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8C" w:rsidRDefault="00A9488C" w:rsidP="00A9488C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47A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подпрограммы</w:t>
      </w:r>
    </w:p>
    <w:p w:rsidR="00847AA1" w:rsidRPr="007F3697" w:rsidRDefault="00847AA1" w:rsidP="00847AA1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3697">
        <w:rPr>
          <w:rFonts w:ascii="Times New Roman" w:hAnsi="Times New Roman" w:cs="Times New Roman"/>
          <w:bCs/>
          <w:sz w:val="24"/>
          <w:szCs w:val="24"/>
        </w:rPr>
        <w:t>Повышение безопасности   дорожного    движения на территории муниципального образования городского округа города Вятские Поляны Кировской области в 201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7F3697">
        <w:rPr>
          <w:rFonts w:ascii="Times New Roman" w:hAnsi="Times New Roman" w:cs="Times New Roman"/>
          <w:bCs/>
          <w:sz w:val="24"/>
          <w:szCs w:val="24"/>
        </w:rPr>
        <w:t>-201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7F3697">
        <w:rPr>
          <w:rFonts w:ascii="Times New Roman" w:hAnsi="Times New Roman" w:cs="Times New Roman"/>
          <w:bCs/>
          <w:sz w:val="24"/>
          <w:szCs w:val="24"/>
        </w:rPr>
        <w:t xml:space="preserve"> годах»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2"/>
        <w:gridCol w:w="6423"/>
      </w:tblGrid>
      <w:tr w:rsidR="00E02FEA" w:rsidRPr="00A9488C" w:rsidTr="00A06764">
        <w:trPr>
          <w:trHeight w:val="15"/>
          <w:tblCellSpacing w:w="15" w:type="dxa"/>
        </w:trPr>
        <w:tc>
          <w:tcPr>
            <w:tcW w:w="2977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378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E02FEA" w:rsidRPr="00A9488C" w:rsidTr="007F3697">
        <w:trPr>
          <w:trHeight w:val="1850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Default="00A9488C" w:rsidP="007F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 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  <w:p w:rsidR="00EC05E7" w:rsidRPr="00A9488C" w:rsidRDefault="00EC05E7" w:rsidP="00EC05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F3697" w:rsidRPr="00A9488C" w:rsidRDefault="007F3697" w:rsidP="005103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делам ГО, ЧС и охраны труда</w:t>
            </w:r>
          </w:p>
        </w:tc>
      </w:tr>
      <w:tr w:rsidR="006B3E37" w:rsidRPr="00A9488C" w:rsidTr="007F3697">
        <w:trPr>
          <w:trHeight w:val="1850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B3E37" w:rsidRPr="00A9488C" w:rsidRDefault="006B3E37" w:rsidP="007F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B3E37" w:rsidRDefault="006B3E37" w:rsidP="005103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«Благоустройство»</w:t>
            </w:r>
          </w:p>
          <w:p w:rsidR="006B3E37" w:rsidRDefault="006B3E37" w:rsidP="005103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</w:tc>
      </w:tr>
      <w:tr w:rsidR="00E02FEA" w:rsidRPr="00A9488C" w:rsidTr="00E32C18">
        <w:trPr>
          <w:trHeight w:val="884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F3697" w:rsidRPr="007F3697" w:rsidRDefault="00EC05E7" w:rsidP="007F36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="007F3697" w:rsidRPr="007F3697">
              <w:rPr>
                <w:rFonts w:ascii="Times New Roman" w:hAnsi="Times New Roman"/>
                <w:sz w:val="24"/>
                <w:szCs w:val="24"/>
              </w:rPr>
              <w:t>одпрограмм</w:t>
            </w:r>
            <w:r w:rsidR="00847AA1"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7F3697" w:rsidRPr="00A9488C" w:rsidRDefault="007F3697" w:rsidP="007F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F3697" w:rsidRPr="007F3697" w:rsidRDefault="006B3E37" w:rsidP="006B3E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847A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Программно-целевые инструменты  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EC05E7" w:rsidP="00F12C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847A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E24A8" w:rsidRPr="004E24A8" w:rsidRDefault="004E24A8" w:rsidP="004E24A8">
            <w:pPr>
              <w:pStyle w:val="a9"/>
              <w:snapToGrid w:val="0"/>
              <w:jc w:val="both"/>
            </w:pPr>
            <w:r>
              <w:t>Р</w:t>
            </w:r>
            <w:r w:rsidRPr="004E24A8">
              <w:t>еализация полномочий и решение вопросов в области безопасности дорожного движения органами местного самоуправления города.</w:t>
            </w:r>
          </w:p>
          <w:p w:rsidR="004E24A8" w:rsidRDefault="004E24A8" w:rsidP="004E24A8">
            <w:pPr>
              <w:pStyle w:val="a9"/>
              <w:snapToGrid w:val="0"/>
              <w:jc w:val="both"/>
              <w:rPr>
                <w:sz w:val="28"/>
                <w:szCs w:val="28"/>
              </w:rPr>
            </w:pPr>
          </w:p>
          <w:p w:rsidR="00D57C1F" w:rsidRPr="00D57C1F" w:rsidRDefault="004E24A8" w:rsidP="00D57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B9">
              <w:rPr>
                <w:rFonts w:ascii="Times New Roman" w:hAnsi="Times New Roman"/>
              </w:rPr>
              <w:t xml:space="preserve">                                              </w:t>
            </w:r>
          </w:p>
        </w:tc>
      </w:tr>
      <w:tr w:rsidR="00E02FEA" w:rsidRPr="00A9488C" w:rsidTr="00E32C18">
        <w:trPr>
          <w:trHeight w:val="1514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847A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</w:t>
            </w:r>
            <w:r w:rsidR="0079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E32C18" w:rsidRDefault="00282EB8" w:rsidP="00E32C1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282EB8" w:rsidRPr="00CC7B7F" w:rsidRDefault="00282EB8" w:rsidP="00E32C18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CC7B7F">
              <w:rPr>
                <w:rFonts w:ascii="Times New Roman" w:hAnsi="Times New Roman" w:cs="Times New Roman"/>
                <w:sz w:val="24"/>
                <w:szCs w:val="24"/>
              </w:rPr>
              <w:t>редупреждение опасного поведения участников дорожного движения.</w:t>
            </w:r>
          </w:p>
          <w:p w:rsidR="00282EB8" w:rsidRPr="00CC7B7F" w:rsidRDefault="00282EB8" w:rsidP="00282EB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CC7B7F">
              <w:rPr>
                <w:rFonts w:ascii="Times New Roman" w:hAnsi="Times New Roman" w:cs="Times New Roman"/>
                <w:sz w:val="24"/>
                <w:szCs w:val="24"/>
              </w:rPr>
              <w:t>окращение детского дорожно-транспортного травматизма.</w:t>
            </w:r>
          </w:p>
          <w:p w:rsidR="00282EB8" w:rsidRPr="00CC7B7F" w:rsidRDefault="00282EB8" w:rsidP="00282EB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CC7B7F">
              <w:rPr>
                <w:rFonts w:ascii="Times New Roman" w:hAnsi="Times New Roman" w:cs="Times New Roman"/>
                <w:sz w:val="24"/>
                <w:szCs w:val="24"/>
              </w:rPr>
              <w:t>овершенствование организации движения транспорта и пешеходов.</w:t>
            </w:r>
          </w:p>
          <w:p w:rsidR="00282EB8" w:rsidRPr="00CC7B7F" w:rsidRDefault="00282EB8" w:rsidP="00282EB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CC7B7F">
              <w:rPr>
                <w:rFonts w:ascii="Times New Roman" w:hAnsi="Times New Roman" w:cs="Times New Roman"/>
                <w:sz w:val="24"/>
                <w:szCs w:val="24"/>
              </w:rPr>
              <w:t>овышение уровня безопасности транспортных средств.</w:t>
            </w:r>
          </w:p>
          <w:p w:rsidR="00A9488C" w:rsidRPr="00A9488C" w:rsidRDefault="00282EB8" w:rsidP="00E32C18">
            <w:pPr>
              <w:ind w:firstLine="540"/>
              <w:jc w:val="both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CC7B7F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функционирования органов государственного управления и надзора, органов местного самоуправления в области обеспечения безопасности дорожного движения</w:t>
            </w: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847A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Целевые показатели эффективности реализации 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54CFC" w:rsidRPr="00CD4193" w:rsidRDefault="00CE17D1" w:rsidP="00454CFC">
            <w:pPr>
              <w:pStyle w:val="ConsPlusNonformat"/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E5A">
              <w:rPr>
                <w:rFonts w:ascii="Times New Roman" w:hAnsi="Times New Roman" w:cs="Times New Roman"/>
                <w:sz w:val="24"/>
                <w:szCs w:val="24"/>
              </w:rPr>
              <w:t>сокращение    количества    погибших   в</w:t>
            </w:r>
            <w:r w:rsidRPr="00134E5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дорожно-транспортных происшествий   </w:t>
            </w:r>
            <w:proofErr w:type="gramStart"/>
            <w:r w:rsidRPr="00134E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,% </w:t>
            </w:r>
          </w:p>
          <w:p w:rsidR="00A9488C" w:rsidRPr="00A9488C" w:rsidRDefault="00A9488C" w:rsidP="00AE38D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847A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и сроки реализации 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5F7D14" w:rsidRDefault="00A9488C" w:rsidP="00454C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54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- 201</w:t>
            </w:r>
            <w:r w:rsidR="00454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 </w:t>
            </w:r>
            <w:r w:rsidR="005F7D14" w:rsidRPr="005F7D14">
              <w:rPr>
                <w:rFonts w:ascii="Times New Roman" w:hAnsi="Times New Roman"/>
                <w:sz w:val="24"/>
                <w:szCs w:val="24"/>
              </w:rPr>
              <w:t xml:space="preserve">Разбивка  программных  мероприятий  на этапы не предусматривается                               </w:t>
            </w:r>
          </w:p>
        </w:tc>
      </w:tr>
      <w:tr w:rsidR="00E02FEA" w:rsidRPr="00A9488C" w:rsidTr="00E32C18">
        <w:trPr>
          <w:trHeight w:val="2281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847A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ассигнований 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4193" w:rsidRDefault="00A9488C" w:rsidP="005F7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составит 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  <w:r w:rsidR="00F658A7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06764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06764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A06764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A06764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A06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средства областного бюджета </w:t>
            </w:r>
            <w:r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A5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5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средства местных бюджетов </w:t>
            </w:r>
            <w:r w:rsidR="00B77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  <w:r w:rsidR="00B77278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65A19" w:rsidRPr="0036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</w:p>
          <w:p w:rsidR="00CD4193" w:rsidRPr="00A9488C" w:rsidRDefault="00CD4193" w:rsidP="005F7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EA" w:rsidRPr="00A9488C" w:rsidTr="00892403">
        <w:trPr>
          <w:trHeight w:val="1418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847A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конечные результаты реализации </w:t>
            </w:r>
            <w:r w:rsidR="00847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D21C8" w:rsidRDefault="00FD2778" w:rsidP="00F658A7">
            <w:pPr>
              <w:pStyle w:val="ConsPlusNonformat"/>
              <w:widowControl/>
              <w:snapToGrid w:val="0"/>
              <w:ind w:left="-2" w:right="-108"/>
              <w:jc w:val="both"/>
              <w:rPr>
                <w:rFonts w:cs="Times New Roman"/>
                <w:sz w:val="28"/>
                <w:szCs w:val="28"/>
              </w:rPr>
            </w:pPr>
            <w:r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   количества    погибших  </w:t>
            </w:r>
            <w:r w:rsidR="00EC05E7">
              <w:rPr>
                <w:rFonts w:ascii="Times New Roman" w:hAnsi="Times New Roman" w:cs="Times New Roman"/>
                <w:sz w:val="24"/>
                <w:szCs w:val="24"/>
              </w:rPr>
              <w:t>и пострадавших</w:t>
            </w:r>
            <w:r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134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0F0" w:rsidRPr="00134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0F0" w:rsidRPr="00134E5A">
              <w:rPr>
                <w:rFonts w:ascii="Times New Roman" w:hAnsi="Times New Roman" w:cs="Times New Roman"/>
                <w:sz w:val="24"/>
                <w:szCs w:val="24"/>
              </w:rPr>
              <w:t>результате дорожно-транспортных прои</w:t>
            </w:r>
            <w:r w:rsidR="004338D3"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сшествий </w:t>
            </w:r>
            <w:r w:rsidR="004338D3" w:rsidRPr="00134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8D3"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  на  </w:t>
            </w:r>
            <w:r w:rsidR="00847A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338D3" w:rsidRPr="00134E5A">
              <w:rPr>
                <w:rFonts w:ascii="Times New Roman" w:hAnsi="Times New Roman" w:cs="Times New Roman"/>
                <w:sz w:val="24"/>
                <w:szCs w:val="24"/>
              </w:rPr>
              <w:t>,0 % к уровню 201</w:t>
            </w:r>
            <w:r w:rsidR="00E02FEA" w:rsidRPr="00134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38D3"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134E5A" w:rsidRPr="00134E5A">
              <w:rPr>
                <w:rFonts w:cs="Times New Roman"/>
                <w:sz w:val="28"/>
                <w:szCs w:val="28"/>
              </w:rPr>
              <w:t xml:space="preserve">  </w:t>
            </w:r>
          </w:p>
          <w:p w:rsidR="00AE38DB" w:rsidRDefault="00AE38DB" w:rsidP="00F658A7">
            <w:pPr>
              <w:pStyle w:val="ConsPlusNonformat"/>
              <w:widowControl/>
              <w:snapToGrid w:val="0"/>
              <w:ind w:left="-2" w:right="-108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488C" w:rsidRPr="00A9488C" w:rsidRDefault="00A9488C" w:rsidP="00EC05E7">
            <w:pPr>
              <w:pStyle w:val="ConsPlusNonformat"/>
              <w:widowControl/>
              <w:snapToGrid w:val="0"/>
              <w:ind w:left="-2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488C" w:rsidRPr="00A9488C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E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характеристика сферы реализации </w:t>
      </w:r>
      <w:r w:rsidR="00E0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7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программы, в том числе формулировки основных проблем в указанной сфере</w:t>
      </w:r>
      <w:r w:rsidR="00E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прогноз ее развития.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 xml:space="preserve">Проблема аварийности на автотранспорте на территории города в последнее десятилетие приобрела особую остроту в связи с несоответствием дорожно-транспортной инфраструктуры потребностям общества и города в безопасном дорожном движении, недостаточной эффективностью </w:t>
      </w:r>
      <w:proofErr w:type="gramStart"/>
      <w:r w:rsidRPr="00D65D80">
        <w:rPr>
          <w:rFonts w:ascii="Times New Roman" w:hAnsi="Times New Roman" w:cs="Times New Roman"/>
          <w:sz w:val="24"/>
          <w:szCs w:val="24"/>
        </w:rPr>
        <w:t>функционирования системы обеспечения безопасности дорожного движения</w:t>
      </w:r>
      <w:proofErr w:type="gramEnd"/>
      <w:r w:rsidRPr="00D65D80">
        <w:rPr>
          <w:rFonts w:ascii="Times New Roman" w:hAnsi="Times New Roman" w:cs="Times New Roman"/>
          <w:sz w:val="24"/>
          <w:szCs w:val="24"/>
        </w:rPr>
        <w:t xml:space="preserve"> и крайне низкой дисциплиной участников дорожного движения.</w:t>
      </w:r>
    </w:p>
    <w:p w:rsidR="00E10383" w:rsidRPr="00E10383" w:rsidRDefault="00E10383" w:rsidP="00E103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383">
        <w:rPr>
          <w:rFonts w:ascii="Times New Roman" w:hAnsi="Times New Roman" w:cs="Times New Roman"/>
          <w:sz w:val="24"/>
          <w:szCs w:val="24"/>
        </w:rPr>
        <w:t>На территории города Вятские Поляны в 2012 году произошло 35 ДТП (2011 - 34), погибло 4 человека (2011 - 2), ранено 37 человек (2011 - 45), в том числе ДТП, в которых пострадали дети — 5 (2011 — 6).</w:t>
      </w:r>
    </w:p>
    <w:p w:rsidR="00E10383" w:rsidRPr="00E10383" w:rsidRDefault="00E10383" w:rsidP="00E103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383">
        <w:rPr>
          <w:rFonts w:ascii="Times New Roman" w:hAnsi="Times New Roman" w:cs="Times New Roman"/>
          <w:sz w:val="24"/>
          <w:szCs w:val="24"/>
        </w:rPr>
        <w:t>Из всех ДТП в городе более 50% происходят на улицах Ленина, Гагарина, Урицкого и Мира.</w:t>
      </w:r>
    </w:p>
    <w:p w:rsidR="00E10383" w:rsidRPr="00E10383" w:rsidRDefault="00E10383" w:rsidP="00E103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383">
        <w:rPr>
          <w:rFonts w:ascii="Times New Roman" w:hAnsi="Times New Roman" w:cs="Times New Roman"/>
          <w:sz w:val="24"/>
          <w:szCs w:val="24"/>
        </w:rPr>
        <w:t>Основными видами ДТП являются наезд на пешехода, наезд на препятствие и на стоящее транспортное средство, а также столкновение и опрокидывание транспортного средства. 85% всех ДТП связаны с нарушениями Правил дорожного движения водителями транспортных средств. Из них 30% происшествий связаны с неправильным выбором скорости движения, каждое десятое ДТП совершил водитель, находившийся в состоянии алкогольного опьянения, одно из шести - не имевший права на управление транспортным средством. Определяющее влияние на аварийность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383">
        <w:rPr>
          <w:rFonts w:ascii="Times New Roman" w:hAnsi="Times New Roman" w:cs="Times New Roman"/>
          <w:sz w:val="24"/>
          <w:szCs w:val="24"/>
        </w:rPr>
        <w:t>оказывают водители транспортных средств, принадлежащих физическим лицам. Удельный вес этих происшествий составляет 86% от всех происшествий, связанных с несоблюдением водителями требований Правил дорожного движения.</w:t>
      </w:r>
    </w:p>
    <w:p w:rsidR="00E10383" w:rsidRPr="00E10383" w:rsidRDefault="00E10383" w:rsidP="00E103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383">
        <w:rPr>
          <w:rFonts w:ascii="Times New Roman" w:hAnsi="Times New Roman" w:cs="Times New Roman"/>
          <w:sz w:val="24"/>
          <w:szCs w:val="24"/>
        </w:rPr>
        <w:t>Наиболее многочисленной и самой уязвимой группой участников дорожного движения являются пешеходы. В 2012 году на территории города произошло 15 ДТП с пешеходами (2011 — 15).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lastRenderedPageBreak/>
        <w:t>1) постоянно возрастающей мобильностью населения;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2) уменьшением перевозок общественным транспортом и увеличением перевозок личным транспортом;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3) нарастающей диспропорцией между количеством автомобилей и состоянием улично-дорожной сети. Проблема усугубляется тем, что уличн</w:t>
      </w:r>
      <w:proofErr w:type="gramStart"/>
      <w:r w:rsidRPr="00D65D8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65D80">
        <w:rPr>
          <w:rFonts w:ascii="Times New Roman" w:hAnsi="Times New Roman" w:cs="Times New Roman"/>
          <w:sz w:val="24"/>
          <w:szCs w:val="24"/>
        </w:rPr>
        <w:t xml:space="preserve"> дорожная сеть в городе сформировалась в 1950-1970 годы, когда градостроительными нормативными актами предусматривалось наличие в подобных городских поселениях 300 - 400 единиц автотранспорта на 10 тысяч населения, а в настоящее время фактически этот показатель увеличился более чем в 10 раз.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ДТП. В настоящее время в крупных городах и населенных пунктах происходит более 70% всех ДТП. 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Сложившаяся критическая ситуация в сфере безопасности дорожного движения характеризуется наличием тенденций к ее дальнейшему ухудшению, что определяется следующими факторами: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1) высоким уровнем аварийности и тяжести последствий ДТП (в том числе детского травматизма);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2) значительной долей людей наиболее активного трудоспособного возраста (26 - 40 лет) среди лиц, погибших в результате ДТП;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3) ухудшением условий дорожного движения в городах и населенных пунктах области;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4) низким уровнем безопасности перевозок пассажиров автомобильным транспортом, индивидуальными предпринимателями.</w:t>
      </w:r>
    </w:p>
    <w:p w:rsid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 xml:space="preserve">Усугубление обстановки с аварийностью и наличие проблемы обеспечения безопасности дорожного движения требуют выработки и реализации долгосрочной стратегии, координации усилий государственных органов управления, предприятий, общественных организаций и населения. </w:t>
      </w:r>
    </w:p>
    <w:p w:rsidR="009D6C01" w:rsidRPr="00D65D80" w:rsidRDefault="009D6C01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68F2" w:rsidRDefault="00A9488C" w:rsidP="00BB6453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Приоритеты </w:t>
      </w:r>
      <w:r w:rsidR="00E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политики в соответствующей сфере 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реализации </w:t>
      </w:r>
      <w:r w:rsidR="005328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цели, задачи, целевые показатели эффективности реализации </w:t>
      </w:r>
      <w:r w:rsidR="005328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программы, описание ожидаемых конечных результатов реализации 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</w:t>
      </w:r>
      <w:r w:rsidR="0010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пальной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программы, сроков и этапов реализации 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94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85A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328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B94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базируется </w:t>
      </w:r>
      <w:proofErr w:type="gramStart"/>
      <w:r w:rsidR="00B948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B94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E68F2" w:rsidRDefault="00EE68F2" w:rsidP="00BB6453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94815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B94815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закон, от 10.12.1995 № 196-ФЗ "О безопасности дорожного движения"</w:t>
      </w:r>
      <w:r w:rsidR="00C536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4815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5AF3" w:rsidRDefault="00EE68F2" w:rsidP="00BB6453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-постановление  администрации города Вятские Поляны от 07.05.2013 №697 « О разработке, реализации и оценке муниципальных программ муниципального образования городского округа город</w:t>
      </w:r>
      <w:r w:rsidR="0089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Вятские Поляны Кировской области»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редакции от22.08.2013 №1242)</w:t>
      </w:r>
    </w:p>
    <w:p w:rsidR="001D5EC1" w:rsidRDefault="001D5EC1" w:rsidP="001D5EC1">
      <w:pPr>
        <w:pStyle w:val="0"/>
        <w:spacing w:after="0" w:line="276" w:lineRule="auto"/>
        <w:ind w:firstLine="0"/>
        <w:jc w:val="left"/>
        <w:rPr>
          <w:rFonts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F1CE0">
        <w:rPr>
          <w:rFonts w:cs="Times New Roman"/>
          <w:b/>
          <w:sz w:val="24"/>
          <w:szCs w:val="24"/>
        </w:rPr>
        <w:t xml:space="preserve">Цели </w:t>
      </w:r>
      <w:r w:rsidR="00532825">
        <w:rPr>
          <w:rFonts w:cs="Times New Roman"/>
          <w:b/>
          <w:sz w:val="24"/>
          <w:szCs w:val="24"/>
        </w:rPr>
        <w:t>под</w:t>
      </w:r>
      <w:r w:rsidRPr="007F1CE0">
        <w:rPr>
          <w:rFonts w:cs="Times New Roman"/>
          <w:b/>
          <w:sz w:val="24"/>
          <w:szCs w:val="24"/>
        </w:rPr>
        <w:t>программы:</w:t>
      </w:r>
    </w:p>
    <w:p w:rsidR="001D5EC1" w:rsidRPr="004E24A8" w:rsidRDefault="001D5EC1" w:rsidP="001D5EC1">
      <w:pPr>
        <w:pStyle w:val="a9"/>
        <w:snapToGrid w:val="0"/>
      </w:pPr>
      <w:r>
        <w:t>Р</w:t>
      </w:r>
      <w:r w:rsidRPr="004E24A8">
        <w:t>еализация полномочий и решение вопросов в области безопасности дорожного движения органами местного самоуправления города.</w:t>
      </w:r>
    </w:p>
    <w:p w:rsidR="00E32C18" w:rsidRDefault="001D5EC1" w:rsidP="00DE38EB">
      <w:pPr>
        <w:spacing w:before="100" w:beforeAutospacing="1" w:after="240" w:line="240" w:lineRule="auto"/>
        <w:rPr>
          <w:rFonts w:ascii="Times New Roman" w:hAnsi="Times New Roman"/>
        </w:rPr>
      </w:pPr>
      <w:r w:rsidRPr="00C66EB9">
        <w:rPr>
          <w:rFonts w:ascii="Times New Roman" w:hAnsi="Times New Roman"/>
        </w:rPr>
        <w:t xml:space="preserve">    </w:t>
      </w:r>
    </w:p>
    <w:p w:rsidR="00E32C18" w:rsidRDefault="00E32C18" w:rsidP="00DE38EB">
      <w:pPr>
        <w:spacing w:before="100" w:beforeAutospacing="1" w:after="240" w:line="240" w:lineRule="auto"/>
        <w:rPr>
          <w:rFonts w:ascii="Times New Roman" w:hAnsi="Times New Roman"/>
        </w:rPr>
      </w:pPr>
    </w:p>
    <w:p w:rsidR="00DE38EB" w:rsidRPr="00897AAB" w:rsidRDefault="00E32C18" w:rsidP="00DE38EB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/>
        </w:rPr>
        <w:lastRenderedPageBreak/>
        <w:t xml:space="preserve">      </w:t>
      </w:r>
      <w:r w:rsidR="001D5EC1" w:rsidRPr="00C66EB9">
        <w:rPr>
          <w:rFonts w:ascii="Times New Roman" w:hAnsi="Times New Roman"/>
        </w:rPr>
        <w:t xml:space="preserve">   </w:t>
      </w:r>
      <w:r w:rsidR="00DE38EB" w:rsidRPr="00897A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достижения  поставленных целей должны быть решены следующие задачи </w:t>
      </w:r>
    </w:p>
    <w:p w:rsidR="00DE38EB" w:rsidRPr="00897AAB" w:rsidRDefault="00DE38EB" w:rsidP="00DE38EB">
      <w:pPr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897AAB">
        <w:rPr>
          <w:rFonts w:ascii="Times New Roman" w:hAnsi="Times New Roman"/>
          <w:b/>
          <w:sz w:val="24"/>
          <w:szCs w:val="24"/>
        </w:rPr>
        <w:t xml:space="preserve">Основными задачами </w:t>
      </w:r>
      <w:r w:rsidR="00532825">
        <w:rPr>
          <w:rFonts w:ascii="Times New Roman" w:hAnsi="Times New Roman"/>
          <w:b/>
          <w:sz w:val="24"/>
          <w:szCs w:val="24"/>
        </w:rPr>
        <w:t>подп</w:t>
      </w:r>
      <w:r w:rsidRPr="00897AAB">
        <w:rPr>
          <w:rFonts w:ascii="Times New Roman" w:hAnsi="Times New Roman"/>
          <w:b/>
          <w:sz w:val="24"/>
          <w:szCs w:val="24"/>
        </w:rPr>
        <w:t>рограммы являются:</w:t>
      </w:r>
    </w:p>
    <w:p w:rsidR="00DE38EB" w:rsidRDefault="00DE38EB" w:rsidP="00DE38EB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дорожного движения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E38EB" w:rsidRPr="00CC7B7F" w:rsidRDefault="008826C0" w:rsidP="00DE38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E38EB">
        <w:rPr>
          <w:rFonts w:ascii="Times New Roman" w:hAnsi="Times New Roman" w:cs="Times New Roman"/>
          <w:sz w:val="24"/>
          <w:szCs w:val="24"/>
        </w:rPr>
        <w:t>п</w:t>
      </w:r>
      <w:r w:rsidR="00DE38EB" w:rsidRPr="00CC7B7F">
        <w:rPr>
          <w:rFonts w:ascii="Times New Roman" w:hAnsi="Times New Roman" w:cs="Times New Roman"/>
          <w:sz w:val="24"/>
          <w:szCs w:val="24"/>
        </w:rPr>
        <w:t>редупреждение опасного поведения участников дорожного движения.</w:t>
      </w:r>
    </w:p>
    <w:p w:rsidR="00DE38EB" w:rsidRPr="00CC7B7F" w:rsidRDefault="00DE38EB" w:rsidP="00DE38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CC7B7F">
        <w:rPr>
          <w:rFonts w:ascii="Times New Roman" w:hAnsi="Times New Roman" w:cs="Times New Roman"/>
          <w:sz w:val="24"/>
          <w:szCs w:val="24"/>
        </w:rPr>
        <w:t>окращение детского дорожно-транспортного травматизма.</w:t>
      </w:r>
    </w:p>
    <w:p w:rsidR="00DE38EB" w:rsidRPr="00CC7B7F" w:rsidRDefault="00DE38EB" w:rsidP="00DE38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CC7B7F">
        <w:rPr>
          <w:rFonts w:ascii="Times New Roman" w:hAnsi="Times New Roman" w:cs="Times New Roman"/>
          <w:sz w:val="24"/>
          <w:szCs w:val="24"/>
        </w:rPr>
        <w:t>овершенствование организации движения транспорта и пешеходов.</w:t>
      </w:r>
    </w:p>
    <w:p w:rsidR="00DE38EB" w:rsidRPr="00CC7B7F" w:rsidRDefault="00DE38EB" w:rsidP="00DE38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CC7B7F">
        <w:rPr>
          <w:rFonts w:ascii="Times New Roman" w:hAnsi="Times New Roman" w:cs="Times New Roman"/>
          <w:sz w:val="24"/>
          <w:szCs w:val="24"/>
        </w:rPr>
        <w:t>овышение уровня безопасности транспортных средств.</w:t>
      </w:r>
    </w:p>
    <w:p w:rsidR="004D043F" w:rsidRDefault="00DE38EB" w:rsidP="004D043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CC7B7F">
        <w:rPr>
          <w:rFonts w:ascii="Times New Roman" w:hAnsi="Times New Roman" w:cs="Times New Roman"/>
          <w:sz w:val="24"/>
          <w:szCs w:val="24"/>
        </w:rPr>
        <w:t>овышение эффективности функционирования органов</w:t>
      </w:r>
      <w:r w:rsidR="001D5EC1" w:rsidRPr="00C66EB9">
        <w:rPr>
          <w:rFonts w:ascii="Times New Roman" w:hAnsi="Times New Roman"/>
        </w:rPr>
        <w:t xml:space="preserve"> </w:t>
      </w:r>
      <w:r w:rsidR="004D043F" w:rsidRPr="00CC7B7F">
        <w:rPr>
          <w:rFonts w:ascii="Times New Roman" w:hAnsi="Times New Roman" w:cs="Times New Roman"/>
          <w:sz w:val="24"/>
          <w:szCs w:val="24"/>
        </w:rPr>
        <w:t>государственного управления и надзора, органов местного самоуправления в области обеспечения безопасности дорожного движения</w:t>
      </w:r>
    </w:p>
    <w:p w:rsidR="007F1CE0" w:rsidRDefault="001D5EC1" w:rsidP="00BB6453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EB9">
        <w:rPr>
          <w:rFonts w:ascii="Times New Roman" w:hAnsi="Times New Roman"/>
        </w:rPr>
        <w:t xml:space="preserve"> </w:t>
      </w:r>
      <w:r w:rsidR="00A9488C" w:rsidRPr="007F1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Целевыми показателями эффективности реализации </w:t>
      </w:r>
      <w:r w:rsidR="005328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="00A9488C" w:rsidRPr="007F1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являются: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bookmarkStart w:id="0" w:name="_GoBack"/>
      <w:bookmarkEnd w:id="0"/>
    </w:p>
    <w:p w:rsidR="008826C0" w:rsidRDefault="00A9488C" w:rsidP="00B039BE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B6453" w:rsidRPr="00CC7B7F">
        <w:rPr>
          <w:rFonts w:ascii="Times New Roman" w:hAnsi="Times New Roman" w:cs="Times New Roman"/>
          <w:sz w:val="24"/>
          <w:szCs w:val="24"/>
        </w:rPr>
        <w:t>.</w:t>
      </w:r>
      <w:r w:rsidR="00532825">
        <w:rPr>
          <w:rFonts w:ascii="Times New Roman" w:hAnsi="Times New Roman" w:cs="Times New Roman"/>
          <w:sz w:val="24"/>
          <w:szCs w:val="24"/>
        </w:rPr>
        <w:t>-</w:t>
      </w:r>
      <w:r w:rsidR="008826C0" w:rsidRPr="00134E5A">
        <w:rPr>
          <w:rFonts w:ascii="Times New Roman" w:hAnsi="Times New Roman" w:cs="Times New Roman"/>
          <w:sz w:val="24"/>
          <w:szCs w:val="24"/>
        </w:rPr>
        <w:t xml:space="preserve">сокращение    количества    погибших  </w:t>
      </w:r>
      <w:r w:rsidR="008826C0">
        <w:rPr>
          <w:rFonts w:ascii="Times New Roman" w:hAnsi="Times New Roman" w:cs="Times New Roman"/>
          <w:sz w:val="24"/>
          <w:szCs w:val="24"/>
        </w:rPr>
        <w:t>и пострадавших</w:t>
      </w:r>
      <w:r w:rsidR="008826C0" w:rsidRPr="00134E5A">
        <w:rPr>
          <w:rFonts w:ascii="Times New Roman" w:hAnsi="Times New Roman" w:cs="Times New Roman"/>
          <w:sz w:val="24"/>
          <w:szCs w:val="24"/>
        </w:rPr>
        <w:t xml:space="preserve"> в</w:t>
      </w:r>
      <w:r w:rsidR="008826C0" w:rsidRPr="00134E5A">
        <w:rPr>
          <w:rFonts w:ascii="Times New Roman" w:hAnsi="Times New Roman"/>
          <w:sz w:val="24"/>
          <w:szCs w:val="24"/>
        </w:rPr>
        <w:t xml:space="preserve">  </w:t>
      </w:r>
      <w:r w:rsidR="008826C0" w:rsidRPr="00134E5A">
        <w:rPr>
          <w:rFonts w:ascii="Times New Roman" w:hAnsi="Times New Roman" w:cs="Times New Roman"/>
          <w:sz w:val="24"/>
          <w:szCs w:val="24"/>
        </w:rPr>
        <w:t>результате дорожно-транспортных происшествий</w:t>
      </w:r>
      <w:proofErr w:type="gramStart"/>
      <w:r w:rsidR="008826C0" w:rsidRPr="00134E5A">
        <w:rPr>
          <w:rFonts w:ascii="Times New Roman" w:hAnsi="Times New Roman" w:cs="Times New Roman"/>
          <w:sz w:val="24"/>
          <w:szCs w:val="24"/>
        </w:rPr>
        <w:t xml:space="preserve"> </w:t>
      </w:r>
      <w:r w:rsidR="008826C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826C0" w:rsidRPr="00134E5A">
        <w:rPr>
          <w:rFonts w:ascii="Times New Roman" w:hAnsi="Times New Roman" w:cs="Times New Roman"/>
          <w:sz w:val="24"/>
          <w:szCs w:val="24"/>
        </w:rPr>
        <w:t xml:space="preserve"> % </w:t>
      </w:r>
    </w:p>
    <w:p w:rsidR="00CC7B7F" w:rsidRDefault="00CC7B7F" w:rsidP="00CC7B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CC7B7F">
        <w:rPr>
          <w:rFonts w:ascii="Times New Roman" w:hAnsi="Times New Roman"/>
          <w:sz w:val="24"/>
          <w:szCs w:val="24"/>
        </w:rPr>
        <w:t xml:space="preserve"> </w:t>
      </w:r>
      <w:r w:rsidR="008826C0">
        <w:rPr>
          <w:rFonts w:ascii="Times New Roman" w:hAnsi="Times New Roman"/>
          <w:sz w:val="24"/>
          <w:szCs w:val="24"/>
        </w:rPr>
        <w:t xml:space="preserve">Ожидаемые  конечные результаты реализации </w:t>
      </w:r>
      <w:r w:rsidR="00532825">
        <w:rPr>
          <w:rFonts w:ascii="Times New Roman" w:hAnsi="Times New Roman"/>
          <w:sz w:val="24"/>
          <w:szCs w:val="24"/>
        </w:rPr>
        <w:t>подп</w:t>
      </w:r>
      <w:r w:rsidR="008826C0">
        <w:rPr>
          <w:rFonts w:ascii="Times New Roman" w:hAnsi="Times New Roman"/>
          <w:sz w:val="24"/>
          <w:szCs w:val="24"/>
        </w:rPr>
        <w:t>рограммы к 2018 году</w:t>
      </w:r>
      <w:r w:rsidRPr="00CC7B7F">
        <w:rPr>
          <w:rFonts w:ascii="Times New Roman" w:hAnsi="Times New Roman"/>
          <w:sz w:val="24"/>
          <w:szCs w:val="24"/>
        </w:rPr>
        <w:t>:</w:t>
      </w:r>
    </w:p>
    <w:p w:rsidR="00CC7B7F" w:rsidRPr="00CC7B7F" w:rsidRDefault="00CC7B7F" w:rsidP="00CC7B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A5768" w:rsidRDefault="00EA5768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5768">
        <w:rPr>
          <w:rFonts w:ascii="Times New Roman" w:hAnsi="Times New Roman" w:cs="Times New Roman"/>
          <w:sz w:val="24"/>
          <w:szCs w:val="24"/>
        </w:rPr>
        <w:t xml:space="preserve">- сокращение    количества    погибших и пострадавших  в результате          дорожно-транспортных происшествий на </w:t>
      </w:r>
      <w:r w:rsidR="00532825">
        <w:rPr>
          <w:rFonts w:ascii="Times New Roman" w:hAnsi="Times New Roman" w:cs="Times New Roman"/>
          <w:sz w:val="24"/>
          <w:szCs w:val="24"/>
        </w:rPr>
        <w:t>15</w:t>
      </w:r>
      <w:r w:rsidRPr="00EA5768">
        <w:rPr>
          <w:rFonts w:ascii="Times New Roman" w:hAnsi="Times New Roman" w:cs="Times New Roman"/>
          <w:sz w:val="24"/>
          <w:szCs w:val="24"/>
        </w:rPr>
        <w:t>%, от уровня 2012 года</w:t>
      </w:r>
      <w:r w:rsidR="00E10383">
        <w:rPr>
          <w:rFonts w:ascii="Times New Roman" w:hAnsi="Times New Roman" w:cs="Times New Roman"/>
          <w:sz w:val="24"/>
          <w:szCs w:val="24"/>
        </w:rPr>
        <w:t>.</w:t>
      </w:r>
    </w:p>
    <w:p w:rsidR="008826C0" w:rsidRPr="00EA5768" w:rsidRDefault="008826C0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1B45" w:rsidRDefault="00FD21C8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целевых показателях отражены в приложении</w:t>
      </w:r>
      <w:r w:rsidR="00274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№1.</w:t>
      </w:r>
    </w:p>
    <w:p w:rsidR="00E32C18" w:rsidRDefault="00E32C18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536C0" w:rsidRDefault="001536C0" w:rsidP="001536C0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CC7B7F">
        <w:rPr>
          <w:rFonts w:ascii="Times New Roman" w:hAnsi="Times New Roman"/>
          <w:sz w:val="24"/>
          <w:szCs w:val="24"/>
        </w:rPr>
        <w:t xml:space="preserve">Для решения поставленных задач определены основные объекты, объемы работ, потребности в финансировании и источники финансирования. Реализация </w:t>
      </w:r>
      <w:r w:rsidR="00C53694">
        <w:rPr>
          <w:rFonts w:ascii="Times New Roman" w:hAnsi="Times New Roman"/>
          <w:sz w:val="24"/>
          <w:szCs w:val="24"/>
        </w:rPr>
        <w:t>подп</w:t>
      </w:r>
      <w:r w:rsidRPr="00CC7B7F">
        <w:rPr>
          <w:rFonts w:ascii="Times New Roman" w:hAnsi="Times New Roman"/>
          <w:sz w:val="24"/>
          <w:szCs w:val="24"/>
        </w:rPr>
        <w:t xml:space="preserve">рограммы будет способствовать росту экономической активности, повышению эффективности функционирования транспортной системы, улучшению условий жизни населения. </w:t>
      </w:r>
    </w:p>
    <w:p w:rsidR="001536C0" w:rsidRPr="00EA5768" w:rsidRDefault="001536C0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B7F">
        <w:rPr>
          <w:rFonts w:ascii="Times New Roman" w:hAnsi="Times New Roman"/>
          <w:sz w:val="24"/>
          <w:szCs w:val="24"/>
        </w:rPr>
        <w:t xml:space="preserve">Срок реализации </w:t>
      </w:r>
      <w:r w:rsidR="00C53694">
        <w:rPr>
          <w:rFonts w:ascii="Times New Roman" w:hAnsi="Times New Roman"/>
          <w:sz w:val="24"/>
          <w:szCs w:val="24"/>
        </w:rPr>
        <w:t>подп</w:t>
      </w:r>
      <w:r w:rsidRPr="00CC7B7F">
        <w:rPr>
          <w:rFonts w:ascii="Times New Roman" w:hAnsi="Times New Roman"/>
          <w:sz w:val="24"/>
          <w:szCs w:val="24"/>
        </w:rPr>
        <w:t>рограммы - 201</w:t>
      </w:r>
      <w:r>
        <w:rPr>
          <w:rFonts w:ascii="Times New Roman" w:hAnsi="Times New Roman"/>
          <w:sz w:val="24"/>
          <w:szCs w:val="24"/>
        </w:rPr>
        <w:t>4</w:t>
      </w:r>
      <w:r w:rsidRPr="00CC7B7F">
        <w:rPr>
          <w:rFonts w:ascii="Times New Roman" w:hAnsi="Times New Roman"/>
          <w:sz w:val="24"/>
          <w:szCs w:val="24"/>
        </w:rPr>
        <w:t xml:space="preserve"> - 201</w:t>
      </w:r>
      <w:r>
        <w:rPr>
          <w:rFonts w:ascii="Times New Roman" w:hAnsi="Times New Roman"/>
          <w:sz w:val="24"/>
          <w:szCs w:val="24"/>
        </w:rPr>
        <w:t>8</w:t>
      </w:r>
      <w:r w:rsidRPr="00CC7B7F">
        <w:rPr>
          <w:rFonts w:ascii="Times New Roman" w:hAnsi="Times New Roman"/>
          <w:sz w:val="24"/>
          <w:szCs w:val="24"/>
        </w:rPr>
        <w:t xml:space="preserve"> годы. Разбивка программных мероприятий на этапы не предусмотрена</w:t>
      </w:r>
      <w:r>
        <w:rPr>
          <w:rFonts w:ascii="Times New Roman" w:hAnsi="Times New Roman"/>
          <w:sz w:val="24"/>
          <w:szCs w:val="24"/>
        </w:rPr>
        <w:t>.</w:t>
      </w:r>
    </w:p>
    <w:p w:rsidR="00101B45" w:rsidRPr="00EA5768" w:rsidRDefault="00101B45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1B45" w:rsidRDefault="00A9488C" w:rsidP="00101B45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Обобщенная характеристика мероприятий </w:t>
      </w:r>
      <w:r w:rsidR="00EE68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</w:p>
    <w:p w:rsidR="007257F8" w:rsidRPr="00A9488C" w:rsidRDefault="005154A4" w:rsidP="00417AD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57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цели и решения задач в 2014-2018 годах» предусмотрена реализация  следующих мероприятий:</w:t>
      </w:r>
    </w:p>
    <w:p w:rsidR="00B039BE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проведение локально-реконструктивных мероприятий на улично-дорожной сети городов, направленных на повышение безопасности движения и пропускной способности отдельных пересечений и участков;</w:t>
      </w:r>
    </w:p>
    <w:p w:rsidR="00A9488C" w:rsidRPr="00A9488C" w:rsidRDefault="00B039BE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Мероприятия подпрограммы отражены  в приложении №5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Основные меры правового регулирования в сфере реализации </w:t>
      </w:r>
      <w:r w:rsidR="00C53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 w:rsidR="00153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</w:t>
      </w:r>
      <w:proofErr w:type="gramStart"/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и утверждение дополнительных нормативных правовых актов </w:t>
      </w:r>
      <w:r w:rsidR="00E8672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городского округа город Вятские Поляны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осуществлены в случае внесения изменений и (или) принятия на федеральном и областном уровнях нормативных правовых актов, затрагивающих сферу реализации </w:t>
      </w:r>
      <w:r w:rsidR="002B75F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программы.</w:t>
      </w:r>
      <w:proofErr w:type="gramEnd"/>
    </w:p>
    <w:p w:rsidR="00CA739A" w:rsidRDefault="00A9488C" w:rsidP="00E867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Ресурсное обеспечение </w:t>
      </w:r>
      <w:r w:rsidR="00C53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Мероприятия </w:t>
      </w:r>
      <w:r w:rsidR="002B75F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реализуются за счет средств федерального бюджета, областного бюджета, средств </w:t>
      </w:r>
      <w:r w:rsidR="002B75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</w:t>
      </w:r>
      <w:r w:rsidR="002B75F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соглашению) и средств из внебюджетных источников финансирования</w:t>
      </w:r>
      <w:r w:rsidR="00153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Общий объем финансирования</w:t>
      </w:r>
      <w:r w:rsidR="00C53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3694">
        <w:rPr>
          <w:rFonts w:ascii="Times New Roman" w:eastAsia="Times New Roman" w:hAnsi="Times New Roman" w:cs="Times New Roman"/>
          <w:sz w:val="24"/>
          <w:szCs w:val="24"/>
          <w:lang w:eastAsia="ru-RU"/>
        </w:rPr>
        <w:t>3000,0</w:t>
      </w:r>
      <w:r w:rsidRP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том числе: 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средства федерального бюджета -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средства областного бюджета </w:t>
      </w:r>
      <w:r w:rsidR="00E02D6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средства местных бюджетов -  </w:t>
      </w:r>
      <w:r w:rsidR="00C536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3000,0</w:t>
      </w:r>
      <w:r w:rsidR="00B77278" w:rsidRPr="00F65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средства внебюджетных источников финансирования -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</w:t>
      </w:r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ежегодных расходов, связанных с финансовым обеспечением  </w:t>
      </w:r>
      <w:r w:rsidR="00C53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 за счет городского бюджета, устанавливается   решением  </w:t>
      </w:r>
      <w:proofErr w:type="spellStart"/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>Вятскополянской</w:t>
      </w:r>
      <w:proofErr w:type="spellEnd"/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Думы о городском бюджете на очередной финансовый год и плановый</w:t>
      </w:r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период</w:t>
      </w:r>
      <w:r w:rsid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9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proofErr w:type="gramStart"/>
      <w:r w:rsidR="00153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153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6B3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№3)</w:t>
      </w:r>
      <w:r w:rsidR="00CA7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9E0776" w:rsidRDefault="00CA739A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Финансирование </w:t>
      </w:r>
      <w:r w:rsidR="00C536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за счет областного бюджета планируется  в рамках Государственной программы  Кировской области «Развитие  транспортной  системы»</w:t>
      </w:r>
      <w:r w:rsidR="006B3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№4)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</w:p>
    <w:p w:rsidR="00F658A7" w:rsidRDefault="00CA739A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Анализ рисков реализации </w:t>
      </w:r>
      <w:r w:rsidR="00B039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</w:t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 и описание мер управления рисками</w:t>
      </w:r>
    </w:p>
    <w:p w:rsidR="00A9488C" w:rsidRPr="00A9488C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При реализации </w:t>
      </w:r>
      <w:r w:rsid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могут возникнуть следующие группы рисков: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3"/>
        <w:gridCol w:w="4582"/>
      </w:tblGrid>
      <w:tr w:rsidR="005C5A2D" w:rsidRPr="00A9488C" w:rsidTr="006B3C21">
        <w:trPr>
          <w:trHeight w:val="15"/>
          <w:tblCellSpacing w:w="15" w:type="dxa"/>
        </w:trPr>
        <w:tc>
          <w:tcPr>
            <w:tcW w:w="4818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537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A94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Негативный фактор 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A948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минимизации рисков </w:t>
            </w: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A94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федерального законодательства в сфере реализации Государственной программы 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6B0A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регулярного мониторинга планируемых изменений в федеральном законодательстве и своевременная корректировка нормативных правовых актов 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Вятские Поляны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6B3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Недостаточное финансирование мероприятий 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за счет средств областного </w:t>
            </w:r>
            <w:r w:rsidR="006E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r w:rsidR="006E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E715F"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C536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приоритетов для первоочередного финансирования;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привлечение средств 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и внебюджетных источников на </w:t>
            </w:r>
            <w:r w:rsidR="00C5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движения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5C5A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Несоответствие (в сторону уменьшения) фактически достигнутых показателей эффективности реализации </w:t>
            </w:r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proofErr w:type="gramStart"/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запланированным</w:t>
            </w:r>
            <w:proofErr w:type="gramEnd"/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C536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ежегодного мониторинга и оценки эффективности реализации мероприятий </w:t>
            </w:r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программы;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анализ причин отклонения фактически достигнутых показателей эффективности реализации </w:t>
            </w:r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от запланированных;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оперативная разработка и реализация комплекса мер, направленных на повышение эффективности реализации мероприятий</w:t>
            </w:r>
            <w:r w:rsidR="00C53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программы </w:t>
            </w:r>
            <w:proofErr w:type="gramEnd"/>
          </w:p>
        </w:tc>
      </w:tr>
    </w:tbl>
    <w:p w:rsidR="00E3783F" w:rsidRDefault="00A9488C" w:rsidP="00C53694">
      <w:pPr>
        <w:pStyle w:val="ConsPlusDocList1"/>
        <w:rPr>
          <w:rFonts w:ascii="Times New Roman" w:hAnsi="Times New Roman"/>
          <w:b/>
          <w:sz w:val="24"/>
          <w:szCs w:val="24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3783F" w:rsidRDefault="00E3783F" w:rsidP="00E3783F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E37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FAB" w:rsidRDefault="009C5FAB" w:rsidP="00E32C18">
      <w:pPr>
        <w:spacing w:after="0" w:line="240" w:lineRule="auto"/>
      </w:pPr>
      <w:r>
        <w:separator/>
      </w:r>
    </w:p>
  </w:endnote>
  <w:endnote w:type="continuationSeparator" w:id="0">
    <w:p w:rsidR="009C5FAB" w:rsidRDefault="009C5FAB" w:rsidP="00E32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FAB" w:rsidRDefault="009C5FAB" w:rsidP="00E32C18">
      <w:pPr>
        <w:spacing w:after="0" w:line="240" w:lineRule="auto"/>
      </w:pPr>
      <w:r>
        <w:separator/>
      </w:r>
    </w:p>
  </w:footnote>
  <w:footnote w:type="continuationSeparator" w:id="0">
    <w:p w:rsidR="009C5FAB" w:rsidRDefault="009C5FAB" w:rsidP="00E32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2840"/>
    <w:multiLevelType w:val="multilevel"/>
    <w:tmpl w:val="D81A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E11915"/>
    <w:multiLevelType w:val="multilevel"/>
    <w:tmpl w:val="C930C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886474"/>
    <w:multiLevelType w:val="multilevel"/>
    <w:tmpl w:val="E83E3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7E1371"/>
    <w:multiLevelType w:val="multilevel"/>
    <w:tmpl w:val="205C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365A23"/>
    <w:multiLevelType w:val="multilevel"/>
    <w:tmpl w:val="95FEB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A25C7E"/>
    <w:multiLevelType w:val="multilevel"/>
    <w:tmpl w:val="47669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5705D8"/>
    <w:multiLevelType w:val="multilevel"/>
    <w:tmpl w:val="AA76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5B"/>
    <w:rsid w:val="00013D2C"/>
    <w:rsid w:val="00040040"/>
    <w:rsid w:val="000507EF"/>
    <w:rsid w:val="000919E9"/>
    <w:rsid w:val="000B3E0F"/>
    <w:rsid w:val="000C03EF"/>
    <w:rsid w:val="000E3FE8"/>
    <w:rsid w:val="00101B45"/>
    <w:rsid w:val="00103A51"/>
    <w:rsid w:val="00110968"/>
    <w:rsid w:val="001114D3"/>
    <w:rsid w:val="0012665A"/>
    <w:rsid w:val="00134E5A"/>
    <w:rsid w:val="001536C0"/>
    <w:rsid w:val="00162F6A"/>
    <w:rsid w:val="00171711"/>
    <w:rsid w:val="00190009"/>
    <w:rsid w:val="001969C1"/>
    <w:rsid w:val="001A1C71"/>
    <w:rsid w:val="001B720C"/>
    <w:rsid w:val="001C36A4"/>
    <w:rsid w:val="001D5EC1"/>
    <w:rsid w:val="001F1AF6"/>
    <w:rsid w:val="002555A4"/>
    <w:rsid w:val="0027261D"/>
    <w:rsid w:val="00274292"/>
    <w:rsid w:val="00280F05"/>
    <w:rsid w:val="00282EB8"/>
    <w:rsid w:val="002B26EF"/>
    <w:rsid w:val="002B75FF"/>
    <w:rsid w:val="002C06C0"/>
    <w:rsid w:val="002C64D5"/>
    <w:rsid w:val="002D06DF"/>
    <w:rsid w:val="002E2A56"/>
    <w:rsid w:val="00312CE3"/>
    <w:rsid w:val="00316CE8"/>
    <w:rsid w:val="003361DB"/>
    <w:rsid w:val="0034327B"/>
    <w:rsid w:val="00356F81"/>
    <w:rsid w:val="00364DF3"/>
    <w:rsid w:val="00364EF0"/>
    <w:rsid w:val="00365A19"/>
    <w:rsid w:val="003723EC"/>
    <w:rsid w:val="00382017"/>
    <w:rsid w:val="003A12AA"/>
    <w:rsid w:val="003D5E0E"/>
    <w:rsid w:val="003F6537"/>
    <w:rsid w:val="004005B0"/>
    <w:rsid w:val="00403DAC"/>
    <w:rsid w:val="00417ADA"/>
    <w:rsid w:val="004338D3"/>
    <w:rsid w:val="00454CFC"/>
    <w:rsid w:val="004606C7"/>
    <w:rsid w:val="004646F1"/>
    <w:rsid w:val="00464806"/>
    <w:rsid w:val="004841C3"/>
    <w:rsid w:val="00484433"/>
    <w:rsid w:val="00485AF3"/>
    <w:rsid w:val="004870D9"/>
    <w:rsid w:val="004A18E4"/>
    <w:rsid w:val="004C7EC8"/>
    <w:rsid w:val="004D043F"/>
    <w:rsid w:val="004D225B"/>
    <w:rsid w:val="004D6AE6"/>
    <w:rsid w:val="004D6D8E"/>
    <w:rsid w:val="004E1F41"/>
    <w:rsid w:val="004E24A8"/>
    <w:rsid w:val="005103B4"/>
    <w:rsid w:val="005154A4"/>
    <w:rsid w:val="005171A6"/>
    <w:rsid w:val="00525E27"/>
    <w:rsid w:val="00527141"/>
    <w:rsid w:val="00527FBD"/>
    <w:rsid w:val="0053251E"/>
    <w:rsid w:val="00532825"/>
    <w:rsid w:val="0054132F"/>
    <w:rsid w:val="0055074A"/>
    <w:rsid w:val="00555313"/>
    <w:rsid w:val="00585A60"/>
    <w:rsid w:val="005874B7"/>
    <w:rsid w:val="00597D64"/>
    <w:rsid w:val="005A5E6D"/>
    <w:rsid w:val="005B3294"/>
    <w:rsid w:val="005B6401"/>
    <w:rsid w:val="005C5A2D"/>
    <w:rsid w:val="005C6E69"/>
    <w:rsid w:val="005F7D14"/>
    <w:rsid w:val="006046D9"/>
    <w:rsid w:val="0060497B"/>
    <w:rsid w:val="00615899"/>
    <w:rsid w:val="00622581"/>
    <w:rsid w:val="00625911"/>
    <w:rsid w:val="0062740C"/>
    <w:rsid w:val="006554BF"/>
    <w:rsid w:val="00677083"/>
    <w:rsid w:val="006A5408"/>
    <w:rsid w:val="006A6245"/>
    <w:rsid w:val="006B0AA3"/>
    <w:rsid w:val="006B3C21"/>
    <w:rsid w:val="006B3E37"/>
    <w:rsid w:val="006D50F0"/>
    <w:rsid w:val="006D53DE"/>
    <w:rsid w:val="006E715F"/>
    <w:rsid w:val="0070164D"/>
    <w:rsid w:val="00704D4D"/>
    <w:rsid w:val="00715C30"/>
    <w:rsid w:val="007257F8"/>
    <w:rsid w:val="00734014"/>
    <w:rsid w:val="0074144A"/>
    <w:rsid w:val="00774C40"/>
    <w:rsid w:val="00797177"/>
    <w:rsid w:val="007973AE"/>
    <w:rsid w:val="007A7519"/>
    <w:rsid w:val="007E2313"/>
    <w:rsid w:val="007E3E12"/>
    <w:rsid w:val="007E4F6D"/>
    <w:rsid w:val="007F1CE0"/>
    <w:rsid w:val="007F3697"/>
    <w:rsid w:val="008206CE"/>
    <w:rsid w:val="00830170"/>
    <w:rsid w:val="00837962"/>
    <w:rsid w:val="00846898"/>
    <w:rsid w:val="00847AA1"/>
    <w:rsid w:val="00862677"/>
    <w:rsid w:val="008826C0"/>
    <w:rsid w:val="00891281"/>
    <w:rsid w:val="00892403"/>
    <w:rsid w:val="008957FB"/>
    <w:rsid w:val="00895A58"/>
    <w:rsid w:val="00897AAB"/>
    <w:rsid w:val="008B1B8F"/>
    <w:rsid w:val="008B2BF4"/>
    <w:rsid w:val="008B7C88"/>
    <w:rsid w:val="009368A7"/>
    <w:rsid w:val="00941B34"/>
    <w:rsid w:val="0094671E"/>
    <w:rsid w:val="00994639"/>
    <w:rsid w:val="009A4C9B"/>
    <w:rsid w:val="009C5FAB"/>
    <w:rsid w:val="009D2732"/>
    <w:rsid w:val="009D58D4"/>
    <w:rsid w:val="009D6C01"/>
    <w:rsid w:val="009E0776"/>
    <w:rsid w:val="009E0E05"/>
    <w:rsid w:val="00A06764"/>
    <w:rsid w:val="00A1405B"/>
    <w:rsid w:val="00A3457A"/>
    <w:rsid w:val="00A63DC1"/>
    <w:rsid w:val="00A66803"/>
    <w:rsid w:val="00A723A3"/>
    <w:rsid w:val="00A9488C"/>
    <w:rsid w:val="00AB510D"/>
    <w:rsid w:val="00AC18DF"/>
    <w:rsid w:val="00AC5E38"/>
    <w:rsid w:val="00AE38DB"/>
    <w:rsid w:val="00B02C40"/>
    <w:rsid w:val="00B039BE"/>
    <w:rsid w:val="00B16E0B"/>
    <w:rsid w:val="00B54F23"/>
    <w:rsid w:val="00B762F5"/>
    <w:rsid w:val="00B77278"/>
    <w:rsid w:val="00B94815"/>
    <w:rsid w:val="00BB6453"/>
    <w:rsid w:val="00BD01F8"/>
    <w:rsid w:val="00BD0637"/>
    <w:rsid w:val="00C10752"/>
    <w:rsid w:val="00C23384"/>
    <w:rsid w:val="00C239EF"/>
    <w:rsid w:val="00C321AC"/>
    <w:rsid w:val="00C51378"/>
    <w:rsid w:val="00C53694"/>
    <w:rsid w:val="00C5466E"/>
    <w:rsid w:val="00C61C3B"/>
    <w:rsid w:val="00C657D2"/>
    <w:rsid w:val="00C76C70"/>
    <w:rsid w:val="00CA739A"/>
    <w:rsid w:val="00CB53CB"/>
    <w:rsid w:val="00CB75A7"/>
    <w:rsid w:val="00CC7B7F"/>
    <w:rsid w:val="00CD4193"/>
    <w:rsid w:val="00CD61A4"/>
    <w:rsid w:val="00CE17D1"/>
    <w:rsid w:val="00D01082"/>
    <w:rsid w:val="00D0569B"/>
    <w:rsid w:val="00D33305"/>
    <w:rsid w:val="00D55899"/>
    <w:rsid w:val="00D57C1F"/>
    <w:rsid w:val="00D65D80"/>
    <w:rsid w:val="00D73BDD"/>
    <w:rsid w:val="00D837D9"/>
    <w:rsid w:val="00D91FB4"/>
    <w:rsid w:val="00DA2CC9"/>
    <w:rsid w:val="00DB157F"/>
    <w:rsid w:val="00DB6702"/>
    <w:rsid w:val="00DC220E"/>
    <w:rsid w:val="00DE38EB"/>
    <w:rsid w:val="00DF0E07"/>
    <w:rsid w:val="00DF40BE"/>
    <w:rsid w:val="00E0220F"/>
    <w:rsid w:val="00E022EB"/>
    <w:rsid w:val="00E02D6C"/>
    <w:rsid w:val="00E02FEA"/>
    <w:rsid w:val="00E10383"/>
    <w:rsid w:val="00E165C7"/>
    <w:rsid w:val="00E32C18"/>
    <w:rsid w:val="00E3783F"/>
    <w:rsid w:val="00E466EA"/>
    <w:rsid w:val="00E61501"/>
    <w:rsid w:val="00E826E8"/>
    <w:rsid w:val="00E86722"/>
    <w:rsid w:val="00EA5768"/>
    <w:rsid w:val="00EC05E7"/>
    <w:rsid w:val="00EE68F2"/>
    <w:rsid w:val="00EE7021"/>
    <w:rsid w:val="00EF16C0"/>
    <w:rsid w:val="00F12CC8"/>
    <w:rsid w:val="00F24C1A"/>
    <w:rsid w:val="00F26345"/>
    <w:rsid w:val="00F351E7"/>
    <w:rsid w:val="00F658A7"/>
    <w:rsid w:val="00F857B2"/>
    <w:rsid w:val="00F90DD5"/>
    <w:rsid w:val="00F95611"/>
    <w:rsid w:val="00F95E81"/>
    <w:rsid w:val="00F96123"/>
    <w:rsid w:val="00FA2142"/>
    <w:rsid w:val="00FD21C8"/>
    <w:rsid w:val="00FD2778"/>
    <w:rsid w:val="00FE0B90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48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8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4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88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488C"/>
    <w:rPr>
      <w:b/>
      <w:bCs/>
    </w:rPr>
  </w:style>
  <w:style w:type="paragraph" w:customStyle="1" w:styleId="copyright">
    <w:name w:val="copyrigh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4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8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6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4E24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CD419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0Абзац"/>
    <w:basedOn w:val="a5"/>
    <w:link w:val="00"/>
    <w:qFormat/>
    <w:rsid w:val="00797177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</w:rPr>
  </w:style>
  <w:style w:type="character" w:customStyle="1" w:styleId="00">
    <w:name w:val="0Абзац Знак"/>
    <w:link w:val="0"/>
    <w:rsid w:val="00797177"/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FontStyle38">
    <w:name w:val="Font Style38"/>
    <w:uiPriority w:val="99"/>
    <w:rsid w:val="00797177"/>
    <w:rPr>
      <w:rFonts w:ascii="Times New Roman" w:hAnsi="Times New Roman" w:cs="Times New Roman"/>
      <w:sz w:val="26"/>
      <w:szCs w:val="26"/>
    </w:rPr>
  </w:style>
  <w:style w:type="paragraph" w:customStyle="1" w:styleId="ConsPlusDocList">
    <w:name w:val="ConsPlusDocList"/>
    <w:next w:val="a"/>
    <w:rsid w:val="00CA739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D0108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a">
    <w:name w:val="Placeholder Text"/>
    <w:basedOn w:val="a0"/>
    <w:uiPriority w:val="99"/>
    <w:semiHidden/>
    <w:rsid w:val="005A5E6D"/>
    <w:rPr>
      <w:color w:val="808080"/>
    </w:rPr>
  </w:style>
  <w:style w:type="paragraph" w:customStyle="1" w:styleId="ConsPlusDocList1">
    <w:name w:val="ConsPlusDocList"/>
    <w:next w:val="a"/>
    <w:rsid w:val="00FD21C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b">
    <w:name w:val="header"/>
    <w:basedOn w:val="a"/>
    <w:link w:val="ac"/>
    <w:uiPriority w:val="99"/>
    <w:unhideWhenUsed/>
    <w:rsid w:val="00E32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2C18"/>
  </w:style>
  <w:style w:type="paragraph" w:styleId="ad">
    <w:name w:val="footer"/>
    <w:basedOn w:val="a"/>
    <w:link w:val="ae"/>
    <w:uiPriority w:val="99"/>
    <w:unhideWhenUsed/>
    <w:rsid w:val="00E32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2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48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8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4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88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488C"/>
    <w:rPr>
      <w:b/>
      <w:bCs/>
    </w:rPr>
  </w:style>
  <w:style w:type="paragraph" w:customStyle="1" w:styleId="copyright">
    <w:name w:val="copyrigh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4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8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6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4E24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CD419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0Абзац"/>
    <w:basedOn w:val="a5"/>
    <w:link w:val="00"/>
    <w:qFormat/>
    <w:rsid w:val="00797177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</w:rPr>
  </w:style>
  <w:style w:type="character" w:customStyle="1" w:styleId="00">
    <w:name w:val="0Абзац Знак"/>
    <w:link w:val="0"/>
    <w:rsid w:val="00797177"/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FontStyle38">
    <w:name w:val="Font Style38"/>
    <w:uiPriority w:val="99"/>
    <w:rsid w:val="00797177"/>
    <w:rPr>
      <w:rFonts w:ascii="Times New Roman" w:hAnsi="Times New Roman" w:cs="Times New Roman"/>
      <w:sz w:val="26"/>
      <w:szCs w:val="26"/>
    </w:rPr>
  </w:style>
  <w:style w:type="paragraph" w:customStyle="1" w:styleId="ConsPlusDocList">
    <w:name w:val="ConsPlusDocList"/>
    <w:next w:val="a"/>
    <w:rsid w:val="00CA739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D0108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a">
    <w:name w:val="Placeholder Text"/>
    <w:basedOn w:val="a0"/>
    <w:uiPriority w:val="99"/>
    <w:semiHidden/>
    <w:rsid w:val="005A5E6D"/>
    <w:rPr>
      <w:color w:val="808080"/>
    </w:rPr>
  </w:style>
  <w:style w:type="paragraph" w:customStyle="1" w:styleId="ConsPlusDocList1">
    <w:name w:val="ConsPlusDocList"/>
    <w:next w:val="a"/>
    <w:rsid w:val="00FD21C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b">
    <w:name w:val="header"/>
    <w:basedOn w:val="a"/>
    <w:link w:val="ac"/>
    <w:uiPriority w:val="99"/>
    <w:unhideWhenUsed/>
    <w:rsid w:val="00E32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2C18"/>
  </w:style>
  <w:style w:type="paragraph" w:styleId="ad">
    <w:name w:val="footer"/>
    <w:basedOn w:val="a"/>
    <w:link w:val="ae"/>
    <w:uiPriority w:val="99"/>
    <w:unhideWhenUsed/>
    <w:rsid w:val="00E32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2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1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4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2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6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0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53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4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45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0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34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790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303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038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56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41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80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940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48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5B8DD-E7EE-4970-B0F7-3DC04E8A5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1921</TotalTime>
  <Pages>6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2013-11-05T14:56:00Z</cp:lastPrinted>
  <dcterms:created xsi:type="dcterms:W3CDTF">2013-07-04T12:38:00Z</dcterms:created>
  <dcterms:modified xsi:type="dcterms:W3CDTF">2013-11-05T14:57:00Z</dcterms:modified>
</cp:coreProperties>
</file>