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D4D59">
        <w:rPr>
          <w:sz w:val="28"/>
          <w:szCs w:val="28"/>
        </w:rPr>
        <w:t xml:space="preserve">22.01.2016 </w:t>
      </w:r>
      <w:r w:rsidRPr="00EA23B0">
        <w:rPr>
          <w:sz w:val="28"/>
          <w:szCs w:val="28"/>
        </w:rPr>
        <w:t xml:space="preserve">№  </w:t>
      </w:r>
      <w:r w:rsidR="002D4D59">
        <w:rPr>
          <w:sz w:val="28"/>
          <w:szCs w:val="28"/>
        </w:rPr>
        <w:t>104</w:t>
      </w:r>
      <w:r w:rsidRPr="00EA23B0">
        <w:rPr>
          <w:sz w:val="28"/>
          <w:szCs w:val="28"/>
        </w:rPr>
        <w:t xml:space="preserve">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766CF" w:rsidRPr="00EA23B0" w:rsidRDefault="00333C01" w:rsidP="00333C01">
      <w:pPr>
        <w:spacing w:line="200" w:lineRule="atLeast"/>
        <w:ind w:firstLine="709"/>
        <w:jc w:val="center"/>
        <w:rPr>
          <w:b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474BA9" w:rsidRPr="00EA23B0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 xml:space="preserve">, </w:t>
      </w:r>
    </w:p>
    <w:p w:rsidR="00333C01" w:rsidRPr="00EA23B0" w:rsidRDefault="007766CF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Default="00065A7A" w:rsidP="00065A7A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254768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</w:t>
      </w:r>
      <w:r w:rsidRPr="00254768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254768">
        <w:rPr>
          <w:sz w:val="28"/>
          <w:szCs w:val="28"/>
        </w:rPr>
        <w:t xml:space="preserve"> следующие изменения:</w:t>
      </w: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В паспорте Программы строку «Объемы финансирования </w:t>
      </w:r>
      <w:r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A854F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241095,550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–76</w:t>
            </w:r>
            <w:r w:rsidR="004F7538">
              <w:rPr>
                <w:sz w:val="28"/>
                <w:szCs w:val="28"/>
              </w:rPr>
              <w:t>597</w:t>
            </w:r>
            <w:r>
              <w:rPr>
                <w:sz w:val="28"/>
                <w:szCs w:val="28"/>
              </w:rPr>
              <w:t xml:space="preserve">,000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164384,550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руб.</w:t>
            </w:r>
          </w:p>
        </w:tc>
      </w:tr>
    </w:tbl>
    <w:p w:rsidR="006C48CA" w:rsidRDefault="006C48C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6D4F66" w:rsidRDefault="008C6C4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Абзац</w:t>
      </w:r>
      <w:r w:rsidR="006D4F66">
        <w:rPr>
          <w:sz w:val="28"/>
          <w:szCs w:val="28"/>
        </w:rPr>
        <w:t>ы «</w:t>
      </w:r>
      <w:r w:rsidR="006D4F66"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6D4F66">
        <w:rPr>
          <w:sz w:val="28"/>
          <w:szCs w:val="28"/>
        </w:rPr>
        <w:t xml:space="preserve">241933,850 </w:t>
      </w:r>
      <w:r w:rsidR="006D4F66" w:rsidRPr="00B072BB">
        <w:rPr>
          <w:sz w:val="28"/>
          <w:szCs w:val="28"/>
        </w:rPr>
        <w:t>тыс. рублей, в том числе:средства областного бюджета –</w:t>
      </w:r>
      <w:r w:rsidR="006D4F66">
        <w:rPr>
          <w:sz w:val="28"/>
          <w:szCs w:val="28"/>
        </w:rPr>
        <w:t xml:space="preserve">76597,000 </w:t>
      </w:r>
      <w:r w:rsidR="006D4F66" w:rsidRPr="00B072BB">
        <w:rPr>
          <w:sz w:val="28"/>
          <w:szCs w:val="28"/>
        </w:rPr>
        <w:t>тыс. рублей;средства городского бюджета –</w:t>
      </w:r>
      <w:r w:rsidR="006D4F66">
        <w:rPr>
          <w:sz w:val="28"/>
          <w:szCs w:val="28"/>
        </w:rPr>
        <w:t xml:space="preserve">165222,850 </w:t>
      </w:r>
      <w:r w:rsidR="006D4F66" w:rsidRPr="00B072BB">
        <w:rPr>
          <w:sz w:val="28"/>
          <w:szCs w:val="28"/>
        </w:rPr>
        <w:t>тыс. рублей;внебюджетные источники –114,000 тыс. рублей</w:t>
      </w:r>
      <w:r w:rsidR="007D0C17">
        <w:rPr>
          <w:sz w:val="28"/>
          <w:szCs w:val="28"/>
        </w:rPr>
        <w:t xml:space="preserve">» раздела 5 «Ресурсное обеспечение муниципальной программы» изложить в следующей редакции: 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4F7538">
        <w:rPr>
          <w:sz w:val="28"/>
          <w:szCs w:val="28"/>
        </w:rPr>
        <w:t xml:space="preserve">241095,550 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средства областного бюджета –</w:t>
      </w:r>
      <w:r w:rsidR="004F7538">
        <w:rPr>
          <w:sz w:val="28"/>
          <w:szCs w:val="28"/>
        </w:rPr>
        <w:t>765</w:t>
      </w:r>
      <w:r>
        <w:rPr>
          <w:sz w:val="28"/>
          <w:szCs w:val="28"/>
        </w:rPr>
        <w:t xml:space="preserve">97,000 </w:t>
      </w:r>
      <w:r w:rsidRPr="00B072BB">
        <w:rPr>
          <w:sz w:val="28"/>
          <w:szCs w:val="28"/>
        </w:rPr>
        <w:t>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4F7538">
        <w:rPr>
          <w:sz w:val="28"/>
          <w:szCs w:val="28"/>
        </w:rPr>
        <w:t xml:space="preserve">164384,550 </w:t>
      </w:r>
      <w:r w:rsidRPr="00B072BB">
        <w:rPr>
          <w:sz w:val="28"/>
          <w:szCs w:val="28"/>
        </w:rPr>
        <w:t>тыс. рублей;</w:t>
      </w:r>
    </w:p>
    <w:p w:rsidR="00065A7A" w:rsidRPr="004A4DCB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>
        <w:rPr>
          <w:sz w:val="28"/>
          <w:szCs w:val="28"/>
        </w:rPr>
        <w:t>».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 xml:space="preserve">Приложение № 3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 xml:space="preserve">Приложение № 4 к Программе изложить в новой редакции согласно приложению. </w:t>
      </w:r>
    </w:p>
    <w:p w:rsidR="00AE44B6" w:rsidRDefault="00AE44B6" w:rsidP="00AE44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 Внести в подпрограмму «Модернизация и реформирование жилищно-коммунального хозяйства города Вятские Поляны» на 2014-2018 годы» (далее – Подпрограмма) следующие изменения:</w:t>
      </w:r>
    </w:p>
    <w:p w:rsidR="00AE44B6" w:rsidRDefault="00AE44B6" w:rsidP="00AE44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A70C6">
        <w:rPr>
          <w:sz w:val="28"/>
          <w:szCs w:val="28"/>
        </w:rPr>
        <w:t>Абзац первый р</w:t>
      </w:r>
      <w:r>
        <w:rPr>
          <w:sz w:val="28"/>
          <w:szCs w:val="28"/>
        </w:rPr>
        <w:t>аздел</w:t>
      </w:r>
      <w:r w:rsidR="00CA70C6">
        <w:rPr>
          <w:sz w:val="28"/>
          <w:szCs w:val="28"/>
        </w:rPr>
        <w:t>а</w:t>
      </w:r>
      <w:r>
        <w:rPr>
          <w:sz w:val="28"/>
          <w:szCs w:val="28"/>
        </w:rPr>
        <w:t xml:space="preserve"> 2 «Приоритеты муниципальной политики в сфере реализации подпрограммы, цели, задачи, целевые показатели эффективности, описание ожидаемых конечных результатов, сроков и этапов реализации подпрограммы» изложить в следующей редакции:</w:t>
      </w:r>
    </w:p>
    <w:p w:rsidR="00AE44B6" w:rsidRDefault="00AE44B6" w:rsidP="00AE44B6">
      <w:pPr>
        <w:spacing w:line="360" w:lineRule="auto"/>
        <w:ind w:firstLine="708"/>
        <w:jc w:val="both"/>
        <w:rPr>
          <w:b/>
          <w:sz w:val="28"/>
        </w:rPr>
      </w:pPr>
      <w:r>
        <w:rPr>
          <w:sz w:val="28"/>
          <w:szCs w:val="28"/>
        </w:rPr>
        <w:t>«</w:t>
      </w:r>
      <w:r w:rsidRPr="00AE44B6">
        <w:rPr>
          <w:rFonts w:eastAsia="Calibri"/>
          <w:sz w:val="28"/>
          <w:szCs w:val="28"/>
          <w:lang w:eastAsia="en-US"/>
        </w:rPr>
        <w:t xml:space="preserve">Подпрограмма соответствует приоритетам, установленным в Программе </w:t>
      </w:r>
      <w:r>
        <w:rPr>
          <w:rFonts w:eastAsia="Calibri"/>
          <w:sz w:val="28"/>
          <w:szCs w:val="28"/>
          <w:lang w:eastAsia="en-US"/>
        </w:rPr>
        <w:t xml:space="preserve">среднесрочного </w:t>
      </w:r>
      <w:r w:rsidRPr="00AE44B6">
        <w:rPr>
          <w:rFonts w:eastAsia="Calibri"/>
          <w:sz w:val="28"/>
          <w:szCs w:val="28"/>
          <w:lang w:eastAsia="en-US"/>
        </w:rPr>
        <w:t xml:space="preserve">социально-экономического развития города Вятские Поляны Кировской области на период </w:t>
      </w:r>
      <w:r>
        <w:rPr>
          <w:rFonts w:eastAsia="Calibri"/>
          <w:sz w:val="28"/>
          <w:szCs w:val="28"/>
          <w:lang w:eastAsia="en-US"/>
        </w:rPr>
        <w:t>2014-2018 годы</w:t>
      </w:r>
      <w:r w:rsidRPr="00AE44B6">
        <w:rPr>
          <w:rFonts w:eastAsia="Calibri"/>
          <w:sz w:val="28"/>
          <w:szCs w:val="28"/>
          <w:lang w:eastAsia="en-US"/>
        </w:rPr>
        <w:t xml:space="preserve">, принятой решением Вятскополянской городской Думы от </w:t>
      </w:r>
      <w:r>
        <w:rPr>
          <w:rFonts w:eastAsia="Calibri"/>
          <w:sz w:val="28"/>
          <w:szCs w:val="28"/>
          <w:lang w:eastAsia="en-US"/>
        </w:rPr>
        <w:t>12.02.2014</w:t>
      </w:r>
      <w:r w:rsidRPr="00AE44B6">
        <w:rPr>
          <w:rFonts w:eastAsia="Calibri"/>
          <w:sz w:val="28"/>
          <w:szCs w:val="28"/>
          <w:lang w:eastAsia="en-US"/>
        </w:rPr>
        <w:t xml:space="preserve">  № </w:t>
      </w:r>
      <w:r>
        <w:rPr>
          <w:rFonts w:eastAsia="Calibri"/>
          <w:sz w:val="28"/>
          <w:szCs w:val="28"/>
          <w:lang w:eastAsia="en-US"/>
        </w:rPr>
        <w:t xml:space="preserve">6 </w:t>
      </w:r>
      <w:r w:rsidRPr="00AE44B6">
        <w:rPr>
          <w:rFonts w:eastAsia="Calibri"/>
          <w:sz w:val="28"/>
          <w:szCs w:val="28"/>
          <w:lang w:eastAsia="en-US"/>
        </w:rPr>
        <w:t xml:space="preserve">«Обутверждении Программы </w:t>
      </w:r>
      <w:r>
        <w:rPr>
          <w:rFonts w:eastAsia="Calibri"/>
          <w:sz w:val="28"/>
          <w:szCs w:val="28"/>
          <w:lang w:eastAsia="en-US"/>
        </w:rPr>
        <w:t xml:space="preserve">среднесрочного </w:t>
      </w:r>
      <w:r w:rsidRPr="00AE44B6">
        <w:rPr>
          <w:rFonts w:eastAsia="Calibri"/>
          <w:sz w:val="28"/>
          <w:szCs w:val="28"/>
          <w:lang w:eastAsia="en-US"/>
        </w:rPr>
        <w:t>социально-экономического развития города Вятские Поляны на 201</w:t>
      </w:r>
      <w:r>
        <w:rPr>
          <w:rFonts w:eastAsia="Calibri"/>
          <w:sz w:val="28"/>
          <w:szCs w:val="28"/>
          <w:lang w:eastAsia="en-US"/>
        </w:rPr>
        <w:t>4-2018</w:t>
      </w:r>
      <w:r w:rsidRPr="00AE44B6">
        <w:rPr>
          <w:rFonts w:eastAsia="Calibri"/>
          <w:sz w:val="28"/>
          <w:szCs w:val="28"/>
          <w:lang w:eastAsia="en-US"/>
        </w:rPr>
        <w:t xml:space="preserve"> годы», и направлена намодернизацию жилищно-коммунального хозяйства, снижение среднего уровня износа системы коммунальной инфраструктуры</w:t>
      </w:r>
      <w:r>
        <w:rPr>
          <w:b/>
          <w:sz w:val="28"/>
        </w:rPr>
        <w:t>».</w:t>
      </w:r>
    </w:p>
    <w:p w:rsidR="00065A7A" w:rsidRDefault="00F30FF5" w:rsidP="00065A7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065A7A">
        <w:rPr>
          <w:sz w:val="28"/>
          <w:szCs w:val="28"/>
        </w:rPr>
        <w:t>.</w:t>
      </w:r>
      <w:r w:rsidR="00065A7A">
        <w:rPr>
          <w:sz w:val="28"/>
          <w:szCs w:val="28"/>
        </w:rPr>
        <w:tab/>
        <w:t>Внести в подпрограмму «Обеспечение благоустройства города Вятские Поляны» на 2014-2018 годы» (далее – Подпрограмма) следующие изменения:</w:t>
      </w:r>
    </w:p>
    <w:p w:rsidR="00065A7A" w:rsidRDefault="00F30FF5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5A7A">
        <w:rPr>
          <w:sz w:val="28"/>
          <w:szCs w:val="28"/>
        </w:rPr>
        <w:t>.1.</w:t>
      </w:r>
      <w:r w:rsidR="00065A7A">
        <w:rPr>
          <w:sz w:val="28"/>
          <w:szCs w:val="28"/>
        </w:rPr>
        <w:tab/>
        <w:t>В паспорте Подпрограммы строку «Объемы ассигнований подпрограммы» изложить в следующей редакции:</w:t>
      </w:r>
    </w:p>
    <w:p w:rsidR="006C48CA" w:rsidRDefault="006C48CA" w:rsidP="00065A7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065A7A" w:rsidTr="00A854F8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AD36F7">
              <w:rPr>
                <w:sz w:val="28"/>
                <w:szCs w:val="28"/>
              </w:rPr>
              <w:t>102520,915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A854F8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065A7A" w:rsidRDefault="00AD36F7" w:rsidP="00A854F8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–4</w:t>
            </w:r>
            <w:r w:rsidR="00065A7A">
              <w:rPr>
                <w:sz w:val="28"/>
                <w:szCs w:val="28"/>
              </w:rPr>
              <w:t>62</w:t>
            </w:r>
            <w:r w:rsidR="00065A7A" w:rsidRPr="00DD0F78">
              <w:rPr>
                <w:sz w:val="28"/>
                <w:szCs w:val="28"/>
              </w:rPr>
              <w:t>,0</w:t>
            </w:r>
            <w:r w:rsidR="00065A7A">
              <w:rPr>
                <w:sz w:val="28"/>
                <w:szCs w:val="28"/>
              </w:rPr>
              <w:t>00 тыс. руб.</w:t>
            </w:r>
            <w:r w:rsidR="00065A7A" w:rsidRPr="00DD0F78">
              <w:rPr>
                <w:sz w:val="28"/>
                <w:szCs w:val="28"/>
              </w:rPr>
              <w:t>;</w:t>
            </w:r>
          </w:p>
          <w:p w:rsidR="00065A7A" w:rsidRDefault="00065A7A" w:rsidP="00A854F8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средства городского бюджета – </w:t>
            </w:r>
            <w:r w:rsidR="00AD36F7">
              <w:rPr>
                <w:color w:val="000000"/>
                <w:sz w:val="28"/>
                <w:szCs w:val="28"/>
              </w:rPr>
              <w:t xml:space="preserve">102058,915 </w:t>
            </w:r>
            <w:r>
              <w:rPr>
                <w:color w:val="000000"/>
                <w:sz w:val="28"/>
                <w:szCs w:val="28"/>
              </w:rPr>
              <w:t xml:space="preserve">тыс.  руб.; </w:t>
            </w:r>
          </w:p>
          <w:p w:rsidR="00065A7A" w:rsidRPr="00E87B51" w:rsidRDefault="00065A7A" w:rsidP="00A854F8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источники –0,000 тыс. руб.</w:t>
            </w:r>
          </w:p>
        </w:tc>
      </w:tr>
    </w:tbl>
    <w:p w:rsidR="00E21359" w:rsidRDefault="00F30FF5" w:rsidP="006C48CA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  Абзац шестой раздела 2 «Приоритеты муниципальной политики в сфере реализации подпрограммы, цели, задачи, целевые показатели эффективности, описание ожидаемых конечных результатов, сроков и этапов реализации подпрограммы» удалить.</w:t>
      </w:r>
    </w:p>
    <w:p w:rsidR="00084639" w:rsidRDefault="00F30FF5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</w:t>
      </w:r>
      <w:r w:rsidR="008C6C4A">
        <w:rPr>
          <w:sz w:val="28"/>
          <w:szCs w:val="28"/>
        </w:rPr>
        <w:t>.</w:t>
      </w:r>
      <w:r w:rsidR="008C6C4A">
        <w:rPr>
          <w:sz w:val="28"/>
          <w:szCs w:val="28"/>
        </w:rPr>
        <w:tab/>
        <w:t>Абзац</w:t>
      </w:r>
      <w:r w:rsidR="00084639">
        <w:rPr>
          <w:sz w:val="28"/>
          <w:szCs w:val="28"/>
        </w:rPr>
        <w:t>ы«Общий объем финансирования подп</w:t>
      </w:r>
      <w:r w:rsidR="00084639" w:rsidRPr="00DD0F78">
        <w:rPr>
          <w:sz w:val="28"/>
          <w:szCs w:val="28"/>
        </w:rPr>
        <w:t>рограммы на 20</w:t>
      </w:r>
      <w:r w:rsidR="00084639">
        <w:rPr>
          <w:sz w:val="28"/>
          <w:szCs w:val="28"/>
        </w:rPr>
        <w:t xml:space="preserve">14 - 2018 годы составит 103507,115 </w:t>
      </w:r>
      <w:r w:rsidR="00084639" w:rsidRPr="00DD0F78">
        <w:rPr>
          <w:sz w:val="28"/>
          <w:szCs w:val="28"/>
        </w:rPr>
        <w:t>тыс. рублей, в том числе:</w:t>
      </w:r>
      <w:r w:rsidR="00084639">
        <w:rPr>
          <w:sz w:val="28"/>
          <w:szCs w:val="28"/>
        </w:rPr>
        <w:t>средства областного бюджета – 462</w:t>
      </w:r>
      <w:r w:rsidR="00084639" w:rsidRPr="00DD0F78">
        <w:rPr>
          <w:sz w:val="28"/>
          <w:szCs w:val="28"/>
        </w:rPr>
        <w:t>,0</w:t>
      </w:r>
      <w:r w:rsidR="00084639">
        <w:rPr>
          <w:sz w:val="28"/>
          <w:szCs w:val="28"/>
        </w:rPr>
        <w:t>00</w:t>
      </w:r>
      <w:r w:rsidR="00084639" w:rsidRPr="00DD0F78">
        <w:rPr>
          <w:sz w:val="28"/>
          <w:szCs w:val="28"/>
        </w:rPr>
        <w:t xml:space="preserve"> тыс. рублей;средс</w:t>
      </w:r>
      <w:r w:rsidR="00084639">
        <w:rPr>
          <w:sz w:val="28"/>
          <w:szCs w:val="28"/>
        </w:rPr>
        <w:t xml:space="preserve">тва городского бюджета – </w:t>
      </w:r>
      <w:r w:rsidR="00084639">
        <w:rPr>
          <w:color w:val="000000"/>
          <w:sz w:val="28"/>
          <w:szCs w:val="28"/>
        </w:rPr>
        <w:t xml:space="preserve">103045,115 </w:t>
      </w:r>
      <w:r w:rsidR="00084639" w:rsidRPr="00DD0F78">
        <w:rPr>
          <w:sz w:val="28"/>
          <w:szCs w:val="28"/>
        </w:rPr>
        <w:t xml:space="preserve">тыс. рублей;внебюджетные </w:t>
      </w:r>
      <w:r w:rsidR="00084639">
        <w:rPr>
          <w:sz w:val="28"/>
          <w:szCs w:val="28"/>
        </w:rPr>
        <w:t xml:space="preserve">источники – </w:t>
      </w:r>
      <w:r w:rsidR="00084639" w:rsidRPr="00DD0F78">
        <w:rPr>
          <w:sz w:val="28"/>
          <w:szCs w:val="28"/>
        </w:rPr>
        <w:t>0,0</w:t>
      </w:r>
      <w:r w:rsidR="00084639">
        <w:rPr>
          <w:sz w:val="28"/>
          <w:szCs w:val="28"/>
        </w:rPr>
        <w:t>00</w:t>
      </w:r>
      <w:r w:rsidR="00084639" w:rsidRPr="00DD0F78">
        <w:rPr>
          <w:sz w:val="28"/>
          <w:szCs w:val="28"/>
        </w:rPr>
        <w:t xml:space="preserve"> тыс. рублей</w:t>
      </w:r>
      <w:r w:rsidR="00084639">
        <w:rPr>
          <w:sz w:val="28"/>
          <w:szCs w:val="28"/>
        </w:rPr>
        <w:t>»</w:t>
      </w:r>
      <w:r w:rsidR="008C6C4A">
        <w:rPr>
          <w:sz w:val="28"/>
          <w:szCs w:val="28"/>
        </w:rPr>
        <w:t>раздела 5</w:t>
      </w:r>
      <w:r w:rsidR="00065A7A">
        <w:rPr>
          <w:sz w:val="28"/>
          <w:szCs w:val="28"/>
        </w:rPr>
        <w:t xml:space="preserve"> «Ресурсное обеспечение муниципальной подпрограммы» изложить в следующей редакции: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</w:t>
      </w:r>
      <w:r w:rsidRPr="00DD0F78">
        <w:rPr>
          <w:sz w:val="28"/>
          <w:szCs w:val="28"/>
        </w:rPr>
        <w:t>рограммы на 20</w:t>
      </w:r>
      <w:r>
        <w:rPr>
          <w:sz w:val="28"/>
          <w:szCs w:val="28"/>
        </w:rPr>
        <w:t xml:space="preserve">14 - 2018 годы составит </w:t>
      </w:r>
      <w:r w:rsidR="00AD36F7">
        <w:rPr>
          <w:sz w:val="28"/>
          <w:szCs w:val="28"/>
        </w:rPr>
        <w:t xml:space="preserve">102520,915 </w:t>
      </w:r>
      <w:r w:rsidRPr="00DD0F78">
        <w:rPr>
          <w:sz w:val="28"/>
          <w:szCs w:val="28"/>
        </w:rPr>
        <w:t>тыс. рублей, в том числе: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– </w:t>
      </w:r>
      <w:r w:rsidR="000A20B2">
        <w:rPr>
          <w:sz w:val="28"/>
          <w:szCs w:val="28"/>
        </w:rPr>
        <w:t>4</w:t>
      </w:r>
      <w:r>
        <w:rPr>
          <w:sz w:val="28"/>
          <w:szCs w:val="28"/>
        </w:rPr>
        <w:t>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 xml:space="preserve">тва городского бюджета – </w:t>
      </w:r>
      <w:r w:rsidR="00AD36F7">
        <w:rPr>
          <w:color w:val="000000"/>
          <w:sz w:val="28"/>
          <w:szCs w:val="28"/>
        </w:rPr>
        <w:t xml:space="preserve">102058,915 </w:t>
      </w:r>
      <w:r w:rsidRPr="00DD0F78">
        <w:rPr>
          <w:sz w:val="28"/>
          <w:szCs w:val="28"/>
        </w:rPr>
        <w:t>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 xml:space="preserve">источники – 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062904" w:rsidRDefault="00F30FF5" w:rsidP="0006290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062904">
        <w:rPr>
          <w:sz w:val="28"/>
          <w:szCs w:val="28"/>
        </w:rPr>
        <w:t>.</w:t>
      </w:r>
      <w:r w:rsidR="00062904">
        <w:rPr>
          <w:sz w:val="28"/>
          <w:szCs w:val="28"/>
        </w:rPr>
        <w:tab/>
        <w:t>Внести в подпрограмму «Энергосбережение и повышение энергетической эффективности города Вятские Поляны» на 2014-2018 годы» (далее – Подпрограмма) следующие изменения:</w:t>
      </w:r>
    </w:p>
    <w:p w:rsidR="00E21359" w:rsidRDefault="00F30FF5" w:rsidP="00062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2904">
        <w:rPr>
          <w:sz w:val="28"/>
          <w:szCs w:val="28"/>
        </w:rPr>
        <w:t>.1.</w:t>
      </w:r>
      <w:r w:rsidR="00062904">
        <w:rPr>
          <w:sz w:val="28"/>
          <w:szCs w:val="28"/>
        </w:rPr>
        <w:tab/>
        <w:t>В паспорте Подпрограммы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062904" w:rsidTr="00E6247F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904" w:rsidRDefault="00062904" w:rsidP="00E6247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904" w:rsidRDefault="00062904" w:rsidP="00E6247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–2207,452 тыс. руб.,</w:t>
            </w:r>
          </w:p>
          <w:p w:rsidR="00062904" w:rsidRDefault="00062904" w:rsidP="00E6247F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062904" w:rsidRDefault="00062904" w:rsidP="00E6247F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–0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 тыс. руб.</w:t>
            </w:r>
            <w:r w:rsidRPr="00DD0F78">
              <w:rPr>
                <w:sz w:val="28"/>
                <w:szCs w:val="28"/>
              </w:rPr>
              <w:t>;</w:t>
            </w:r>
          </w:p>
          <w:p w:rsidR="00062904" w:rsidRDefault="00062904" w:rsidP="00E6247F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средства городского бюджета – 2093,452 тыс.  руб.; </w:t>
            </w:r>
          </w:p>
          <w:p w:rsidR="00062904" w:rsidRPr="00E87B51" w:rsidRDefault="00062904" w:rsidP="00E6247F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источники –114,000 тыс. руб.</w:t>
            </w:r>
          </w:p>
        </w:tc>
      </w:tr>
    </w:tbl>
    <w:p w:rsidR="00E21359" w:rsidRDefault="00F30FF5" w:rsidP="006C48CA">
      <w:pPr>
        <w:widowControl w:val="0"/>
        <w:autoSpaceDE w:val="0"/>
        <w:autoSpaceDN w:val="0"/>
        <w:adjustRightInd w:val="0"/>
        <w:spacing w:before="240"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4.2. Абзац второй раздела 2 «Приоритеты муниципальной политики в сфере реализации подпрограммы, цели, задачи, целевые показатели эффективности, описание ожидаемых конечных результатов, сроков и этапов </w:t>
      </w:r>
      <w:r>
        <w:rPr>
          <w:sz w:val="28"/>
          <w:szCs w:val="28"/>
        </w:rPr>
        <w:lastRenderedPageBreak/>
        <w:t>реализации подпрограммы» изложить в следующей редакции:</w:t>
      </w:r>
    </w:p>
    <w:p w:rsidR="00F30FF5" w:rsidRDefault="00F30FF5" w:rsidP="0089224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D3331" w:rsidRPr="008D3331">
        <w:rPr>
          <w:rFonts w:eastAsia="Calibri"/>
          <w:sz w:val="28"/>
          <w:szCs w:val="28"/>
          <w:lang w:eastAsia="en-US"/>
        </w:rPr>
        <w:t xml:space="preserve">Подпрограмма разработана в соответствие с действующим законодательством Российской Федерации, Кировской области, нормативными правовыми актами муниципального образования городского округа город Вятские Поляны, в частности: Федеральный </w:t>
      </w:r>
      <w:hyperlink r:id="rId8" w:history="1">
        <w:r w:rsidR="008D3331" w:rsidRPr="008D3331">
          <w:rPr>
            <w:rFonts w:eastAsia="Calibri"/>
            <w:sz w:val="28"/>
            <w:szCs w:val="28"/>
            <w:lang w:eastAsia="en-US"/>
          </w:rPr>
          <w:t>закон</w:t>
        </w:r>
      </w:hyperlink>
      <w:r w:rsidR="008D3331" w:rsidRPr="008D3331">
        <w:rPr>
          <w:rFonts w:eastAsia="Calibri"/>
          <w:sz w:val="28"/>
          <w:szCs w:val="28"/>
          <w:lang w:eastAsia="en-US"/>
        </w:rPr>
        <w:t>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  <w:r w:rsidR="00892249" w:rsidRPr="00AE44B6">
        <w:rPr>
          <w:rFonts w:eastAsia="Calibri"/>
          <w:sz w:val="28"/>
          <w:szCs w:val="28"/>
          <w:lang w:eastAsia="en-US"/>
        </w:rPr>
        <w:t>Программ</w:t>
      </w:r>
      <w:r w:rsidR="00892249">
        <w:rPr>
          <w:rFonts w:eastAsia="Calibri"/>
          <w:sz w:val="28"/>
          <w:szCs w:val="28"/>
          <w:lang w:eastAsia="en-US"/>
        </w:rPr>
        <w:t xml:space="preserve">асреднесрочного </w:t>
      </w:r>
      <w:r w:rsidR="00892249" w:rsidRPr="00AE44B6">
        <w:rPr>
          <w:rFonts w:eastAsia="Calibri"/>
          <w:sz w:val="28"/>
          <w:szCs w:val="28"/>
          <w:lang w:eastAsia="en-US"/>
        </w:rPr>
        <w:t xml:space="preserve">социально-экономического развития города Вятские Поляны Кировской области на период </w:t>
      </w:r>
      <w:r w:rsidR="00892249">
        <w:rPr>
          <w:rFonts w:eastAsia="Calibri"/>
          <w:sz w:val="28"/>
          <w:szCs w:val="28"/>
          <w:lang w:eastAsia="en-US"/>
        </w:rPr>
        <w:t>2014-2018 годы</w:t>
      </w:r>
      <w:r w:rsidR="00892249" w:rsidRPr="00AE44B6">
        <w:rPr>
          <w:rFonts w:eastAsia="Calibri"/>
          <w:sz w:val="28"/>
          <w:szCs w:val="28"/>
          <w:lang w:eastAsia="en-US"/>
        </w:rPr>
        <w:t xml:space="preserve">, принятой решением Вятскополянской городской Думы от </w:t>
      </w:r>
      <w:r w:rsidR="00892249">
        <w:rPr>
          <w:rFonts w:eastAsia="Calibri"/>
          <w:sz w:val="28"/>
          <w:szCs w:val="28"/>
          <w:lang w:eastAsia="en-US"/>
        </w:rPr>
        <w:t>12.02.2014</w:t>
      </w:r>
      <w:r w:rsidR="00892249" w:rsidRPr="00AE44B6">
        <w:rPr>
          <w:rFonts w:eastAsia="Calibri"/>
          <w:sz w:val="28"/>
          <w:szCs w:val="28"/>
          <w:lang w:eastAsia="en-US"/>
        </w:rPr>
        <w:t xml:space="preserve">  № </w:t>
      </w:r>
      <w:r w:rsidR="00892249">
        <w:rPr>
          <w:rFonts w:eastAsia="Calibri"/>
          <w:sz w:val="28"/>
          <w:szCs w:val="28"/>
          <w:lang w:eastAsia="en-US"/>
        </w:rPr>
        <w:t xml:space="preserve">6 </w:t>
      </w:r>
      <w:r w:rsidR="00892249" w:rsidRPr="00AE44B6">
        <w:rPr>
          <w:rFonts w:eastAsia="Calibri"/>
          <w:sz w:val="28"/>
          <w:szCs w:val="28"/>
          <w:lang w:eastAsia="en-US"/>
        </w:rPr>
        <w:t xml:space="preserve">«Обутверждении Программы </w:t>
      </w:r>
      <w:r w:rsidR="00892249">
        <w:rPr>
          <w:rFonts w:eastAsia="Calibri"/>
          <w:sz w:val="28"/>
          <w:szCs w:val="28"/>
          <w:lang w:eastAsia="en-US"/>
        </w:rPr>
        <w:t xml:space="preserve">среднесрочного </w:t>
      </w:r>
      <w:r w:rsidR="00892249" w:rsidRPr="00AE44B6">
        <w:rPr>
          <w:rFonts w:eastAsia="Calibri"/>
          <w:sz w:val="28"/>
          <w:szCs w:val="28"/>
          <w:lang w:eastAsia="en-US"/>
        </w:rPr>
        <w:t>социально-экономического развития города Вятские Поляны на 201</w:t>
      </w:r>
      <w:r w:rsidR="00892249">
        <w:rPr>
          <w:rFonts w:eastAsia="Calibri"/>
          <w:sz w:val="28"/>
          <w:szCs w:val="28"/>
          <w:lang w:eastAsia="en-US"/>
        </w:rPr>
        <w:t>4-2018</w:t>
      </w:r>
      <w:r w:rsidR="00892249" w:rsidRPr="00AE44B6">
        <w:rPr>
          <w:rFonts w:eastAsia="Calibri"/>
          <w:sz w:val="28"/>
          <w:szCs w:val="28"/>
          <w:lang w:eastAsia="en-US"/>
        </w:rPr>
        <w:t xml:space="preserve"> годы»</w:t>
      </w:r>
      <w:r w:rsidR="00892249">
        <w:rPr>
          <w:rFonts w:eastAsia="Calibri"/>
          <w:sz w:val="28"/>
          <w:szCs w:val="28"/>
          <w:lang w:eastAsia="en-US"/>
        </w:rPr>
        <w:t xml:space="preserve">. </w:t>
      </w:r>
    </w:p>
    <w:p w:rsidR="00062904" w:rsidRDefault="00F30FF5" w:rsidP="000629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84639">
        <w:rPr>
          <w:sz w:val="28"/>
          <w:szCs w:val="28"/>
        </w:rPr>
        <w:t>.2.</w:t>
      </w:r>
      <w:r w:rsidR="00084639">
        <w:rPr>
          <w:sz w:val="28"/>
          <w:szCs w:val="28"/>
        </w:rPr>
        <w:tab/>
        <w:t>Абзацы «Общий объем финансирования подп</w:t>
      </w:r>
      <w:r w:rsidR="00084639" w:rsidRPr="00DD0F78">
        <w:rPr>
          <w:sz w:val="28"/>
          <w:szCs w:val="28"/>
        </w:rPr>
        <w:t>рограммы на 20</w:t>
      </w:r>
      <w:r w:rsidR="00084639">
        <w:rPr>
          <w:sz w:val="28"/>
          <w:szCs w:val="28"/>
        </w:rPr>
        <w:t xml:space="preserve">14 - 2018 годы составит </w:t>
      </w:r>
      <w:r w:rsidR="006C48CA">
        <w:rPr>
          <w:sz w:val="28"/>
          <w:szCs w:val="28"/>
        </w:rPr>
        <w:t>225</w:t>
      </w:r>
      <w:r w:rsidR="00084639">
        <w:rPr>
          <w:sz w:val="28"/>
          <w:szCs w:val="28"/>
        </w:rPr>
        <w:t xml:space="preserve">7,452 </w:t>
      </w:r>
      <w:r w:rsidR="00084639" w:rsidRPr="00DD0F78">
        <w:rPr>
          <w:sz w:val="28"/>
          <w:szCs w:val="28"/>
        </w:rPr>
        <w:t>тыс. рублей, в том числе:</w:t>
      </w:r>
      <w:r w:rsidR="00084639">
        <w:rPr>
          <w:sz w:val="28"/>
          <w:szCs w:val="28"/>
        </w:rPr>
        <w:t>средства областного бюджета – 0</w:t>
      </w:r>
      <w:r w:rsidR="00084639" w:rsidRPr="00DD0F78">
        <w:rPr>
          <w:sz w:val="28"/>
          <w:szCs w:val="28"/>
        </w:rPr>
        <w:t>,0</w:t>
      </w:r>
      <w:r w:rsidR="00084639">
        <w:rPr>
          <w:sz w:val="28"/>
          <w:szCs w:val="28"/>
        </w:rPr>
        <w:t>00</w:t>
      </w:r>
      <w:r w:rsidR="00084639" w:rsidRPr="00DD0F78">
        <w:rPr>
          <w:sz w:val="28"/>
          <w:szCs w:val="28"/>
        </w:rPr>
        <w:t xml:space="preserve"> тыс. рублей;средс</w:t>
      </w:r>
      <w:r w:rsidR="00084639">
        <w:rPr>
          <w:sz w:val="28"/>
          <w:szCs w:val="28"/>
        </w:rPr>
        <w:t xml:space="preserve">тва городского бюджета – </w:t>
      </w:r>
      <w:r w:rsidR="00084639">
        <w:rPr>
          <w:color w:val="000000"/>
          <w:sz w:val="28"/>
          <w:szCs w:val="28"/>
        </w:rPr>
        <w:t>2</w:t>
      </w:r>
      <w:r w:rsidR="006C48CA">
        <w:rPr>
          <w:color w:val="000000"/>
          <w:sz w:val="28"/>
          <w:szCs w:val="28"/>
        </w:rPr>
        <w:t>143</w:t>
      </w:r>
      <w:r w:rsidR="00084639">
        <w:rPr>
          <w:color w:val="000000"/>
          <w:sz w:val="28"/>
          <w:szCs w:val="28"/>
        </w:rPr>
        <w:t xml:space="preserve">,452 </w:t>
      </w:r>
      <w:r w:rsidR="00084639" w:rsidRPr="00DD0F78">
        <w:rPr>
          <w:sz w:val="28"/>
          <w:szCs w:val="28"/>
        </w:rPr>
        <w:t xml:space="preserve">тыс. рублей;внебюджетные </w:t>
      </w:r>
      <w:r w:rsidR="00084639">
        <w:rPr>
          <w:sz w:val="28"/>
          <w:szCs w:val="28"/>
        </w:rPr>
        <w:t>источники – 114</w:t>
      </w:r>
      <w:r w:rsidR="00084639" w:rsidRPr="00DD0F78">
        <w:rPr>
          <w:sz w:val="28"/>
          <w:szCs w:val="28"/>
        </w:rPr>
        <w:t>,0</w:t>
      </w:r>
      <w:r w:rsidR="00084639">
        <w:rPr>
          <w:sz w:val="28"/>
          <w:szCs w:val="28"/>
        </w:rPr>
        <w:t>00</w:t>
      </w:r>
      <w:r w:rsidR="00084639" w:rsidRPr="00DD0F78">
        <w:rPr>
          <w:sz w:val="28"/>
          <w:szCs w:val="28"/>
        </w:rPr>
        <w:t xml:space="preserve"> тыс. рублей</w:t>
      </w:r>
      <w:r w:rsidR="00084639">
        <w:rPr>
          <w:sz w:val="28"/>
          <w:szCs w:val="28"/>
        </w:rPr>
        <w:t>»</w:t>
      </w:r>
      <w:r w:rsidR="00062904">
        <w:rPr>
          <w:sz w:val="28"/>
          <w:szCs w:val="28"/>
        </w:rPr>
        <w:t>раздела 5 «Ресурсное обеспечение муниципальной подпрограммы» изложить в следующей редакции:</w:t>
      </w:r>
    </w:p>
    <w:p w:rsidR="00062904" w:rsidRDefault="00062904" w:rsidP="000629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</w:t>
      </w:r>
      <w:r w:rsidRPr="00DD0F78">
        <w:rPr>
          <w:sz w:val="28"/>
          <w:szCs w:val="28"/>
        </w:rPr>
        <w:t>рограммы на 20</w:t>
      </w:r>
      <w:r>
        <w:rPr>
          <w:sz w:val="28"/>
          <w:szCs w:val="28"/>
        </w:rPr>
        <w:t xml:space="preserve">14 - 2018 годы составит 2207,452 </w:t>
      </w:r>
      <w:r w:rsidRPr="00DD0F78">
        <w:rPr>
          <w:sz w:val="28"/>
          <w:szCs w:val="28"/>
        </w:rPr>
        <w:t>тыс. рублей, в том числе:</w:t>
      </w:r>
    </w:p>
    <w:p w:rsidR="00062904" w:rsidRDefault="00062904" w:rsidP="000629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 0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062904" w:rsidRDefault="00062904" w:rsidP="000629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 xml:space="preserve">тва городского бюджета – </w:t>
      </w:r>
      <w:r>
        <w:rPr>
          <w:color w:val="000000"/>
          <w:sz w:val="28"/>
          <w:szCs w:val="28"/>
        </w:rPr>
        <w:t xml:space="preserve">2093,452 </w:t>
      </w:r>
      <w:r w:rsidRPr="00DD0F78">
        <w:rPr>
          <w:sz w:val="28"/>
          <w:szCs w:val="28"/>
        </w:rPr>
        <w:t>тыс. рублей;</w:t>
      </w:r>
    </w:p>
    <w:p w:rsidR="00062904" w:rsidRDefault="00062904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 114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846AF2" w:rsidRDefault="00846AF2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</w:pPr>
    </w:p>
    <w:p w:rsidR="00065A7A" w:rsidRDefault="00065A7A" w:rsidP="00065A7A">
      <w:p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  <w:bookmarkStart w:id="0" w:name="_GoBack"/>
      <w:bookmarkEnd w:id="0"/>
    </w:p>
    <w:sectPr w:rsidR="00065A7A" w:rsidSect="00DD4F14">
      <w:headerReference w:type="default" r:id="rId9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813" w:rsidRDefault="001E4813">
      <w:r>
        <w:separator/>
      </w:r>
    </w:p>
  </w:endnote>
  <w:endnote w:type="continuationSeparator" w:id="1">
    <w:p w:rsidR="001E4813" w:rsidRDefault="001E4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813" w:rsidRDefault="001E4813">
      <w:r>
        <w:separator/>
      </w:r>
    </w:p>
  </w:footnote>
  <w:footnote w:type="continuationSeparator" w:id="1">
    <w:p w:rsidR="001E4813" w:rsidRDefault="001E4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CD1DF9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2D4D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6E88"/>
    <w:rsid w:val="00040277"/>
    <w:rsid w:val="00056DD9"/>
    <w:rsid w:val="00062904"/>
    <w:rsid w:val="00065A7A"/>
    <w:rsid w:val="00084639"/>
    <w:rsid w:val="000A20B2"/>
    <w:rsid w:val="000A6AFC"/>
    <w:rsid w:val="000B155E"/>
    <w:rsid w:val="000C2C7D"/>
    <w:rsid w:val="000C4066"/>
    <w:rsid w:val="000F2E17"/>
    <w:rsid w:val="000F51F0"/>
    <w:rsid w:val="0011540D"/>
    <w:rsid w:val="00137400"/>
    <w:rsid w:val="001512B7"/>
    <w:rsid w:val="00157C1D"/>
    <w:rsid w:val="001604B0"/>
    <w:rsid w:val="00171187"/>
    <w:rsid w:val="001D559B"/>
    <w:rsid w:val="001D57DE"/>
    <w:rsid w:val="001E4813"/>
    <w:rsid w:val="0022782B"/>
    <w:rsid w:val="00231777"/>
    <w:rsid w:val="00233A8B"/>
    <w:rsid w:val="00254768"/>
    <w:rsid w:val="002765B3"/>
    <w:rsid w:val="00280BF3"/>
    <w:rsid w:val="00290DF2"/>
    <w:rsid w:val="00291459"/>
    <w:rsid w:val="00291D39"/>
    <w:rsid w:val="00294D82"/>
    <w:rsid w:val="002A2E79"/>
    <w:rsid w:val="002D12E1"/>
    <w:rsid w:val="002D4D59"/>
    <w:rsid w:val="002F69F7"/>
    <w:rsid w:val="00330523"/>
    <w:rsid w:val="00333C01"/>
    <w:rsid w:val="00351F55"/>
    <w:rsid w:val="00364B8F"/>
    <w:rsid w:val="00371B34"/>
    <w:rsid w:val="00396B62"/>
    <w:rsid w:val="003B0A60"/>
    <w:rsid w:val="00410D8B"/>
    <w:rsid w:val="00414A2B"/>
    <w:rsid w:val="004304D6"/>
    <w:rsid w:val="00442AAB"/>
    <w:rsid w:val="004470A9"/>
    <w:rsid w:val="00450F9B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768B4"/>
    <w:rsid w:val="0058151A"/>
    <w:rsid w:val="0059556A"/>
    <w:rsid w:val="005A6D5A"/>
    <w:rsid w:val="005C0F0B"/>
    <w:rsid w:val="005F1653"/>
    <w:rsid w:val="005F2675"/>
    <w:rsid w:val="005F490E"/>
    <w:rsid w:val="00614805"/>
    <w:rsid w:val="00616A2A"/>
    <w:rsid w:val="00621D0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318E4"/>
    <w:rsid w:val="00846AF2"/>
    <w:rsid w:val="008615C5"/>
    <w:rsid w:val="00863F89"/>
    <w:rsid w:val="00880A59"/>
    <w:rsid w:val="00884B0D"/>
    <w:rsid w:val="00892249"/>
    <w:rsid w:val="008C0464"/>
    <w:rsid w:val="008C4CC8"/>
    <w:rsid w:val="008C6C00"/>
    <w:rsid w:val="008C6C4A"/>
    <w:rsid w:val="008D3331"/>
    <w:rsid w:val="008F1F45"/>
    <w:rsid w:val="00907432"/>
    <w:rsid w:val="0091732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8150D"/>
    <w:rsid w:val="00A87610"/>
    <w:rsid w:val="00AB6C8F"/>
    <w:rsid w:val="00AC18E2"/>
    <w:rsid w:val="00AD36F7"/>
    <w:rsid w:val="00AE39F6"/>
    <w:rsid w:val="00AE44B6"/>
    <w:rsid w:val="00B072BB"/>
    <w:rsid w:val="00B21A47"/>
    <w:rsid w:val="00B24080"/>
    <w:rsid w:val="00B43618"/>
    <w:rsid w:val="00B60FCE"/>
    <w:rsid w:val="00B70252"/>
    <w:rsid w:val="00B8062A"/>
    <w:rsid w:val="00B80D2B"/>
    <w:rsid w:val="00B82FB8"/>
    <w:rsid w:val="00BA50D1"/>
    <w:rsid w:val="00BB2DB6"/>
    <w:rsid w:val="00C22878"/>
    <w:rsid w:val="00C265D4"/>
    <w:rsid w:val="00C26C5D"/>
    <w:rsid w:val="00C414CA"/>
    <w:rsid w:val="00C427BF"/>
    <w:rsid w:val="00C57523"/>
    <w:rsid w:val="00C94303"/>
    <w:rsid w:val="00CA13C5"/>
    <w:rsid w:val="00CA6BB5"/>
    <w:rsid w:val="00CA70C6"/>
    <w:rsid w:val="00CC4D8B"/>
    <w:rsid w:val="00CD1DF9"/>
    <w:rsid w:val="00D22846"/>
    <w:rsid w:val="00D37463"/>
    <w:rsid w:val="00D45C20"/>
    <w:rsid w:val="00D56502"/>
    <w:rsid w:val="00D86FF5"/>
    <w:rsid w:val="00DA41BF"/>
    <w:rsid w:val="00DA5C07"/>
    <w:rsid w:val="00DB37F4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87B51"/>
    <w:rsid w:val="00E91130"/>
    <w:rsid w:val="00E976CC"/>
    <w:rsid w:val="00EA23B0"/>
    <w:rsid w:val="00EC7A2F"/>
    <w:rsid w:val="00ED0F8A"/>
    <w:rsid w:val="00ED3D0B"/>
    <w:rsid w:val="00ED6EFB"/>
    <w:rsid w:val="00EE0B95"/>
    <w:rsid w:val="00EE6F55"/>
    <w:rsid w:val="00EF526E"/>
    <w:rsid w:val="00F076CA"/>
    <w:rsid w:val="00F30FF5"/>
    <w:rsid w:val="00F410B3"/>
    <w:rsid w:val="00F512D6"/>
    <w:rsid w:val="00F7319E"/>
    <w:rsid w:val="00F77F75"/>
    <w:rsid w:val="00F9521D"/>
    <w:rsid w:val="00FA73D1"/>
    <w:rsid w:val="00FD341E"/>
    <w:rsid w:val="00FE2047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CAB3ED7ABD67EBD623ED58DDD68DC4F1B39FB2B6877D4AA84BD01B92X8h4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14AD-A859-4A75-B50B-92026123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2015-12-01T12:10:00Z</cp:lastPrinted>
  <dcterms:created xsi:type="dcterms:W3CDTF">2016-01-26T08:09:00Z</dcterms:created>
  <dcterms:modified xsi:type="dcterms:W3CDTF">2016-01-26T08:09:00Z</dcterms:modified>
</cp:coreProperties>
</file>