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09B" w:rsidRPr="00674E15" w:rsidRDefault="00A2509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674E15">
        <w:rPr>
          <w:rFonts w:ascii="Times New Roman" w:hAnsi="Times New Roman" w:cs="Times New Roman"/>
        </w:rPr>
        <w:t>Приложение № 2</w:t>
      </w:r>
    </w:p>
    <w:p w:rsidR="00A2509B" w:rsidRPr="00674E15" w:rsidRDefault="00A2509B">
      <w:pPr>
        <w:pStyle w:val="ConsPlusNormal"/>
        <w:jc w:val="right"/>
        <w:rPr>
          <w:rFonts w:ascii="Times New Roman" w:hAnsi="Times New Roman" w:cs="Times New Roman"/>
        </w:rPr>
      </w:pPr>
      <w:r w:rsidRPr="00674E15">
        <w:rPr>
          <w:rFonts w:ascii="Times New Roman" w:hAnsi="Times New Roman" w:cs="Times New Roman"/>
        </w:rPr>
        <w:t>к Порядку осуществления</w:t>
      </w:r>
    </w:p>
    <w:p w:rsidR="00A2509B" w:rsidRPr="00674E15" w:rsidRDefault="00A2509B">
      <w:pPr>
        <w:pStyle w:val="ConsPlusNormal"/>
        <w:jc w:val="right"/>
        <w:rPr>
          <w:rFonts w:ascii="Times New Roman" w:hAnsi="Times New Roman" w:cs="Times New Roman"/>
        </w:rPr>
      </w:pPr>
      <w:r w:rsidRPr="00674E15">
        <w:rPr>
          <w:rFonts w:ascii="Times New Roman" w:hAnsi="Times New Roman" w:cs="Times New Roman"/>
        </w:rPr>
        <w:t>в администрации города</w:t>
      </w:r>
    </w:p>
    <w:p w:rsidR="00A2509B" w:rsidRPr="00674E15" w:rsidRDefault="00A2509B" w:rsidP="00A2509B">
      <w:pPr>
        <w:pStyle w:val="ConsPlusNormal"/>
        <w:jc w:val="right"/>
        <w:rPr>
          <w:rFonts w:ascii="Times New Roman" w:hAnsi="Times New Roman" w:cs="Times New Roman"/>
        </w:rPr>
      </w:pPr>
      <w:r w:rsidRPr="00674E15">
        <w:rPr>
          <w:rFonts w:ascii="Times New Roman" w:hAnsi="Times New Roman" w:cs="Times New Roman"/>
        </w:rPr>
        <w:t>Вятские Поляны</w:t>
      </w:r>
    </w:p>
    <w:p w:rsidR="00542D42" w:rsidRPr="00674E15" w:rsidRDefault="00542D42" w:rsidP="00A2509B">
      <w:pPr>
        <w:pStyle w:val="ConsPlusNormal"/>
        <w:jc w:val="right"/>
        <w:rPr>
          <w:rFonts w:ascii="Times New Roman" w:hAnsi="Times New Roman" w:cs="Times New Roman"/>
        </w:rPr>
      </w:pPr>
      <w:r w:rsidRPr="00674E15">
        <w:rPr>
          <w:rFonts w:ascii="Times New Roman" w:hAnsi="Times New Roman" w:cs="Times New Roman"/>
        </w:rPr>
        <w:t>внутреннего финансового аудита</w:t>
      </w:r>
    </w:p>
    <w:p w:rsidR="00542D42" w:rsidRPr="00674E15" w:rsidRDefault="00542D42" w:rsidP="00A2509B">
      <w:pPr>
        <w:pStyle w:val="ConsPlusNormal"/>
        <w:jc w:val="right"/>
        <w:rPr>
          <w:rFonts w:ascii="Times New Roman" w:hAnsi="Times New Roman" w:cs="Times New Roman"/>
        </w:rPr>
      </w:pPr>
    </w:p>
    <w:p w:rsidR="00A2509B" w:rsidRPr="00674E15" w:rsidRDefault="00A2509B" w:rsidP="00333A0B">
      <w:pPr>
        <w:pStyle w:val="ConsPlusNormal"/>
        <w:jc w:val="center"/>
        <w:rPr>
          <w:rFonts w:ascii="Times New Roman" w:hAnsi="Times New Roman" w:cs="Times New Roman"/>
        </w:rPr>
      </w:pPr>
      <w:r w:rsidRPr="00674E15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</w:p>
    <w:p w:rsidR="001123B2" w:rsidRPr="00674E15" w:rsidRDefault="001123B2" w:rsidP="001123B2">
      <w:pPr>
        <w:pStyle w:val="ConsPlusNormal"/>
        <w:jc w:val="right"/>
        <w:rPr>
          <w:rFonts w:ascii="Times New Roman" w:hAnsi="Times New Roman" w:cs="Times New Roman"/>
        </w:rPr>
      </w:pPr>
      <w:r w:rsidRPr="00674E15">
        <w:rPr>
          <w:rFonts w:ascii="Times New Roman" w:hAnsi="Times New Roman" w:cs="Times New Roman"/>
        </w:rPr>
        <w:t>(рекомендуемый образец)</w:t>
      </w:r>
    </w:p>
    <w:p w:rsidR="001123B2" w:rsidRPr="00674E15" w:rsidRDefault="001123B2" w:rsidP="001123B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1123B2" w:rsidRPr="00674E15" w:rsidTr="00D52B0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674E15">
              <w:rPr>
                <w:rFonts w:ascii="Times New Roman" w:hAnsi="Times New Roman" w:cs="Times New Roman"/>
              </w:rPr>
              <w:t>ГОДОВАЯ ОТЧЕТНОСТЬ</w:t>
            </w:r>
          </w:p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о результатах осуществления внутреннего финансового аудита</w:t>
            </w:r>
          </w:p>
        </w:tc>
      </w:tr>
      <w:tr w:rsidR="001123B2" w:rsidRPr="00674E15" w:rsidTr="00D52B0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в _______________________________________________</w:t>
            </w:r>
          </w:p>
        </w:tc>
      </w:tr>
      <w:tr w:rsidR="001123B2" w:rsidRPr="00674E15" w:rsidTr="00D52B0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по состоянию на "__" ___________ 20__ г.</w:t>
            </w:r>
          </w:p>
        </w:tc>
      </w:tr>
    </w:tbl>
    <w:p w:rsidR="001123B2" w:rsidRPr="00674E15" w:rsidRDefault="001123B2" w:rsidP="001123B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1123B2" w:rsidRPr="00674E15" w:rsidTr="00D52B0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1. Общие сведения о результатах внутреннего финансового аудита</w:t>
            </w:r>
          </w:p>
        </w:tc>
      </w:tr>
    </w:tbl>
    <w:p w:rsidR="001123B2" w:rsidRPr="00674E15" w:rsidRDefault="001123B2" w:rsidP="001123B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76"/>
        <w:gridCol w:w="2494"/>
      </w:tblGrid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494" w:type="dxa"/>
            <w:vAlign w:val="center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Значения показателя</w:t>
            </w:r>
          </w:p>
        </w:tc>
      </w:tr>
      <w:tr w:rsidR="001123B2" w:rsidRPr="00674E15" w:rsidTr="00D52B09">
        <w:tc>
          <w:tcPr>
            <w:tcW w:w="6576" w:type="dxa"/>
            <w:vAlign w:val="bottom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4" w:type="dxa"/>
            <w:vAlign w:val="bottom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2</w:t>
            </w: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542D4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Наименование субъекта РФ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542D4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Наименование муниципального образования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542D4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Полное наименование ГАБС*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542D4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Фактическая численность должностных лиц (работников) ГАБС</w:t>
            </w:r>
          </w:p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542D42" w:rsidP="00D5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Фактическая численность должностных лиц (работников) ГАБС, участвующих в выполнении бюджетных процедур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542D4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674E15">
              <w:rPr>
                <w:rFonts w:ascii="Times New Roman" w:hAnsi="Times New Roman" w:cs="Times New Roman"/>
              </w:rPr>
              <w:t>подведомственных</w:t>
            </w:r>
            <w:proofErr w:type="gramEnd"/>
            <w:r w:rsidRPr="00674E15">
              <w:rPr>
                <w:rFonts w:ascii="Times New Roman" w:hAnsi="Times New Roman" w:cs="Times New Roman"/>
              </w:rPr>
              <w:t xml:space="preserve"> АБС***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542D4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Фактическая численность должностных лиц (работников) подведомственных АБС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542D4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674E15">
              <w:rPr>
                <w:rFonts w:ascii="Times New Roman" w:hAnsi="Times New Roman" w:cs="Times New Roman"/>
              </w:rPr>
              <w:t>подведомственных</w:t>
            </w:r>
            <w:proofErr w:type="gramEnd"/>
            <w:r w:rsidRPr="00674E15">
              <w:rPr>
                <w:rFonts w:ascii="Times New Roman" w:hAnsi="Times New Roman" w:cs="Times New Roman"/>
              </w:rPr>
              <w:t xml:space="preserve"> АБС, от которых ГАБС принял полномочия по ВФА****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542D4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Фактическая численность должностных лиц (работников) подведомственных АБС, от которых ГАБС принял полномочия по ВФА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542D42" w:rsidP="00D5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Количество подведомственных бюджетных, автономных учреждений и (или) подведомственных государственных (муниципальных) унитарных предприятий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bottom"/>
          </w:tcPr>
          <w:p w:rsidR="001123B2" w:rsidRPr="00674E15" w:rsidRDefault="00542D42" w:rsidP="00D5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Фактическая численность работников подведомственных бюджетных, автономных учреждений и (или) подведомственных государственных (муниципальных) унитарных предприятий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bottom"/>
          </w:tcPr>
          <w:p w:rsidR="001123B2" w:rsidRPr="00674E15" w:rsidRDefault="00542D4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Ведомственный (внутренний) акт ГАБС, обеспечивающий осуществление ВФА с соблюдением ФС ВФА*****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bottom"/>
          </w:tcPr>
          <w:p w:rsidR="001123B2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Информация о субъекте ВФА, в том числе: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6576" w:type="dxa"/>
            <w:vAlign w:val="center"/>
          </w:tcPr>
          <w:p w:rsidR="001123B2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lastRenderedPageBreak/>
              <w:t>Форма образования субъекта ВФА</w:t>
            </w:r>
          </w:p>
        </w:tc>
        <w:tc>
          <w:tcPr>
            <w:tcW w:w="249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Наименование субъекта ВФА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Подчинение руководителя субъекта ВФА при осуществлении ВФА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Участие должностных лиц субъекта ВФА в выполнении бюджетных процедур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Штатная численность субъекта ВФА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Фактическая численность субъекта ВФА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Привлечение иных должностных лиц (работников) ГАБС, АБС и экспертов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2D7E8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Сведения о  руководителе субъекта ВФА</w:t>
            </w:r>
          </w:p>
          <w:p w:rsidR="002D7E89" w:rsidRPr="00674E15" w:rsidRDefault="002D7E89" w:rsidP="002D7E8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(в случае его отсутствия – сведения о руководителе ГАБС):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2D7E8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Служебный телефон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Информация о формировании в 2020 году реестра бюджетных рисков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План проведения аудиторских мероприятий на 2020 год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Количество проведенных в 2020 году аудиторских мероприятий, в том числе внеплановых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Количество проведенных в 2020 году аудиторских мероприятий, в том числе внеплановых, по которым руководителем ГАБС были приняты одно или несколько решений, направленных на повышение качества финансового менеджмента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Годовая отчетность о результатах деятельности субъекта ВФА за 2020 год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План проведения аудиторских мероприятий на 2021 год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Количество проверок финансово-хозяйственной деятельности (не являющихся аудиторскими мероприятиями в рамках внутреннего финансового аудита), проведенных ГАБС в 2020 году в отношении подведомственных АБС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4601" w:rsidRPr="00674E15" w:rsidTr="00D52B09">
        <w:tc>
          <w:tcPr>
            <w:tcW w:w="6576" w:type="dxa"/>
            <w:vAlign w:val="center"/>
          </w:tcPr>
          <w:p w:rsidR="000C4601" w:rsidRPr="00674E15" w:rsidRDefault="000C4601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Общее количество должностных лиц (работников) ГАБС, принявших в 2020 году участие в проверках финансово-хозяйственной деятельности (не являющихся аудиторскими мероприятиями в рамках внутреннего финансового аудита), проведенных в отношении подведомственных АБС</w:t>
            </w:r>
          </w:p>
        </w:tc>
        <w:tc>
          <w:tcPr>
            <w:tcW w:w="2494" w:type="dxa"/>
          </w:tcPr>
          <w:p w:rsidR="000C4601" w:rsidRPr="00674E15" w:rsidRDefault="000C4601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4601" w:rsidRPr="00674E15" w:rsidTr="00D52B09">
        <w:tc>
          <w:tcPr>
            <w:tcW w:w="6576" w:type="dxa"/>
            <w:vAlign w:val="center"/>
          </w:tcPr>
          <w:p w:rsidR="000C4601" w:rsidRPr="00674E15" w:rsidRDefault="000C4601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Количество проверок финансово-хозяйственной деятельности (не являющихся аудиторскими мероприятиями в рамках внутреннего финансового аудита), проведенных ГАБС в 2020 году в отношении подведомственных бюджетных, автономных учреждений и (или) подведомственных государственных (муниципальных) унитарных предприятий</w:t>
            </w:r>
          </w:p>
        </w:tc>
        <w:tc>
          <w:tcPr>
            <w:tcW w:w="2494" w:type="dxa"/>
          </w:tcPr>
          <w:p w:rsidR="000C4601" w:rsidRPr="00674E15" w:rsidRDefault="000C4601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lastRenderedPageBreak/>
              <w:t>Общее количество должностных лиц (работников) ГАБС, принявших в 2020 году участие в проверках финансово-хозяйственной деятельности (не являющихся аудиторскими мероприятиями в рамках внутреннего финансового аудита), проведенных в отношении  подведомственных бюджетных, автономных учреждений и (или) подведомственных государственных (муниципальных) унитарных предприятий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Количество должностных лиц (работников)  субъекта ВФА, принявших в 2020 году участие в проверках финансово-хозяйственной деятельности (не являющихся аудиторскими мероприятиями в рамках внутреннего финансового аудита)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Передача полномочий ГАБС по ведению бюджетного учета и формированию бюджетной отчетности централизованной бухгалтерии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Информация об основных проблемах в части организации и осуществления внутреннего финансового аудита (при наличии)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E89" w:rsidRPr="00674E15" w:rsidTr="00D52B09">
        <w:tc>
          <w:tcPr>
            <w:tcW w:w="6576" w:type="dxa"/>
            <w:vAlign w:val="center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Предложения ГАБС в части организации и осуществления внутреннего финансового аудита (при наличии)</w:t>
            </w:r>
          </w:p>
        </w:tc>
        <w:tc>
          <w:tcPr>
            <w:tcW w:w="2494" w:type="dxa"/>
          </w:tcPr>
          <w:p w:rsidR="002D7E89" w:rsidRPr="00674E15" w:rsidRDefault="002D7E89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123B2" w:rsidRPr="00674E15" w:rsidRDefault="001123B2" w:rsidP="001123B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1123B2" w:rsidRPr="00674E15" w:rsidTr="00D52B0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ind w:firstLine="283"/>
              <w:jc w:val="both"/>
              <w:outlineLvl w:val="2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2. Сведения о выявленных нарушениях и недостатках, тыс. руб.</w:t>
            </w:r>
          </w:p>
        </w:tc>
      </w:tr>
    </w:tbl>
    <w:p w:rsidR="001123B2" w:rsidRPr="00674E15" w:rsidRDefault="001123B2" w:rsidP="001123B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95"/>
        <w:gridCol w:w="1077"/>
        <w:gridCol w:w="1247"/>
        <w:gridCol w:w="1247"/>
        <w:gridCol w:w="1304"/>
      </w:tblGrid>
      <w:tr w:rsidR="001123B2" w:rsidRPr="00674E15" w:rsidTr="00D52B09">
        <w:tc>
          <w:tcPr>
            <w:tcW w:w="4195" w:type="dxa"/>
            <w:vMerge w:val="restart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77" w:type="dxa"/>
            <w:vMerge w:val="restart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Количество (единиц)</w:t>
            </w:r>
          </w:p>
        </w:tc>
        <w:tc>
          <w:tcPr>
            <w:tcW w:w="1247" w:type="dxa"/>
            <w:vMerge w:val="restart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Объем (тыс. руб.)</w:t>
            </w:r>
          </w:p>
        </w:tc>
        <w:tc>
          <w:tcPr>
            <w:tcW w:w="2551" w:type="dxa"/>
            <w:gridSpan w:val="2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Динамика нарушений и недостатков по сравнению с прошлым отчетным периодом</w:t>
            </w:r>
          </w:p>
        </w:tc>
      </w:tr>
      <w:tr w:rsidR="001123B2" w:rsidRPr="00674E15" w:rsidTr="00D52B09">
        <w:tc>
          <w:tcPr>
            <w:tcW w:w="4195" w:type="dxa"/>
            <w:vMerge/>
          </w:tcPr>
          <w:p w:rsidR="001123B2" w:rsidRPr="00674E15" w:rsidRDefault="001123B2" w:rsidP="00D52B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1123B2" w:rsidRPr="00674E15" w:rsidRDefault="001123B2" w:rsidP="00D52B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123B2" w:rsidRPr="00674E15" w:rsidRDefault="001123B2" w:rsidP="00D52B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(%)</w:t>
            </w:r>
          </w:p>
        </w:tc>
      </w:tr>
      <w:tr w:rsidR="001123B2" w:rsidRPr="00674E15" w:rsidTr="00D52B09">
        <w:tc>
          <w:tcPr>
            <w:tcW w:w="4195" w:type="dxa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5</w:t>
            </w:r>
          </w:p>
        </w:tc>
      </w:tr>
      <w:tr w:rsidR="001123B2" w:rsidRPr="00674E15" w:rsidTr="00D52B09">
        <w:tc>
          <w:tcPr>
            <w:tcW w:w="4195" w:type="dxa"/>
            <w:vAlign w:val="center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Нецелевое использование бюджетных средств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4195" w:type="dxa"/>
            <w:vAlign w:val="center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Неправомерное использование бюджетных средств (кроме нецелевого использования)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4195" w:type="dxa"/>
            <w:vAlign w:val="center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Нарушения процедур составления и исполнения бюджета по расходам, установленных бюджетным законодательством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4195" w:type="dxa"/>
            <w:vAlign w:val="center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Нарушения правил ведения бюджетного учета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4195" w:type="dxa"/>
            <w:vAlign w:val="center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Нарушения порядка составления бюджетной отчетности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4195" w:type="dxa"/>
            <w:vAlign w:val="center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Несоблюдение порядка, целей и условий предоставления средств из бюджета (субсидий, инвестиций), предоставления кредитов и займов, обеспеченных государственными гарантиями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4195" w:type="dxa"/>
            <w:vAlign w:val="center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lastRenderedPageBreak/>
              <w:t>Нарушения порядка администрирования доходов бюджета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4195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Нарушения в сфере закупок в части обоснования закупок и исполнения контрактов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4195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Нарушения установленных процедур и требований по осуществлению внутреннего финансового контроля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4195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Прочие нарушения и недостатки</w:t>
            </w:r>
          </w:p>
        </w:tc>
        <w:tc>
          <w:tcPr>
            <w:tcW w:w="107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123B2" w:rsidRPr="00674E15" w:rsidRDefault="001123B2" w:rsidP="001123B2">
      <w:pPr>
        <w:pStyle w:val="ConsPlusNormal"/>
        <w:jc w:val="center"/>
        <w:rPr>
          <w:rFonts w:ascii="Times New Roman" w:hAnsi="Times New Roman" w:cs="Times New Roman"/>
        </w:rPr>
      </w:pPr>
      <w:r w:rsidRPr="00674E15">
        <w:rPr>
          <w:rFonts w:ascii="Times New Roman" w:hAnsi="Times New Roman" w:cs="Times New Roman"/>
        </w:rPr>
        <w:t>Пояснительная записка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1474"/>
        <w:gridCol w:w="340"/>
        <w:gridCol w:w="3288"/>
      </w:tblGrid>
      <w:tr w:rsidR="001123B2" w:rsidRPr="00674E15" w:rsidTr="00D52B0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Руководитель субъекта внутреннего финансового аудита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3B2" w:rsidRPr="00674E15" w:rsidTr="00D52B0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1123B2" w:rsidRPr="00674E15" w:rsidTr="00D52B0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  <w:r w:rsidRPr="00674E15">
              <w:rPr>
                <w:rFonts w:ascii="Times New Roman" w:hAnsi="Times New Roman" w:cs="Times New Roman"/>
              </w:rPr>
              <w:t>"__" ___________ 20__ г.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1123B2" w:rsidRPr="00674E15" w:rsidRDefault="001123B2" w:rsidP="00D52B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123B2" w:rsidRPr="00674E15" w:rsidRDefault="001123B2" w:rsidP="001123B2">
      <w:pPr>
        <w:pStyle w:val="ConsPlusNormal"/>
        <w:jc w:val="both"/>
        <w:rPr>
          <w:rFonts w:ascii="Times New Roman" w:hAnsi="Times New Roman" w:cs="Times New Roman"/>
        </w:rPr>
      </w:pPr>
    </w:p>
    <w:bookmarkEnd w:id="0"/>
    <w:p w:rsidR="00A2509B" w:rsidRPr="00674E15" w:rsidRDefault="00A2509B" w:rsidP="001123B2">
      <w:pPr>
        <w:pStyle w:val="ConsPlusNormal"/>
        <w:jc w:val="right"/>
        <w:rPr>
          <w:rFonts w:ascii="Times New Roman" w:hAnsi="Times New Roman" w:cs="Times New Roman"/>
        </w:rPr>
      </w:pPr>
    </w:p>
    <w:sectPr w:rsidR="00A2509B" w:rsidRPr="00674E15" w:rsidSect="00A2509B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09B"/>
    <w:rsid w:val="000C4601"/>
    <w:rsid w:val="001123B2"/>
    <w:rsid w:val="002D7E89"/>
    <w:rsid w:val="00333A0B"/>
    <w:rsid w:val="00504C7D"/>
    <w:rsid w:val="00542D42"/>
    <w:rsid w:val="00674E15"/>
    <w:rsid w:val="009717E2"/>
    <w:rsid w:val="009C517E"/>
    <w:rsid w:val="00A2509B"/>
    <w:rsid w:val="00CC2E51"/>
    <w:rsid w:val="00F26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5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50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5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50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0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Электронный бюджет</dc:creator>
  <cp:lastModifiedBy>User1202</cp:lastModifiedBy>
  <cp:revision>7</cp:revision>
  <cp:lastPrinted>2021-01-27T04:17:00Z</cp:lastPrinted>
  <dcterms:created xsi:type="dcterms:W3CDTF">2021-01-26T10:19:00Z</dcterms:created>
  <dcterms:modified xsi:type="dcterms:W3CDTF">2021-01-27T04:29:00Z</dcterms:modified>
</cp:coreProperties>
</file>