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B9C" w:rsidRDefault="009B1E56" w:rsidP="004C5B9C">
      <w:pPr>
        <w:pStyle w:val="a3"/>
        <w:tabs>
          <w:tab w:val="left" w:pos="5670"/>
        </w:tabs>
        <w:ind w:firstLine="0"/>
      </w:pPr>
      <w:r>
        <w:rPr>
          <w:szCs w:val="28"/>
        </w:rPr>
        <w:t xml:space="preserve"> </w:t>
      </w:r>
      <w:r w:rsidR="004C5B9C" w:rsidRPr="00D21554">
        <w:rPr>
          <w:szCs w:val="28"/>
        </w:rPr>
        <w:t xml:space="preserve">        </w:t>
      </w:r>
      <w:r w:rsidR="004C5B9C">
        <w:t xml:space="preserve">                                                                         Приложение</w:t>
      </w:r>
    </w:p>
    <w:p w:rsidR="004C5B9C" w:rsidRPr="00583E93" w:rsidRDefault="004C5B9C" w:rsidP="004C5B9C">
      <w:pPr>
        <w:pStyle w:val="a3"/>
        <w:ind w:firstLine="0"/>
        <w:rPr>
          <w:sz w:val="24"/>
          <w:szCs w:val="24"/>
        </w:rPr>
      </w:pPr>
    </w:p>
    <w:p w:rsidR="004C5B9C" w:rsidRDefault="004C5B9C" w:rsidP="004C5B9C">
      <w:pPr>
        <w:pStyle w:val="ConsPlusNormal"/>
        <w:widowControl/>
        <w:tabs>
          <w:tab w:val="left" w:pos="567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УТВЕРЖДЕНЫ</w:t>
      </w:r>
    </w:p>
    <w:p w:rsidR="004C5B9C" w:rsidRPr="004F4970" w:rsidRDefault="004C5B9C" w:rsidP="004C5B9C">
      <w:pPr>
        <w:pStyle w:val="ConsPlusNormal"/>
        <w:widowControl/>
        <w:tabs>
          <w:tab w:val="left" w:pos="5387"/>
        </w:tabs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4C5B9C" w:rsidRDefault="004C5B9C" w:rsidP="004C5B9C">
      <w:pPr>
        <w:pStyle w:val="ConsPlusNormal"/>
        <w:widowControl/>
        <w:tabs>
          <w:tab w:val="left" w:pos="567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постановлением </w:t>
      </w:r>
    </w:p>
    <w:p w:rsidR="004C5B9C" w:rsidRDefault="004C5B9C" w:rsidP="004C5B9C">
      <w:pPr>
        <w:pStyle w:val="ConsPlusNormal"/>
        <w:widowControl/>
        <w:tabs>
          <w:tab w:val="left" w:pos="652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администрации города                                                     </w:t>
      </w:r>
    </w:p>
    <w:p w:rsidR="004C5B9C" w:rsidRDefault="004C5B9C" w:rsidP="004C5B9C">
      <w:pPr>
        <w:pStyle w:val="ConsPlusNormal"/>
        <w:widowControl/>
        <w:tabs>
          <w:tab w:val="left" w:pos="652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Вятские  Поляны</w:t>
      </w:r>
    </w:p>
    <w:p w:rsidR="004C5B9C" w:rsidRDefault="004C5B9C" w:rsidP="004C5B9C">
      <w:pPr>
        <w:pStyle w:val="ConsPlusNormal"/>
        <w:widowControl/>
        <w:tabs>
          <w:tab w:val="left" w:pos="652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от </w:t>
      </w:r>
      <w:r w:rsidR="00453DA4">
        <w:rPr>
          <w:rFonts w:ascii="Times New Roman" w:hAnsi="Times New Roman" w:cs="Times New Roman"/>
          <w:sz w:val="28"/>
          <w:szCs w:val="28"/>
        </w:rPr>
        <w:t>24.07.2024</w:t>
      </w:r>
      <w:r w:rsidR="00855C9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№   </w:t>
      </w:r>
      <w:r w:rsidR="00453DA4">
        <w:rPr>
          <w:rFonts w:ascii="Times New Roman" w:hAnsi="Times New Roman" w:cs="Times New Roman"/>
          <w:sz w:val="28"/>
          <w:szCs w:val="28"/>
        </w:rPr>
        <w:t>1069</w:t>
      </w:r>
    </w:p>
    <w:p w:rsidR="004C5B9C" w:rsidRDefault="004C5B9C" w:rsidP="004C5B9C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C5B9C" w:rsidRDefault="004C5B9C" w:rsidP="004C5B9C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C5B9C" w:rsidRPr="00045DC7" w:rsidRDefault="004C5B9C" w:rsidP="004C5B9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DC7">
        <w:rPr>
          <w:rFonts w:ascii="Times New Roman" w:hAnsi="Times New Roman" w:cs="Times New Roman"/>
          <w:b/>
          <w:sz w:val="28"/>
          <w:szCs w:val="28"/>
        </w:rPr>
        <w:t>Изменения в Примерное положение об оплате труда работников муниципальных образовательных организаций, подведомственных Управлению образования администрации г</w:t>
      </w:r>
      <w:r>
        <w:rPr>
          <w:rFonts w:ascii="Times New Roman" w:hAnsi="Times New Roman" w:cs="Times New Roman"/>
          <w:b/>
          <w:sz w:val="28"/>
          <w:szCs w:val="28"/>
        </w:rPr>
        <w:t>орода</w:t>
      </w:r>
      <w:r w:rsidRPr="00045DC7">
        <w:rPr>
          <w:rFonts w:ascii="Times New Roman" w:hAnsi="Times New Roman" w:cs="Times New Roman"/>
          <w:b/>
          <w:sz w:val="28"/>
          <w:szCs w:val="28"/>
        </w:rPr>
        <w:t xml:space="preserve"> Вятские Поляны</w:t>
      </w:r>
      <w:r w:rsidR="00580CAD">
        <w:rPr>
          <w:rFonts w:ascii="Times New Roman" w:hAnsi="Times New Roman" w:cs="Times New Roman"/>
          <w:b/>
          <w:sz w:val="28"/>
          <w:szCs w:val="28"/>
        </w:rPr>
        <w:t>, утвержденное постановлением администрации города Вятские Поляны от 01.04.2019 № 417</w:t>
      </w:r>
    </w:p>
    <w:p w:rsidR="004C5B9C" w:rsidRPr="001E32F6" w:rsidRDefault="004C5B9C" w:rsidP="004C5B9C">
      <w:pPr>
        <w:pStyle w:val="ConsPlusNormal"/>
        <w:widowControl/>
        <w:tabs>
          <w:tab w:val="left" w:pos="709"/>
        </w:tabs>
        <w:ind w:firstLine="540"/>
        <w:jc w:val="center"/>
        <w:rPr>
          <w:rFonts w:ascii="Times New Roman" w:hAnsi="Times New Roman" w:cs="Times New Roman"/>
          <w:sz w:val="36"/>
          <w:szCs w:val="36"/>
        </w:rPr>
      </w:pPr>
    </w:p>
    <w:p w:rsidR="004C5B9C" w:rsidRDefault="004C5B9C" w:rsidP="00024E94">
      <w:pPr>
        <w:pStyle w:val="ConsPlusNormal"/>
        <w:widowControl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24E94">
        <w:rPr>
          <w:rFonts w:ascii="Times New Roman" w:hAnsi="Times New Roman"/>
          <w:sz w:val="28"/>
          <w:szCs w:val="28"/>
        </w:rPr>
        <w:t>В пункт</w:t>
      </w:r>
      <w:r w:rsidR="00580CAD">
        <w:rPr>
          <w:rFonts w:ascii="Times New Roman" w:hAnsi="Times New Roman" w:cs="Times New Roman"/>
          <w:sz w:val="28"/>
          <w:szCs w:val="28"/>
        </w:rPr>
        <w:t xml:space="preserve"> 8</w:t>
      </w:r>
      <w:r w:rsidR="00F5024D">
        <w:rPr>
          <w:rFonts w:ascii="Times New Roman" w:hAnsi="Times New Roman" w:cs="Times New Roman"/>
          <w:sz w:val="28"/>
          <w:szCs w:val="28"/>
        </w:rPr>
        <w:t xml:space="preserve"> раздела</w:t>
      </w:r>
      <w:r>
        <w:rPr>
          <w:rFonts w:ascii="Times New Roman" w:hAnsi="Times New Roman"/>
          <w:sz w:val="28"/>
          <w:szCs w:val="28"/>
        </w:rPr>
        <w:t xml:space="preserve"> </w:t>
      </w:r>
      <w:r w:rsidR="00F5024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6594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Выплаты стимулирующего характера»   </w:t>
      </w:r>
      <w:r w:rsidR="00024E94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  следующ</w:t>
      </w:r>
      <w:r w:rsidR="00024E94">
        <w:rPr>
          <w:rFonts w:ascii="Times New Roman" w:hAnsi="Times New Roman" w:cs="Times New Roman"/>
          <w:sz w:val="28"/>
          <w:szCs w:val="28"/>
        </w:rPr>
        <w:t>ие изменения</w:t>
      </w:r>
      <w:r w:rsidRPr="00565946">
        <w:rPr>
          <w:rFonts w:ascii="Times New Roman" w:hAnsi="Times New Roman" w:cs="Times New Roman"/>
          <w:sz w:val="28"/>
          <w:szCs w:val="28"/>
        </w:rPr>
        <w:t>:</w:t>
      </w:r>
    </w:p>
    <w:p w:rsidR="00024E94" w:rsidRDefault="004C5B9C" w:rsidP="00024E94">
      <w:pPr>
        <w:pStyle w:val="ConsPlusNormal"/>
        <w:widowControl/>
        <w:tabs>
          <w:tab w:val="left" w:pos="709"/>
          <w:tab w:val="left" w:pos="7371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24E94">
        <w:rPr>
          <w:rFonts w:ascii="Times New Roman" w:hAnsi="Times New Roman" w:cs="Times New Roman"/>
          <w:sz w:val="28"/>
          <w:szCs w:val="28"/>
        </w:rPr>
        <w:t xml:space="preserve">       1. Абзац 2 подпункта 8.3 изложить в следующей редакции:</w:t>
      </w:r>
    </w:p>
    <w:p w:rsidR="00580CAD" w:rsidRPr="00875391" w:rsidRDefault="004C5B9C" w:rsidP="00024E94">
      <w:pPr>
        <w:pStyle w:val="ConsPlusNormal"/>
        <w:widowControl/>
        <w:tabs>
          <w:tab w:val="left" w:pos="709"/>
          <w:tab w:val="left" w:pos="7371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80CAD" w:rsidRPr="00875391">
        <w:rPr>
          <w:rFonts w:ascii="Times New Roman" w:hAnsi="Times New Roman" w:cs="Times New Roman"/>
          <w:sz w:val="28"/>
          <w:szCs w:val="28"/>
        </w:rPr>
        <w:t>Педагогическим работникам дошкольных образовательных организаций в зависимости от общего педагогического стажа работы:</w:t>
      </w: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119"/>
        <w:gridCol w:w="6376"/>
      </w:tblGrid>
      <w:tr w:rsidR="00580CAD" w:rsidRPr="00875391" w:rsidTr="0057633E">
        <w:trPr>
          <w:cantSplit/>
          <w:trHeight w:val="570"/>
        </w:trPr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0CAD" w:rsidRPr="00875391" w:rsidRDefault="00580CAD" w:rsidP="0057633E">
            <w:pPr>
              <w:pStyle w:val="ConsPlusNormal"/>
              <w:tabs>
                <w:tab w:val="left" w:pos="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sz w:val="28"/>
                <w:szCs w:val="28"/>
              </w:rPr>
              <w:t>Стаж работы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0CAD" w:rsidRDefault="00580CAD" w:rsidP="005763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sz w:val="28"/>
                <w:szCs w:val="28"/>
              </w:rPr>
              <w:t xml:space="preserve">Рекомендуемый размер выплаты в процентах </w:t>
            </w:r>
            <w:r w:rsidR="00DD776C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875391">
              <w:rPr>
                <w:rFonts w:ascii="Times New Roman" w:hAnsi="Times New Roman" w:cs="Times New Roman"/>
                <w:sz w:val="28"/>
                <w:szCs w:val="28"/>
              </w:rPr>
              <w:t>от оклада (должностного оклада), ставки заработной платы</w:t>
            </w:r>
          </w:p>
          <w:p w:rsidR="00DD776C" w:rsidRPr="00875391" w:rsidRDefault="00DD776C" w:rsidP="005763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0CAD" w:rsidRPr="00875391" w:rsidTr="00580CAD">
        <w:trPr>
          <w:cantSplit/>
          <w:trHeight w:val="270"/>
        </w:trPr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0CAD" w:rsidRPr="00875391" w:rsidRDefault="00580CAD" w:rsidP="00580C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1до 3 лет    </w:t>
            </w:r>
            <w:r w:rsidRPr="0087539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0CAD" w:rsidRPr="00875391" w:rsidRDefault="00580CAD" w:rsidP="00580CA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</w:t>
            </w: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10 %</w:t>
            </w: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</w:t>
            </w:r>
          </w:p>
        </w:tc>
      </w:tr>
      <w:tr w:rsidR="00580CAD" w:rsidRPr="00875391" w:rsidTr="0057633E">
        <w:trPr>
          <w:cantSplit/>
          <w:trHeight w:val="360"/>
        </w:trPr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0CAD" w:rsidRDefault="00580CAD" w:rsidP="0057633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sz w:val="28"/>
                <w:szCs w:val="28"/>
              </w:rPr>
              <w:t xml:space="preserve">от 3 до 5 лет  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0CAD" w:rsidRPr="00875391" w:rsidRDefault="00580CAD" w:rsidP="00580CA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</w:t>
            </w: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</w:t>
            </w: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580CAD" w:rsidRPr="00875391" w:rsidTr="0057633E">
        <w:trPr>
          <w:cantSplit/>
          <w:trHeight w:val="399"/>
        </w:trPr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0CAD" w:rsidRPr="00875391" w:rsidRDefault="00580CAD" w:rsidP="0057633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sz w:val="28"/>
                <w:szCs w:val="28"/>
              </w:rPr>
              <w:t xml:space="preserve">         от 5 до 10 лет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0CAD" w:rsidRPr="00875391" w:rsidRDefault="00580CAD" w:rsidP="00580CA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до</w:t>
            </w: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580CAD" w:rsidRPr="00875391" w:rsidTr="0057633E">
        <w:trPr>
          <w:cantSplit/>
          <w:trHeight w:val="419"/>
        </w:trPr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0CAD" w:rsidRPr="00875391" w:rsidRDefault="00580CAD" w:rsidP="0057633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875391">
              <w:rPr>
                <w:rFonts w:ascii="Times New Roman" w:hAnsi="Times New Roman" w:cs="Times New Roman"/>
                <w:sz w:val="28"/>
                <w:szCs w:val="28"/>
              </w:rPr>
              <w:t xml:space="preserve">    от 10 до 15 лет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0CAD" w:rsidRPr="00875391" w:rsidRDefault="00580CAD" w:rsidP="00580CA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</w:t>
            </w: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</w:t>
            </w: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25 </w:t>
            </w: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580CAD" w:rsidRPr="00875391" w:rsidTr="0057633E">
        <w:trPr>
          <w:cantSplit/>
          <w:trHeight w:val="410"/>
        </w:trPr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0CAD" w:rsidRPr="00875391" w:rsidRDefault="00580CAD" w:rsidP="0057633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875391">
              <w:rPr>
                <w:rFonts w:ascii="Times New Roman" w:hAnsi="Times New Roman" w:cs="Times New Roman"/>
                <w:sz w:val="28"/>
                <w:szCs w:val="28"/>
              </w:rPr>
              <w:t>свыше 15 лет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0CAD" w:rsidRPr="00875391" w:rsidRDefault="00580CAD" w:rsidP="00580CAD">
            <w:pPr>
              <w:pStyle w:val="ConsPlusNormal"/>
              <w:tabs>
                <w:tab w:val="left" w:pos="2481"/>
              </w:tabs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до</w:t>
            </w: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</w:tbl>
    <w:p w:rsidR="00F5024D" w:rsidRDefault="004C5B9C" w:rsidP="008E1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D21554">
        <w:rPr>
          <w:rFonts w:ascii="Times New Roman" w:hAnsi="Times New Roman"/>
          <w:b/>
          <w:sz w:val="28"/>
          <w:szCs w:val="28"/>
        </w:rPr>
        <w:t xml:space="preserve"> </w:t>
      </w:r>
    </w:p>
    <w:p w:rsidR="00024E94" w:rsidRPr="00024E94" w:rsidRDefault="00F5024D" w:rsidP="00326F46">
      <w:pPr>
        <w:pStyle w:val="ConsPlusNormal"/>
        <w:tabs>
          <w:tab w:val="left" w:pos="567"/>
          <w:tab w:val="left" w:pos="709"/>
        </w:tabs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024E94" w:rsidRPr="00024E94">
        <w:rPr>
          <w:rFonts w:ascii="Times New Roman" w:hAnsi="Times New Roman"/>
          <w:sz w:val="28"/>
          <w:szCs w:val="28"/>
        </w:rPr>
        <w:t>2. Подпункт 8.4 изложить в следующей редакции:</w:t>
      </w:r>
    </w:p>
    <w:p w:rsidR="00326F46" w:rsidRDefault="00024E94" w:rsidP="00326F46">
      <w:pPr>
        <w:pStyle w:val="ConsPlusNormal"/>
        <w:tabs>
          <w:tab w:val="left" w:pos="567"/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6F46">
        <w:rPr>
          <w:rFonts w:ascii="Times New Roman" w:hAnsi="Times New Roman" w:cs="Times New Roman"/>
          <w:sz w:val="28"/>
          <w:szCs w:val="28"/>
        </w:rPr>
        <w:t>«</w:t>
      </w:r>
      <w:r w:rsidR="00326F46" w:rsidRPr="00875391">
        <w:rPr>
          <w:rFonts w:ascii="Times New Roman" w:hAnsi="Times New Roman" w:cs="Times New Roman"/>
          <w:sz w:val="28"/>
          <w:szCs w:val="28"/>
        </w:rPr>
        <w:t xml:space="preserve">8.4. Выплата за наличие квалификационной категории в образовательных организациях устанавливается на время действия квалификационной категории с целью стимулирования работников к качественному результату труда путем повышения профессиональной квалификации и компетентности. Квалификационная категория присваивается решением уполномоченной аттестационной комиссии. </w:t>
      </w:r>
      <w:r w:rsidR="00326F46" w:rsidRPr="00875391">
        <w:rPr>
          <w:rFonts w:ascii="Times New Roman" w:hAnsi="Times New Roman" w:cs="Times New Roman"/>
          <w:sz w:val="28"/>
          <w:szCs w:val="28"/>
        </w:rPr>
        <w:lastRenderedPageBreak/>
        <w:t>Выплаты производятся со дня присвоения квалификационной категории.</w:t>
      </w:r>
    </w:p>
    <w:p w:rsidR="00326F46" w:rsidRPr="009B36E8" w:rsidRDefault="00326F46" w:rsidP="00326F46">
      <w:pPr>
        <w:pStyle w:val="ConsPlusNormal"/>
        <w:tabs>
          <w:tab w:val="left" w:pos="567"/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103"/>
        <w:gridCol w:w="4392"/>
      </w:tblGrid>
      <w:tr w:rsidR="00326F46" w:rsidRPr="00875391" w:rsidTr="0057633E">
        <w:trPr>
          <w:cantSplit/>
          <w:trHeight w:val="607"/>
        </w:trPr>
        <w:tc>
          <w:tcPr>
            <w:tcW w:w="94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6F46" w:rsidRPr="00875391" w:rsidRDefault="00326F46" w:rsidP="005763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b/>
                <w:sz w:val="28"/>
                <w:szCs w:val="28"/>
              </w:rPr>
              <w:t>Педагогическим работникам образовательных организаций (кроме дошкольных образовательных организаций), медицинским работникам образовательных организаций</w:t>
            </w:r>
          </w:p>
        </w:tc>
      </w:tr>
      <w:tr w:rsidR="00326F46" w:rsidRPr="00875391" w:rsidTr="0057633E">
        <w:trPr>
          <w:cantSplit/>
          <w:trHeight w:val="404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6F46" w:rsidRPr="00875391" w:rsidRDefault="00326F46" w:rsidP="0057633E">
            <w:pPr>
              <w:pStyle w:val="ConsPlusNormal"/>
              <w:widowControl/>
              <w:tabs>
                <w:tab w:val="left" w:pos="68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75391">
              <w:rPr>
                <w:rFonts w:ascii="Times New Roman" w:hAnsi="Times New Roman" w:cs="Times New Roman"/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6F46" w:rsidRDefault="00326F46" w:rsidP="005763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sz w:val="28"/>
                <w:szCs w:val="28"/>
              </w:rPr>
              <w:t>Рекомендуемый размер выплаты в процентах от оклада (должностного оклада), ставки заработной платы</w:t>
            </w:r>
          </w:p>
          <w:p w:rsidR="00326F46" w:rsidRPr="00875391" w:rsidRDefault="00326F46" w:rsidP="005763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6F46" w:rsidRPr="00875391" w:rsidTr="0057633E">
        <w:trPr>
          <w:cantSplit/>
          <w:trHeight w:val="408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6F46" w:rsidRPr="00875391" w:rsidRDefault="00326F46" w:rsidP="005763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sz w:val="28"/>
                <w:szCs w:val="28"/>
              </w:rPr>
              <w:t xml:space="preserve">  Первая квалификационная категория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6F46" w:rsidRPr="00875391" w:rsidRDefault="00326F46" w:rsidP="005763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до 20%</w:t>
            </w:r>
          </w:p>
        </w:tc>
      </w:tr>
      <w:tr w:rsidR="00326F46" w:rsidRPr="00875391" w:rsidTr="0057633E">
        <w:trPr>
          <w:cantSplit/>
          <w:trHeight w:val="405"/>
        </w:trPr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6F46" w:rsidRPr="00875391" w:rsidRDefault="00326F46" w:rsidP="005763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75391">
              <w:rPr>
                <w:rFonts w:ascii="Times New Roman" w:hAnsi="Times New Roman" w:cs="Times New Roman"/>
                <w:sz w:val="28"/>
                <w:szCs w:val="28"/>
              </w:rPr>
              <w:t>Высшая квалификационная категория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6F46" w:rsidRPr="00875391" w:rsidRDefault="00326F46" w:rsidP="005763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до 4</w:t>
            </w: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0%</w:t>
            </w:r>
          </w:p>
        </w:tc>
      </w:tr>
      <w:tr w:rsidR="00326F46" w:rsidRPr="00875391" w:rsidTr="0057633E">
        <w:trPr>
          <w:cantSplit/>
          <w:trHeight w:val="582"/>
        </w:trPr>
        <w:tc>
          <w:tcPr>
            <w:tcW w:w="94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26F46" w:rsidRDefault="00326F46" w:rsidP="005763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26F46" w:rsidRDefault="00326F46" w:rsidP="005763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Педагогическим работникам </w:t>
            </w:r>
            <w:proofErr w:type="gramStart"/>
            <w:r w:rsidRPr="00875391">
              <w:rPr>
                <w:rFonts w:ascii="Times New Roman" w:hAnsi="Times New Roman" w:cs="Times New Roman"/>
                <w:b/>
                <w:sz w:val="28"/>
                <w:szCs w:val="28"/>
              </w:rPr>
              <w:t>дошкольных</w:t>
            </w:r>
            <w:proofErr w:type="gramEnd"/>
            <w:r w:rsidRPr="008753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26F46" w:rsidRPr="00875391" w:rsidRDefault="00326F46" w:rsidP="005763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образовательных организаций</w:t>
            </w:r>
          </w:p>
        </w:tc>
      </w:tr>
      <w:tr w:rsidR="00326F46" w:rsidRPr="00875391" w:rsidTr="0057633E">
        <w:trPr>
          <w:cantSplit/>
          <w:trHeight w:val="404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6F46" w:rsidRPr="00875391" w:rsidRDefault="00326F46" w:rsidP="0057633E">
            <w:pPr>
              <w:pStyle w:val="ConsPlusNormal"/>
              <w:widowControl/>
              <w:tabs>
                <w:tab w:val="left" w:pos="680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6F46" w:rsidRPr="00875391" w:rsidRDefault="00326F46" w:rsidP="005763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sz w:val="28"/>
                <w:szCs w:val="28"/>
              </w:rPr>
              <w:t>Рекомендуемый размер выплаты в процентах от оклада (должностного оклада), ставки заработной платы</w:t>
            </w:r>
          </w:p>
        </w:tc>
      </w:tr>
      <w:tr w:rsidR="00326F46" w:rsidRPr="00875391" w:rsidTr="0057633E">
        <w:trPr>
          <w:cantSplit/>
          <w:trHeight w:val="408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26F46" w:rsidRPr="00875391" w:rsidRDefault="00326F46" w:rsidP="0057633E">
            <w:pPr>
              <w:pStyle w:val="ConsPlusNormal"/>
              <w:widowControl/>
              <w:tabs>
                <w:tab w:val="left" w:pos="69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sz w:val="28"/>
                <w:szCs w:val="28"/>
              </w:rPr>
              <w:t xml:space="preserve">      Первая квалификационная категория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26F46" w:rsidRPr="00875391" w:rsidRDefault="00326F46" w:rsidP="005763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 </w:t>
            </w:r>
            <w:r w:rsidR="00F414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0%</w:t>
            </w:r>
          </w:p>
        </w:tc>
      </w:tr>
      <w:tr w:rsidR="00326F46" w:rsidRPr="00875391" w:rsidTr="0057633E">
        <w:trPr>
          <w:cantSplit/>
          <w:trHeight w:val="352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6F46" w:rsidRDefault="00326F46" w:rsidP="005763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sz w:val="28"/>
                <w:szCs w:val="28"/>
              </w:rPr>
              <w:t xml:space="preserve">      Высшая квалификационная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326F46" w:rsidRPr="00875391" w:rsidRDefault="00326F46" w:rsidP="0057633E">
            <w:pPr>
              <w:pStyle w:val="ConsPlusNormal"/>
              <w:widowControl/>
              <w:tabs>
                <w:tab w:val="left" w:pos="57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875391"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6F46" w:rsidRPr="00875391" w:rsidRDefault="00326F46" w:rsidP="00F4145D">
            <w:pPr>
              <w:pStyle w:val="ConsPlusNormal"/>
              <w:widowControl/>
              <w:tabs>
                <w:tab w:val="left" w:pos="1743"/>
                <w:tab w:val="left" w:pos="1953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 </w:t>
            </w:r>
            <w:r w:rsidR="00F414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0%</w:t>
            </w:r>
          </w:p>
        </w:tc>
      </w:tr>
      <w:tr w:rsidR="00326F46" w:rsidTr="005763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456"/>
        </w:trPr>
        <w:tc>
          <w:tcPr>
            <w:tcW w:w="5103" w:type="dxa"/>
          </w:tcPr>
          <w:p w:rsidR="00326F46" w:rsidRDefault="00326F46" w:rsidP="0057633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К</w:t>
            </w:r>
            <w:r w:rsidRPr="00875391">
              <w:rPr>
                <w:rFonts w:ascii="Times New Roman" w:hAnsi="Times New Roman" w:cs="Times New Roman"/>
                <w:sz w:val="28"/>
                <w:szCs w:val="28"/>
              </w:rPr>
              <w:t>валификационная категория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326F46" w:rsidRDefault="00326F46" w:rsidP="0057633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«педагог-наставник»</w:t>
            </w:r>
          </w:p>
        </w:tc>
        <w:tc>
          <w:tcPr>
            <w:tcW w:w="4392" w:type="dxa"/>
            <w:shd w:val="clear" w:color="auto" w:fill="auto"/>
          </w:tcPr>
          <w:p w:rsidR="00326F46" w:rsidRDefault="00326F46" w:rsidP="005763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30%</w:t>
            </w:r>
          </w:p>
        </w:tc>
      </w:tr>
      <w:tr w:rsidR="00326F46" w:rsidTr="005763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495"/>
        </w:trPr>
        <w:tc>
          <w:tcPr>
            <w:tcW w:w="5103" w:type="dxa"/>
          </w:tcPr>
          <w:p w:rsidR="00326F46" w:rsidRDefault="00326F46" w:rsidP="0057633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К</w:t>
            </w:r>
            <w:r w:rsidRPr="00875391">
              <w:rPr>
                <w:rFonts w:ascii="Times New Roman" w:hAnsi="Times New Roman" w:cs="Times New Roman"/>
                <w:sz w:val="28"/>
                <w:szCs w:val="28"/>
              </w:rPr>
              <w:t>валификационная категория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326F46" w:rsidRPr="00875391" w:rsidRDefault="00326F46" w:rsidP="0057633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«педагог-методист»</w:t>
            </w:r>
          </w:p>
        </w:tc>
        <w:tc>
          <w:tcPr>
            <w:tcW w:w="4392" w:type="dxa"/>
            <w:shd w:val="clear" w:color="auto" w:fill="auto"/>
          </w:tcPr>
          <w:p w:rsidR="00326F46" w:rsidRDefault="00326F46" w:rsidP="005763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20%</w:t>
            </w:r>
          </w:p>
        </w:tc>
      </w:tr>
    </w:tbl>
    <w:p w:rsidR="00326F46" w:rsidRDefault="00326F46" w:rsidP="00326F46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39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C5B9C" w:rsidRPr="00D21554" w:rsidRDefault="00F5024D" w:rsidP="008E1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___________</w:t>
      </w:r>
      <w:r w:rsidR="004C5B9C" w:rsidRPr="00D21554">
        <w:rPr>
          <w:rFonts w:ascii="Times New Roman" w:hAnsi="Times New Roman"/>
          <w:b/>
          <w:sz w:val="28"/>
          <w:szCs w:val="28"/>
        </w:rPr>
        <w:t xml:space="preserve">      </w:t>
      </w:r>
      <w:r w:rsidR="004C5B9C" w:rsidRPr="00D21554">
        <w:rPr>
          <w:rFonts w:ascii="Times New Roman" w:hAnsi="Times New Roman"/>
          <w:sz w:val="28"/>
          <w:szCs w:val="28"/>
        </w:rPr>
        <w:t xml:space="preserve"> </w:t>
      </w:r>
    </w:p>
    <w:p w:rsidR="00C310CE" w:rsidRDefault="00C310CE" w:rsidP="008E1A04">
      <w:pPr>
        <w:spacing w:line="240" w:lineRule="auto"/>
      </w:pPr>
    </w:p>
    <w:sectPr w:rsidR="00C310CE" w:rsidSect="00C31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5B9C"/>
    <w:rsid w:val="00024E94"/>
    <w:rsid w:val="002007FD"/>
    <w:rsid w:val="00326F46"/>
    <w:rsid w:val="00453DA4"/>
    <w:rsid w:val="004C5B9C"/>
    <w:rsid w:val="004F752E"/>
    <w:rsid w:val="0050474D"/>
    <w:rsid w:val="00580CAD"/>
    <w:rsid w:val="006D709C"/>
    <w:rsid w:val="00764645"/>
    <w:rsid w:val="007D643D"/>
    <w:rsid w:val="00832AE7"/>
    <w:rsid w:val="00855C95"/>
    <w:rsid w:val="00856FCF"/>
    <w:rsid w:val="008B17DE"/>
    <w:rsid w:val="008B19DC"/>
    <w:rsid w:val="008E1A04"/>
    <w:rsid w:val="009B1E56"/>
    <w:rsid w:val="00A212BD"/>
    <w:rsid w:val="00AE1869"/>
    <w:rsid w:val="00BF5EDD"/>
    <w:rsid w:val="00C146C0"/>
    <w:rsid w:val="00C310CE"/>
    <w:rsid w:val="00CB52F8"/>
    <w:rsid w:val="00DD776C"/>
    <w:rsid w:val="00F3107D"/>
    <w:rsid w:val="00F4145D"/>
    <w:rsid w:val="00F442AA"/>
    <w:rsid w:val="00F5024D"/>
    <w:rsid w:val="00F92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B9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5B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4C5B9C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4C5B9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78DC5A-BED2-4A14-8D8B-DC0FE8C26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2024-07-23T13:55:00Z</cp:lastPrinted>
  <dcterms:created xsi:type="dcterms:W3CDTF">2024-07-25T13:20:00Z</dcterms:created>
  <dcterms:modified xsi:type="dcterms:W3CDTF">2024-07-25T13:20:00Z</dcterms:modified>
</cp:coreProperties>
</file>