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A" w:rsidRDefault="00B37886" w:rsidP="007337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60436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794" w:rsidRPr="00733794" w:rsidRDefault="00733794" w:rsidP="00733794">
      <w:pPr>
        <w:jc w:val="center"/>
      </w:pPr>
    </w:p>
    <w:p w:rsidR="006D00B6" w:rsidRPr="006D00B6" w:rsidRDefault="006D00B6" w:rsidP="006D00B6">
      <w:pPr>
        <w:rPr>
          <w:sz w:val="16"/>
          <w:szCs w:val="16"/>
        </w:rPr>
      </w:pPr>
    </w:p>
    <w:p w:rsidR="0013015A" w:rsidRDefault="001301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3015A" w:rsidRDefault="0013015A" w:rsidP="00F03361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Pr="003140CE" w:rsidRDefault="0013015A" w:rsidP="00F03361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13015A" w:rsidRPr="002D2F8A" w:rsidRDefault="00CE615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20.01.2023</w:t>
      </w:r>
      <w:r w:rsidR="006D00B6">
        <w:rPr>
          <w:sz w:val="28"/>
          <w:szCs w:val="28"/>
        </w:rPr>
        <w:tab/>
      </w:r>
      <w:r w:rsidR="006D00B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  <w:t xml:space="preserve">        </w:t>
      </w:r>
      <w:r w:rsidR="007D47AC">
        <w:rPr>
          <w:sz w:val="28"/>
          <w:szCs w:val="28"/>
        </w:rPr>
        <w:t xml:space="preserve">            </w:t>
      </w:r>
      <w:r w:rsidR="004F26D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="004F26DF">
        <w:rPr>
          <w:sz w:val="28"/>
          <w:szCs w:val="28"/>
        </w:rPr>
        <w:t xml:space="preserve">    </w:t>
      </w:r>
      <w:r w:rsidR="006D00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119</w:t>
      </w:r>
    </w:p>
    <w:p w:rsidR="0013015A" w:rsidRPr="00CA0731" w:rsidRDefault="0013015A" w:rsidP="00F03361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F26DF" w:rsidRPr="004F26DF" w:rsidRDefault="00CA0731" w:rsidP="006A4D03">
      <w:pPr>
        <w:spacing w:line="276" w:lineRule="auto"/>
        <w:jc w:val="center"/>
        <w:rPr>
          <w:b/>
          <w:bCs/>
          <w:sz w:val="28"/>
          <w:szCs w:val="28"/>
        </w:rPr>
      </w:pPr>
      <w:r w:rsidRPr="001E5502">
        <w:rPr>
          <w:b/>
          <w:bCs/>
          <w:sz w:val="28"/>
          <w:szCs w:val="28"/>
        </w:rPr>
        <w:t xml:space="preserve">О внесении и утверждении изменений в </w:t>
      </w:r>
      <w:r w:rsidR="00113BDE">
        <w:rPr>
          <w:b/>
          <w:bCs/>
          <w:sz w:val="28"/>
          <w:szCs w:val="28"/>
        </w:rPr>
        <w:t>постановление администрации города Вятские Поляны от 29.11.2019 №</w:t>
      </w:r>
      <w:r w:rsidR="008E5195">
        <w:rPr>
          <w:b/>
          <w:bCs/>
          <w:sz w:val="28"/>
          <w:szCs w:val="28"/>
        </w:rPr>
        <w:t xml:space="preserve"> </w:t>
      </w:r>
      <w:r w:rsidR="00113BDE">
        <w:rPr>
          <w:b/>
          <w:bCs/>
          <w:sz w:val="28"/>
          <w:szCs w:val="28"/>
        </w:rPr>
        <w:t>1654 «Об утверждении муниципальной программы</w:t>
      </w:r>
      <w:r w:rsidRPr="001E5502">
        <w:rPr>
          <w:b/>
          <w:bCs/>
          <w:sz w:val="28"/>
          <w:szCs w:val="28"/>
        </w:rPr>
        <w:t xml:space="preserve"> муниципального образования городского округа город Вятские Поляны Кировской области «Охрана окружающей среды, воспроизводство и использование </w:t>
      </w:r>
      <w:r w:rsidR="00115CC0">
        <w:rPr>
          <w:b/>
          <w:bCs/>
          <w:sz w:val="28"/>
          <w:szCs w:val="28"/>
        </w:rPr>
        <w:t>природных ресурсов» на 2020-2030</w:t>
      </w:r>
      <w:r w:rsidRPr="001E5502">
        <w:rPr>
          <w:b/>
          <w:bCs/>
          <w:sz w:val="28"/>
          <w:szCs w:val="28"/>
        </w:rPr>
        <w:t xml:space="preserve"> годы</w:t>
      </w:r>
      <w:r w:rsidR="00113BDE">
        <w:rPr>
          <w:b/>
          <w:bCs/>
          <w:sz w:val="28"/>
          <w:szCs w:val="28"/>
        </w:rPr>
        <w:t>»</w:t>
      </w:r>
      <w:r w:rsidR="004F26DF">
        <w:rPr>
          <w:b/>
          <w:bCs/>
          <w:sz w:val="28"/>
          <w:szCs w:val="28"/>
        </w:rPr>
        <w:t xml:space="preserve"> </w:t>
      </w:r>
    </w:p>
    <w:p w:rsidR="004F26DF" w:rsidRDefault="004F26DF" w:rsidP="006A4D03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Вятскополянской</w:t>
      </w:r>
      <w:proofErr w:type="spellEnd"/>
      <w:r>
        <w:rPr>
          <w:sz w:val="28"/>
          <w:szCs w:val="28"/>
        </w:rPr>
        <w:t xml:space="preserve"> городской Думы от </w:t>
      </w:r>
      <w:r w:rsidR="00115CC0">
        <w:rPr>
          <w:color w:val="000000"/>
          <w:sz w:val="28"/>
          <w:szCs w:val="28"/>
        </w:rPr>
        <w:t>20</w:t>
      </w:r>
      <w:r w:rsidRPr="006A30F1">
        <w:rPr>
          <w:color w:val="000000"/>
          <w:sz w:val="28"/>
          <w:szCs w:val="28"/>
        </w:rPr>
        <w:t>.</w:t>
      </w:r>
      <w:r w:rsidR="00115CC0">
        <w:rPr>
          <w:color w:val="000000"/>
          <w:sz w:val="28"/>
          <w:szCs w:val="28"/>
        </w:rPr>
        <w:t>12</w:t>
      </w:r>
      <w:r w:rsidRPr="006A30F1">
        <w:rPr>
          <w:color w:val="000000"/>
          <w:sz w:val="28"/>
          <w:szCs w:val="28"/>
        </w:rPr>
        <w:t>.20</w:t>
      </w:r>
      <w:r w:rsidR="00115CC0">
        <w:rPr>
          <w:color w:val="000000"/>
          <w:sz w:val="28"/>
          <w:szCs w:val="28"/>
        </w:rPr>
        <w:t>22 № 14</w:t>
      </w:r>
      <w:r w:rsidRPr="006A30F1">
        <w:rPr>
          <w:color w:val="000000"/>
          <w:sz w:val="28"/>
          <w:szCs w:val="28"/>
        </w:rPr>
        <w:t>/</w:t>
      </w:r>
      <w:r w:rsidR="00115CC0">
        <w:rPr>
          <w:color w:val="000000"/>
          <w:sz w:val="28"/>
          <w:szCs w:val="28"/>
        </w:rPr>
        <w:t xml:space="preserve">137 </w:t>
      </w:r>
      <w:r w:rsidRPr="00B20B7E">
        <w:rPr>
          <w:color w:val="000000"/>
          <w:sz w:val="28"/>
          <w:szCs w:val="28"/>
        </w:rPr>
        <w:t xml:space="preserve">«О бюджете муниципального образования городского округа город Вятские </w:t>
      </w:r>
      <w:r w:rsidR="00115CC0">
        <w:rPr>
          <w:color w:val="000000"/>
          <w:sz w:val="28"/>
          <w:szCs w:val="28"/>
        </w:rPr>
        <w:t>Поляны Кировской области на 2023</w:t>
      </w:r>
      <w:r>
        <w:rPr>
          <w:color w:val="000000"/>
          <w:sz w:val="28"/>
          <w:szCs w:val="28"/>
        </w:rPr>
        <w:t xml:space="preserve"> год и на плановы</w:t>
      </w:r>
      <w:r w:rsidR="00115CC0">
        <w:rPr>
          <w:color w:val="000000"/>
          <w:sz w:val="28"/>
          <w:szCs w:val="28"/>
        </w:rPr>
        <w:t>й период 2024 и 2025</w:t>
      </w:r>
      <w:r w:rsidRPr="00B20B7E">
        <w:rPr>
          <w:color w:val="000000"/>
          <w:sz w:val="28"/>
          <w:szCs w:val="28"/>
        </w:rPr>
        <w:t xml:space="preserve"> годов»,</w:t>
      </w:r>
      <w:r w:rsidR="00AD05A5">
        <w:rPr>
          <w:color w:val="000000"/>
          <w:sz w:val="28"/>
          <w:szCs w:val="28"/>
        </w:rPr>
        <w:t xml:space="preserve"> </w:t>
      </w:r>
      <w:r w:rsidR="00AD05A5">
        <w:rPr>
          <w:sz w:val="28"/>
          <w:szCs w:val="28"/>
        </w:rPr>
        <w:t xml:space="preserve">от </w:t>
      </w:r>
      <w:r w:rsidR="00AD05A5">
        <w:rPr>
          <w:color w:val="000000"/>
          <w:sz w:val="28"/>
          <w:szCs w:val="28"/>
        </w:rPr>
        <w:t>20</w:t>
      </w:r>
      <w:r w:rsidR="00AD05A5" w:rsidRPr="006A30F1">
        <w:rPr>
          <w:color w:val="000000"/>
          <w:sz w:val="28"/>
          <w:szCs w:val="28"/>
        </w:rPr>
        <w:t>.</w:t>
      </w:r>
      <w:r w:rsidR="00AD05A5">
        <w:rPr>
          <w:color w:val="000000"/>
          <w:sz w:val="28"/>
          <w:szCs w:val="28"/>
        </w:rPr>
        <w:t>12</w:t>
      </w:r>
      <w:r w:rsidR="00AD05A5" w:rsidRPr="006A30F1">
        <w:rPr>
          <w:color w:val="000000"/>
          <w:sz w:val="28"/>
          <w:szCs w:val="28"/>
        </w:rPr>
        <w:t>.20</w:t>
      </w:r>
      <w:r w:rsidR="00AD05A5">
        <w:rPr>
          <w:color w:val="000000"/>
          <w:sz w:val="28"/>
          <w:szCs w:val="28"/>
        </w:rPr>
        <w:t>22 № 14</w:t>
      </w:r>
      <w:r w:rsidR="00AD05A5" w:rsidRPr="006A30F1">
        <w:rPr>
          <w:color w:val="000000"/>
          <w:sz w:val="28"/>
          <w:szCs w:val="28"/>
        </w:rPr>
        <w:t>/</w:t>
      </w:r>
      <w:r w:rsidR="00AD05A5">
        <w:rPr>
          <w:color w:val="000000"/>
          <w:sz w:val="28"/>
          <w:szCs w:val="28"/>
        </w:rPr>
        <w:t>138</w:t>
      </w:r>
      <w:r w:rsidR="00AD05A5" w:rsidRPr="006A30F1">
        <w:rPr>
          <w:color w:val="000000"/>
          <w:sz w:val="28"/>
          <w:szCs w:val="28"/>
        </w:rPr>
        <w:t xml:space="preserve"> </w:t>
      </w:r>
      <w:r w:rsidR="00AD05A5" w:rsidRPr="00B20B7E">
        <w:rPr>
          <w:color w:val="000000"/>
          <w:sz w:val="28"/>
          <w:szCs w:val="28"/>
        </w:rPr>
        <w:t xml:space="preserve"> «О внесении изменений в решение </w:t>
      </w:r>
      <w:proofErr w:type="spellStart"/>
      <w:r w:rsidR="00AD05A5" w:rsidRPr="00B20B7E">
        <w:rPr>
          <w:color w:val="000000"/>
          <w:sz w:val="28"/>
          <w:szCs w:val="28"/>
        </w:rPr>
        <w:t>Вятс</w:t>
      </w:r>
      <w:r w:rsidR="00AD05A5">
        <w:rPr>
          <w:color w:val="000000"/>
          <w:sz w:val="28"/>
          <w:szCs w:val="28"/>
        </w:rPr>
        <w:t>кополянской</w:t>
      </w:r>
      <w:proofErr w:type="spellEnd"/>
      <w:r w:rsidR="00AD05A5">
        <w:rPr>
          <w:color w:val="000000"/>
          <w:sz w:val="28"/>
          <w:szCs w:val="28"/>
        </w:rPr>
        <w:t xml:space="preserve"> городской Думы от 14.12.2021 № 4/23</w:t>
      </w:r>
      <w:r w:rsidR="00AD05A5" w:rsidRPr="00B20B7E">
        <w:rPr>
          <w:color w:val="000000"/>
          <w:sz w:val="28"/>
          <w:szCs w:val="28"/>
        </w:rPr>
        <w:t xml:space="preserve"> «О бюджете муниципального образования городского округа город Вятские </w:t>
      </w:r>
      <w:r w:rsidR="00AD05A5">
        <w:rPr>
          <w:color w:val="000000"/>
          <w:sz w:val="28"/>
          <w:szCs w:val="28"/>
        </w:rPr>
        <w:t>Поляны Кировской области</w:t>
      </w:r>
      <w:proofErr w:type="gramEnd"/>
      <w:r w:rsidR="00AD05A5">
        <w:rPr>
          <w:color w:val="000000"/>
          <w:sz w:val="28"/>
          <w:szCs w:val="28"/>
        </w:rPr>
        <w:t xml:space="preserve"> на 2022 год и на плановый период 2023 и 2024</w:t>
      </w:r>
      <w:r w:rsidR="00AD05A5" w:rsidRPr="00B20B7E">
        <w:rPr>
          <w:color w:val="000000"/>
          <w:sz w:val="28"/>
          <w:szCs w:val="28"/>
        </w:rPr>
        <w:t xml:space="preserve"> годов»</w:t>
      </w:r>
      <w:r w:rsidR="00AD05A5">
        <w:rPr>
          <w:color w:val="000000"/>
          <w:sz w:val="28"/>
          <w:szCs w:val="28"/>
        </w:rPr>
        <w:t>,</w:t>
      </w:r>
      <w:r w:rsidRPr="00B20B7E">
        <w:rPr>
          <w:color w:val="000000"/>
          <w:sz w:val="28"/>
          <w:szCs w:val="28"/>
        </w:rPr>
        <w:t xml:space="preserve"> администрация города Вятские Поляны ПОСТАНОВЛЯЕТ:</w:t>
      </w:r>
    </w:p>
    <w:p w:rsidR="004F26DF" w:rsidRDefault="004F26DF" w:rsidP="007A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4FB1" w:rsidRPr="00CA0731">
        <w:rPr>
          <w:sz w:val="28"/>
          <w:szCs w:val="28"/>
        </w:rPr>
        <w:t xml:space="preserve">1. </w:t>
      </w:r>
      <w:r w:rsidR="00CA0731" w:rsidRPr="00CA0731">
        <w:rPr>
          <w:sz w:val="28"/>
          <w:szCs w:val="28"/>
        </w:rPr>
        <w:t xml:space="preserve">Внести и утвердить изменения в муниципальную программу </w:t>
      </w:r>
      <w:proofErr w:type="gramStart"/>
      <w:r w:rsidR="00CA0731" w:rsidRPr="00CA0731">
        <w:rPr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  <w:r w:rsidR="00CA0731" w:rsidRPr="00CA0731">
        <w:rPr>
          <w:bCs/>
          <w:sz w:val="28"/>
          <w:szCs w:val="28"/>
        </w:rPr>
        <w:t xml:space="preserve">«Охрана окружающей среды, воспроизводство и использование </w:t>
      </w:r>
      <w:r w:rsidR="00115CC0">
        <w:rPr>
          <w:bCs/>
          <w:sz w:val="28"/>
          <w:szCs w:val="28"/>
        </w:rPr>
        <w:t>природных ресурсов» на 2020-2030</w:t>
      </w:r>
      <w:r w:rsidR="00CA0731" w:rsidRPr="00CA0731">
        <w:rPr>
          <w:bCs/>
          <w:sz w:val="28"/>
          <w:szCs w:val="28"/>
        </w:rPr>
        <w:t xml:space="preserve"> годы</w:t>
      </w:r>
      <w:r w:rsidR="00CA0731" w:rsidRPr="00CA0731">
        <w:rPr>
          <w:sz w:val="28"/>
          <w:szCs w:val="28"/>
        </w:rPr>
        <w:t xml:space="preserve">, утвержденную постановлением администрации города Вятские Поляны </w:t>
      </w:r>
      <w:r w:rsidR="00113BDE">
        <w:rPr>
          <w:sz w:val="28"/>
          <w:szCs w:val="28"/>
        </w:rPr>
        <w:t>от  29.11.2019 № 1654</w:t>
      </w:r>
      <w:r>
        <w:rPr>
          <w:sz w:val="28"/>
          <w:szCs w:val="28"/>
        </w:rPr>
        <w:t xml:space="preserve"> (</w:t>
      </w:r>
      <w:r w:rsidR="00113BDE">
        <w:rPr>
          <w:sz w:val="28"/>
          <w:szCs w:val="28"/>
        </w:rPr>
        <w:t>с изменениями, внесенными постановлениями администрации города Вятские Поляны от 20.01.2020 №</w:t>
      </w:r>
      <w:r w:rsidR="008E5195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90, от 03.02.2020 №</w:t>
      </w:r>
      <w:r w:rsidR="008E5195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188, от 14.04.2020 №</w:t>
      </w:r>
      <w:r w:rsidR="008E5195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526, от 22.09.2020 №</w:t>
      </w:r>
      <w:r w:rsidR="008E5195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1088, от 15.01.2021 №</w:t>
      </w:r>
      <w:r w:rsidR="008E5195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46</w:t>
      </w:r>
      <w:r w:rsidR="00115CC0">
        <w:rPr>
          <w:sz w:val="28"/>
          <w:szCs w:val="28"/>
        </w:rPr>
        <w:t>,</w:t>
      </w:r>
      <w:r w:rsidR="004319FA">
        <w:rPr>
          <w:sz w:val="28"/>
          <w:szCs w:val="28"/>
        </w:rPr>
        <w:t xml:space="preserve"> от 14.01.2022 № 43,</w:t>
      </w:r>
      <w:r w:rsidR="007A4146">
        <w:rPr>
          <w:sz w:val="28"/>
          <w:szCs w:val="28"/>
        </w:rPr>
        <w:t xml:space="preserve"> от 11.11.2022 №</w:t>
      </w:r>
      <w:r w:rsidR="00115CC0">
        <w:rPr>
          <w:sz w:val="28"/>
          <w:szCs w:val="28"/>
        </w:rPr>
        <w:t>1763</w:t>
      </w:r>
      <w:r w:rsidR="006A4D03">
        <w:rPr>
          <w:sz w:val="28"/>
          <w:szCs w:val="28"/>
        </w:rPr>
        <w:t xml:space="preserve">), </w:t>
      </w:r>
      <w:r>
        <w:rPr>
          <w:sz w:val="28"/>
          <w:szCs w:val="28"/>
        </w:rPr>
        <w:t>согласно приложению.</w:t>
      </w:r>
      <w:proofErr w:type="gramEnd"/>
    </w:p>
    <w:p w:rsidR="003140CE" w:rsidRDefault="00CA0731" w:rsidP="007C799A">
      <w:pPr>
        <w:spacing w:after="240" w:line="360" w:lineRule="auto"/>
        <w:jc w:val="both"/>
        <w:rPr>
          <w:sz w:val="28"/>
          <w:szCs w:val="28"/>
        </w:rPr>
      </w:pPr>
      <w:r w:rsidRPr="00CA0731">
        <w:rPr>
          <w:sz w:val="28"/>
          <w:szCs w:val="28"/>
        </w:rPr>
        <w:lastRenderedPageBreak/>
        <w:t xml:space="preserve"> </w:t>
      </w:r>
      <w:r w:rsidR="004F26DF">
        <w:rPr>
          <w:sz w:val="28"/>
          <w:szCs w:val="28"/>
        </w:rPr>
        <w:t xml:space="preserve">         </w:t>
      </w:r>
      <w:r w:rsidR="00364214" w:rsidRPr="00CA0731">
        <w:rPr>
          <w:rStyle w:val="FontStyle25"/>
          <w:sz w:val="28"/>
          <w:szCs w:val="28"/>
        </w:rPr>
        <w:t>2</w:t>
      </w:r>
      <w:r w:rsidR="0013015A" w:rsidRPr="00CA0731">
        <w:rPr>
          <w:rStyle w:val="FontStyle25"/>
          <w:sz w:val="28"/>
          <w:szCs w:val="28"/>
        </w:rPr>
        <w:t xml:space="preserve">. </w:t>
      </w:r>
      <w:proofErr w:type="gramStart"/>
      <w:r w:rsidR="0013015A" w:rsidRPr="00CA0731">
        <w:rPr>
          <w:rStyle w:val="FontStyle25"/>
          <w:sz w:val="28"/>
          <w:szCs w:val="28"/>
        </w:rPr>
        <w:t>Р</w:t>
      </w:r>
      <w:r w:rsidR="0013015A" w:rsidRPr="00CA0731">
        <w:rPr>
          <w:sz w:val="28"/>
          <w:szCs w:val="28"/>
        </w:rPr>
        <w:t>азместить</w:t>
      </w:r>
      <w:proofErr w:type="gramEnd"/>
      <w:r w:rsidR="0013015A" w:rsidRPr="00CA0731">
        <w:rPr>
          <w:sz w:val="28"/>
          <w:szCs w:val="28"/>
        </w:rPr>
        <w:t xml:space="preserve"> настоящее постановление на официальном сайте администрации города Вятские Поляны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E615F" w:rsidRDefault="00AD05A5" w:rsidP="00AD05A5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301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4F57">
        <w:rPr>
          <w:sz w:val="28"/>
          <w:szCs w:val="28"/>
        </w:rPr>
        <w:t xml:space="preserve"> </w:t>
      </w:r>
      <w:r w:rsidR="0013015A">
        <w:rPr>
          <w:sz w:val="28"/>
          <w:szCs w:val="28"/>
        </w:rPr>
        <w:t>города Вятские Поляны</w:t>
      </w:r>
      <w:r w:rsidR="00CA07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</w:p>
    <w:p w:rsidR="006A4D03" w:rsidRPr="00AD05A5" w:rsidRDefault="00CE615F" w:rsidP="00AD05A5">
      <w:pPr>
        <w:pStyle w:val="af7"/>
        <w:jc w:val="both"/>
        <w:rPr>
          <w:rFonts w:cs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</w:t>
      </w:r>
      <w:r w:rsidR="00AD05A5">
        <w:rPr>
          <w:sz w:val="28"/>
          <w:szCs w:val="28"/>
        </w:rPr>
        <w:t xml:space="preserve"> </w:t>
      </w:r>
      <w:r w:rsidR="00AD05A5" w:rsidRPr="00115CC0">
        <w:rPr>
          <w:rFonts w:cs="Times New Roman"/>
          <w:sz w:val="28"/>
          <w:szCs w:val="28"/>
        </w:rPr>
        <w:t xml:space="preserve">А.П. </w:t>
      </w:r>
      <w:proofErr w:type="spellStart"/>
      <w:r w:rsidR="00AD05A5" w:rsidRPr="00115CC0">
        <w:rPr>
          <w:rFonts w:cs="Times New Roman"/>
          <w:sz w:val="28"/>
          <w:szCs w:val="28"/>
        </w:rPr>
        <w:t>Солодянкин</w:t>
      </w:r>
      <w:proofErr w:type="spellEnd"/>
    </w:p>
    <w:p w:rsidR="00115CC0" w:rsidRDefault="00AD05A5" w:rsidP="008E5195">
      <w:pPr>
        <w:spacing w:line="360" w:lineRule="auto"/>
        <w:ind w:right="-10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D05A5" w:rsidRDefault="00AD05A5" w:rsidP="008E5195">
      <w:pPr>
        <w:spacing w:line="360" w:lineRule="auto"/>
        <w:ind w:right="-1089"/>
        <w:jc w:val="both"/>
        <w:rPr>
          <w:sz w:val="28"/>
          <w:szCs w:val="28"/>
        </w:rPr>
      </w:pPr>
    </w:p>
    <w:p w:rsidR="008E5195" w:rsidRDefault="00E20696" w:rsidP="008E5195">
      <w:pPr>
        <w:spacing w:line="360" w:lineRule="auto"/>
        <w:ind w:right="-1089"/>
        <w:jc w:val="both"/>
        <w:rPr>
          <w:sz w:val="36"/>
          <w:szCs w:val="36"/>
        </w:rPr>
      </w:pPr>
      <w:r>
        <w:rPr>
          <w:sz w:val="28"/>
          <w:szCs w:val="28"/>
        </w:rPr>
        <w:t>ПОДГОТОВЛЕНО</w:t>
      </w:r>
    </w:p>
    <w:p w:rsidR="00E20696" w:rsidRPr="008E5195" w:rsidRDefault="00E20696" w:rsidP="008E5195">
      <w:pPr>
        <w:ind w:right="-1089"/>
        <w:jc w:val="both"/>
        <w:rPr>
          <w:sz w:val="36"/>
          <w:szCs w:val="36"/>
        </w:rPr>
      </w:pPr>
      <w:r>
        <w:rPr>
          <w:sz w:val="28"/>
          <w:szCs w:val="28"/>
        </w:rPr>
        <w:t>Ведущий эксперт отдела гражданской обороны,</w:t>
      </w:r>
    </w:p>
    <w:p w:rsidR="00E20696" w:rsidRDefault="00E20696" w:rsidP="008E5195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чрезвычайной ситуации, охраны труда </w:t>
      </w:r>
    </w:p>
    <w:p w:rsidR="00E20696" w:rsidRDefault="00E20696" w:rsidP="00E20696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и муниципального жилищного контроля</w:t>
      </w:r>
    </w:p>
    <w:p w:rsidR="00E20696" w:rsidRDefault="00E20696" w:rsidP="008E5195">
      <w:pPr>
        <w:tabs>
          <w:tab w:val="left" w:pos="567"/>
          <w:tab w:val="left" w:pos="851"/>
          <w:tab w:val="left" w:pos="7371"/>
        </w:tabs>
        <w:spacing w:line="360" w:lineRule="auto"/>
        <w:ind w:right="-1"/>
        <w:rPr>
          <w:sz w:val="28"/>
          <w:szCs w:val="28"/>
        </w:rPr>
      </w:pPr>
      <w:r w:rsidRPr="001627C0">
        <w:rPr>
          <w:sz w:val="28"/>
          <w:szCs w:val="28"/>
        </w:rPr>
        <w:t>жизнеобеспе</w:t>
      </w:r>
      <w:r>
        <w:rPr>
          <w:sz w:val="28"/>
          <w:szCs w:val="28"/>
        </w:rPr>
        <w:t xml:space="preserve">чения  администрации города              </w:t>
      </w:r>
      <w:r w:rsidR="004F26DF">
        <w:rPr>
          <w:sz w:val="28"/>
          <w:szCs w:val="28"/>
        </w:rPr>
        <w:t xml:space="preserve">                       Е.А. </w:t>
      </w:r>
      <w:proofErr w:type="spellStart"/>
      <w:r w:rsidR="004F26DF">
        <w:rPr>
          <w:sz w:val="28"/>
          <w:szCs w:val="28"/>
        </w:rPr>
        <w:t>Яранцева</w:t>
      </w:r>
      <w:proofErr w:type="spellEnd"/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CE615F" w:rsidRDefault="00CE615F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9972F7">
      <w:pPr>
        <w:pStyle w:val="ConsPlusDocList"/>
        <w:ind w:left="6379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72F7" w:rsidRDefault="009972F7" w:rsidP="009972F7">
      <w:pPr>
        <w:pStyle w:val="ConsPlusDocList"/>
        <w:jc w:val="center"/>
      </w:pPr>
    </w:p>
    <w:p w:rsidR="009972F7" w:rsidRDefault="009972F7" w:rsidP="009972F7">
      <w:pPr>
        <w:pStyle w:val="ConsPlusDocList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9972F7" w:rsidRDefault="009972F7" w:rsidP="009972F7">
      <w:pPr>
        <w:pStyle w:val="ConsPlusDocLi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постановлением </w:t>
      </w:r>
    </w:p>
    <w:p w:rsidR="009972F7" w:rsidRDefault="009972F7" w:rsidP="009972F7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администрации города</w:t>
      </w:r>
    </w:p>
    <w:p w:rsidR="009972F7" w:rsidRDefault="009972F7" w:rsidP="009972F7">
      <w:pPr>
        <w:pStyle w:val="ConsPlusDocLi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E615F">
        <w:rPr>
          <w:rFonts w:ascii="Times New Roman" w:hAnsi="Times New Roman" w:cs="Times New Roman"/>
          <w:sz w:val="28"/>
          <w:szCs w:val="28"/>
        </w:rPr>
        <w:t>20.01.2023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CE615F"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9972F7" w:rsidRDefault="009972F7" w:rsidP="009972F7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2F7" w:rsidRPr="00364214" w:rsidRDefault="009972F7" w:rsidP="009972F7">
      <w:pPr>
        <w:pStyle w:val="ConsPlusDocLis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1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972F7" w:rsidRPr="00364214" w:rsidRDefault="009972F7" w:rsidP="009972F7">
      <w:pPr>
        <w:pStyle w:val="ConsPlusDocList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4214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муниципального образования городского округа город Вятские Поляны Кировской области </w:t>
      </w:r>
      <w:r w:rsidRPr="00364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214">
        <w:rPr>
          <w:rFonts w:ascii="Times New Roman" w:hAnsi="Times New Roman" w:cs="Times New Roman"/>
          <w:b/>
          <w:sz w:val="28"/>
          <w:szCs w:val="28"/>
        </w:rPr>
        <w:t>«Охрана окружающей среды, воспроизводство и использование природных ресурсов» на 20</w:t>
      </w:r>
      <w:r>
        <w:rPr>
          <w:rFonts w:ascii="Times New Roman" w:hAnsi="Times New Roman" w:cs="Times New Roman"/>
          <w:b/>
          <w:sz w:val="28"/>
          <w:szCs w:val="28"/>
        </w:rPr>
        <w:t>20 – 2030</w:t>
      </w:r>
      <w:r w:rsidRPr="0036421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02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2F7" w:rsidRDefault="009972F7" w:rsidP="009972F7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2F7" w:rsidRDefault="009972F7" w:rsidP="009972F7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</w:t>
      </w:r>
      <w:r>
        <w:rPr>
          <w:rStyle w:val="FontStyle25"/>
          <w:sz w:val="28"/>
          <w:szCs w:val="28"/>
        </w:rPr>
        <w:t>на 2020-2030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программа):</w:t>
      </w:r>
    </w:p>
    <w:p w:rsidR="009972F7" w:rsidRPr="00FA50CA" w:rsidRDefault="009972F7" w:rsidP="009972F7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002798">
        <w:rPr>
          <w:rFonts w:ascii="Times New Roman" w:hAnsi="Times New Roman" w:cs="Times New Roman"/>
          <w:sz w:val="28"/>
          <w:szCs w:val="28"/>
        </w:rPr>
        <w:t>Раздел «Ресурсное обеспечение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0279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6946"/>
      </w:tblGrid>
      <w:tr w:rsidR="009972F7" w:rsidRPr="002A269B" w:rsidTr="009624D2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2F7" w:rsidRDefault="009972F7" w:rsidP="009624D2">
            <w:pPr>
              <w:snapToGrid w:val="0"/>
              <w:spacing w:line="100" w:lineRule="atLeast"/>
              <w:ind w:right="-547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 xml:space="preserve">Ресурсное </w:t>
            </w:r>
          </w:p>
          <w:p w:rsidR="009972F7" w:rsidRDefault="009972F7" w:rsidP="009624D2">
            <w:pPr>
              <w:snapToGrid w:val="0"/>
              <w:spacing w:line="100" w:lineRule="atLeast"/>
              <w:ind w:right="-547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 xml:space="preserve">обеспечение </w:t>
            </w:r>
          </w:p>
          <w:p w:rsidR="009972F7" w:rsidRDefault="009972F7" w:rsidP="009624D2">
            <w:pPr>
              <w:snapToGrid w:val="0"/>
              <w:spacing w:line="100" w:lineRule="atLeast"/>
              <w:ind w:right="-547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 xml:space="preserve">муниципальной </w:t>
            </w:r>
          </w:p>
          <w:p w:rsidR="009972F7" w:rsidRPr="002A269B" w:rsidRDefault="009972F7" w:rsidP="009624D2">
            <w:pPr>
              <w:snapToGrid w:val="0"/>
              <w:spacing w:line="100" w:lineRule="atLeast"/>
              <w:ind w:right="-547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2F7" w:rsidRPr="002A269B" w:rsidRDefault="009972F7" w:rsidP="009624D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>Общий объем ассигнований на реализацию муниципальной программы –</w:t>
            </w:r>
            <w:r>
              <w:rPr>
                <w:sz w:val="28"/>
                <w:szCs w:val="28"/>
              </w:rPr>
              <w:t xml:space="preserve"> 34 056,10 </w:t>
            </w:r>
            <w:r w:rsidRPr="002A269B">
              <w:rPr>
                <w:sz w:val="28"/>
                <w:szCs w:val="28"/>
              </w:rPr>
              <w:t>тыс. рублей.</w:t>
            </w:r>
          </w:p>
          <w:p w:rsidR="009972F7" w:rsidRPr="002A269B" w:rsidRDefault="009972F7" w:rsidP="009624D2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>Источники финансирования:</w:t>
            </w:r>
          </w:p>
          <w:p w:rsidR="009972F7" w:rsidRPr="002A269B" w:rsidRDefault="009972F7" w:rsidP="009624D2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13 993,20</w:t>
            </w:r>
            <w:r w:rsidRPr="002A269B">
              <w:rPr>
                <w:sz w:val="28"/>
                <w:szCs w:val="28"/>
              </w:rPr>
              <w:t xml:space="preserve"> тыс. рублей;</w:t>
            </w:r>
          </w:p>
          <w:p w:rsidR="009972F7" w:rsidRPr="002A269B" w:rsidRDefault="009972F7" w:rsidP="009624D2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3 813,40</w:t>
            </w:r>
            <w:r w:rsidRPr="002A269B">
              <w:rPr>
                <w:sz w:val="28"/>
                <w:szCs w:val="28"/>
              </w:rPr>
              <w:t xml:space="preserve"> тыс. рублей;</w:t>
            </w:r>
          </w:p>
          <w:p w:rsidR="009972F7" w:rsidRPr="002A269B" w:rsidRDefault="009972F7" w:rsidP="009624D2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 xml:space="preserve">городской бюджет – </w:t>
            </w:r>
            <w:r>
              <w:rPr>
                <w:color w:val="000000"/>
                <w:sz w:val="28"/>
                <w:szCs w:val="28"/>
              </w:rPr>
              <w:t>16 249,50</w:t>
            </w:r>
            <w:r w:rsidRPr="002A269B">
              <w:rPr>
                <w:color w:val="000000"/>
                <w:sz w:val="28"/>
                <w:szCs w:val="28"/>
              </w:rPr>
              <w:t xml:space="preserve"> </w:t>
            </w:r>
            <w:r w:rsidRPr="002A269B">
              <w:rPr>
                <w:sz w:val="28"/>
                <w:szCs w:val="28"/>
              </w:rPr>
              <w:t>тыс. рублей</w:t>
            </w:r>
          </w:p>
          <w:p w:rsidR="009972F7" w:rsidRPr="002A269B" w:rsidRDefault="009972F7" w:rsidP="009624D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972F7" w:rsidRDefault="009972F7" w:rsidP="009972F7">
      <w:pPr>
        <w:pStyle w:val="ConsPlusDocList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972F7" w:rsidRDefault="009972F7" w:rsidP="009972F7">
      <w:pPr>
        <w:pStyle w:val="ConsPlusDoc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7BFA">
        <w:rPr>
          <w:rFonts w:ascii="Times New Roman" w:hAnsi="Times New Roman" w:cs="Times New Roman"/>
          <w:sz w:val="28"/>
          <w:szCs w:val="28"/>
        </w:rPr>
        <w:t>2. Абзац 2 раздела 3 «</w:t>
      </w:r>
      <w:r w:rsidRPr="00387BFA">
        <w:rPr>
          <w:rFonts w:ascii="Times New Roman" w:eastAsia="Calibri" w:hAnsi="Times New Roman" w:cs="Times New Roman"/>
          <w:sz w:val="28"/>
          <w:szCs w:val="28"/>
        </w:rPr>
        <w:t>Обобщенная характеристика отдельных мероприятий, 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BFA">
        <w:rPr>
          <w:rFonts w:ascii="Times New Roman" w:hAnsi="Times New Roman" w:cs="Times New Roman"/>
          <w:sz w:val="28"/>
          <w:szCs w:val="28"/>
        </w:rPr>
        <w:t>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972F7" w:rsidRPr="00516E58" w:rsidRDefault="009972F7" w:rsidP="009972F7">
      <w:pPr>
        <w:pStyle w:val="ConsPlusDocList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16E58">
        <w:rPr>
          <w:rFonts w:ascii="Times New Roman" w:hAnsi="Times New Roman"/>
          <w:sz w:val="28"/>
          <w:szCs w:val="28"/>
        </w:rPr>
        <w:t>В рамках реализации отдельного мероприятие «Улучшение качества окружающей среды и рациональное природопользование», направленного на развитие отрасли переработки вторичных ресурсов, улучшение качества жизни населения и комфортности среды проживания, планируется:</w:t>
      </w:r>
    </w:p>
    <w:p w:rsidR="009972F7" w:rsidRDefault="009972F7" w:rsidP="009972F7">
      <w:pPr>
        <w:pStyle w:val="ConsPlusDocList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создание эффективных механизмов управления сферой обращения с отходами производства и потребления</w:t>
      </w:r>
      <w:r>
        <w:rPr>
          <w:rFonts w:ascii="Times New Roman" w:hAnsi="Times New Roman"/>
          <w:sz w:val="28"/>
          <w:szCs w:val="28"/>
        </w:rPr>
        <w:t>;</w:t>
      </w:r>
      <w:r w:rsidRPr="00516E58">
        <w:rPr>
          <w:rFonts w:ascii="Times New Roman" w:hAnsi="Times New Roman"/>
          <w:sz w:val="28"/>
          <w:szCs w:val="28"/>
        </w:rPr>
        <w:t xml:space="preserve"> </w:t>
      </w:r>
    </w:p>
    <w:p w:rsidR="009972F7" w:rsidRDefault="009972F7" w:rsidP="009972F7">
      <w:pPr>
        <w:pStyle w:val="ConsPlusDocList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1D3E">
        <w:rPr>
          <w:rFonts w:ascii="Times New Roman" w:hAnsi="Times New Roman"/>
          <w:sz w:val="28"/>
          <w:szCs w:val="28"/>
        </w:rPr>
        <w:t>разработка и внедрение системы сбора ртутьсодержащих отходов у населения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0141">
        <w:rPr>
          <w:rFonts w:ascii="Times New Roman" w:hAnsi="Times New Roman"/>
          <w:sz w:val="28"/>
          <w:szCs w:val="28"/>
        </w:rPr>
        <w:t>определение места и установку контейнеров</w:t>
      </w:r>
      <w:r w:rsidRPr="00411D3E">
        <w:rPr>
          <w:rFonts w:ascii="Times New Roman" w:hAnsi="Times New Roman"/>
          <w:sz w:val="28"/>
          <w:szCs w:val="28"/>
        </w:rPr>
        <w:t xml:space="preserve"> </w:t>
      </w:r>
      <w:r w:rsidRPr="00040141">
        <w:rPr>
          <w:rFonts w:ascii="Times New Roman" w:hAnsi="Times New Roman"/>
          <w:sz w:val="28"/>
          <w:szCs w:val="28"/>
        </w:rPr>
        <w:t xml:space="preserve">для сбора и </w:t>
      </w:r>
      <w:r>
        <w:rPr>
          <w:rFonts w:ascii="Times New Roman" w:hAnsi="Times New Roman"/>
          <w:sz w:val="28"/>
          <w:szCs w:val="28"/>
        </w:rPr>
        <w:t>утилизации ртутьсодержащих ламп;</w:t>
      </w:r>
    </w:p>
    <w:p w:rsidR="009972F7" w:rsidRDefault="009972F7" w:rsidP="009972F7">
      <w:pPr>
        <w:pStyle w:val="ConsPlusDocList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8D381E">
        <w:rPr>
          <w:rFonts w:ascii="Times New Roman" w:hAnsi="Times New Roman"/>
          <w:sz w:val="28"/>
          <w:szCs w:val="28"/>
        </w:rPr>
        <w:t>иквидация мест несанкционированного размещения отходов</w:t>
      </w:r>
      <w:r>
        <w:rPr>
          <w:rFonts w:ascii="Times New Roman" w:hAnsi="Times New Roman"/>
          <w:sz w:val="28"/>
          <w:szCs w:val="28"/>
        </w:rPr>
        <w:t>;</w:t>
      </w:r>
    </w:p>
    <w:p w:rsidR="009972F7" w:rsidRDefault="009972F7" w:rsidP="009972F7">
      <w:pPr>
        <w:pStyle w:val="ConsPlusDocList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8D381E">
        <w:rPr>
          <w:rFonts w:ascii="Times New Roman" w:hAnsi="Times New Roman"/>
          <w:sz w:val="28"/>
          <w:szCs w:val="28"/>
        </w:rPr>
        <w:t>оздание эффективных механизмов управления в сфере снижения загрязнения атмосферного воздуха</w:t>
      </w:r>
      <w:r>
        <w:rPr>
          <w:rFonts w:ascii="Times New Roman" w:hAnsi="Times New Roman"/>
          <w:sz w:val="28"/>
          <w:szCs w:val="28"/>
        </w:rPr>
        <w:t>;</w:t>
      </w:r>
    </w:p>
    <w:p w:rsidR="009972F7" w:rsidRPr="00387BFA" w:rsidRDefault="009972F7" w:rsidP="009972F7">
      <w:pPr>
        <w:pStyle w:val="ConsPlusDocList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E58">
        <w:rPr>
          <w:rFonts w:ascii="Times New Roman" w:hAnsi="Times New Roman"/>
          <w:sz w:val="28"/>
          <w:szCs w:val="28"/>
        </w:rPr>
        <w:t>повышение экологического сознания и уровня экологической культуры населения в сфере обращения с отходами</w:t>
      </w:r>
      <w:r>
        <w:rPr>
          <w:rFonts w:ascii="Times New Roman" w:hAnsi="Times New Roman"/>
          <w:sz w:val="28"/>
          <w:szCs w:val="28"/>
        </w:rPr>
        <w:t>»</w:t>
      </w:r>
      <w:r w:rsidRPr="00516E58">
        <w:rPr>
          <w:rFonts w:ascii="Times New Roman" w:hAnsi="Times New Roman"/>
          <w:sz w:val="28"/>
          <w:szCs w:val="28"/>
        </w:rPr>
        <w:t>.</w:t>
      </w:r>
    </w:p>
    <w:p w:rsidR="009972F7" w:rsidRDefault="009972F7" w:rsidP="009972F7">
      <w:pPr>
        <w:pStyle w:val="af1"/>
        <w:snapToGrid w:val="0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Абзац 1 раздела 4 </w:t>
      </w:r>
      <w:r w:rsidRPr="00265329">
        <w:rPr>
          <w:sz w:val="28"/>
          <w:szCs w:val="28"/>
        </w:rPr>
        <w:t xml:space="preserve">«Ресурсное обеспечение муниципальной программы» </w:t>
      </w:r>
      <w:r>
        <w:rPr>
          <w:sz w:val="28"/>
          <w:szCs w:val="28"/>
        </w:rPr>
        <w:t xml:space="preserve">   изложить в следующей редакции:</w:t>
      </w:r>
      <w:r w:rsidRPr="00265329">
        <w:rPr>
          <w:color w:val="000000"/>
          <w:sz w:val="28"/>
          <w:szCs w:val="28"/>
        </w:rPr>
        <w:t xml:space="preserve"> </w:t>
      </w:r>
    </w:p>
    <w:p w:rsidR="009972F7" w:rsidRPr="007D2CC9" w:rsidRDefault="009972F7" w:rsidP="009972F7">
      <w:pPr>
        <w:pStyle w:val="af1"/>
        <w:snapToGrid w:val="0"/>
        <w:spacing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</w:t>
      </w:r>
      <w:r w:rsidRPr="007D2CC9">
        <w:rPr>
          <w:color w:val="000000"/>
          <w:sz w:val="28"/>
          <w:szCs w:val="28"/>
        </w:rPr>
        <w:t>Общий объем ассигнований муниципальной про</w:t>
      </w:r>
      <w:r>
        <w:rPr>
          <w:color w:val="000000"/>
          <w:sz w:val="28"/>
          <w:szCs w:val="28"/>
        </w:rPr>
        <w:t xml:space="preserve">граммы составляет </w:t>
      </w:r>
      <w:r>
        <w:rPr>
          <w:sz w:val="28"/>
          <w:szCs w:val="28"/>
        </w:rPr>
        <w:t xml:space="preserve">34 056,10 </w:t>
      </w:r>
      <w:r w:rsidRPr="007D2CC9">
        <w:rPr>
          <w:color w:val="000000"/>
          <w:sz w:val="28"/>
          <w:szCs w:val="28"/>
        </w:rPr>
        <w:t xml:space="preserve">тыс. рублей, в том числе:  </w:t>
      </w:r>
    </w:p>
    <w:p w:rsidR="009972F7" w:rsidRPr="007D2CC9" w:rsidRDefault="009972F7" w:rsidP="009972F7">
      <w:pPr>
        <w:pStyle w:val="af1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7D2CC9">
        <w:rPr>
          <w:color w:val="000000"/>
          <w:sz w:val="28"/>
          <w:szCs w:val="28"/>
        </w:rPr>
        <w:t xml:space="preserve">средства федерального бюджета </w:t>
      </w:r>
      <w:r>
        <w:rPr>
          <w:sz w:val="28"/>
          <w:szCs w:val="28"/>
        </w:rPr>
        <w:t>– 13 993,20</w:t>
      </w:r>
      <w:r w:rsidRPr="007D2CC9">
        <w:rPr>
          <w:sz w:val="28"/>
          <w:szCs w:val="28"/>
        </w:rPr>
        <w:t xml:space="preserve"> тыс. рублей;</w:t>
      </w:r>
    </w:p>
    <w:p w:rsidR="009972F7" w:rsidRDefault="009972F7" w:rsidP="009972F7">
      <w:pPr>
        <w:pStyle w:val="af1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7D2CC9">
        <w:rPr>
          <w:sz w:val="28"/>
          <w:szCs w:val="28"/>
        </w:rPr>
        <w:t>средства облас</w:t>
      </w:r>
      <w:r>
        <w:rPr>
          <w:sz w:val="28"/>
          <w:szCs w:val="28"/>
        </w:rPr>
        <w:t xml:space="preserve">тного бюджета - </w:t>
      </w:r>
      <w:r w:rsidRPr="007D2CC9">
        <w:rPr>
          <w:sz w:val="28"/>
          <w:szCs w:val="28"/>
        </w:rPr>
        <w:t xml:space="preserve"> </w:t>
      </w:r>
      <w:r>
        <w:rPr>
          <w:sz w:val="28"/>
          <w:szCs w:val="28"/>
        </w:rPr>
        <w:t>3 813,40</w:t>
      </w:r>
      <w:r w:rsidRPr="002A269B">
        <w:rPr>
          <w:sz w:val="28"/>
          <w:szCs w:val="28"/>
        </w:rPr>
        <w:t xml:space="preserve"> </w:t>
      </w:r>
      <w:r w:rsidRPr="007D2CC9">
        <w:rPr>
          <w:sz w:val="28"/>
          <w:szCs w:val="28"/>
        </w:rPr>
        <w:t>тыс. рублей;</w:t>
      </w:r>
    </w:p>
    <w:p w:rsidR="009972F7" w:rsidRPr="007D2CC9" w:rsidRDefault="009972F7" w:rsidP="009972F7">
      <w:pPr>
        <w:pStyle w:val="af1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городского бюджета –</w:t>
      </w:r>
      <w:r w:rsidRPr="007D2C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16 249,50</w:t>
      </w:r>
      <w:r w:rsidRPr="002A269B">
        <w:rPr>
          <w:color w:val="000000"/>
          <w:sz w:val="28"/>
          <w:szCs w:val="28"/>
        </w:rPr>
        <w:t xml:space="preserve"> </w:t>
      </w:r>
      <w:r w:rsidRPr="007D2CC9">
        <w:rPr>
          <w:sz w:val="28"/>
          <w:szCs w:val="28"/>
        </w:rPr>
        <w:t>тыс. рублей;</w:t>
      </w:r>
    </w:p>
    <w:p w:rsidR="009972F7" w:rsidRDefault="009972F7" w:rsidP="009972F7">
      <w:pPr>
        <w:pStyle w:val="af1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7D2CC9">
        <w:rPr>
          <w:sz w:val="28"/>
          <w:szCs w:val="28"/>
        </w:rPr>
        <w:t>сред</w:t>
      </w:r>
      <w:r>
        <w:rPr>
          <w:sz w:val="28"/>
          <w:szCs w:val="28"/>
        </w:rPr>
        <w:t>ства внебюджетными источниками -</w:t>
      </w:r>
      <w:r w:rsidRPr="007D2CC9">
        <w:rPr>
          <w:sz w:val="28"/>
          <w:szCs w:val="28"/>
        </w:rPr>
        <w:t xml:space="preserve"> 0</w:t>
      </w:r>
      <w:r>
        <w:rPr>
          <w:sz w:val="28"/>
          <w:szCs w:val="28"/>
        </w:rPr>
        <w:t>,00</w:t>
      </w:r>
      <w:r w:rsidRPr="007D2C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7D2CC9">
        <w:rPr>
          <w:sz w:val="28"/>
          <w:szCs w:val="28"/>
        </w:rPr>
        <w:t>.</w:t>
      </w:r>
    </w:p>
    <w:p w:rsidR="009972F7" w:rsidRDefault="009972F7" w:rsidP="009972F7">
      <w:pPr>
        <w:tabs>
          <w:tab w:val="left" w:pos="1134"/>
          <w:tab w:val="left" w:pos="10490"/>
        </w:tabs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95B39">
        <w:rPr>
          <w:sz w:val="28"/>
          <w:szCs w:val="28"/>
        </w:rPr>
        <w:t xml:space="preserve">Приложение к муниципальной программе № 3 «Ресурсное обеспечение </w:t>
      </w:r>
      <w:r w:rsidRPr="00795B39">
        <w:rPr>
          <w:rFonts w:eastAsia="Calibri"/>
          <w:bCs/>
          <w:color w:val="000000"/>
          <w:sz w:val="28"/>
          <w:szCs w:val="28"/>
        </w:rPr>
        <w:t>муниципальной программы  «Охрана окружающей среды, воспроизводство и использование природных</w:t>
      </w:r>
      <w:r w:rsidRPr="00795B39">
        <w:rPr>
          <w:sz w:val="28"/>
          <w:szCs w:val="28"/>
        </w:rPr>
        <w:t xml:space="preserve"> </w:t>
      </w:r>
      <w:r w:rsidRPr="00795B39">
        <w:rPr>
          <w:rFonts w:eastAsia="Calibri"/>
          <w:bCs/>
          <w:color w:val="000000"/>
          <w:sz w:val="28"/>
          <w:szCs w:val="28"/>
        </w:rPr>
        <w:t>ресурсов»</w:t>
      </w:r>
      <w:r w:rsidRPr="00795B39">
        <w:rPr>
          <w:sz w:val="28"/>
          <w:szCs w:val="28"/>
        </w:rPr>
        <w:t xml:space="preserve">  изложить  в  новой  редакции  согласно  приложению.</w:t>
      </w:r>
    </w:p>
    <w:p w:rsidR="009972F7" w:rsidRDefault="009972F7" w:rsidP="009972F7">
      <w:pPr>
        <w:ind w:left="851" w:right="-806"/>
        <w:jc w:val="both"/>
        <w:rPr>
          <w:sz w:val="28"/>
          <w:szCs w:val="28"/>
        </w:rPr>
        <w:sectPr w:rsidR="009972F7" w:rsidSect="009972F7">
          <w:headerReference w:type="default" r:id="rId9"/>
          <w:headerReference w:type="first" r:id="rId10"/>
          <w:pgSz w:w="11906" w:h="16838"/>
          <w:pgMar w:top="567" w:right="567" w:bottom="425" w:left="1588" w:header="0" w:footer="720" w:gutter="0"/>
          <w:cols w:space="720"/>
          <w:titlePg/>
          <w:docGrid w:linePitch="360"/>
        </w:sectPr>
      </w:pPr>
    </w:p>
    <w:p w:rsidR="009972F7" w:rsidRDefault="009972F7" w:rsidP="009972F7">
      <w:pPr>
        <w:ind w:left="851" w:right="-806"/>
        <w:jc w:val="both"/>
        <w:rPr>
          <w:sz w:val="28"/>
          <w:szCs w:val="28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p w:rsidR="009972F7" w:rsidRDefault="009972F7" w:rsidP="00BB20C9">
      <w:pPr>
        <w:widowControl w:val="0"/>
        <w:tabs>
          <w:tab w:val="left" w:pos="708"/>
        </w:tabs>
        <w:rPr>
          <w:color w:val="00000A"/>
          <w:lang w:bidi="hi-IN"/>
        </w:rPr>
      </w:pPr>
    </w:p>
    <w:tbl>
      <w:tblPr>
        <w:tblpPr w:leftFromText="180" w:rightFromText="180" w:vertAnchor="text" w:horzAnchor="page" w:tblpX="683" w:tblpY="-565"/>
        <w:tblW w:w="15943" w:type="dxa"/>
        <w:tblLayout w:type="fixed"/>
        <w:tblLook w:val="04A0"/>
      </w:tblPr>
      <w:tblGrid>
        <w:gridCol w:w="817"/>
        <w:gridCol w:w="2410"/>
        <w:gridCol w:w="1984"/>
        <w:gridCol w:w="29"/>
        <w:gridCol w:w="826"/>
        <w:gridCol w:w="846"/>
        <w:gridCol w:w="756"/>
        <w:gridCol w:w="709"/>
        <w:gridCol w:w="112"/>
        <w:gridCol w:w="884"/>
        <w:gridCol w:w="821"/>
        <w:gridCol w:w="139"/>
        <w:gridCol w:w="690"/>
        <w:gridCol w:w="290"/>
        <w:gridCol w:w="690"/>
        <w:gridCol w:w="980"/>
        <w:gridCol w:w="980"/>
        <w:gridCol w:w="980"/>
        <w:gridCol w:w="1000"/>
      </w:tblGrid>
      <w:tr w:rsidR="009972F7" w:rsidRPr="009972F7" w:rsidTr="00CE615F">
        <w:trPr>
          <w:trHeight w:val="10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F7" w:rsidRPr="009972F7" w:rsidRDefault="009972F7" w:rsidP="00CE615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F7" w:rsidRPr="009972F7" w:rsidRDefault="009972F7" w:rsidP="00CE615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F7" w:rsidRPr="009972F7" w:rsidRDefault="009972F7" w:rsidP="00CE615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F7" w:rsidRPr="009972F7" w:rsidRDefault="009972F7" w:rsidP="00CE615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F7" w:rsidRPr="009972F7" w:rsidRDefault="009972F7" w:rsidP="00CE615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F7" w:rsidRPr="009972F7" w:rsidRDefault="009972F7" w:rsidP="00CE615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15F" w:rsidRDefault="00CE615F" w:rsidP="00CE615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CE615F" w:rsidRDefault="00CE615F" w:rsidP="00CE615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CE615F" w:rsidRDefault="00CE615F" w:rsidP="00CE615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  <w:p w:rsidR="009972F7" w:rsidRPr="009972F7" w:rsidRDefault="009972F7" w:rsidP="00CE615F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972F7">
              <w:rPr>
                <w:color w:val="000000"/>
                <w:sz w:val="22"/>
                <w:szCs w:val="22"/>
                <w:lang w:eastAsia="ru-RU"/>
              </w:rPr>
              <w:t>Приложение № 3</w:t>
            </w:r>
            <w:r w:rsidRPr="009972F7">
              <w:rPr>
                <w:color w:val="000000"/>
                <w:sz w:val="22"/>
                <w:szCs w:val="22"/>
                <w:lang w:eastAsia="ru-RU"/>
              </w:rPr>
              <w:br/>
              <w:t>к муниципальной программе</w:t>
            </w:r>
          </w:p>
        </w:tc>
      </w:tr>
      <w:tr w:rsidR="009972F7" w:rsidRPr="00CE615F" w:rsidTr="00CE615F">
        <w:trPr>
          <w:trHeight w:val="11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E615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РЕСУРСНОЕ ОБЕСПЕЧЕНИЕ </w:t>
            </w:r>
            <w:r w:rsidRPr="00CE615F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муниципальной программы "Охрана окружающей среды, воспроизводство и использование природных ресурсов"</w:t>
            </w:r>
          </w:p>
          <w:p w:rsidR="00CE615F" w:rsidRPr="00CE615F" w:rsidRDefault="00CE615F" w:rsidP="00CE61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2F7" w:rsidRPr="00CE615F" w:rsidTr="00CE615F">
        <w:trPr>
          <w:trHeight w:val="13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bookmarkStart w:id="0" w:name="RANGE!B3"/>
            <w:r w:rsidRPr="00CE615F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E615F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E615F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E615F">
              <w:rPr>
                <w:color w:val="000000"/>
                <w:sz w:val="20"/>
                <w:szCs w:val="20"/>
                <w:lang w:eastAsia="ru-RU"/>
              </w:rPr>
              <w:t>п</w:t>
            </w:r>
            <w:bookmarkEnd w:id="0"/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9972F7" w:rsidRPr="00CE615F" w:rsidTr="00CE615F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«Охрана окружающей среды, воспроизводство и использование природных ресурсов 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17002,7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3711,8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1568,0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1568,0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1768,0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1968,0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2008,0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34056,1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13993,2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13993,2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1511,0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2036,6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3813,4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1498,5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1675,2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1568,0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1568,0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1768,0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1968,0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2008,0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1768,0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1768,0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16249,5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Отдельное мероприятие «Улучшение качества окружающей среды и рациональное природопользование»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436,2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3421,8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1518,0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1518,0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16269,6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2036,6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2528,1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1385,2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1518,0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1518,0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13741,5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Создание эффективных механизмов управления сферой обращения с отходами производства и потребления,  («Создание мест (площадок) накопления ТКО»)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436,2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2143,8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4365,6</w:t>
            </w:r>
          </w:p>
        </w:tc>
      </w:tr>
      <w:tr w:rsidR="009972F7" w:rsidRPr="00CE615F" w:rsidTr="00CE615F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2036,6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2528,1</w:t>
            </w:r>
          </w:p>
        </w:tc>
      </w:tr>
      <w:tr w:rsidR="009972F7" w:rsidRPr="00CE615F" w:rsidTr="00CE615F">
        <w:trPr>
          <w:trHeight w:val="49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1837,5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 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 xml:space="preserve">Разработка и внедрение системы сбора </w:t>
            </w:r>
            <w:r w:rsidRPr="00CE615F">
              <w:rPr>
                <w:color w:val="000000"/>
                <w:sz w:val="20"/>
                <w:szCs w:val="20"/>
                <w:lang w:eastAsia="ru-RU"/>
              </w:rPr>
              <w:lastRenderedPageBreak/>
              <w:t>ртутьсодержащих отходов у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CE615F">
              <w:rPr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9972F7" w:rsidRPr="00CE615F" w:rsidTr="00CE615F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 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7102,0</w:t>
            </w:r>
          </w:p>
        </w:tc>
      </w:tr>
      <w:tr w:rsidR="009972F7" w:rsidRPr="00CE615F" w:rsidTr="00CE615F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899,0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7102,0</w:t>
            </w:r>
          </w:p>
        </w:tc>
      </w:tr>
      <w:tr w:rsidR="009972F7" w:rsidRPr="00CE615F" w:rsidTr="00CE615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Создание эффективных механизмов управления в сфере снижения загрязнения атмосферного воздуха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4642,0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4642,0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Повышение экологического сознания и уровня экологической культуры населения в сфере обращения с отходами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 xml:space="preserve">Отдельное мероприятие «Развитие водохозяйственного комплекса»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16566,5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17786,5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13993,2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13993,2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1285,3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1285,3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1288,0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2508,0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Отдельное мероприятие «Повышение уровня экологического просвещения населения»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72F7" w:rsidRPr="00CE615F" w:rsidTr="00CE615F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F7" w:rsidRPr="00CE615F" w:rsidRDefault="009972F7" w:rsidP="00CE61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2F7" w:rsidRPr="00CE615F" w:rsidRDefault="009972F7" w:rsidP="00CE615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E615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972F7" w:rsidRPr="00CE615F" w:rsidRDefault="009972F7" w:rsidP="00BB20C9">
      <w:pPr>
        <w:widowControl w:val="0"/>
        <w:tabs>
          <w:tab w:val="left" w:pos="708"/>
        </w:tabs>
        <w:rPr>
          <w:color w:val="00000A"/>
          <w:sz w:val="20"/>
          <w:szCs w:val="20"/>
          <w:lang w:bidi="hi-IN"/>
        </w:rPr>
      </w:pPr>
    </w:p>
    <w:p w:rsidR="009972F7" w:rsidRPr="00CE615F" w:rsidRDefault="009972F7" w:rsidP="00BB20C9">
      <w:pPr>
        <w:widowControl w:val="0"/>
        <w:tabs>
          <w:tab w:val="left" w:pos="708"/>
        </w:tabs>
        <w:rPr>
          <w:color w:val="00000A"/>
          <w:sz w:val="20"/>
          <w:szCs w:val="20"/>
          <w:lang w:bidi="hi-IN"/>
        </w:rPr>
      </w:pPr>
    </w:p>
    <w:p w:rsidR="009972F7" w:rsidRPr="00CE615F" w:rsidRDefault="009972F7" w:rsidP="009972F7">
      <w:pPr>
        <w:widowControl w:val="0"/>
        <w:tabs>
          <w:tab w:val="left" w:pos="708"/>
        </w:tabs>
        <w:ind w:left="-567"/>
        <w:rPr>
          <w:color w:val="00000A"/>
          <w:sz w:val="20"/>
          <w:szCs w:val="20"/>
          <w:lang w:bidi="hi-IN"/>
        </w:rPr>
      </w:pPr>
    </w:p>
    <w:sectPr w:rsidR="009972F7" w:rsidRPr="00CE615F" w:rsidSect="009972F7">
      <w:pgSz w:w="16838" w:h="11906" w:orient="landscape"/>
      <w:pgMar w:top="567" w:right="426" w:bottom="1588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1D" w:rsidRDefault="00202A1D">
      <w:r>
        <w:separator/>
      </w:r>
    </w:p>
  </w:endnote>
  <w:endnote w:type="continuationSeparator" w:id="0">
    <w:p w:rsidR="00202A1D" w:rsidRDefault="0020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1D" w:rsidRDefault="00202A1D">
      <w:r>
        <w:separator/>
      </w:r>
    </w:p>
  </w:footnote>
  <w:footnote w:type="continuationSeparator" w:id="0">
    <w:p w:rsidR="00202A1D" w:rsidRDefault="00202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B1" w:rsidRDefault="00E14FB1" w:rsidP="00E14FB1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AA" w:rsidRDefault="005B12AA">
    <w:pPr>
      <w:pStyle w:val="ac"/>
      <w:jc w:val="center"/>
    </w:pPr>
  </w:p>
  <w:p w:rsidR="0013015A" w:rsidRDefault="001301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3B641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1287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88B"/>
    <w:rsid w:val="00002798"/>
    <w:rsid w:val="00010498"/>
    <w:rsid w:val="0002749B"/>
    <w:rsid w:val="000B4E1A"/>
    <w:rsid w:val="000B4F57"/>
    <w:rsid w:val="00113BDE"/>
    <w:rsid w:val="00115CC0"/>
    <w:rsid w:val="0013015A"/>
    <w:rsid w:val="00137A3B"/>
    <w:rsid w:val="00155375"/>
    <w:rsid w:val="001958E9"/>
    <w:rsid w:val="001C5A64"/>
    <w:rsid w:val="001E1D2A"/>
    <w:rsid w:val="001F0877"/>
    <w:rsid w:val="001F3CDB"/>
    <w:rsid w:val="00200681"/>
    <w:rsid w:val="00202A1D"/>
    <w:rsid w:val="00213500"/>
    <w:rsid w:val="00227648"/>
    <w:rsid w:val="00265329"/>
    <w:rsid w:val="00270AB9"/>
    <w:rsid w:val="002720FA"/>
    <w:rsid w:val="00277478"/>
    <w:rsid w:val="002A269B"/>
    <w:rsid w:val="002A5A3C"/>
    <w:rsid w:val="002A7DE2"/>
    <w:rsid w:val="002B1612"/>
    <w:rsid w:val="002C3241"/>
    <w:rsid w:val="002C38B9"/>
    <w:rsid w:val="002C7550"/>
    <w:rsid w:val="002D2F8A"/>
    <w:rsid w:val="002D435C"/>
    <w:rsid w:val="002D56F2"/>
    <w:rsid w:val="00302AEC"/>
    <w:rsid w:val="003140CE"/>
    <w:rsid w:val="00326288"/>
    <w:rsid w:val="0036380C"/>
    <w:rsid w:val="00364214"/>
    <w:rsid w:val="003A182C"/>
    <w:rsid w:val="003D155C"/>
    <w:rsid w:val="003D1746"/>
    <w:rsid w:val="003D1DDF"/>
    <w:rsid w:val="003E798F"/>
    <w:rsid w:val="00412DE0"/>
    <w:rsid w:val="004133F3"/>
    <w:rsid w:val="0041432B"/>
    <w:rsid w:val="00423FF9"/>
    <w:rsid w:val="004319FA"/>
    <w:rsid w:val="004323AB"/>
    <w:rsid w:val="00443844"/>
    <w:rsid w:val="004558E3"/>
    <w:rsid w:val="00472063"/>
    <w:rsid w:val="004733EF"/>
    <w:rsid w:val="00481602"/>
    <w:rsid w:val="004A1A2E"/>
    <w:rsid w:val="004A2063"/>
    <w:rsid w:val="004C77BE"/>
    <w:rsid w:val="004D458B"/>
    <w:rsid w:val="004E1796"/>
    <w:rsid w:val="004F26DF"/>
    <w:rsid w:val="0050105E"/>
    <w:rsid w:val="005373CA"/>
    <w:rsid w:val="00551FCA"/>
    <w:rsid w:val="00567F2C"/>
    <w:rsid w:val="005864B0"/>
    <w:rsid w:val="00590B22"/>
    <w:rsid w:val="00590EDF"/>
    <w:rsid w:val="0059618A"/>
    <w:rsid w:val="005B12AA"/>
    <w:rsid w:val="005C2D25"/>
    <w:rsid w:val="00600887"/>
    <w:rsid w:val="00602E36"/>
    <w:rsid w:val="006251BF"/>
    <w:rsid w:val="00660048"/>
    <w:rsid w:val="00665400"/>
    <w:rsid w:val="006666AA"/>
    <w:rsid w:val="006770ED"/>
    <w:rsid w:val="006811CA"/>
    <w:rsid w:val="00685992"/>
    <w:rsid w:val="006A0488"/>
    <w:rsid w:val="006A0A4D"/>
    <w:rsid w:val="006A4D03"/>
    <w:rsid w:val="006A59BD"/>
    <w:rsid w:val="006B29A6"/>
    <w:rsid w:val="006C668B"/>
    <w:rsid w:val="006D00B6"/>
    <w:rsid w:val="006E288B"/>
    <w:rsid w:val="007008AC"/>
    <w:rsid w:val="007222F7"/>
    <w:rsid w:val="00733794"/>
    <w:rsid w:val="00756071"/>
    <w:rsid w:val="00771E63"/>
    <w:rsid w:val="007773BC"/>
    <w:rsid w:val="00790FF5"/>
    <w:rsid w:val="00795B39"/>
    <w:rsid w:val="007A4146"/>
    <w:rsid w:val="007C799A"/>
    <w:rsid w:val="007D0015"/>
    <w:rsid w:val="007D41D6"/>
    <w:rsid w:val="007D47AC"/>
    <w:rsid w:val="00815B88"/>
    <w:rsid w:val="00832C72"/>
    <w:rsid w:val="008C26B6"/>
    <w:rsid w:val="008E5195"/>
    <w:rsid w:val="00946D69"/>
    <w:rsid w:val="00947087"/>
    <w:rsid w:val="009579BD"/>
    <w:rsid w:val="00965513"/>
    <w:rsid w:val="00975D95"/>
    <w:rsid w:val="00983715"/>
    <w:rsid w:val="00994611"/>
    <w:rsid w:val="00995FA9"/>
    <w:rsid w:val="009972F7"/>
    <w:rsid w:val="009B56B3"/>
    <w:rsid w:val="009C636C"/>
    <w:rsid w:val="009D6473"/>
    <w:rsid w:val="009E0930"/>
    <w:rsid w:val="009F6458"/>
    <w:rsid w:val="00A045BC"/>
    <w:rsid w:val="00A24CCF"/>
    <w:rsid w:val="00A36D91"/>
    <w:rsid w:val="00A62D1F"/>
    <w:rsid w:val="00A764D8"/>
    <w:rsid w:val="00A80D0F"/>
    <w:rsid w:val="00AD05A5"/>
    <w:rsid w:val="00AE23EA"/>
    <w:rsid w:val="00B164D5"/>
    <w:rsid w:val="00B37886"/>
    <w:rsid w:val="00B66A05"/>
    <w:rsid w:val="00B77E1D"/>
    <w:rsid w:val="00BB20C9"/>
    <w:rsid w:val="00BB757B"/>
    <w:rsid w:val="00BC4BCD"/>
    <w:rsid w:val="00C15ACA"/>
    <w:rsid w:val="00C1631F"/>
    <w:rsid w:val="00C4783A"/>
    <w:rsid w:val="00C8020C"/>
    <w:rsid w:val="00C91BE0"/>
    <w:rsid w:val="00C94755"/>
    <w:rsid w:val="00C97C96"/>
    <w:rsid w:val="00CA0731"/>
    <w:rsid w:val="00CB6D44"/>
    <w:rsid w:val="00CE615F"/>
    <w:rsid w:val="00CF404F"/>
    <w:rsid w:val="00D06843"/>
    <w:rsid w:val="00D210D0"/>
    <w:rsid w:val="00D2433A"/>
    <w:rsid w:val="00D33FC6"/>
    <w:rsid w:val="00D367C6"/>
    <w:rsid w:val="00D36F1A"/>
    <w:rsid w:val="00D62F36"/>
    <w:rsid w:val="00D75110"/>
    <w:rsid w:val="00DB4E76"/>
    <w:rsid w:val="00DB72FD"/>
    <w:rsid w:val="00DC3B79"/>
    <w:rsid w:val="00DD613E"/>
    <w:rsid w:val="00DE52BD"/>
    <w:rsid w:val="00DE735E"/>
    <w:rsid w:val="00E14FB1"/>
    <w:rsid w:val="00E20696"/>
    <w:rsid w:val="00E302C3"/>
    <w:rsid w:val="00E76D46"/>
    <w:rsid w:val="00E8396A"/>
    <w:rsid w:val="00E9597F"/>
    <w:rsid w:val="00ED046D"/>
    <w:rsid w:val="00EE454C"/>
    <w:rsid w:val="00EF37A3"/>
    <w:rsid w:val="00F03361"/>
    <w:rsid w:val="00F2563C"/>
    <w:rsid w:val="00F715D7"/>
    <w:rsid w:val="00F72166"/>
    <w:rsid w:val="00F85B84"/>
    <w:rsid w:val="00FB7FB4"/>
    <w:rsid w:val="00FC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7216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7216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F72166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F7216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72166"/>
  </w:style>
  <w:style w:type="character" w:customStyle="1" w:styleId="WW8Num1z1">
    <w:name w:val="WW8Num1z1"/>
    <w:rsid w:val="00F72166"/>
  </w:style>
  <w:style w:type="character" w:customStyle="1" w:styleId="WW8Num1z2">
    <w:name w:val="WW8Num1z2"/>
    <w:rsid w:val="00F72166"/>
  </w:style>
  <w:style w:type="character" w:customStyle="1" w:styleId="WW8Num1z3">
    <w:name w:val="WW8Num1z3"/>
    <w:rsid w:val="00F72166"/>
  </w:style>
  <w:style w:type="character" w:customStyle="1" w:styleId="WW8Num1z4">
    <w:name w:val="WW8Num1z4"/>
    <w:rsid w:val="00F72166"/>
  </w:style>
  <w:style w:type="character" w:customStyle="1" w:styleId="WW8Num1z5">
    <w:name w:val="WW8Num1z5"/>
    <w:rsid w:val="00F72166"/>
  </w:style>
  <w:style w:type="character" w:customStyle="1" w:styleId="WW8Num1z6">
    <w:name w:val="WW8Num1z6"/>
    <w:rsid w:val="00F72166"/>
  </w:style>
  <w:style w:type="character" w:customStyle="1" w:styleId="WW8Num1z7">
    <w:name w:val="WW8Num1z7"/>
    <w:rsid w:val="00F72166"/>
  </w:style>
  <w:style w:type="character" w:customStyle="1" w:styleId="WW8Num1z8">
    <w:name w:val="WW8Num1z8"/>
    <w:rsid w:val="00F72166"/>
  </w:style>
  <w:style w:type="character" w:customStyle="1" w:styleId="WW8Num2z0">
    <w:name w:val="WW8Num2z0"/>
    <w:rsid w:val="00F72166"/>
  </w:style>
  <w:style w:type="character" w:customStyle="1" w:styleId="WW8Num2z1">
    <w:name w:val="WW8Num2z1"/>
    <w:rsid w:val="00F72166"/>
  </w:style>
  <w:style w:type="character" w:customStyle="1" w:styleId="WW8Num2z2">
    <w:name w:val="WW8Num2z2"/>
    <w:rsid w:val="00F72166"/>
  </w:style>
  <w:style w:type="character" w:customStyle="1" w:styleId="WW8Num2z3">
    <w:name w:val="WW8Num2z3"/>
    <w:rsid w:val="00F72166"/>
  </w:style>
  <w:style w:type="character" w:customStyle="1" w:styleId="WW8Num2z4">
    <w:name w:val="WW8Num2z4"/>
    <w:rsid w:val="00F72166"/>
  </w:style>
  <w:style w:type="character" w:customStyle="1" w:styleId="WW8Num2z5">
    <w:name w:val="WW8Num2z5"/>
    <w:rsid w:val="00F72166"/>
  </w:style>
  <w:style w:type="character" w:customStyle="1" w:styleId="WW8Num2z6">
    <w:name w:val="WW8Num2z6"/>
    <w:rsid w:val="00F72166"/>
  </w:style>
  <w:style w:type="character" w:customStyle="1" w:styleId="WW8Num2z7">
    <w:name w:val="WW8Num2z7"/>
    <w:rsid w:val="00F72166"/>
  </w:style>
  <w:style w:type="character" w:customStyle="1" w:styleId="WW8Num2z8">
    <w:name w:val="WW8Num2z8"/>
    <w:rsid w:val="00F72166"/>
  </w:style>
  <w:style w:type="character" w:customStyle="1" w:styleId="WW8Num3z0">
    <w:name w:val="WW8Num3z0"/>
    <w:rsid w:val="00F72166"/>
    <w:rPr>
      <w:rFonts w:ascii="Symbol" w:hAnsi="Symbol" w:cs="Symbol"/>
    </w:rPr>
  </w:style>
  <w:style w:type="character" w:customStyle="1" w:styleId="WW8Num3z1">
    <w:name w:val="WW8Num3z1"/>
    <w:rsid w:val="00F72166"/>
    <w:rPr>
      <w:rFonts w:ascii="Courier New" w:hAnsi="Courier New" w:cs="Courier New"/>
    </w:rPr>
  </w:style>
  <w:style w:type="character" w:customStyle="1" w:styleId="WW8Num3z2">
    <w:name w:val="WW8Num3z2"/>
    <w:rsid w:val="00F72166"/>
    <w:rPr>
      <w:rFonts w:ascii="Wingdings" w:hAnsi="Wingdings" w:cs="Wingdings"/>
    </w:rPr>
  </w:style>
  <w:style w:type="character" w:customStyle="1" w:styleId="WW8Num4z0">
    <w:name w:val="WW8Num4z0"/>
    <w:rsid w:val="00F72166"/>
    <w:rPr>
      <w:rFonts w:ascii="Symbol" w:hAnsi="Symbol" w:cs="Symbol"/>
    </w:rPr>
  </w:style>
  <w:style w:type="character" w:customStyle="1" w:styleId="WW8Num4z1">
    <w:name w:val="WW8Num4z1"/>
    <w:rsid w:val="00F72166"/>
    <w:rPr>
      <w:rFonts w:ascii="Courier New" w:hAnsi="Courier New" w:cs="Courier New"/>
    </w:rPr>
  </w:style>
  <w:style w:type="character" w:customStyle="1" w:styleId="WW8Num4z2">
    <w:name w:val="WW8Num4z2"/>
    <w:rsid w:val="00F72166"/>
    <w:rPr>
      <w:rFonts w:ascii="Wingdings" w:hAnsi="Wingdings" w:cs="Wingdings"/>
    </w:rPr>
  </w:style>
  <w:style w:type="character" w:customStyle="1" w:styleId="WW8Num5z0">
    <w:name w:val="WW8Num5z0"/>
    <w:rsid w:val="00F72166"/>
  </w:style>
  <w:style w:type="character" w:customStyle="1" w:styleId="WW8Num5z1">
    <w:name w:val="WW8Num5z1"/>
    <w:rsid w:val="00F72166"/>
  </w:style>
  <w:style w:type="character" w:customStyle="1" w:styleId="WW8Num5z2">
    <w:name w:val="WW8Num5z2"/>
    <w:rsid w:val="00F72166"/>
  </w:style>
  <w:style w:type="character" w:customStyle="1" w:styleId="WW8Num5z3">
    <w:name w:val="WW8Num5z3"/>
    <w:rsid w:val="00F72166"/>
  </w:style>
  <w:style w:type="character" w:customStyle="1" w:styleId="WW8Num5z4">
    <w:name w:val="WW8Num5z4"/>
    <w:rsid w:val="00F72166"/>
  </w:style>
  <w:style w:type="character" w:customStyle="1" w:styleId="WW8Num5z5">
    <w:name w:val="WW8Num5z5"/>
    <w:rsid w:val="00F72166"/>
  </w:style>
  <w:style w:type="character" w:customStyle="1" w:styleId="WW8Num5z6">
    <w:name w:val="WW8Num5z6"/>
    <w:rsid w:val="00F72166"/>
  </w:style>
  <w:style w:type="character" w:customStyle="1" w:styleId="WW8Num5z7">
    <w:name w:val="WW8Num5z7"/>
    <w:rsid w:val="00F72166"/>
  </w:style>
  <w:style w:type="character" w:customStyle="1" w:styleId="WW8Num5z8">
    <w:name w:val="WW8Num5z8"/>
    <w:rsid w:val="00F72166"/>
  </w:style>
  <w:style w:type="character" w:customStyle="1" w:styleId="WW8Num6z0">
    <w:name w:val="WW8Num6z0"/>
    <w:rsid w:val="00F72166"/>
  </w:style>
  <w:style w:type="character" w:customStyle="1" w:styleId="WW8Num6z1">
    <w:name w:val="WW8Num6z1"/>
    <w:rsid w:val="00F72166"/>
  </w:style>
  <w:style w:type="character" w:customStyle="1" w:styleId="WW8Num6z2">
    <w:name w:val="WW8Num6z2"/>
    <w:rsid w:val="00F72166"/>
  </w:style>
  <w:style w:type="character" w:customStyle="1" w:styleId="WW8Num6z3">
    <w:name w:val="WW8Num6z3"/>
    <w:rsid w:val="00F72166"/>
  </w:style>
  <w:style w:type="character" w:customStyle="1" w:styleId="WW8Num6z4">
    <w:name w:val="WW8Num6z4"/>
    <w:rsid w:val="00F72166"/>
  </w:style>
  <w:style w:type="character" w:customStyle="1" w:styleId="WW8Num6z5">
    <w:name w:val="WW8Num6z5"/>
    <w:rsid w:val="00F72166"/>
  </w:style>
  <w:style w:type="character" w:customStyle="1" w:styleId="WW8Num6z6">
    <w:name w:val="WW8Num6z6"/>
    <w:rsid w:val="00F72166"/>
  </w:style>
  <w:style w:type="character" w:customStyle="1" w:styleId="WW8Num6z7">
    <w:name w:val="WW8Num6z7"/>
    <w:rsid w:val="00F72166"/>
  </w:style>
  <w:style w:type="character" w:customStyle="1" w:styleId="WW8Num6z8">
    <w:name w:val="WW8Num6z8"/>
    <w:rsid w:val="00F72166"/>
  </w:style>
  <w:style w:type="character" w:customStyle="1" w:styleId="WW8Num7z0">
    <w:name w:val="WW8Num7z0"/>
    <w:rsid w:val="00F72166"/>
  </w:style>
  <w:style w:type="character" w:customStyle="1" w:styleId="WW8Num7z1">
    <w:name w:val="WW8Num7z1"/>
    <w:rsid w:val="00F72166"/>
  </w:style>
  <w:style w:type="character" w:customStyle="1" w:styleId="WW8Num7z2">
    <w:name w:val="WW8Num7z2"/>
    <w:rsid w:val="00F72166"/>
  </w:style>
  <w:style w:type="character" w:customStyle="1" w:styleId="WW8Num7z3">
    <w:name w:val="WW8Num7z3"/>
    <w:rsid w:val="00F72166"/>
  </w:style>
  <w:style w:type="character" w:customStyle="1" w:styleId="WW8Num7z4">
    <w:name w:val="WW8Num7z4"/>
    <w:rsid w:val="00F72166"/>
  </w:style>
  <w:style w:type="character" w:customStyle="1" w:styleId="WW8Num7z5">
    <w:name w:val="WW8Num7z5"/>
    <w:rsid w:val="00F72166"/>
  </w:style>
  <w:style w:type="character" w:customStyle="1" w:styleId="WW8Num7z6">
    <w:name w:val="WW8Num7z6"/>
    <w:rsid w:val="00F72166"/>
  </w:style>
  <w:style w:type="character" w:customStyle="1" w:styleId="WW8Num7z7">
    <w:name w:val="WW8Num7z7"/>
    <w:rsid w:val="00F72166"/>
  </w:style>
  <w:style w:type="character" w:customStyle="1" w:styleId="WW8Num7z8">
    <w:name w:val="WW8Num7z8"/>
    <w:rsid w:val="00F72166"/>
  </w:style>
  <w:style w:type="character" w:customStyle="1" w:styleId="20">
    <w:name w:val="Основной шрифт абзаца2"/>
    <w:rsid w:val="00F72166"/>
  </w:style>
  <w:style w:type="character" w:styleId="a5">
    <w:name w:val="page number"/>
    <w:basedOn w:val="20"/>
    <w:rsid w:val="00F72166"/>
  </w:style>
  <w:style w:type="character" w:customStyle="1" w:styleId="21">
    <w:name w:val="Заголовок 2 Знак"/>
    <w:basedOn w:val="20"/>
    <w:rsid w:val="00F721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20"/>
    <w:qFormat/>
    <w:rsid w:val="00F72166"/>
    <w:rPr>
      <w:b/>
      <w:bCs/>
    </w:rPr>
  </w:style>
  <w:style w:type="character" w:customStyle="1" w:styleId="50">
    <w:name w:val="Заголовок 5 Знак"/>
    <w:basedOn w:val="20"/>
    <w:rsid w:val="00F721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Текст выноски Знак"/>
    <w:basedOn w:val="20"/>
    <w:rsid w:val="00F7216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20"/>
    <w:uiPriority w:val="99"/>
    <w:rsid w:val="00F72166"/>
    <w:rPr>
      <w:sz w:val="24"/>
      <w:szCs w:val="24"/>
    </w:rPr>
  </w:style>
  <w:style w:type="character" w:customStyle="1" w:styleId="a9">
    <w:name w:val="Символ нумерации"/>
    <w:rsid w:val="00F72166"/>
  </w:style>
  <w:style w:type="character" w:customStyle="1" w:styleId="10">
    <w:name w:val="Основной шрифт абзаца1"/>
    <w:rsid w:val="00F72166"/>
  </w:style>
  <w:style w:type="character" w:customStyle="1" w:styleId="FontStyle25">
    <w:name w:val="Font Style25"/>
    <w:basedOn w:val="10"/>
    <w:rsid w:val="00F72166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rsid w:val="00F7216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F72166"/>
    <w:pPr>
      <w:spacing w:after="140" w:line="288" w:lineRule="auto"/>
    </w:pPr>
  </w:style>
  <w:style w:type="paragraph" w:styleId="aa">
    <w:name w:val="List"/>
    <w:basedOn w:val="a1"/>
    <w:rsid w:val="00F72166"/>
    <w:rPr>
      <w:rFonts w:cs="Mangal"/>
    </w:rPr>
  </w:style>
  <w:style w:type="paragraph" w:styleId="ab">
    <w:name w:val="caption"/>
    <w:basedOn w:val="a"/>
    <w:qFormat/>
    <w:rsid w:val="00F7216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72166"/>
    <w:pPr>
      <w:suppressLineNumbers/>
    </w:pPr>
    <w:rPr>
      <w:rFonts w:cs="Mangal"/>
    </w:rPr>
  </w:style>
  <w:style w:type="paragraph" w:customStyle="1" w:styleId="ConsPlusNormal">
    <w:name w:val="ConsPlusNormal"/>
    <w:rsid w:val="00F7216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7216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7216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uiPriority w:val="99"/>
    <w:rsid w:val="00F7216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F7216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F72166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F72166"/>
    <w:pPr>
      <w:spacing w:before="280" w:after="280"/>
    </w:pPr>
  </w:style>
  <w:style w:type="paragraph" w:styleId="af0">
    <w:name w:val="Balloon Text"/>
    <w:basedOn w:val="a"/>
    <w:rsid w:val="00F72166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F72166"/>
    <w:pPr>
      <w:suppressLineNumbers/>
    </w:pPr>
  </w:style>
  <w:style w:type="paragraph" w:customStyle="1" w:styleId="af2">
    <w:name w:val="Заголовок таблицы"/>
    <w:basedOn w:val="af1"/>
    <w:rsid w:val="00F72166"/>
    <w:pPr>
      <w:jc w:val="center"/>
    </w:pPr>
    <w:rPr>
      <w:b/>
      <w:bCs/>
    </w:rPr>
  </w:style>
  <w:style w:type="paragraph" w:customStyle="1" w:styleId="12">
    <w:name w:val="Цитата1"/>
    <w:basedOn w:val="a"/>
    <w:rsid w:val="00F72166"/>
    <w:pPr>
      <w:spacing w:after="283"/>
      <w:ind w:left="567" w:right="567"/>
    </w:pPr>
  </w:style>
  <w:style w:type="paragraph" w:styleId="af3">
    <w:name w:val="Title"/>
    <w:basedOn w:val="a0"/>
    <w:next w:val="a1"/>
    <w:qFormat/>
    <w:rsid w:val="00F72166"/>
    <w:pPr>
      <w:jc w:val="center"/>
    </w:pPr>
    <w:rPr>
      <w:b/>
      <w:bCs/>
      <w:sz w:val="36"/>
      <w:szCs w:val="36"/>
    </w:rPr>
  </w:style>
  <w:style w:type="paragraph" w:styleId="af4">
    <w:name w:val="Subtitle"/>
    <w:basedOn w:val="a0"/>
    <w:next w:val="a1"/>
    <w:qFormat/>
    <w:rsid w:val="00F72166"/>
    <w:pPr>
      <w:jc w:val="center"/>
    </w:pPr>
    <w:rPr>
      <w:i/>
      <w:iCs/>
    </w:rPr>
  </w:style>
  <w:style w:type="paragraph" w:styleId="af5">
    <w:name w:val="No Spacing"/>
    <w:qFormat/>
    <w:rsid w:val="00F721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6">
    <w:name w:val="разослать"/>
    <w:basedOn w:val="a"/>
    <w:rsid w:val="00A62D1F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ar-SA"/>
    </w:rPr>
  </w:style>
  <w:style w:type="paragraph" w:customStyle="1" w:styleId="ConsPlusDocList">
    <w:name w:val="ConsPlusDocList"/>
    <w:rsid w:val="00265329"/>
    <w:pPr>
      <w:suppressAutoHyphens/>
      <w:spacing w:line="100" w:lineRule="atLeast"/>
    </w:pPr>
    <w:rPr>
      <w:rFonts w:ascii="Arial" w:eastAsia="Arial" w:hAnsi="Arial" w:cs="Arial"/>
      <w:kern w:val="1"/>
      <w:lang w:eastAsia="zh-CN" w:bidi="hi-IN"/>
    </w:rPr>
  </w:style>
  <w:style w:type="paragraph" w:customStyle="1" w:styleId="af7">
    <w:name w:val="Базовый"/>
    <w:rsid w:val="004F26DF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table" w:styleId="af8">
    <w:name w:val="Table Grid"/>
    <w:basedOn w:val="a3"/>
    <w:uiPriority w:val="59"/>
    <w:rsid w:val="004F26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A4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FDD0C-128C-418B-BBBC-2669166E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2023-01-24T05:19:00Z</cp:lastPrinted>
  <dcterms:created xsi:type="dcterms:W3CDTF">2023-01-24T05:19:00Z</dcterms:created>
  <dcterms:modified xsi:type="dcterms:W3CDTF">2023-01-24T05:19:00Z</dcterms:modified>
</cp:coreProperties>
</file>