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172E" w:rsidRDefault="00A5172E" w:rsidP="00660970">
      <w:pPr>
        <w:pStyle w:val="10"/>
        <w:pageBreakBefore/>
        <w:spacing w:line="276" w:lineRule="auto"/>
        <w:jc w:val="center"/>
      </w:pPr>
    </w:p>
    <w:p w:rsidR="00A5172E" w:rsidRDefault="00A5172E">
      <w:pPr>
        <w:pStyle w:val="1"/>
        <w:tabs>
          <w:tab w:val="left" w:pos="432"/>
        </w:tabs>
        <w:spacing w:line="276" w:lineRule="auto"/>
        <w:rPr>
          <w:b w:val="0"/>
          <w:bCs w:val="0"/>
          <w:sz w:val="24"/>
          <w:szCs w:val="24"/>
        </w:rPr>
      </w:pPr>
    </w:p>
    <w:p w:rsidR="00A5172E" w:rsidRDefault="00A5172E">
      <w:pPr>
        <w:pStyle w:val="1"/>
        <w:tabs>
          <w:tab w:val="left" w:pos="432"/>
        </w:tabs>
        <w:spacing w:line="276" w:lineRule="auto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5172E" w:rsidRDefault="00A5172E">
      <w:pPr>
        <w:pStyle w:val="10"/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5172E" w:rsidRDefault="00A5172E">
      <w:pPr>
        <w:pStyle w:val="10"/>
        <w:spacing w:line="276" w:lineRule="auto"/>
        <w:jc w:val="center"/>
        <w:rPr>
          <w:b/>
          <w:bCs/>
          <w:sz w:val="32"/>
        </w:rPr>
      </w:pPr>
    </w:p>
    <w:p w:rsidR="00A5172E" w:rsidRDefault="00A5172E">
      <w:pPr>
        <w:pStyle w:val="1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5172E" w:rsidRPr="00660970" w:rsidRDefault="00A5172E">
      <w:pPr>
        <w:pStyle w:val="10"/>
        <w:spacing w:line="276" w:lineRule="auto"/>
        <w:jc w:val="center"/>
        <w:rPr>
          <w:b/>
          <w:bCs/>
          <w:sz w:val="36"/>
          <w:szCs w:val="36"/>
        </w:rPr>
      </w:pPr>
    </w:p>
    <w:p w:rsidR="00A5172E" w:rsidRPr="00A615CC" w:rsidRDefault="00A615CC">
      <w:pPr>
        <w:pStyle w:val="10"/>
        <w:spacing w:line="276" w:lineRule="auto"/>
        <w:jc w:val="both"/>
        <w:rPr>
          <w:sz w:val="28"/>
          <w:szCs w:val="28"/>
          <w:u w:val="single"/>
        </w:rPr>
      </w:pPr>
      <w:r w:rsidRPr="00A615CC">
        <w:rPr>
          <w:sz w:val="28"/>
          <w:szCs w:val="28"/>
          <w:u w:val="single"/>
        </w:rPr>
        <w:t>27.10.2020</w:t>
      </w:r>
      <w:r w:rsidR="00A5172E">
        <w:rPr>
          <w:sz w:val="28"/>
          <w:szCs w:val="28"/>
        </w:rPr>
        <w:tab/>
      </w:r>
      <w:r w:rsidR="00A5172E">
        <w:rPr>
          <w:sz w:val="28"/>
          <w:szCs w:val="28"/>
        </w:rPr>
        <w:tab/>
      </w:r>
      <w:r w:rsidR="00A5172E">
        <w:rPr>
          <w:sz w:val="28"/>
          <w:szCs w:val="28"/>
        </w:rPr>
        <w:tab/>
      </w:r>
      <w:r w:rsidR="00A5172E">
        <w:rPr>
          <w:sz w:val="28"/>
          <w:szCs w:val="28"/>
        </w:rPr>
        <w:tab/>
      </w:r>
      <w:r w:rsidR="00A5172E">
        <w:rPr>
          <w:sz w:val="28"/>
          <w:szCs w:val="28"/>
        </w:rPr>
        <w:tab/>
      </w:r>
      <w:r w:rsidR="00A5172E">
        <w:rPr>
          <w:sz w:val="28"/>
          <w:szCs w:val="28"/>
        </w:rPr>
        <w:tab/>
      </w:r>
      <w:r w:rsidR="00A5172E">
        <w:rPr>
          <w:sz w:val="28"/>
          <w:szCs w:val="28"/>
        </w:rPr>
        <w:tab/>
      </w:r>
      <w:r w:rsidR="00A517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A5172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615CC">
        <w:rPr>
          <w:sz w:val="28"/>
          <w:szCs w:val="28"/>
          <w:u w:val="single"/>
        </w:rPr>
        <w:t>1264</w:t>
      </w:r>
    </w:p>
    <w:p w:rsidR="00A5172E" w:rsidRDefault="00A5172E">
      <w:pPr>
        <w:pStyle w:val="1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A5172E" w:rsidRDefault="00A5172E" w:rsidP="00660970">
      <w:pPr>
        <w:pStyle w:val="10"/>
        <w:spacing w:line="276" w:lineRule="auto"/>
        <w:jc w:val="center"/>
        <w:rPr>
          <w:sz w:val="48"/>
          <w:szCs w:val="48"/>
        </w:rPr>
      </w:pPr>
    </w:p>
    <w:p w:rsidR="00655637" w:rsidRDefault="00655637" w:rsidP="00655637">
      <w:pPr>
        <w:pStyle w:val="af2"/>
        <w:jc w:val="center"/>
        <w:rPr>
          <w:b/>
          <w:sz w:val="28"/>
          <w:szCs w:val="28"/>
        </w:rPr>
      </w:pPr>
      <w:r w:rsidRPr="00EA7D56">
        <w:rPr>
          <w:b/>
          <w:sz w:val="28"/>
          <w:szCs w:val="28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строительства и архитектуры»</w:t>
      </w:r>
    </w:p>
    <w:p w:rsidR="00655637" w:rsidRPr="00EA7D56" w:rsidRDefault="00BF3B18" w:rsidP="00655637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655637" w:rsidRPr="00EA7D56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="00655637">
        <w:rPr>
          <w:b/>
          <w:sz w:val="28"/>
          <w:szCs w:val="28"/>
        </w:rPr>
        <w:t xml:space="preserve"> </w:t>
      </w:r>
      <w:r w:rsidR="00655637" w:rsidRPr="00EA7D56">
        <w:rPr>
          <w:b/>
          <w:sz w:val="28"/>
          <w:szCs w:val="28"/>
        </w:rPr>
        <w:t>годы</w:t>
      </w:r>
    </w:p>
    <w:p w:rsidR="00A5172E" w:rsidRDefault="00A5172E">
      <w:pPr>
        <w:pStyle w:val="10"/>
        <w:spacing w:line="276" w:lineRule="auto"/>
        <w:jc w:val="center"/>
        <w:rPr>
          <w:b/>
          <w:bCs/>
          <w:sz w:val="28"/>
          <w:szCs w:val="28"/>
        </w:rPr>
      </w:pPr>
    </w:p>
    <w:p w:rsidR="00655637" w:rsidRDefault="00655637">
      <w:pPr>
        <w:pStyle w:val="10"/>
        <w:spacing w:line="276" w:lineRule="auto"/>
        <w:jc w:val="center"/>
        <w:rPr>
          <w:b/>
          <w:bCs/>
          <w:sz w:val="28"/>
          <w:szCs w:val="28"/>
        </w:rPr>
      </w:pPr>
    </w:p>
    <w:p w:rsidR="00A5172E" w:rsidRDefault="00A5172E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администрации города Вятские Поляны Кировской области от </w:t>
      </w:r>
      <w:r w:rsidR="00BF3B18">
        <w:rPr>
          <w:sz w:val="28"/>
          <w:szCs w:val="28"/>
        </w:rPr>
        <w:t>30.09.2019 № 1304</w:t>
      </w:r>
      <w:r>
        <w:rPr>
          <w:sz w:val="28"/>
          <w:szCs w:val="28"/>
        </w:rPr>
        <w:t xml:space="preserve"> «О разработке, реализации и оценке эффективности муниципальны</w:t>
      </w:r>
      <w:r w:rsidR="00BF3B18">
        <w:rPr>
          <w:sz w:val="28"/>
          <w:szCs w:val="28"/>
        </w:rPr>
        <w:t>х программ муниципального образования городского округа</w:t>
      </w:r>
      <w:r>
        <w:rPr>
          <w:sz w:val="28"/>
          <w:szCs w:val="28"/>
        </w:rPr>
        <w:t xml:space="preserve"> город Вятские Поляны Кировской области», администрация города Вятские Поляны ПОСТАНОВЛЯЕТ:</w:t>
      </w:r>
    </w:p>
    <w:p w:rsidR="00A5172E" w:rsidRDefault="00A5172E" w:rsidP="00CC463A">
      <w:pPr>
        <w:pStyle w:val="af2"/>
        <w:spacing w:line="360" w:lineRule="auto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ab/>
        <w:t xml:space="preserve">1. Внести и утвердить </w:t>
      </w:r>
      <w:r w:rsidRPr="00CC463A">
        <w:rPr>
          <w:rStyle w:val="3"/>
          <w:sz w:val="28"/>
          <w:szCs w:val="28"/>
        </w:rPr>
        <w:t>изменения</w:t>
      </w:r>
      <w:r w:rsidR="00CC463A" w:rsidRPr="00CC463A">
        <w:rPr>
          <w:sz w:val="28"/>
          <w:szCs w:val="28"/>
        </w:rPr>
        <w:t xml:space="preserve"> в постановление администрации гор</w:t>
      </w:r>
      <w:r w:rsidR="00BF3B18">
        <w:rPr>
          <w:sz w:val="28"/>
          <w:szCs w:val="28"/>
        </w:rPr>
        <w:t>ода Вятские Поляны от 29.11.2019 № 1680</w:t>
      </w:r>
      <w:r w:rsidR="00CC463A">
        <w:rPr>
          <w:sz w:val="28"/>
          <w:szCs w:val="28"/>
        </w:rPr>
        <w:t xml:space="preserve"> «Об утверждении муниципальной программы муниципального образования городского </w:t>
      </w:r>
      <w:r w:rsidR="00CC463A">
        <w:rPr>
          <w:rStyle w:val="3"/>
          <w:bCs/>
          <w:sz w:val="28"/>
          <w:szCs w:val="28"/>
        </w:rPr>
        <w:t>округа город Вятские Поляны Кировской области  «Развитие строительства  и  архитектуры»  на</w:t>
      </w:r>
      <w:r w:rsidR="00BF3B18">
        <w:rPr>
          <w:rStyle w:val="3"/>
          <w:bCs/>
          <w:sz w:val="28"/>
          <w:szCs w:val="28"/>
        </w:rPr>
        <w:t xml:space="preserve"> 2020</w:t>
      </w:r>
      <w:r w:rsidR="00CC463A">
        <w:rPr>
          <w:rStyle w:val="3"/>
          <w:bCs/>
          <w:sz w:val="28"/>
          <w:szCs w:val="28"/>
        </w:rPr>
        <w:t>-202</w:t>
      </w:r>
      <w:r w:rsidR="00BF3B18">
        <w:rPr>
          <w:rStyle w:val="3"/>
          <w:bCs/>
          <w:sz w:val="28"/>
          <w:szCs w:val="28"/>
        </w:rPr>
        <w:t>5</w:t>
      </w:r>
      <w:r w:rsidR="00CC463A">
        <w:rPr>
          <w:rStyle w:val="3"/>
          <w:bCs/>
          <w:sz w:val="28"/>
          <w:szCs w:val="28"/>
        </w:rPr>
        <w:t xml:space="preserve"> годы» </w:t>
      </w:r>
      <w:r>
        <w:rPr>
          <w:color w:val="000000"/>
          <w:sz w:val="28"/>
          <w:szCs w:val="28"/>
        </w:rPr>
        <w:t>(далее – Постановление) с</w:t>
      </w:r>
      <w:r w:rsidR="00CC463A">
        <w:rPr>
          <w:color w:val="000000"/>
          <w:sz w:val="28"/>
          <w:szCs w:val="28"/>
        </w:rPr>
        <w:t>огласно приложению.</w:t>
      </w:r>
      <w:r>
        <w:rPr>
          <w:color w:val="000000"/>
          <w:sz w:val="28"/>
          <w:szCs w:val="28"/>
        </w:rPr>
        <w:t xml:space="preserve"> </w:t>
      </w:r>
    </w:p>
    <w:p w:rsidR="00655637" w:rsidRDefault="00A5172E" w:rsidP="00CC463A">
      <w:pPr>
        <w:pStyle w:val="1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55637" w:rsidRPr="00655637">
        <w:rPr>
          <w:sz w:val="28"/>
          <w:szCs w:val="28"/>
        </w:rPr>
        <w:t xml:space="preserve">Опубликовать настоящее </w:t>
      </w:r>
      <w:r w:rsidR="00655637">
        <w:rPr>
          <w:sz w:val="28"/>
          <w:szCs w:val="28"/>
        </w:rPr>
        <w:t>постановление</w:t>
      </w:r>
      <w:r w:rsidR="00655637" w:rsidRPr="00655637">
        <w:rPr>
          <w:sz w:val="28"/>
          <w:szCs w:val="28"/>
        </w:rPr>
        <w:t xml:space="preserve"> в сборнике нормативных правовых актов  органов местного самоуправления города Вятские Поляны  «Деловой вестник» и разместить на официальном сайте администрации города Вятские Поляны в сети «Интернет».</w:t>
      </w:r>
    </w:p>
    <w:p w:rsidR="00A5172E" w:rsidRPr="00A615CC" w:rsidRDefault="00A5172E">
      <w:pPr>
        <w:pStyle w:val="10"/>
        <w:jc w:val="both"/>
        <w:rPr>
          <w:sz w:val="40"/>
          <w:szCs w:val="40"/>
        </w:rPr>
      </w:pPr>
    </w:p>
    <w:p w:rsidR="00A615CC" w:rsidRDefault="00B80D28" w:rsidP="0047043C">
      <w:pPr>
        <w:spacing w:line="276" w:lineRule="auto"/>
        <w:jc w:val="both"/>
        <w:rPr>
          <w:sz w:val="28"/>
        </w:rPr>
      </w:pPr>
      <w:r>
        <w:rPr>
          <w:sz w:val="28"/>
        </w:rPr>
        <w:t>И.о. г</w:t>
      </w:r>
      <w:r w:rsidR="00A5172E">
        <w:rPr>
          <w:sz w:val="28"/>
        </w:rPr>
        <w:t>лав</w:t>
      </w:r>
      <w:r>
        <w:rPr>
          <w:sz w:val="28"/>
        </w:rPr>
        <w:t>ы</w:t>
      </w:r>
      <w:r w:rsidR="00A5172E">
        <w:rPr>
          <w:sz w:val="28"/>
        </w:rPr>
        <w:t xml:space="preserve"> города</w:t>
      </w:r>
      <w:r w:rsidR="00AC0C26">
        <w:rPr>
          <w:sz w:val="28"/>
        </w:rPr>
        <w:t xml:space="preserve"> Вятские Поляны</w:t>
      </w:r>
      <w:r w:rsidR="00655637">
        <w:rPr>
          <w:sz w:val="28"/>
        </w:rPr>
        <w:t xml:space="preserve">                       </w:t>
      </w:r>
      <w:r w:rsidR="00660970">
        <w:rPr>
          <w:sz w:val="28"/>
        </w:rPr>
        <w:t xml:space="preserve">        </w:t>
      </w:r>
      <w:r>
        <w:rPr>
          <w:sz w:val="28"/>
        </w:rPr>
        <w:t xml:space="preserve">                </w:t>
      </w:r>
    </w:p>
    <w:p w:rsidR="00A5172E" w:rsidRDefault="00A615CC" w:rsidP="0047043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</w:t>
      </w:r>
      <w:r w:rsidR="00B80D28">
        <w:rPr>
          <w:sz w:val="28"/>
        </w:rPr>
        <w:t xml:space="preserve"> А.П. Солодянкин</w:t>
      </w:r>
    </w:p>
    <w:p w:rsidR="0047043C" w:rsidRDefault="0047043C">
      <w:pPr>
        <w:jc w:val="both"/>
        <w:rPr>
          <w:sz w:val="28"/>
          <w:szCs w:val="28"/>
        </w:rPr>
      </w:pPr>
    </w:p>
    <w:p w:rsidR="00A5172E" w:rsidRDefault="00A517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A5172E" w:rsidRPr="00FF464C" w:rsidRDefault="00A5172E">
      <w:pPr>
        <w:jc w:val="both"/>
        <w:rPr>
          <w:sz w:val="36"/>
          <w:szCs w:val="36"/>
        </w:rPr>
      </w:pPr>
    </w:p>
    <w:p w:rsidR="00A5172E" w:rsidRDefault="00A5172E">
      <w:pPr>
        <w:pStyle w:val="af2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A5172E" w:rsidRDefault="00A5172E">
      <w:pPr>
        <w:pStyle w:val="af2"/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0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0C26">
        <w:rPr>
          <w:sz w:val="28"/>
          <w:szCs w:val="28"/>
        </w:rPr>
        <w:t xml:space="preserve"> </w:t>
      </w:r>
      <w:r>
        <w:rPr>
          <w:sz w:val="28"/>
          <w:szCs w:val="28"/>
        </w:rPr>
        <w:t>И.Е. Губанова</w:t>
      </w:r>
    </w:p>
    <w:p w:rsidR="00655637" w:rsidRPr="00A10408" w:rsidRDefault="00655637">
      <w:pPr>
        <w:pStyle w:val="af2"/>
        <w:rPr>
          <w:sz w:val="48"/>
          <w:szCs w:val="48"/>
        </w:rPr>
      </w:pPr>
    </w:p>
    <w:p w:rsidR="00655637" w:rsidRDefault="00655637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A615CC" w:rsidRDefault="00A615CC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303110" w:rsidRDefault="00303110">
      <w:pPr>
        <w:suppressLineNumbers/>
        <w:autoSpaceDE w:val="0"/>
        <w:ind w:left="5387"/>
        <w:rPr>
          <w:sz w:val="28"/>
          <w:szCs w:val="28"/>
        </w:rPr>
      </w:pPr>
    </w:p>
    <w:p w:rsidR="00303110" w:rsidRDefault="00303110">
      <w:pPr>
        <w:suppressLineNumbers/>
        <w:autoSpaceDE w:val="0"/>
        <w:ind w:left="5387"/>
        <w:rPr>
          <w:sz w:val="28"/>
          <w:szCs w:val="28"/>
        </w:rPr>
      </w:pPr>
    </w:p>
    <w:p w:rsidR="007404D8" w:rsidRDefault="007404D8">
      <w:pPr>
        <w:suppressLineNumbers/>
        <w:autoSpaceDE w:val="0"/>
        <w:ind w:left="5387"/>
        <w:rPr>
          <w:sz w:val="28"/>
          <w:szCs w:val="28"/>
        </w:rPr>
      </w:pPr>
    </w:p>
    <w:p w:rsidR="007404D8" w:rsidRDefault="007404D8">
      <w:pPr>
        <w:suppressLineNumbers/>
        <w:autoSpaceDE w:val="0"/>
        <w:ind w:left="5387"/>
        <w:rPr>
          <w:sz w:val="28"/>
          <w:szCs w:val="28"/>
        </w:rPr>
      </w:pPr>
    </w:p>
    <w:p w:rsidR="007404D8" w:rsidRDefault="007404D8">
      <w:pPr>
        <w:suppressLineNumbers/>
        <w:autoSpaceDE w:val="0"/>
        <w:ind w:left="5387"/>
        <w:rPr>
          <w:sz w:val="28"/>
          <w:szCs w:val="28"/>
        </w:rPr>
      </w:pPr>
    </w:p>
    <w:p w:rsidR="007404D8" w:rsidRDefault="007404D8">
      <w:pPr>
        <w:suppressLineNumbers/>
        <w:autoSpaceDE w:val="0"/>
        <w:ind w:left="5387"/>
        <w:rPr>
          <w:sz w:val="28"/>
          <w:szCs w:val="28"/>
        </w:rPr>
      </w:pPr>
    </w:p>
    <w:p w:rsidR="007404D8" w:rsidRDefault="007404D8">
      <w:pPr>
        <w:suppressLineNumbers/>
        <w:autoSpaceDE w:val="0"/>
        <w:ind w:left="5387"/>
        <w:rPr>
          <w:sz w:val="28"/>
          <w:szCs w:val="28"/>
        </w:rPr>
      </w:pPr>
    </w:p>
    <w:p w:rsidR="00A5172E" w:rsidRDefault="00A5172E">
      <w:pPr>
        <w:suppressLineNumbers/>
        <w:autoSpaceDE w:val="0"/>
        <w:ind w:left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5172E" w:rsidRDefault="00A5172E">
      <w:pPr>
        <w:suppressLineNumbers/>
        <w:autoSpaceDE w:val="0"/>
        <w:ind w:left="5387"/>
        <w:rPr>
          <w:sz w:val="28"/>
          <w:szCs w:val="28"/>
        </w:rPr>
      </w:pPr>
    </w:p>
    <w:p w:rsidR="00A5172E" w:rsidRDefault="00A5172E">
      <w:pPr>
        <w:suppressLineNumbers/>
        <w:autoSpaceDE w:val="0"/>
        <w:ind w:left="5387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5172E" w:rsidRDefault="00A5172E">
      <w:pPr>
        <w:suppressLineNumbers/>
        <w:autoSpaceDE w:val="0"/>
        <w:ind w:left="5387"/>
        <w:rPr>
          <w:sz w:val="28"/>
          <w:szCs w:val="28"/>
        </w:rPr>
      </w:pPr>
    </w:p>
    <w:p w:rsidR="00A5172E" w:rsidRDefault="00A5172E">
      <w:pPr>
        <w:suppressLineNumbers/>
        <w:autoSpaceDE w:val="0"/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5172E" w:rsidRDefault="00A5172E">
      <w:pPr>
        <w:suppressLineNumbers/>
        <w:autoSpaceDE w:val="0"/>
        <w:ind w:left="5387"/>
        <w:rPr>
          <w:sz w:val="28"/>
          <w:szCs w:val="28"/>
        </w:rPr>
      </w:pPr>
      <w:r>
        <w:rPr>
          <w:sz w:val="28"/>
          <w:szCs w:val="28"/>
        </w:rPr>
        <w:t>города Вятские Поляны Кировской области</w:t>
      </w:r>
    </w:p>
    <w:p w:rsidR="00A5172E" w:rsidRDefault="00A5172E">
      <w:pPr>
        <w:suppressLineNumbers/>
        <w:autoSpaceDE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3D10">
        <w:rPr>
          <w:sz w:val="28"/>
          <w:szCs w:val="28"/>
        </w:rPr>
        <w:t xml:space="preserve"> </w:t>
      </w:r>
      <w:r w:rsidR="00A615CC">
        <w:rPr>
          <w:sz w:val="28"/>
          <w:szCs w:val="28"/>
        </w:rPr>
        <w:t xml:space="preserve">27.10.2020 </w:t>
      </w:r>
      <w:r w:rsidR="00BF3B1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D93D10">
        <w:rPr>
          <w:sz w:val="28"/>
          <w:szCs w:val="28"/>
        </w:rPr>
        <w:t xml:space="preserve"> </w:t>
      </w:r>
      <w:r w:rsidR="00A615CC">
        <w:rPr>
          <w:sz w:val="28"/>
          <w:szCs w:val="28"/>
        </w:rPr>
        <w:t>1264</w:t>
      </w:r>
    </w:p>
    <w:p w:rsidR="00A5172E" w:rsidRDefault="00A5172E">
      <w:pPr>
        <w:suppressLineNumbers/>
        <w:autoSpaceDE w:val="0"/>
        <w:ind w:firstLine="540"/>
        <w:jc w:val="both"/>
      </w:pPr>
    </w:p>
    <w:p w:rsidR="00A5172E" w:rsidRDefault="00A5172E">
      <w:pPr>
        <w:suppressLineNumbers/>
        <w:autoSpaceDE w:val="0"/>
        <w:ind w:firstLine="540"/>
        <w:jc w:val="both"/>
      </w:pPr>
    </w:p>
    <w:p w:rsidR="00A5172E" w:rsidRDefault="00A5172E">
      <w:pPr>
        <w:suppressLineNumbers/>
        <w:autoSpaceDE w:val="0"/>
        <w:ind w:firstLine="540"/>
        <w:jc w:val="both"/>
      </w:pPr>
    </w:p>
    <w:p w:rsidR="00A5172E" w:rsidRDefault="00A5172E">
      <w:pPr>
        <w:suppressLineNumbers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A5172E" w:rsidRDefault="00A5172E">
      <w:pPr>
        <w:suppressLineNumber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муниципальную программу муниципального образования городского округа город Вятские Поляны Кировской области «Развитие стро</w:t>
      </w:r>
      <w:r w:rsidR="00BF3B18">
        <w:rPr>
          <w:b/>
          <w:bCs/>
          <w:sz w:val="28"/>
          <w:szCs w:val="28"/>
        </w:rPr>
        <w:t>ительства и архитектуры» на 2020</w:t>
      </w:r>
      <w:r>
        <w:rPr>
          <w:b/>
          <w:bCs/>
          <w:sz w:val="28"/>
          <w:szCs w:val="28"/>
        </w:rPr>
        <w:t>-202</w:t>
      </w:r>
      <w:r w:rsidR="00BF3B1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годы </w:t>
      </w:r>
    </w:p>
    <w:p w:rsidR="00A5172E" w:rsidRDefault="00A5172E">
      <w:pPr>
        <w:suppressLineNumber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- Программа)</w:t>
      </w:r>
    </w:p>
    <w:p w:rsidR="00A5172E" w:rsidRDefault="00A5172E">
      <w:pPr>
        <w:suppressLineNumbers/>
        <w:spacing w:line="360" w:lineRule="auto"/>
        <w:ind w:firstLine="705"/>
        <w:jc w:val="both"/>
        <w:rPr>
          <w:sz w:val="22"/>
          <w:szCs w:val="22"/>
        </w:rPr>
      </w:pPr>
    </w:p>
    <w:p w:rsidR="00B338E2" w:rsidRDefault="00A5172E" w:rsidP="00B80D28">
      <w:pPr>
        <w:suppressLineNumbers/>
        <w:spacing w:line="360" w:lineRule="auto"/>
        <w:ind w:firstLine="705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38E2" w:rsidRPr="003B2C8A">
        <w:rPr>
          <w:rFonts w:eastAsia="Arial"/>
          <w:color w:val="000000"/>
          <w:sz w:val="28"/>
          <w:szCs w:val="28"/>
        </w:rPr>
        <w:t xml:space="preserve">Строку «Отдельное мероприятие «Подготовка градостроительной документации» приложения № 1 к  </w:t>
      </w:r>
      <w:r w:rsidR="00B338E2">
        <w:rPr>
          <w:rFonts w:eastAsia="Arial"/>
          <w:color w:val="000000"/>
          <w:sz w:val="28"/>
          <w:szCs w:val="28"/>
        </w:rPr>
        <w:t>Программе изложить в следующей редакции:</w:t>
      </w:r>
    </w:p>
    <w:p w:rsidR="004E4586" w:rsidRDefault="004E4586" w:rsidP="004E4586">
      <w:pPr>
        <w:ind w:left="1440"/>
        <w:rPr>
          <w:rFonts w:eastAsia="Arial"/>
          <w:color w:val="00000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2060"/>
        <w:gridCol w:w="893"/>
        <w:gridCol w:w="893"/>
        <w:gridCol w:w="893"/>
        <w:gridCol w:w="769"/>
        <w:gridCol w:w="769"/>
        <w:gridCol w:w="769"/>
        <w:gridCol w:w="769"/>
        <w:gridCol w:w="769"/>
        <w:gridCol w:w="769"/>
      </w:tblGrid>
      <w:tr w:rsidR="00A163F8" w:rsidRPr="004E4586" w:rsidTr="00A163F8">
        <w:trPr>
          <w:trHeight w:val="525"/>
          <w:tblHeader/>
        </w:trPr>
        <w:tc>
          <w:tcPr>
            <w:tcW w:w="409" w:type="dxa"/>
            <w:vMerge w:val="restart"/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72" w:type="dxa"/>
            <w:vMerge w:val="restart"/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</w:t>
            </w:r>
          </w:p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отдельного мероприятия, </w:t>
            </w:r>
          </w:p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проекта, показателя</w:t>
            </w:r>
          </w:p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4E4586" w:rsidRPr="004E4586" w:rsidRDefault="004E4586" w:rsidP="004E4586">
            <w:pPr>
              <w:suppressAutoHyphens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7" w:type="dxa"/>
            <w:gridSpan w:val="8"/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Значение показателя эффективности </w:t>
            </w:r>
          </w:p>
        </w:tc>
      </w:tr>
      <w:tr w:rsidR="002E564F" w:rsidRPr="004E4586" w:rsidTr="00A163F8">
        <w:trPr>
          <w:trHeight w:val="1104"/>
          <w:tblHeader/>
        </w:trPr>
        <w:tc>
          <w:tcPr>
            <w:tcW w:w="409" w:type="dxa"/>
            <w:vMerge/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2018 год</w:t>
            </w:r>
          </w:p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Отчет</w:t>
            </w:r>
          </w:p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855" w:type="dxa"/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2020  год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2025 год </w:t>
            </w:r>
          </w:p>
        </w:tc>
      </w:tr>
      <w:tr w:rsidR="00A163F8" w:rsidRPr="004E4586" w:rsidTr="00A163F8">
        <w:trPr>
          <w:trHeight w:val="300"/>
        </w:trPr>
        <w:tc>
          <w:tcPr>
            <w:tcW w:w="409" w:type="dxa"/>
            <w:vMerge w:val="restart"/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gridSpan w:val="9"/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Отдельное мероприятие  «Подготовка градостроительной документации» </w:t>
            </w:r>
          </w:p>
        </w:tc>
        <w:tc>
          <w:tcPr>
            <w:tcW w:w="737" w:type="dxa"/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E564F" w:rsidRPr="004E4586" w:rsidTr="00A163F8">
        <w:trPr>
          <w:trHeight w:val="300"/>
        </w:trPr>
        <w:tc>
          <w:tcPr>
            <w:tcW w:w="409" w:type="dxa"/>
            <w:vMerge/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Показатель: количество территориальных зон, сведения о границах котор</w:t>
            </w:r>
            <w:r w:rsidR="002E564F">
              <w:rPr>
                <w:color w:val="000000"/>
                <w:sz w:val="24"/>
                <w:szCs w:val="24"/>
                <w:lang w:eastAsia="ru-RU"/>
              </w:rPr>
              <w:t>ых внесены в ЕГРН недвижимости,</w:t>
            </w:r>
            <w:r w:rsidR="007718E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586">
              <w:rPr>
                <w:color w:val="000000"/>
                <w:sz w:val="24"/>
                <w:szCs w:val="24"/>
                <w:lang w:eastAsia="ru-RU"/>
              </w:rPr>
              <w:t>установленных в Правилах землепользования и застройки города</w:t>
            </w:r>
          </w:p>
        </w:tc>
        <w:tc>
          <w:tcPr>
            <w:tcW w:w="855" w:type="dxa"/>
          </w:tcPr>
          <w:p w:rsidR="004E4586" w:rsidRPr="004E4586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55" w:type="dxa"/>
          </w:tcPr>
          <w:p w:rsidR="00AF1E80" w:rsidRPr="002E564F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E564F">
              <w:rPr>
                <w:color w:val="000000"/>
                <w:sz w:val="24"/>
                <w:szCs w:val="24"/>
                <w:lang w:eastAsia="ru-RU"/>
              </w:rPr>
              <w:t>0</w:t>
            </w:r>
          </w:p>
          <w:p w:rsidR="00AF1E80" w:rsidRPr="002E564F" w:rsidRDefault="00AF1E80" w:rsidP="00AF1E80">
            <w:pPr>
              <w:rPr>
                <w:sz w:val="24"/>
                <w:szCs w:val="24"/>
                <w:lang w:eastAsia="ru-RU"/>
              </w:rPr>
            </w:pPr>
          </w:p>
          <w:p w:rsidR="00AF1E80" w:rsidRPr="002E564F" w:rsidRDefault="00AF1E80" w:rsidP="00AF1E80">
            <w:pPr>
              <w:rPr>
                <w:sz w:val="24"/>
                <w:szCs w:val="24"/>
                <w:lang w:eastAsia="ru-RU"/>
              </w:rPr>
            </w:pPr>
          </w:p>
          <w:p w:rsidR="00AF1E80" w:rsidRPr="002E564F" w:rsidRDefault="00AF1E80" w:rsidP="00AF1E80">
            <w:pPr>
              <w:rPr>
                <w:sz w:val="24"/>
                <w:szCs w:val="24"/>
                <w:lang w:eastAsia="ru-RU"/>
              </w:rPr>
            </w:pPr>
          </w:p>
          <w:p w:rsidR="004E4586" w:rsidRPr="002E564F" w:rsidRDefault="004E4586" w:rsidP="00AF1E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E4586" w:rsidRPr="002E564F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E564F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4586" w:rsidRPr="002E564F" w:rsidRDefault="00B80D28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E564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4E4586" w:rsidRPr="002E564F" w:rsidRDefault="00B80D28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E564F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4E4586" w:rsidRPr="002E564F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E564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4E4586" w:rsidRPr="002E564F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E564F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4E4586" w:rsidRPr="002E564F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E564F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4E4586" w:rsidRPr="002E564F" w:rsidRDefault="004E4586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E564F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B338E2" w:rsidRPr="003B2C8A" w:rsidRDefault="00B338E2" w:rsidP="00B338E2">
      <w:pPr>
        <w:suppressLineNumbers/>
        <w:spacing w:line="360" w:lineRule="auto"/>
        <w:ind w:left="1080"/>
        <w:jc w:val="both"/>
        <w:rPr>
          <w:rFonts w:eastAsia="Arial"/>
          <w:color w:val="000000"/>
          <w:sz w:val="28"/>
          <w:szCs w:val="28"/>
        </w:rPr>
      </w:pPr>
    </w:p>
    <w:p w:rsidR="00AF1E80" w:rsidRDefault="002E564F" w:rsidP="002E564F">
      <w:pPr>
        <w:suppressLineNumbers/>
        <w:spacing w:line="360" w:lineRule="auto"/>
        <w:ind w:firstLine="705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3B2C8A">
        <w:rPr>
          <w:rFonts w:eastAsia="Arial"/>
          <w:color w:val="000000"/>
          <w:sz w:val="28"/>
          <w:szCs w:val="28"/>
        </w:rPr>
        <w:t>Строку «Отдельное мероприятие «</w:t>
      </w:r>
      <w:r w:rsidRPr="002E564F">
        <w:rPr>
          <w:rFonts w:eastAsia="Arial"/>
          <w:color w:val="000000"/>
          <w:sz w:val="28"/>
          <w:szCs w:val="28"/>
        </w:rPr>
        <w:t>Переселение граждан из аварийного жилищного фонда»</w:t>
      </w:r>
      <w:r w:rsidRPr="003B2C8A">
        <w:rPr>
          <w:rFonts w:eastAsia="Arial"/>
          <w:color w:val="000000"/>
          <w:sz w:val="28"/>
          <w:szCs w:val="28"/>
        </w:rPr>
        <w:t xml:space="preserve"> приложения № 1 к  </w:t>
      </w:r>
      <w:r>
        <w:rPr>
          <w:rFonts w:eastAsia="Arial"/>
          <w:color w:val="000000"/>
          <w:sz w:val="28"/>
          <w:szCs w:val="28"/>
        </w:rPr>
        <w:t>Программе изложить в следующей редакции:</w:t>
      </w:r>
    </w:p>
    <w:tbl>
      <w:tblPr>
        <w:tblW w:w="95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2265"/>
        <w:gridCol w:w="754"/>
        <w:gridCol w:w="750"/>
        <w:gridCol w:w="738"/>
        <w:gridCol w:w="751"/>
        <w:gridCol w:w="751"/>
        <w:gridCol w:w="751"/>
        <w:gridCol w:w="751"/>
        <w:gridCol w:w="751"/>
        <w:gridCol w:w="751"/>
      </w:tblGrid>
      <w:tr w:rsidR="002E564F" w:rsidRPr="00B76B31" w:rsidTr="00A163F8">
        <w:trPr>
          <w:trHeight w:val="300"/>
        </w:trPr>
        <w:tc>
          <w:tcPr>
            <w:tcW w:w="574" w:type="dxa"/>
            <w:vMerge w:val="restart"/>
          </w:tcPr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2" w:type="dxa"/>
            <w:vMerge w:val="restart"/>
          </w:tcPr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</w:t>
            </w:r>
          </w:p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отдельного мероприятия, </w:t>
            </w:r>
          </w:p>
          <w:p w:rsidR="002E564F" w:rsidRPr="004E4586" w:rsidRDefault="00A163F8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проекта, показателя</w:t>
            </w:r>
          </w:p>
        </w:tc>
        <w:tc>
          <w:tcPr>
            <w:tcW w:w="753" w:type="dxa"/>
            <w:vMerge w:val="restart"/>
          </w:tcPr>
          <w:p w:rsidR="002E564F" w:rsidRPr="004E4586" w:rsidRDefault="002E564F" w:rsidP="000C76FD">
            <w:pPr>
              <w:suppressAutoHyphens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7" w:type="dxa"/>
            <w:gridSpan w:val="8"/>
          </w:tcPr>
          <w:p w:rsidR="002E564F" w:rsidRPr="00B76B31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E564F">
              <w:rPr>
                <w:color w:val="000000"/>
                <w:sz w:val="24"/>
                <w:szCs w:val="24"/>
                <w:lang w:eastAsia="ru-RU"/>
              </w:rPr>
              <w:t>Значение показателя эффективности</w:t>
            </w:r>
          </w:p>
        </w:tc>
      </w:tr>
      <w:tr w:rsidR="002E564F" w:rsidRPr="00B76B31" w:rsidTr="00A163F8">
        <w:trPr>
          <w:trHeight w:val="1771"/>
        </w:trPr>
        <w:tc>
          <w:tcPr>
            <w:tcW w:w="574" w:type="dxa"/>
            <w:vMerge/>
          </w:tcPr>
          <w:p w:rsidR="002E564F" w:rsidRPr="00B76B31" w:rsidRDefault="002E564F" w:rsidP="00AF1E80">
            <w:pPr>
              <w:widowControl w:val="0"/>
              <w:spacing w:line="240" w:lineRule="auto"/>
              <w:ind w:left="70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</w:tcPr>
          <w:p w:rsidR="002E564F" w:rsidRPr="00B76B31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</w:tcPr>
          <w:p w:rsidR="002E564F" w:rsidRPr="00B76B31" w:rsidRDefault="002E564F" w:rsidP="000C76FD">
            <w:pPr>
              <w:widowControl w:val="0"/>
              <w:tabs>
                <w:tab w:val="left" w:pos="567"/>
              </w:tabs>
              <w:spacing w:line="240" w:lineRule="auto"/>
              <w:jc w:val="both"/>
              <w:rPr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2018 год</w:t>
            </w:r>
          </w:p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Отчет</w:t>
            </w:r>
          </w:p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737" w:type="dxa"/>
          </w:tcPr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2020  год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E564F" w:rsidRPr="004E4586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2025 год </w:t>
            </w:r>
          </w:p>
        </w:tc>
      </w:tr>
      <w:tr w:rsidR="002E564F" w:rsidRPr="00B76B31" w:rsidTr="00A163F8">
        <w:trPr>
          <w:trHeight w:val="300"/>
        </w:trPr>
        <w:tc>
          <w:tcPr>
            <w:tcW w:w="574" w:type="dxa"/>
            <w:vMerge w:val="restart"/>
          </w:tcPr>
          <w:p w:rsidR="002E564F" w:rsidRPr="00B76B31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gridSpan w:val="10"/>
          </w:tcPr>
          <w:p w:rsidR="002E564F" w:rsidRPr="00B76B31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76B31">
              <w:rPr>
                <w:color w:val="000000"/>
                <w:sz w:val="24"/>
                <w:szCs w:val="24"/>
                <w:lang w:eastAsia="ru-RU"/>
              </w:rPr>
              <w:t>Отдельное мероприятие  «Переселение граждан из аварийного жилищного фонда»</w:t>
            </w:r>
          </w:p>
        </w:tc>
      </w:tr>
      <w:tr w:rsidR="002E564F" w:rsidRPr="00B76B31" w:rsidTr="00A163F8">
        <w:trPr>
          <w:trHeight w:val="300"/>
        </w:trPr>
        <w:tc>
          <w:tcPr>
            <w:tcW w:w="574" w:type="dxa"/>
            <w:vMerge/>
          </w:tcPr>
          <w:p w:rsidR="002E564F" w:rsidRPr="00B76B31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2E564F" w:rsidRPr="00B76B31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76B31">
              <w:rPr>
                <w:color w:val="000000"/>
                <w:sz w:val="24"/>
                <w:szCs w:val="24"/>
                <w:lang w:eastAsia="ru-RU"/>
              </w:rPr>
              <w:t xml:space="preserve">Показатель: количество расселенных снесенных аварийных многоквартирных домов </w:t>
            </w:r>
          </w:p>
        </w:tc>
        <w:tc>
          <w:tcPr>
            <w:tcW w:w="753" w:type="dxa"/>
          </w:tcPr>
          <w:p w:rsidR="002E564F" w:rsidRPr="00B76B31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76B31">
              <w:rPr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49" w:type="dxa"/>
          </w:tcPr>
          <w:p w:rsidR="002E564F" w:rsidRPr="00B76B31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76B3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2E564F" w:rsidRPr="00B76B31" w:rsidRDefault="007718ED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2E564F" w:rsidRPr="00B76B31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E564F" w:rsidRPr="00B76B31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E564F" w:rsidRPr="00B76B31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76B3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E564F" w:rsidRPr="00B76B31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76B3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E564F" w:rsidRPr="00B76B31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76B3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E564F" w:rsidRPr="00B76B31" w:rsidRDefault="002E564F" w:rsidP="000C76FD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76B3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B678E" w:rsidRDefault="00CB678E" w:rsidP="00303110">
      <w:pPr>
        <w:pStyle w:val="ConsPlusTitle"/>
        <w:widowControl/>
        <w:spacing w:line="360" w:lineRule="auto"/>
        <w:rPr>
          <w:sz w:val="24"/>
          <w:szCs w:val="24"/>
        </w:rPr>
      </w:pPr>
    </w:p>
    <w:p w:rsidR="002E564F" w:rsidRPr="002E564F" w:rsidRDefault="002E564F" w:rsidP="002E564F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E564F"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2E564F" w:rsidRPr="002E564F" w:rsidSect="00FA12A7">
      <w:headerReference w:type="default" r:id="rId8"/>
      <w:headerReference w:type="first" r:id="rId9"/>
      <w:pgSz w:w="11906" w:h="16838"/>
      <w:pgMar w:top="1134" w:right="566" w:bottom="567" w:left="1701" w:header="571" w:footer="295" w:gutter="0"/>
      <w:pgNumType w:start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C57" w:rsidRDefault="00992C57">
      <w:pPr>
        <w:spacing w:line="240" w:lineRule="auto"/>
      </w:pPr>
      <w:r>
        <w:separator/>
      </w:r>
    </w:p>
  </w:endnote>
  <w:endnote w:type="continuationSeparator" w:id="1">
    <w:p w:rsidR="00992C57" w:rsidRDefault="00992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C57" w:rsidRDefault="00992C57">
      <w:pPr>
        <w:spacing w:line="240" w:lineRule="auto"/>
      </w:pPr>
      <w:r>
        <w:separator/>
      </w:r>
    </w:p>
  </w:footnote>
  <w:footnote w:type="continuationSeparator" w:id="1">
    <w:p w:rsidR="00992C57" w:rsidRDefault="00992C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7E" w:rsidRDefault="00F6427E" w:rsidP="00F6427E">
    <w:pPr>
      <w:pStyle w:val="af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A7" w:rsidRDefault="00FA12A7" w:rsidP="00FA12A7">
    <w:pPr>
      <w:pStyle w:val="af"/>
      <w:tabs>
        <w:tab w:val="clear" w:pos="4677"/>
        <w:tab w:val="clear" w:pos="9355"/>
        <w:tab w:val="left" w:pos="3855"/>
      </w:tabs>
    </w:pPr>
    <w:r>
      <w:tab/>
    </w:r>
    <w:r w:rsidR="00BB518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6pt;height:55.05pt;mso-position-horizontal-relative:char;mso-position-vertical-relative:lin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stylePaneFormatFilter w:val="0000"/>
  <w:doNotTrackMoves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87"/>
    <w:rsid w:val="000950DC"/>
    <w:rsid w:val="000C76FD"/>
    <w:rsid w:val="00107E6C"/>
    <w:rsid w:val="00170ED9"/>
    <w:rsid w:val="00172147"/>
    <w:rsid w:val="002873CD"/>
    <w:rsid w:val="002915F8"/>
    <w:rsid w:val="002E564F"/>
    <w:rsid w:val="00303110"/>
    <w:rsid w:val="003A6A7C"/>
    <w:rsid w:val="003B2C8A"/>
    <w:rsid w:val="003F55E9"/>
    <w:rsid w:val="004340CB"/>
    <w:rsid w:val="0047043C"/>
    <w:rsid w:val="004B2D69"/>
    <w:rsid w:val="004E4586"/>
    <w:rsid w:val="005324D6"/>
    <w:rsid w:val="00623289"/>
    <w:rsid w:val="0063228F"/>
    <w:rsid w:val="00655637"/>
    <w:rsid w:val="00660970"/>
    <w:rsid w:val="006638F5"/>
    <w:rsid w:val="00690C77"/>
    <w:rsid w:val="006A5725"/>
    <w:rsid w:val="006A6F0C"/>
    <w:rsid w:val="006D4D6A"/>
    <w:rsid w:val="006E45DF"/>
    <w:rsid w:val="007310FF"/>
    <w:rsid w:val="007404D8"/>
    <w:rsid w:val="007718ED"/>
    <w:rsid w:val="007B68BA"/>
    <w:rsid w:val="007E7141"/>
    <w:rsid w:val="008169FA"/>
    <w:rsid w:val="00893969"/>
    <w:rsid w:val="008B5CB4"/>
    <w:rsid w:val="008D6C80"/>
    <w:rsid w:val="008F486B"/>
    <w:rsid w:val="008F5CE8"/>
    <w:rsid w:val="00954178"/>
    <w:rsid w:val="0096721E"/>
    <w:rsid w:val="00992C57"/>
    <w:rsid w:val="00A10408"/>
    <w:rsid w:val="00A163F8"/>
    <w:rsid w:val="00A4777A"/>
    <w:rsid w:val="00A5172E"/>
    <w:rsid w:val="00A615CC"/>
    <w:rsid w:val="00AC0C26"/>
    <w:rsid w:val="00AC5563"/>
    <w:rsid w:val="00AF1E80"/>
    <w:rsid w:val="00B1045E"/>
    <w:rsid w:val="00B2003C"/>
    <w:rsid w:val="00B338E2"/>
    <w:rsid w:val="00B3464C"/>
    <w:rsid w:val="00B72D1F"/>
    <w:rsid w:val="00B80D28"/>
    <w:rsid w:val="00BB518C"/>
    <w:rsid w:val="00BF3B18"/>
    <w:rsid w:val="00C20C1E"/>
    <w:rsid w:val="00C54058"/>
    <w:rsid w:val="00C63299"/>
    <w:rsid w:val="00CB0B9C"/>
    <w:rsid w:val="00CB678E"/>
    <w:rsid w:val="00CC463A"/>
    <w:rsid w:val="00CE72B7"/>
    <w:rsid w:val="00D33465"/>
    <w:rsid w:val="00D47CD6"/>
    <w:rsid w:val="00D93D10"/>
    <w:rsid w:val="00DE5DA7"/>
    <w:rsid w:val="00EE5642"/>
    <w:rsid w:val="00F04387"/>
    <w:rsid w:val="00F07279"/>
    <w:rsid w:val="00F16048"/>
    <w:rsid w:val="00F2307A"/>
    <w:rsid w:val="00F3711E"/>
    <w:rsid w:val="00F6427E"/>
    <w:rsid w:val="00F94DA5"/>
    <w:rsid w:val="00FA12A7"/>
    <w:rsid w:val="00FB167A"/>
    <w:rsid w:val="00FF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4F"/>
    <w:pPr>
      <w:suppressAutoHyphens/>
      <w:spacing w:line="100" w:lineRule="atLeast"/>
    </w:pPr>
    <w:rPr>
      <w:lang w:eastAsia="ar-SA"/>
    </w:rPr>
  </w:style>
  <w:style w:type="paragraph" w:styleId="1">
    <w:name w:val="heading 1"/>
    <w:basedOn w:val="10"/>
    <w:next w:val="10"/>
    <w:qFormat/>
    <w:rsid w:val="007B68BA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10"/>
    <w:next w:val="10"/>
    <w:qFormat/>
    <w:rsid w:val="007B68B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10"/>
    <w:next w:val="10"/>
    <w:qFormat/>
    <w:rsid w:val="007B68BA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rsid w:val="007B68BA"/>
    <w:rPr>
      <w:sz w:val="28"/>
      <w:szCs w:val="28"/>
    </w:rPr>
  </w:style>
  <w:style w:type="character" w:customStyle="1" w:styleId="WW8Num3z2">
    <w:name w:val="WW8Num3z2"/>
    <w:rsid w:val="007B68BA"/>
    <w:rPr>
      <w:sz w:val="28"/>
      <w:szCs w:val="28"/>
    </w:rPr>
  </w:style>
  <w:style w:type="character" w:customStyle="1" w:styleId="WW8Num4z2">
    <w:name w:val="WW8Num4z2"/>
    <w:rsid w:val="007B68BA"/>
    <w:rPr>
      <w:sz w:val="28"/>
      <w:szCs w:val="28"/>
    </w:rPr>
  </w:style>
  <w:style w:type="character" w:customStyle="1" w:styleId="Absatz-Standardschriftart">
    <w:name w:val="Absatz-Standardschriftart"/>
    <w:rsid w:val="007B68BA"/>
  </w:style>
  <w:style w:type="character" w:customStyle="1" w:styleId="WW-Absatz-Standardschriftart">
    <w:name w:val="WW-Absatz-Standardschriftart"/>
    <w:rsid w:val="007B68BA"/>
  </w:style>
  <w:style w:type="character" w:customStyle="1" w:styleId="WW-Absatz-Standardschriftart1">
    <w:name w:val="WW-Absatz-Standardschriftart1"/>
    <w:rsid w:val="007B68BA"/>
  </w:style>
  <w:style w:type="character" w:customStyle="1" w:styleId="WW8Num5z2">
    <w:name w:val="WW8Num5z2"/>
    <w:rsid w:val="007B68BA"/>
    <w:rPr>
      <w:sz w:val="28"/>
      <w:szCs w:val="28"/>
    </w:rPr>
  </w:style>
  <w:style w:type="character" w:customStyle="1" w:styleId="WW8Num6z2">
    <w:name w:val="WW8Num6z2"/>
    <w:rsid w:val="007B68BA"/>
    <w:rPr>
      <w:sz w:val="28"/>
      <w:szCs w:val="28"/>
    </w:rPr>
  </w:style>
  <w:style w:type="character" w:customStyle="1" w:styleId="WW8Num7z2">
    <w:name w:val="WW8Num7z2"/>
    <w:rsid w:val="007B68BA"/>
    <w:rPr>
      <w:sz w:val="28"/>
      <w:szCs w:val="28"/>
    </w:rPr>
  </w:style>
  <w:style w:type="character" w:customStyle="1" w:styleId="WW8Num8z2">
    <w:name w:val="WW8Num8z2"/>
    <w:rsid w:val="007B68BA"/>
    <w:rPr>
      <w:sz w:val="28"/>
      <w:szCs w:val="28"/>
    </w:rPr>
  </w:style>
  <w:style w:type="character" w:customStyle="1" w:styleId="50">
    <w:name w:val="Основной шрифт абзаца5"/>
    <w:rsid w:val="007B68BA"/>
  </w:style>
  <w:style w:type="character" w:customStyle="1" w:styleId="3">
    <w:name w:val="Основной шрифт абзаца3"/>
    <w:rsid w:val="007B68BA"/>
  </w:style>
  <w:style w:type="character" w:customStyle="1" w:styleId="WW-Absatz-Standardschriftart11">
    <w:name w:val="WW-Absatz-Standardschriftart11"/>
    <w:rsid w:val="007B68BA"/>
  </w:style>
  <w:style w:type="character" w:customStyle="1" w:styleId="WW-Absatz-Standardschriftart111">
    <w:name w:val="WW-Absatz-Standardschriftart111"/>
    <w:rsid w:val="007B68BA"/>
  </w:style>
  <w:style w:type="character" w:customStyle="1" w:styleId="WW-Absatz-Standardschriftart1111">
    <w:name w:val="WW-Absatz-Standardschriftart1111"/>
    <w:rsid w:val="007B68BA"/>
  </w:style>
  <w:style w:type="character" w:customStyle="1" w:styleId="WW-Absatz-Standardschriftart11111">
    <w:name w:val="WW-Absatz-Standardschriftart11111"/>
    <w:rsid w:val="007B68BA"/>
  </w:style>
  <w:style w:type="character" w:customStyle="1" w:styleId="WW-Absatz-Standardschriftart111111">
    <w:name w:val="WW-Absatz-Standardschriftart111111"/>
    <w:rsid w:val="007B68BA"/>
  </w:style>
  <w:style w:type="character" w:customStyle="1" w:styleId="WW-Absatz-Standardschriftart1111111">
    <w:name w:val="WW-Absatz-Standardschriftart1111111"/>
    <w:rsid w:val="007B68BA"/>
  </w:style>
  <w:style w:type="character" w:customStyle="1" w:styleId="WW-Absatz-Standardschriftart11111111">
    <w:name w:val="WW-Absatz-Standardschriftart11111111"/>
    <w:rsid w:val="007B68BA"/>
  </w:style>
  <w:style w:type="character" w:customStyle="1" w:styleId="WW-Absatz-Standardschriftart111111111">
    <w:name w:val="WW-Absatz-Standardschriftart111111111"/>
    <w:rsid w:val="007B68BA"/>
  </w:style>
  <w:style w:type="character" w:customStyle="1" w:styleId="WW-Absatz-Standardschriftart1111111111">
    <w:name w:val="WW-Absatz-Standardschriftart1111111111"/>
    <w:rsid w:val="007B68BA"/>
  </w:style>
  <w:style w:type="character" w:customStyle="1" w:styleId="WW-Absatz-Standardschriftart11111111111">
    <w:name w:val="WW-Absatz-Standardschriftart11111111111"/>
    <w:rsid w:val="007B68BA"/>
  </w:style>
  <w:style w:type="character" w:customStyle="1" w:styleId="WW-Absatz-Standardschriftart111111111111">
    <w:name w:val="WW-Absatz-Standardschriftart111111111111"/>
    <w:rsid w:val="007B68BA"/>
  </w:style>
  <w:style w:type="character" w:customStyle="1" w:styleId="WW-Absatz-Standardschriftart1111111111111">
    <w:name w:val="WW-Absatz-Standardschriftart1111111111111"/>
    <w:rsid w:val="007B68BA"/>
  </w:style>
  <w:style w:type="character" w:customStyle="1" w:styleId="WW-Absatz-Standardschriftart11111111111111">
    <w:name w:val="WW-Absatz-Standardschriftart11111111111111"/>
    <w:rsid w:val="007B68BA"/>
  </w:style>
  <w:style w:type="character" w:customStyle="1" w:styleId="WW-Absatz-Standardschriftart111111111111111">
    <w:name w:val="WW-Absatz-Standardschriftart111111111111111"/>
    <w:rsid w:val="007B68BA"/>
  </w:style>
  <w:style w:type="character" w:customStyle="1" w:styleId="WW-Absatz-Standardschriftart1111111111111111">
    <w:name w:val="WW-Absatz-Standardschriftart1111111111111111"/>
    <w:rsid w:val="007B68BA"/>
  </w:style>
  <w:style w:type="character" w:customStyle="1" w:styleId="WW-Absatz-Standardschriftart11111111111111111">
    <w:name w:val="WW-Absatz-Standardschriftart11111111111111111"/>
    <w:rsid w:val="007B68BA"/>
  </w:style>
  <w:style w:type="character" w:customStyle="1" w:styleId="WW-Absatz-Standardschriftart111111111111111111">
    <w:name w:val="WW-Absatz-Standardschriftart111111111111111111"/>
    <w:rsid w:val="007B68BA"/>
  </w:style>
  <w:style w:type="character" w:customStyle="1" w:styleId="WW-Absatz-Standardschriftart1111111111111111111">
    <w:name w:val="WW-Absatz-Standardschriftart1111111111111111111"/>
    <w:rsid w:val="007B68BA"/>
  </w:style>
  <w:style w:type="character" w:customStyle="1" w:styleId="WW-Absatz-Standardschriftart11111111111111111111">
    <w:name w:val="WW-Absatz-Standardschriftart11111111111111111111"/>
    <w:rsid w:val="007B68BA"/>
  </w:style>
  <w:style w:type="character" w:customStyle="1" w:styleId="WW-Absatz-Standardschriftart111111111111111111111">
    <w:name w:val="WW-Absatz-Standardschriftart111111111111111111111"/>
    <w:rsid w:val="007B68BA"/>
  </w:style>
  <w:style w:type="character" w:customStyle="1" w:styleId="WW-Absatz-Standardschriftart1111111111111111111111">
    <w:name w:val="WW-Absatz-Standardschriftart1111111111111111111111"/>
    <w:rsid w:val="007B68BA"/>
  </w:style>
  <w:style w:type="character" w:customStyle="1" w:styleId="WW-Absatz-Standardschriftart11111111111111111111111">
    <w:name w:val="WW-Absatz-Standardschriftart11111111111111111111111"/>
    <w:rsid w:val="007B68BA"/>
  </w:style>
  <w:style w:type="character" w:customStyle="1" w:styleId="11">
    <w:name w:val="Основной шрифт абзаца1"/>
    <w:rsid w:val="007B68BA"/>
  </w:style>
  <w:style w:type="character" w:styleId="a3">
    <w:name w:val="page number"/>
    <w:basedOn w:val="11"/>
    <w:rsid w:val="007B68BA"/>
  </w:style>
  <w:style w:type="character" w:customStyle="1" w:styleId="20">
    <w:name w:val="Заголовок 2 Знак"/>
    <w:rsid w:val="007B68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1">
    <w:name w:val="Заголовок 5 Знак"/>
    <w:rsid w:val="007B68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Символ нумерации"/>
    <w:rsid w:val="007B68BA"/>
  </w:style>
  <w:style w:type="character" w:customStyle="1" w:styleId="21">
    <w:name w:val="Основной шрифт абзаца2"/>
    <w:rsid w:val="007B68BA"/>
  </w:style>
  <w:style w:type="character" w:customStyle="1" w:styleId="a5">
    <w:name w:val="Верхний колонтитул Знак"/>
    <w:uiPriority w:val="99"/>
    <w:rsid w:val="007B68BA"/>
    <w:rPr>
      <w:sz w:val="24"/>
      <w:szCs w:val="24"/>
    </w:rPr>
  </w:style>
  <w:style w:type="character" w:customStyle="1" w:styleId="12">
    <w:name w:val="Номер строки1"/>
    <w:basedOn w:val="3"/>
    <w:rsid w:val="007B68BA"/>
  </w:style>
  <w:style w:type="character" w:customStyle="1" w:styleId="a6">
    <w:name w:val="Текст выноски Знак"/>
    <w:rsid w:val="007B68BA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rsid w:val="007B68BA"/>
    <w:rPr>
      <w:b/>
      <w:bCs/>
      <w:sz w:val="32"/>
    </w:rPr>
  </w:style>
  <w:style w:type="character" w:customStyle="1" w:styleId="a7">
    <w:name w:val="Основной текст Знак"/>
    <w:rsid w:val="007B68BA"/>
    <w:rPr>
      <w:sz w:val="24"/>
      <w:szCs w:val="24"/>
    </w:rPr>
  </w:style>
  <w:style w:type="character" w:customStyle="1" w:styleId="a8">
    <w:name w:val="Нижний колонтитул Знак"/>
    <w:uiPriority w:val="99"/>
    <w:rsid w:val="007B68BA"/>
    <w:rPr>
      <w:sz w:val="24"/>
      <w:szCs w:val="24"/>
    </w:rPr>
  </w:style>
  <w:style w:type="character" w:customStyle="1" w:styleId="a9">
    <w:name w:val="Подзаголовок Знак"/>
    <w:rsid w:val="007B68BA"/>
    <w:rPr>
      <w:rFonts w:ascii="Arial" w:eastAsia="Arial Unicode MS" w:hAnsi="Arial" w:cs="Tahoma"/>
      <w:i/>
      <w:iCs/>
      <w:sz w:val="28"/>
      <w:szCs w:val="28"/>
    </w:rPr>
  </w:style>
  <w:style w:type="character" w:customStyle="1" w:styleId="aa">
    <w:name w:val="Название Знак"/>
    <w:rsid w:val="007B68BA"/>
    <w:rPr>
      <w:rFonts w:ascii="Arial" w:eastAsia="Arial Unicode MS" w:hAnsi="Arial" w:cs="Tahoma"/>
      <w:sz w:val="28"/>
      <w:szCs w:val="28"/>
    </w:rPr>
  </w:style>
  <w:style w:type="character" w:customStyle="1" w:styleId="14">
    <w:name w:val="Верхний колонтитул Знак1"/>
    <w:rsid w:val="007B68BA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Текст выноски Знак1"/>
    <w:rsid w:val="007B68BA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шрифт абзаца4"/>
    <w:rsid w:val="007B68BA"/>
  </w:style>
  <w:style w:type="paragraph" w:customStyle="1" w:styleId="ab">
    <w:name w:val="Заголовок"/>
    <w:basedOn w:val="10"/>
    <w:next w:val="ac"/>
    <w:rsid w:val="007B68B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c">
    <w:name w:val="Body Text"/>
    <w:basedOn w:val="10"/>
    <w:rsid w:val="007B68BA"/>
    <w:pPr>
      <w:spacing w:after="120"/>
    </w:pPr>
  </w:style>
  <w:style w:type="paragraph" w:styleId="ad">
    <w:name w:val="List"/>
    <w:basedOn w:val="ac"/>
    <w:rsid w:val="007B68BA"/>
    <w:rPr>
      <w:rFonts w:cs="Tahoma"/>
      <w:sz w:val="20"/>
    </w:rPr>
  </w:style>
  <w:style w:type="paragraph" w:customStyle="1" w:styleId="30">
    <w:name w:val="Название3"/>
    <w:basedOn w:val="ab"/>
    <w:next w:val="ae"/>
    <w:rsid w:val="007B68BA"/>
  </w:style>
  <w:style w:type="paragraph" w:customStyle="1" w:styleId="31">
    <w:name w:val="Указатель3"/>
    <w:basedOn w:val="a"/>
    <w:rsid w:val="007B68BA"/>
    <w:pPr>
      <w:suppressLineNumbers/>
    </w:pPr>
    <w:rPr>
      <w:rFonts w:cs="Mangal"/>
    </w:rPr>
  </w:style>
  <w:style w:type="paragraph" w:customStyle="1" w:styleId="10">
    <w:name w:val="Обычный1"/>
    <w:rsid w:val="007B68BA"/>
    <w:pPr>
      <w:suppressAutoHyphens/>
      <w:spacing w:line="100" w:lineRule="atLeast"/>
    </w:pPr>
    <w:rPr>
      <w:sz w:val="24"/>
      <w:szCs w:val="24"/>
      <w:lang w:eastAsia="ar-SA"/>
    </w:rPr>
  </w:style>
  <w:style w:type="paragraph" w:styleId="ae">
    <w:name w:val="Subtitle"/>
    <w:basedOn w:val="ab"/>
    <w:next w:val="ac"/>
    <w:qFormat/>
    <w:rsid w:val="007B68BA"/>
    <w:pPr>
      <w:jc w:val="center"/>
    </w:pPr>
    <w:rPr>
      <w:i/>
      <w:iCs/>
    </w:rPr>
  </w:style>
  <w:style w:type="paragraph" w:customStyle="1" w:styleId="16">
    <w:name w:val="Название1"/>
    <w:basedOn w:val="10"/>
    <w:rsid w:val="007B68B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7">
    <w:name w:val="Указатель1"/>
    <w:basedOn w:val="10"/>
    <w:rsid w:val="007B68BA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7B68BA"/>
    <w:pPr>
      <w:widowControl w:val="0"/>
      <w:suppressAutoHyphens/>
      <w:autoSpaceDE w:val="0"/>
      <w:spacing w:line="100" w:lineRule="atLeast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7B68BA"/>
    <w:pPr>
      <w:widowControl w:val="0"/>
      <w:suppressAutoHyphens/>
      <w:autoSpaceDE w:val="0"/>
      <w:spacing w:line="100" w:lineRule="atLeast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B68BA"/>
    <w:pPr>
      <w:widowControl w:val="0"/>
      <w:suppressAutoHyphens/>
      <w:autoSpaceDE w:val="0"/>
      <w:spacing w:line="100" w:lineRule="atLeast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10"/>
    <w:uiPriority w:val="99"/>
    <w:rsid w:val="007B68BA"/>
    <w:pPr>
      <w:tabs>
        <w:tab w:val="center" w:pos="4677"/>
        <w:tab w:val="right" w:pos="9355"/>
      </w:tabs>
    </w:pPr>
  </w:style>
  <w:style w:type="paragraph" w:customStyle="1" w:styleId="af0">
    <w:name w:val="Знак Знак Знак Знак Знак Знак Знак"/>
    <w:basedOn w:val="10"/>
    <w:rsid w:val="007B68B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1">
    <w:name w:val="footer"/>
    <w:basedOn w:val="10"/>
    <w:uiPriority w:val="99"/>
    <w:rsid w:val="007B68BA"/>
    <w:pPr>
      <w:tabs>
        <w:tab w:val="center" w:pos="4677"/>
        <w:tab w:val="right" w:pos="9355"/>
      </w:tabs>
    </w:pPr>
  </w:style>
  <w:style w:type="paragraph" w:customStyle="1" w:styleId="ConsPlusNonformat0">
    <w:name w:val="ConsPlusNonformat"/>
    <w:next w:val="10"/>
    <w:rsid w:val="007B68BA"/>
    <w:pPr>
      <w:widowControl w:val="0"/>
      <w:suppressAutoHyphens/>
      <w:autoSpaceDE w:val="0"/>
      <w:spacing w:line="100" w:lineRule="atLeast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Cell">
    <w:name w:val="ConsPlusCell"/>
    <w:rsid w:val="007B68BA"/>
    <w:pPr>
      <w:widowControl w:val="0"/>
      <w:suppressAutoHyphens/>
      <w:autoSpaceDE w:val="0"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styleId="af2">
    <w:name w:val="No Spacing"/>
    <w:qFormat/>
    <w:rsid w:val="007B68BA"/>
    <w:pPr>
      <w:widowControl w:val="0"/>
      <w:suppressAutoHyphens/>
      <w:autoSpaceDE w:val="0"/>
      <w:spacing w:line="100" w:lineRule="atLeast"/>
    </w:pPr>
    <w:rPr>
      <w:rFonts w:eastAsia="Arial"/>
      <w:lang w:eastAsia="ar-SA"/>
    </w:rPr>
  </w:style>
  <w:style w:type="paragraph" w:customStyle="1" w:styleId="22">
    <w:name w:val="Название2"/>
    <w:basedOn w:val="10"/>
    <w:rsid w:val="007B68B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3">
    <w:name w:val="Указатель2"/>
    <w:basedOn w:val="10"/>
    <w:rsid w:val="007B68BA"/>
    <w:pPr>
      <w:suppressLineNumbers/>
    </w:pPr>
    <w:rPr>
      <w:rFonts w:cs="Tahoma"/>
      <w:sz w:val="20"/>
    </w:rPr>
  </w:style>
  <w:style w:type="paragraph" w:customStyle="1" w:styleId="af3">
    <w:name w:val="Содержимое таблицы"/>
    <w:basedOn w:val="10"/>
    <w:rsid w:val="007B68BA"/>
    <w:pPr>
      <w:suppressLineNumbers/>
    </w:pPr>
  </w:style>
  <w:style w:type="paragraph" w:customStyle="1" w:styleId="af4">
    <w:name w:val="Заголовок таблицы"/>
    <w:basedOn w:val="af3"/>
    <w:rsid w:val="007B68BA"/>
    <w:pPr>
      <w:jc w:val="center"/>
    </w:pPr>
    <w:rPr>
      <w:b/>
      <w:bCs/>
    </w:rPr>
  </w:style>
  <w:style w:type="paragraph" w:customStyle="1" w:styleId="af5">
    <w:name w:val="Содержимое врезки"/>
    <w:basedOn w:val="ac"/>
    <w:rsid w:val="007B68BA"/>
  </w:style>
  <w:style w:type="paragraph" w:styleId="af6">
    <w:name w:val="List Paragraph"/>
    <w:basedOn w:val="10"/>
    <w:qFormat/>
    <w:rsid w:val="007B68BA"/>
    <w:pPr>
      <w:ind w:left="720"/>
    </w:pPr>
  </w:style>
  <w:style w:type="paragraph" w:styleId="af7">
    <w:name w:val="Balloon Text"/>
    <w:basedOn w:val="10"/>
    <w:rsid w:val="007B68BA"/>
    <w:rPr>
      <w:rFonts w:ascii="Tahoma" w:hAnsi="Tahoma" w:cs="Tahoma"/>
      <w:sz w:val="16"/>
      <w:szCs w:val="16"/>
    </w:rPr>
  </w:style>
  <w:style w:type="paragraph" w:customStyle="1" w:styleId="ConsPlusNonformat1">
    <w:name w:val="ConsPlusNonformat"/>
    <w:next w:val="a"/>
    <w:rsid w:val="007B68BA"/>
    <w:pPr>
      <w:widowControl w:val="0"/>
      <w:suppressAutoHyphens/>
      <w:autoSpaceDE w:val="0"/>
      <w:spacing w:line="100" w:lineRule="atLeast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DocList">
    <w:name w:val="ConsPlusDocList"/>
    <w:next w:val="a"/>
    <w:rsid w:val="007B68BA"/>
    <w:pPr>
      <w:suppressAutoHyphens/>
      <w:autoSpaceDE w:val="0"/>
      <w:spacing w:line="100" w:lineRule="atLeast"/>
    </w:pPr>
    <w:rPr>
      <w:sz w:val="24"/>
      <w:szCs w:val="24"/>
      <w:lang w:eastAsia="ar-SA"/>
    </w:rPr>
  </w:style>
  <w:style w:type="paragraph" w:customStyle="1" w:styleId="ConsPlusCell0">
    <w:name w:val="ConsPlusCell"/>
    <w:next w:val="a"/>
    <w:rsid w:val="007B68BA"/>
    <w:pPr>
      <w:suppressAutoHyphens/>
      <w:autoSpaceDE w:val="0"/>
      <w:spacing w:line="100" w:lineRule="atLeast"/>
    </w:pPr>
    <w:rPr>
      <w:sz w:val="24"/>
      <w:szCs w:val="24"/>
      <w:lang w:eastAsia="ar-SA"/>
    </w:rPr>
  </w:style>
  <w:style w:type="paragraph" w:customStyle="1" w:styleId="ConsPlusTitle0">
    <w:name w:val="ConsPlusTitle"/>
    <w:next w:val="a"/>
    <w:rsid w:val="007B68BA"/>
    <w:pPr>
      <w:suppressAutoHyphens/>
      <w:autoSpaceDE w:val="0"/>
      <w:spacing w:line="100" w:lineRule="atLeast"/>
    </w:pPr>
    <w:rPr>
      <w:b/>
      <w:bCs/>
      <w:sz w:val="24"/>
      <w:szCs w:val="24"/>
      <w:lang w:eastAsia="ar-SA"/>
    </w:rPr>
  </w:style>
  <w:style w:type="paragraph" w:customStyle="1" w:styleId="18">
    <w:name w:val="Без интервала1"/>
    <w:rsid w:val="007B68BA"/>
    <w:pPr>
      <w:widowControl w:val="0"/>
      <w:suppressAutoHyphens/>
    </w:pPr>
    <w:rPr>
      <w:rFonts w:eastAsia="Andale Sans UI" w:cs="Tahoma"/>
      <w:color w:val="000000"/>
      <w:kern w:val="1"/>
      <w:sz w:val="24"/>
      <w:szCs w:val="24"/>
      <w:lang w:val="de-DE" w:eastAsia="fa-IR" w:bidi="fa-IR"/>
    </w:rPr>
  </w:style>
  <w:style w:type="paragraph" w:customStyle="1" w:styleId="af8">
    <w:name w:val="Таблицы (моноширинный)"/>
    <w:basedOn w:val="a"/>
    <w:next w:val="a"/>
    <w:rsid w:val="007B68BA"/>
    <w:pPr>
      <w:widowControl w:val="0"/>
      <w:spacing w:line="240" w:lineRule="auto"/>
      <w:jc w:val="both"/>
    </w:pPr>
    <w:rPr>
      <w:rFonts w:ascii="Courier New" w:hAnsi="Courier New" w:cs="Courier New"/>
      <w:color w:val="000000"/>
      <w:kern w:val="1"/>
      <w:sz w:val="24"/>
      <w:szCs w:val="24"/>
    </w:rPr>
  </w:style>
  <w:style w:type="paragraph" w:customStyle="1" w:styleId="ConsPlusDocList0">
    <w:name w:val="ConsPlusDocList"/>
    <w:next w:val="a"/>
    <w:rsid w:val="007B68BA"/>
    <w:pPr>
      <w:suppressAutoHyphens/>
      <w:autoSpaceDE w:val="0"/>
      <w:spacing w:line="100" w:lineRule="atLeast"/>
    </w:pPr>
    <w:rPr>
      <w:sz w:val="24"/>
      <w:szCs w:val="24"/>
      <w:lang w:eastAsia="ar-SA"/>
    </w:rPr>
  </w:style>
  <w:style w:type="paragraph" w:customStyle="1" w:styleId="19">
    <w:name w:val="Без интервала1"/>
    <w:rsid w:val="007B68BA"/>
    <w:pPr>
      <w:widowControl w:val="0"/>
      <w:suppressAutoHyphens/>
    </w:pPr>
    <w:rPr>
      <w:rFonts w:eastAsia="Andale Sans UI" w:cs="Tahoma"/>
      <w:color w:val="000000"/>
      <w:kern w:val="1"/>
      <w:sz w:val="24"/>
      <w:szCs w:val="24"/>
      <w:lang w:val="de-DE" w:eastAsia="fa-IR" w:bidi="fa-IR"/>
    </w:rPr>
  </w:style>
  <w:style w:type="paragraph" w:customStyle="1" w:styleId="ConsPlusNonformat2">
    <w:name w:val="ConsPlusNonformat2"/>
    <w:next w:val="10"/>
    <w:rsid w:val="007B68BA"/>
    <w:pPr>
      <w:widowControl w:val="0"/>
      <w:suppressAutoHyphens/>
      <w:autoSpaceDE w:val="0"/>
      <w:spacing w:line="100" w:lineRule="atLeast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10">
    <w:name w:val="ConsPlusNonformat1"/>
    <w:next w:val="a"/>
    <w:rsid w:val="007B68BA"/>
    <w:pPr>
      <w:widowControl w:val="0"/>
      <w:suppressAutoHyphens/>
      <w:autoSpaceDE w:val="0"/>
      <w:spacing w:line="100" w:lineRule="atLeast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Cell1">
    <w:name w:val="ConsPlusCell1"/>
    <w:next w:val="a"/>
    <w:rsid w:val="007B68BA"/>
    <w:pPr>
      <w:suppressAutoHyphens/>
      <w:autoSpaceDE w:val="0"/>
      <w:spacing w:line="100" w:lineRule="atLeast"/>
    </w:pPr>
    <w:rPr>
      <w:sz w:val="24"/>
      <w:szCs w:val="24"/>
      <w:lang w:eastAsia="ar-SA"/>
    </w:rPr>
  </w:style>
  <w:style w:type="paragraph" w:customStyle="1" w:styleId="ConsPlusTitle1">
    <w:name w:val="ConsPlusTitle1"/>
    <w:next w:val="a"/>
    <w:rsid w:val="007B68BA"/>
    <w:pPr>
      <w:suppressAutoHyphens/>
      <w:autoSpaceDE w:val="0"/>
      <w:spacing w:line="100" w:lineRule="atLeast"/>
    </w:pPr>
    <w:rPr>
      <w:b/>
      <w:bCs/>
      <w:sz w:val="24"/>
      <w:szCs w:val="24"/>
      <w:lang w:eastAsia="ar-SA"/>
    </w:rPr>
  </w:style>
  <w:style w:type="paragraph" w:customStyle="1" w:styleId="1c">
    <w:name w:val="Абзац1 c отступом"/>
    <w:basedOn w:val="a"/>
    <w:rsid w:val="007B68BA"/>
    <w:pPr>
      <w:spacing w:after="60" w:line="360" w:lineRule="exact"/>
      <w:ind w:firstLine="709"/>
      <w:jc w:val="both"/>
    </w:pPr>
    <w:rPr>
      <w:sz w:val="28"/>
    </w:rPr>
  </w:style>
  <w:style w:type="table" w:styleId="af9">
    <w:name w:val="Table Grid"/>
    <w:basedOn w:val="a1"/>
    <w:uiPriority w:val="59"/>
    <w:rsid w:val="00F043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F3C6-BB52-498E-9E2A-D3440F7F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2020-10-28T11:23:00Z</cp:lastPrinted>
  <dcterms:created xsi:type="dcterms:W3CDTF">2020-11-02T08:17:00Z</dcterms:created>
  <dcterms:modified xsi:type="dcterms:W3CDTF">2020-11-02T08:19:00Z</dcterms:modified>
</cp:coreProperties>
</file>