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75" w:rsidRDefault="00D33175" w:rsidP="00D33175">
      <w:pPr>
        <w:pStyle w:val="ConsPlusDocLi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33175" w:rsidRDefault="00D33175" w:rsidP="00D33175">
      <w:pPr>
        <w:pStyle w:val="ConsPlusDocLi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3175" w:rsidRDefault="00D33175" w:rsidP="00D33175">
      <w:pPr>
        <w:pStyle w:val="ConsPlusDocList"/>
        <w:ind w:firstLine="540"/>
        <w:jc w:val="both"/>
      </w:pP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683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 ЦЕЛЕВЫХ ПОКАЗАТЕЛЯХ ЭФФЕКТИВНОСТИ РЕАЛИЗАЦИИ</w:t>
      </w: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5"/>
        <w:gridCol w:w="2989"/>
        <w:gridCol w:w="1134"/>
        <w:gridCol w:w="870"/>
        <w:gridCol w:w="840"/>
        <w:gridCol w:w="870"/>
        <w:gridCol w:w="810"/>
        <w:gridCol w:w="721"/>
        <w:gridCol w:w="720"/>
        <w:gridCol w:w="697"/>
      </w:tblGrid>
      <w:tr w:rsidR="00D33175" w:rsidTr="00E94063">
        <w:tc>
          <w:tcPr>
            <w:tcW w:w="5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8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изме-рения</w:t>
            </w:r>
          </w:p>
        </w:tc>
        <w:tc>
          <w:tcPr>
            <w:tcW w:w="5528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эффективности</w:t>
            </w:r>
          </w:p>
        </w:tc>
      </w:tr>
      <w:tr w:rsidR="00D33175" w:rsidTr="00E94063">
        <w:tc>
          <w:tcPr>
            <w:tcW w:w="5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298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13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D33175" w:rsidTr="00E94063">
        <w:tc>
          <w:tcPr>
            <w:tcW w:w="5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298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13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7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</w:tr>
      <w:tr w:rsidR="00D33175" w:rsidTr="00E94063"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9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«Охрана окружающей среды, воспроизводство и  использование природных ресурсов»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175" w:rsidTr="00E94063"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89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числа несанкционированных свалок на территории города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33175" w:rsidTr="00E94063"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89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рекультивации закрытой  свалки бытовых отходов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м²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175" w:rsidTr="00E94063"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89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сбора и утилизации ртутьсодержащих ламп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3175" w:rsidTr="00E94063"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989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по строительству берегоукрепления р.Тойменка в г.Вятские Поляны Кировской области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3175" w:rsidTr="00E94063"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989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новых и реконструированных сооружений инженерной защиты и берегоукрепления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0,588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33175" w:rsidTr="00D33175">
        <w:tc>
          <w:tcPr>
            <w:tcW w:w="555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pStyle w:val="21"/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989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pStyle w:val="21"/>
              <w:snapToGrid w:val="0"/>
              <w:spacing w:after="0" w:line="100" w:lineRule="atLeast"/>
              <w:rPr>
                <w:rFonts w:eastAsia="Courier New"/>
                <w:szCs w:val="24"/>
              </w:rPr>
            </w:pPr>
            <w:r>
              <w:rPr>
                <w:rFonts w:ascii="Times New Roman" w:eastAsia="Courier New" w:hAnsi="Times New Roman"/>
                <w:sz w:val="24"/>
                <w:szCs w:val="24"/>
              </w:rPr>
              <w:t xml:space="preserve">Количество проведенных мероприятий непрерывного экологического образования, воспитания и просвещения населения города, включающее проведение  конкурсов экологической направленности не менее 3-х в год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 в год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3175" w:rsidTr="00D3317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ourier New" w:hAnsi="Times New Roman"/>
                <w:sz w:val="24"/>
                <w:szCs w:val="24"/>
              </w:rPr>
              <w:t>Ежегодное проведение на территории города  «Дней защиты от экологической опасности»</w:t>
            </w:r>
            <w:bookmarkStart w:id="1" w:name="_GoBack1"/>
            <w:bookmarkEnd w:id="1"/>
            <w:r>
              <w:rPr>
                <w:rFonts w:ascii="Times New Roman" w:eastAsia="Courier New" w:hAnsi="Times New Roman"/>
                <w:sz w:val="24"/>
                <w:szCs w:val="24"/>
              </w:rPr>
              <w:t xml:space="preserve">, реализация  прочих экологических образовательных программ  </w:t>
            </w:r>
            <w:r>
              <w:rPr>
                <w:rFonts w:eastAsia="Courier New"/>
                <w:szCs w:val="24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 в год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75" w:rsidTr="00E9406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Количество обращений юридических и физических  лиц  по фактам нарушения природоохранного законодательства, не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обеспеченных при рассмотрении      принятыми административными мерами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33175" w:rsidRDefault="00D33175" w:rsidP="00D33175">
      <w:pPr>
        <w:pStyle w:val="1"/>
        <w:jc w:val="both"/>
      </w:pPr>
    </w:p>
    <w:p w:rsidR="00D33175" w:rsidRDefault="00D33175" w:rsidP="00D33175">
      <w:pPr>
        <w:pStyle w:val="1"/>
        <w:jc w:val="both"/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175" w:rsidRDefault="00D33175" w:rsidP="00D33175">
      <w:pPr>
        <w:pStyle w:val="ConsPlusDocList"/>
        <w:rPr>
          <w:rFonts w:ascii="Times New Roman" w:eastAsia="Lucida Sans Unicode" w:hAnsi="Times New Roman" w:cs="Times New Roman"/>
          <w:b/>
          <w:sz w:val="24"/>
          <w:szCs w:val="24"/>
          <w:lang w:eastAsia="ar-SA" w:bidi="ar-SA"/>
        </w:rPr>
      </w:pPr>
    </w:p>
    <w:p w:rsidR="00D33175" w:rsidRDefault="00D33175" w:rsidP="00D33175">
      <w:pPr>
        <w:pStyle w:val="ConsPlusDocList"/>
        <w:rPr>
          <w:rFonts w:ascii="Times New Roman" w:eastAsia="Lucida Sans Unicode" w:hAnsi="Times New Roman" w:cs="Times New Roman"/>
          <w:b/>
          <w:sz w:val="24"/>
          <w:szCs w:val="24"/>
          <w:lang w:eastAsia="ar-SA" w:bidi="ar-SA"/>
        </w:rPr>
      </w:pPr>
    </w:p>
    <w:p w:rsidR="00D33175" w:rsidRDefault="00D33175" w:rsidP="00D33175">
      <w:pPr>
        <w:pStyle w:val="ConsPlusDocList"/>
        <w:rPr>
          <w:rFonts w:ascii="Times New Roman" w:hAnsi="Times New Roman" w:cs="Times New Roman"/>
          <w:sz w:val="24"/>
          <w:szCs w:val="24"/>
        </w:rPr>
      </w:pPr>
    </w:p>
    <w:p w:rsidR="00D33175" w:rsidRDefault="00D33175" w:rsidP="00D33175">
      <w:pPr>
        <w:pStyle w:val="ConsPlusDocList"/>
        <w:rPr>
          <w:rFonts w:ascii="Times New Roman" w:hAnsi="Times New Roman" w:cs="Times New Roman"/>
          <w:sz w:val="24"/>
          <w:szCs w:val="24"/>
        </w:rPr>
      </w:pPr>
    </w:p>
    <w:p w:rsidR="00D33175" w:rsidRDefault="00D33175" w:rsidP="00D33175">
      <w:pPr>
        <w:pStyle w:val="ConsPlusDocList"/>
        <w:jc w:val="right"/>
        <w:rPr>
          <w:rFonts w:ascii="Times New Roman" w:hAnsi="Times New Roman" w:cs="Times New Roman"/>
          <w:sz w:val="24"/>
          <w:szCs w:val="24"/>
        </w:rPr>
      </w:pPr>
    </w:p>
    <w:p w:rsidR="00D33175" w:rsidRDefault="00D33175" w:rsidP="00D33175">
      <w:pPr>
        <w:pStyle w:val="ConsPlusDocLi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33175" w:rsidRDefault="00D33175" w:rsidP="00D33175">
      <w:pPr>
        <w:pStyle w:val="ConsPlusDocLi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3175" w:rsidRDefault="00D33175" w:rsidP="00D33175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1570"/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>ОБ ОСНОВНЫХ МЕРАХ ПРАВОВОГО РЕГУЛИРОВАНИЯ</w:t>
      </w: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СФЕРЕ РЕАЛИЗАЦИИ ГОСУДАРСТВЕННОЙ ПРОГРАММЫ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5"/>
        <w:gridCol w:w="2535"/>
        <w:gridCol w:w="2730"/>
        <w:gridCol w:w="2220"/>
        <w:gridCol w:w="1571"/>
      </w:tblGrid>
      <w:tr w:rsidR="00D33175" w:rsidTr="00E94063"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Вид правового акта (в разрезе подпрограмм, ведомственных целевых программ, отдельных мероприятий)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Основные положения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правового акта </w:t>
            </w:r>
          </w:p>
        </w:tc>
        <w:tc>
          <w:tcPr>
            <w:tcW w:w="2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Ответственный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исполнитель,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соисполнители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Ожидаемые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сроки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принятия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нормативного акта</w:t>
            </w:r>
          </w:p>
        </w:tc>
      </w:tr>
      <w:tr w:rsidR="00D33175" w:rsidTr="00E94063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администрации города Вятские Поляны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 организации и проведении на территории «Дней защиты от экологической опасности»,</w:t>
            </w:r>
          </w:p>
          <w:p w:rsidR="00D33175" w:rsidRDefault="00D33175" w:rsidP="00E9406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 внесении изменений в состав оргкомитета по подготовке и проведению Дней защиты от экологической опасности»,</w:t>
            </w:r>
          </w:p>
        </w:tc>
        <w:tc>
          <w:tcPr>
            <w:tcW w:w="222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администрация города Вятские Поляны, оргкомитет по подготовке и проведению «Дней защиты от экологической опасности» на территории города Вятские Поляны</w:t>
            </w:r>
          </w:p>
        </w:tc>
        <w:tc>
          <w:tcPr>
            <w:tcW w:w="15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ежегодно </w:t>
            </w:r>
          </w:p>
        </w:tc>
      </w:tr>
      <w:tr w:rsidR="00D33175" w:rsidTr="00E94063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3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администрации города Вятские Поляны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  организации  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проведении   на территории города Вятские Поляны экологических конкурсов, мероприятий и акций</w:t>
            </w:r>
          </w:p>
        </w:tc>
        <w:tc>
          <w:tcPr>
            <w:tcW w:w="222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администрация города Вятские Поляны, оргкомитет по подготовке и проведению «Дней защиты от экологической опасности» на территории города Вятские Поляны</w:t>
            </w:r>
          </w:p>
        </w:tc>
        <w:tc>
          <w:tcPr>
            <w:tcW w:w="15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ежегодно </w:t>
            </w:r>
          </w:p>
        </w:tc>
      </w:tr>
      <w:tr w:rsidR="00D33175" w:rsidTr="00E94063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3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администрации города Вятские Поляны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 внесении изменений в муниципальную программу</w:t>
            </w:r>
          </w:p>
        </w:tc>
        <w:tc>
          <w:tcPr>
            <w:tcW w:w="222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администрация города Вятские Поляны</w:t>
            </w:r>
          </w:p>
        </w:tc>
        <w:tc>
          <w:tcPr>
            <w:tcW w:w="15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Ежегодно (при изменении объемов финансирования и видов природо-охранных мероприятий)</w:t>
            </w:r>
          </w:p>
        </w:tc>
      </w:tr>
      <w:tr w:rsidR="00D33175" w:rsidTr="00E94063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3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администрации города Вятские Поляны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мероприятий «Охрана окружающей среды, воспроизводство и использование природных ресурсов» </w:t>
            </w:r>
          </w:p>
        </w:tc>
        <w:tc>
          <w:tcPr>
            <w:tcW w:w="222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администрация города Вятские Поляны</w:t>
            </w:r>
          </w:p>
        </w:tc>
        <w:tc>
          <w:tcPr>
            <w:tcW w:w="15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2015-2018 годы</w:t>
            </w:r>
          </w:p>
        </w:tc>
      </w:tr>
    </w:tbl>
    <w:p w:rsidR="00D33175" w:rsidRDefault="00D33175" w:rsidP="00D33175">
      <w:pPr>
        <w:pStyle w:val="1"/>
        <w:jc w:val="both"/>
      </w:pPr>
    </w:p>
    <w:p w:rsidR="00D33175" w:rsidRDefault="00D33175" w:rsidP="00D33175">
      <w:pPr>
        <w:pStyle w:val="1"/>
        <w:jc w:val="both"/>
      </w:pPr>
    </w:p>
    <w:p w:rsidR="00D33175" w:rsidRDefault="00D33175" w:rsidP="00D33175">
      <w:pPr>
        <w:pStyle w:val="ConsPlusDocLi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D33175" w:rsidRDefault="00D33175" w:rsidP="00D33175">
      <w:pPr>
        <w:pStyle w:val="ConsPlusDocLi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3175" w:rsidRDefault="00D33175" w:rsidP="00D33175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1749"/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>НА РЕАЛИЗАЦИЮ МУНИЦИПАЛЬНОЙ ПРОГРАММЫ</w:t>
      </w: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СЧЕТ СРЕДСТВ ГОРОДСКОГО  БЮДЖЕТА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15"/>
        <w:gridCol w:w="2187"/>
        <w:gridCol w:w="1560"/>
        <w:gridCol w:w="1020"/>
        <w:gridCol w:w="1035"/>
        <w:gridCol w:w="1095"/>
        <w:gridCol w:w="1061"/>
        <w:gridCol w:w="1033"/>
      </w:tblGrid>
      <w:tr w:rsidR="00D33175" w:rsidTr="00E94063">
        <w:tc>
          <w:tcPr>
            <w:tcW w:w="12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Статус     </w:t>
            </w:r>
          </w:p>
        </w:tc>
        <w:tc>
          <w:tcPr>
            <w:tcW w:w="218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муниципальной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программы,</w:t>
            </w:r>
          </w:p>
          <w:p w:rsidR="00D33175" w:rsidRDefault="00D33175" w:rsidP="00E94063">
            <w:pPr>
              <w:pStyle w:val="a3"/>
              <w:snapToGrid w:val="0"/>
            </w:pPr>
            <w:r>
              <w:rPr>
                <w:rFonts w:eastAsia="Courier New" w:cs="Times New Roman"/>
              </w:rPr>
              <w:t xml:space="preserve">отдельного    </w:t>
            </w:r>
            <w:r>
              <w:rPr>
                <w:rFonts w:eastAsia="Courier New" w:cs="Times New Roman"/>
              </w:rPr>
              <w:br/>
              <w:t xml:space="preserve">мероприятия    </w:t>
            </w:r>
          </w:p>
        </w:tc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  <w:r>
              <w:rPr>
                <w:rFonts w:eastAsia="Courier New" w:cs="Times New Roman"/>
              </w:rPr>
              <w:t>Главный распоряди-тель бюджетных средств</w:t>
            </w:r>
          </w:p>
        </w:tc>
        <w:tc>
          <w:tcPr>
            <w:tcW w:w="524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D33175" w:rsidTr="00E94063">
        <w:tc>
          <w:tcPr>
            <w:tcW w:w="12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spacing w:after="20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4" w:space="0" w:color="auto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2016 год </w:t>
            </w:r>
          </w:p>
        </w:tc>
        <w:tc>
          <w:tcPr>
            <w:tcW w:w="106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03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2018 год</w:t>
            </w:r>
          </w:p>
        </w:tc>
      </w:tr>
      <w:tr w:rsidR="00D33175" w:rsidTr="00E94063">
        <w:trPr>
          <w:trHeight w:val="2408"/>
        </w:trPr>
        <w:tc>
          <w:tcPr>
            <w:tcW w:w="121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Муници-пальная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программа   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"Охрана окружающей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среды воспроизводство  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использование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природных 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ресурсов"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ConsPlusCell"/>
              <w:snapToGrid w:val="0"/>
              <w:spacing w:after="20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Администра-ция города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</w:tr>
      <w:tr w:rsidR="00D33175" w:rsidTr="00E94063">
        <w:tc>
          <w:tcPr>
            <w:tcW w:w="49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jc w:val="righ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385,2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tabs>
                <w:tab w:val="left" w:pos="855"/>
              </w:tabs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0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220,0</w:t>
            </w:r>
          </w:p>
        </w:tc>
      </w:tr>
    </w:tbl>
    <w:p w:rsidR="00D33175" w:rsidRDefault="00D33175" w:rsidP="00D33175">
      <w:pPr>
        <w:pStyle w:val="ConsPlusDocList"/>
        <w:ind w:firstLine="540"/>
        <w:jc w:val="both"/>
      </w:pPr>
    </w:p>
    <w:p w:rsidR="00D33175" w:rsidRDefault="00D33175" w:rsidP="00D33175">
      <w:pPr>
        <w:pStyle w:val="ConsPlusDocList"/>
        <w:jc w:val="right"/>
      </w:pPr>
    </w:p>
    <w:p w:rsidR="00D33175" w:rsidRDefault="00D33175" w:rsidP="00D33175">
      <w:pPr>
        <w:rPr>
          <w:lang w:eastAsia="hi-IN" w:bidi="hi-IN"/>
        </w:rPr>
      </w:pPr>
    </w:p>
    <w:p w:rsidR="00D33175" w:rsidRDefault="00D33175" w:rsidP="00D33175">
      <w:pPr>
        <w:pStyle w:val="ConsPlusDocList"/>
        <w:jc w:val="right"/>
      </w:pPr>
    </w:p>
    <w:p w:rsidR="00D33175" w:rsidRDefault="00D33175" w:rsidP="00D33175">
      <w:pPr>
        <w:pStyle w:val="ConsPlusDocList"/>
        <w:jc w:val="right"/>
      </w:pPr>
    </w:p>
    <w:p w:rsidR="00D33175" w:rsidRDefault="00D33175" w:rsidP="00D33175">
      <w:pPr>
        <w:pStyle w:val="ConsPlusDocLi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D33175" w:rsidRDefault="00D33175" w:rsidP="00D33175">
      <w:pPr>
        <w:pStyle w:val="ConsPlusDocLi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3175" w:rsidRDefault="00D33175" w:rsidP="00D33175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ПРОГНОЗНАЯ (СПРАВОЧНАЯ) ОЦЕНКА</w:t>
      </w: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1830"/>
      <w:bookmarkEnd w:id="4"/>
      <w:r>
        <w:rPr>
          <w:rFonts w:ascii="Times New Roman" w:hAnsi="Times New Roman" w:cs="Times New Roman"/>
          <w:b/>
          <w:bCs/>
          <w:sz w:val="24"/>
          <w:szCs w:val="24"/>
        </w:rPr>
        <w:t>РЕСУРСНОГО ОБЕСПЕЧЕНИЯ РЕАЛИЗАЦИИ МУНИЦИПАЛЬНОЙ ПРОГРАММЫ</w:t>
      </w: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СЧЕТ ВСЕХ ИСТОЧНИКОВ ФИНАНСИРОВАНИЯ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75"/>
        <w:gridCol w:w="1860"/>
        <w:gridCol w:w="2797"/>
        <w:gridCol w:w="848"/>
        <w:gridCol w:w="891"/>
        <w:gridCol w:w="851"/>
        <w:gridCol w:w="850"/>
        <w:gridCol w:w="851"/>
      </w:tblGrid>
      <w:tr w:rsidR="00D33175" w:rsidTr="00E94063">
        <w:tc>
          <w:tcPr>
            <w:tcW w:w="97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Статус </w:t>
            </w:r>
          </w:p>
        </w:tc>
        <w:tc>
          <w:tcPr>
            <w:tcW w:w="18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программы,</w:t>
            </w:r>
          </w:p>
          <w:p w:rsidR="00D33175" w:rsidRDefault="00D33175" w:rsidP="00E94063">
            <w:pPr>
              <w:pStyle w:val="ConsPlusCell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отдельного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79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Источники финансирования </w:t>
            </w:r>
          </w:p>
        </w:tc>
        <w:tc>
          <w:tcPr>
            <w:tcW w:w="429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Оценка расходов ( тыс. рублей)</w:t>
            </w:r>
          </w:p>
        </w:tc>
      </w:tr>
      <w:tr w:rsidR="00D33175" w:rsidTr="00E94063">
        <w:tc>
          <w:tcPr>
            <w:tcW w:w="97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8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279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9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2016 год</w:t>
            </w:r>
          </w:p>
          <w:p w:rsidR="00D33175" w:rsidRDefault="00D33175" w:rsidP="00E9406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2018 год</w:t>
            </w:r>
          </w:p>
        </w:tc>
      </w:tr>
      <w:tr w:rsidR="00D33175" w:rsidTr="00E94063">
        <w:tc>
          <w:tcPr>
            <w:tcW w:w="97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Муни-ципаль-ная прог-рамма</w:t>
            </w:r>
          </w:p>
        </w:tc>
        <w:tc>
          <w:tcPr>
            <w:tcW w:w="186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"Охрана окружающей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среды,    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воспроизводство  и использование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природных 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ресурсов"   </w:t>
            </w:r>
          </w:p>
        </w:tc>
        <w:tc>
          <w:tcPr>
            <w:tcW w:w="2797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89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220,0</w:t>
            </w:r>
          </w:p>
        </w:tc>
      </w:tr>
      <w:tr w:rsidR="00D33175" w:rsidTr="00E94063">
        <w:tc>
          <w:tcPr>
            <w:tcW w:w="9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86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2797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  <w:tr w:rsidR="00D33175" w:rsidTr="00E94063">
        <w:tc>
          <w:tcPr>
            <w:tcW w:w="9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86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2797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397,8</w:t>
            </w:r>
          </w:p>
        </w:tc>
        <w:tc>
          <w:tcPr>
            <w:tcW w:w="89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  <w:tr w:rsidR="00D33175" w:rsidTr="00E94063">
        <w:tc>
          <w:tcPr>
            <w:tcW w:w="9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86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2797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385,2</w:t>
            </w:r>
          </w:p>
        </w:tc>
        <w:tc>
          <w:tcPr>
            <w:tcW w:w="89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220,0</w:t>
            </w:r>
          </w:p>
        </w:tc>
      </w:tr>
      <w:tr w:rsidR="00D33175" w:rsidTr="00E94063">
        <w:tc>
          <w:tcPr>
            <w:tcW w:w="9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186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a3"/>
              <w:snapToGrid w:val="0"/>
            </w:pPr>
          </w:p>
        </w:tc>
        <w:tc>
          <w:tcPr>
            <w:tcW w:w="2797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3175" w:rsidRDefault="00D33175" w:rsidP="00E9406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</w:tbl>
    <w:p w:rsidR="00D33175" w:rsidRDefault="00D33175" w:rsidP="00D33175">
      <w:pPr>
        <w:pStyle w:val="ConsPlusDocList"/>
        <w:jc w:val="center"/>
      </w:pPr>
    </w:p>
    <w:p w:rsidR="00D33175" w:rsidRDefault="00D33175" w:rsidP="00D33175">
      <w:pPr>
        <w:pStyle w:val="ConsPlusDocList"/>
        <w:jc w:val="center"/>
        <w:rPr>
          <w:rFonts w:ascii="Times New Roman" w:hAnsi="Times New Roman" w:cs="Times New Roman"/>
          <w:sz w:val="24"/>
          <w:szCs w:val="24"/>
        </w:rPr>
      </w:pPr>
    </w:p>
    <w:p w:rsidR="00D33175" w:rsidRDefault="00D33175" w:rsidP="00D33175">
      <w:pPr>
        <w:pStyle w:val="ConsPlusCell"/>
      </w:pPr>
    </w:p>
    <w:p w:rsidR="00D33175" w:rsidRDefault="00D33175" w:rsidP="00D33175">
      <w:pPr>
        <w:pStyle w:val="ConsPlusDocList"/>
        <w:ind w:firstLine="540"/>
        <w:jc w:val="both"/>
      </w:pPr>
    </w:p>
    <w:p w:rsidR="00D33175" w:rsidRDefault="00D33175" w:rsidP="00D33175">
      <w:pPr>
        <w:pStyle w:val="1"/>
        <w:jc w:val="both"/>
      </w:pPr>
    </w:p>
    <w:p w:rsidR="00E2775D" w:rsidRDefault="00E2775D"/>
    <w:sectPr w:rsidR="00E2775D" w:rsidSect="00201902">
      <w:headerReference w:type="default" r:id="rId6"/>
      <w:pgSz w:w="11905" w:h="16837"/>
      <w:pgMar w:top="780" w:right="1134" w:bottom="1012" w:left="1134" w:header="720" w:footer="720" w:gutter="0"/>
      <w:pgNumType w:start="18" w:chapStyle="1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F5F" w:rsidRDefault="00D74F5F" w:rsidP="00D33175">
      <w:pPr>
        <w:spacing w:after="0" w:line="240" w:lineRule="auto"/>
      </w:pPr>
      <w:r>
        <w:separator/>
      </w:r>
    </w:p>
  </w:endnote>
  <w:endnote w:type="continuationSeparator" w:id="1">
    <w:p w:rsidR="00D74F5F" w:rsidRDefault="00D74F5F" w:rsidP="00D33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F5F" w:rsidRDefault="00D74F5F" w:rsidP="00D33175">
      <w:pPr>
        <w:spacing w:after="0" w:line="240" w:lineRule="auto"/>
      </w:pPr>
      <w:r>
        <w:separator/>
      </w:r>
    </w:p>
  </w:footnote>
  <w:footnote w:type="continuationSeparator" w:id="1">
    <w:p w:rsidR="00D74F5F" w:rsidRDefault="00D74F5F" w:rsidP="00D33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69454"/>
      <w:docPartObj>
        <w:docPartGallery w:val="Page Numbers (Top of Page)"/>
        <w:docPartUnique/>
      </w:docPartObj>
    </w:sdtPr>
    <w:sdtContent>
      <w:p w:rsidR="00D33175" w:rsidRDefault="009722EB">
        <w:pPr>
          <w:pStyle w:val="a4"/>
          <w:jc w:val="center"/>
        </w:pPr>
        <w:fldSimple w:instr=" PAGE   \* MERGEFORMAT ">
          <w:r w:rsidR="007529C7">
            <w:rPr>
              <w:noProof/>
            </w:rPr>
            <w:t>22</w:t>
          </w:r>
        </w:fldSimple>
      </w:p>
    </w:sdtContent>
  </w:sdt>
  <w:p w:rsidR="0080334C" w:rsidRDefault="00D74F5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3175"/>
    <w:rsid w:val="00201902"/>
    <w:rsid w:val="00330653"/>
    <w:rsid w:val="004F3D60"/>
    <w:rsid w:val="007529C7"/>
    <w:rsid w:val="009722EB"/>
    <w:rsid w:val="00C415E8"/>
    <w:rsid w:val="00D33175"/>
    <w:rsid w:val="00D74F5F"/>
    <w:rsid w:val="00E27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rsid w:val="00D33175"/>
    <w:pPr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rsid w:val="00D33175"/>
    <w:pPr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21">
    <w:name w:val="Основной текст с отступом 21"/>
    <w:basedOn w:val="a"/>
    <w:rsid w:val="00D33175"/>
    <w:pPr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1">
    <w:name w:val="Без интервала1"/>
    <w:rsid w:val="00D33175"/>
    <w:pPr>
      <w:widowControl w:val="0"/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a3">
    <w:name w:val="Содержимое таблицы"/>
    <w:basedOn w:val="a"/>
    <w:rsid w:val="00D33175"/>
    <w:pPr>
      <w:suppressLineNumbers/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4">
    <w:name w:val="header"/>
    <w:basedOn w:val="a"/>
    <w:link w:val="a5"/>
    <w:uiPriority w:val="99"/>
    <w:unhideWhenUsed/>
    <w:rsid w:val="00D33175"/>
    <w:pPr>
      <w:tabs>
        <w:tab w:val="center" w:pos="4677"/>
        <w:tab w:val="right" w:pos="9355"/>
      </w:tabs>
      <w:suppressAutoHyphens/>
    </w:pPr>
    <w:rPr>
      <w:rFonts w:ascii="Calibri" w:eastAsia="Lucida Sans Unicode" w:hAnsi="Calibri" w:cs="Tahoma"/>
      <w:kern w:val="1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D33175"/>
    <w:rPr>
      <w:rFonts w:ascii="Calibri" w:eastAsia="Lucida Sans Unicode" w:hAnsi="Calibri" w:cs="Tahoma"/>
      <w:kern w:val="1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D33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31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User2215</dc:creator>
  <cp:keywords/>
  <dc:description/>
  <cp:lastModifiedBy>User2306</cp:lastModifiedBy>
  <cp:revision>2</cp:revision>
  <cp:lastPrinted>2016-07-05T08:41:00Z</cp:lastPrinted>
  <dcterms:created xsi:type="dcterms:W3CDTF">2016-07-07T10:19:00Z</dcterms:created>
  <dcterms:modified xsi:type="dcterms:W3CDTF">2016-07-07T10:19:00Z</dcterms:modified>
</cp:coreProperties>
</file>