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436161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8C6131">
        <w:rPr>
          <w:rFonts w:ascii="Times New Roman" w:eastAsia="Times New Roman" w:hAnsi="Times New Roman"/>
          <w:sz w:val="28"/>
          <w:szCs w:val="28"/>
        </w:rPr>
        <w:t>22.01.2025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436161">
        <w:rPr>
          <w:rFonts w:ascii="Times New Roman" w:eastAsia="Times New Roman" w:hAnsi="Times New Roman"/>
          <w:sz w:val="28"/>
          <w:szCs w:val="28"/>
        </w:rPr>
        <w:t xml:space="preserve">  №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8C6131">
        <w:rPr>
          <w:rFonts w:ascii="Times New Roman" w:eastAsia="Times New Roman" w:hAnsi="Times New Roman"/>
          <w:sz w:val="28"/>
          <w:szCs w:val="28"/>
        </w:rPr>
        <w:t>130</w:t>
      </w:r>
      <w:r w:rsidRPr="00436161">
        <w:rPr>
          <w:rFonts w:ascii="Times New Roman" w:eastAsia="Times New Roman" w:hAnsi="Times New Roman"/>
          <w:sz w:val="28"/>
          <w:szCs w:val="28"/>
        </w:rPr>
        <w:br/>
      </w:r>
    </w:p>
    <w:p w:rsidR="00991E42" w:rsidRPr="00436161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EE524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5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436161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436161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436161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436161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436161" w:rsidRDefault="00182055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 </w:t>
            </w:r>
            <w:r w:rsidR="00EE524B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2025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436161" w:rsidTr="00E6451C">
        <w:trPr>
          <w:trHeight w:val="864"/>
        </w:trPr>
        <w:tc>
          <w:tcPr>
            <w:tcW w:w="709" w:type="dxa"/>
            <w:vMerge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B41C92">
        <w:trPr>
          <w:trHeight w:val="154"/>
        </w:trPr>
        <w:tc>
          <w:tcPr>
            <w:tcW w:w="709" w:type="dxa"/>
            <w:vMerge w:val="restart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436161" w:rsidRDefault="00B41C92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436161" w:rsidRDefault="00B41C92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41C92">
              <w:rPr>
                <w:rFonts w:ascii="Times New Roman" w:hAnsi="Times New Roman"/>
                <w:b/>
                <w:color w:val="000000"/>
              </w:rPr>
              <w:t>143787,50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4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отдельных мероприятий</w:t>
            </w:r>
          </w:p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B41C92">
        <w:trPr>
          <w:trHeight w:val="186"/>
        </w:trPr>
        <w:tc>
          <w:tcPr>
            <w:tcW w:w="709" w:type="dxa"/>
            <w:vMerge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41C92">
              <w:rPr>
                <w:rFonts w:ascii="Times New Roman" w:hAnsi="Times New Roman"/>
                <w:b/>
                <w:color w:val="000000"/>
              </w:rPr>
              <w:t>24621,78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B41C92">
        <w:trPr>
          <w:trHeight w:val="112"/>
        </w:trPr>
        <w:tc>
          <w:tcPr>
            <w:tcW w:w="709" w:type="dxa"/>
            <w:vMerge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41C92">
              <w:rPr>
                <w:rFonts w:ascii="Times New Roman" w:hAnsi="Times New Roman"/>
                <w:b/>
                <w:color w:val="000000"/>
              </w:rPr>
              <w:t>10477,02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B41C92">
        <w:trPr>
          <w:trHeight w:val="202"/>
        </w:trPr>
        <w:tc>
          <w:tcPr>
            <w:tcW w:w="709" w:type="dxa"/>
            <w:vMerge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41C92">
              <w:rPr>
                <w:rFonts w:ascii="Times New Roman" w:hAnsi="Times New Roman"/>
                <w:b/>
                <w:color w:val="000000"/>
              </w:rPr>
              <w:t>108688,70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50002A">
        <w:trPr>
          <w:trHeight w:val="77"/>
        </w:trPr>
        <w:tc>
          <w:tcPr>
            <w:tcW w:w="709" w:type="dxa"/>
            <w:vMerge w:val="restart"/>
          </w:tcPr>
          <w:p w:rsidR="00B41C92" w:rsidRPr="00436161" w:rsidRDefault="00B41C92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41C92" w:rsidRPr="00436161" w:rsidRDefault="00B41C92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B41C92" w:rsidRPr="00436161" w:rsidRDefault="00B41C92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436161" w:rsidRDefault="00B41C92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436161" w:rsidRDefault="00B41C92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41C92">
              <w:rPr>
                <w:rFonts w:ascii="Times New Roman" w:hAnsi="Times New Roman"/>
                <w:b/>
                <w:bCs/>
                <w:color w:val="000000"/>
              </w:rPr>
              <w:t>51720,10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41C92" w:rsidRPr="00436161" w:rsidRDefault="00B41C92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50002A">
        <w:trPr>
          <w:trHeight w:val="94"/>
        </w:trPr>
        <w:tc>
          <w:tcPr>
            <w:tcW w:w="709" w:type="dxa"/>
            <w:vMerge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41C92" w:rsidRPr="00436161" w:rsidRDefault="00B41C92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41C92">
              <w:rPr>
                <w:rFonts w:ascii="Times New Roman" w:hAnsi="Times New Roman"/>
                <w:b/>
                <w:color w:val="000000"/>
              </w:rPr>
              <w:t>24621,78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C92" w:rsidRPr="00436161" w:rsidRDefault="00B41C92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50002A">
        <w:trPr>
          <w:trHeight w:val="104"/>
        </w:trPr>
        <w:tc>
          <w:tcPr>
            <w:tcW w:w="709" w:type="dxa"/>
            <w:vMerge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41C92" w:rsidRPr="00436161" w:rsidRDefault="00B41C92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41C92">
              <w:rPr>
                <w:rFonts w:ascii="Times New Roman" w:hAnsi="Times New Roman"/>
                <w:b/>
                <w:color w:val="000000"/>
              </w:rPr>
              <w:t>2380,02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C92" w:rsidRPr="00436161" w:rsidRDefault="00B41C92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50002A">
        <w:trPr>
          <w:trHeight w:val="201"/>
        </w:trPr>
        <w:tc>
          <w:tcPr>
            <w:tcW w:w="709" w:type="dxa"/>
            <w:vMerge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41C92" w:rsidRPr="00436161" w:rsidRDefault="00B41C92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41C92">
              <w:rPr>
                <w:rFonts w:ascii="Times New Roman" w:hAnsi="Times New Roman"/>
                <w:b/>
                <w:color w:val="000000"/>
              </w:rPr>
              <w:t>24718,30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41C92" w:rsidRPr="00436161" w:rsidRDefault="00B41C92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996FFA" w:rsidTr="005533F2">
        <w:trPr>
          <w:trHeight w:val="144"/>
        </w:trPr>
        <w:tc>
          <w:tcPr>
            <w:tcW w:w="15141" w:type="dxa"/>
            <w:gridSpan w:val="8"/>
          </w:tcPr>
          <w:p w:rsidR="00021BE8" w:rsidRPr="00996FFA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B41C92" w:rsidRPr="00996FFA" w:rsidTr="00B41C92">
        <w:trPr>
          <w:trHeight w:val="144"/>
        </w:trPr>
        <w:tc>
          <w:tcPr>
            <w:tcW w:w="709" w:type="dxa"/>
            <w:vMerge w:val="restart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96FFA">
              <w:rPr>
                <w:rFonts w:ascii="Times New Roman" w:hAnsi="Times New Roman"/>
                <w:sz w:val="20"/>
              </w:rPr>
              <w:t>Январь 2025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96FFA">
              <w:rPr>
                <w:rFonts w:ascii="Times New Roman" w:hAnsi="Times New Roman"/>
                <w:sz w:val="20"/>
              </w:rPr>
              <w:t>Декабрь 2025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41C92">
              <w:rPr>
                <w:rFonts w:ascii="Times New Roman" w:hAnsi="Times New Roman"/>
                <w:bCs/>
                <w:color w:val="000000"/>
              </w:rPr>
              <w:t>28928,10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книговыдач–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143</w:t>
            </w: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библиотек (на одного пользователя) – 12,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обслуживанием- 29,3 %;</w:t>
            </w:r>
          </w:p>
          <w:p w:rsidR="00B41C92" w:rsidRPr="00996FFA" w:rsidRDefault="00B41C92" w:rsidP="004D0B2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год- 3,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 Сохранение кадрового потенциала -100%</w:t>
            </w:r>
          </w:p>
        </w:tc>
      </w:tr>
      <w:tr w:rsidR="00B41C92" w:rsidRPr="00996FFA" w:rsidTr="00B41C92">
        <w:trPr>
          <w:trHeight w:val="420"/>
        </w:trPr>
        <w:tc>
          <w:tcPr>
            <w:tcW w:w="709" w:type="dxa"/>
            <w:vMerge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t>14850,00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996FFA" w:rsidTr="00B41C92">
        <w:trPr>
          <w:trHeight w:val="313"/>
        </w:trPr>
        <w:tc>
          <w:tcPr>
            <w:tcW w:w="709" w:type="dxa"/>
            <w:vMerge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t>1260,50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996FFA" w:rsidTr="00B41C92">
        <w:trPr>
          <w:trHeight w:val="894"/>
        </w:trPr>
        <w:tc>
          <w:tcPr>
            <w:tcW w:w="709" w:type="dxa"/>
            <w:vMerge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t>12817,60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996FFA" w:rsidTr="00B41C92">
        <w:trPr>
          <w:trHeight w:val="64"/>
        </w:trPr>
        <w:tc>
          <w:tcPr>
            <w:tcW w:w="709" w:type="dxa"/>
            <w:vMerge w:val="restart"/>
          </w:tcPr>
          <w:p w:rsidR="00B41C92" w:rsidRPr="00996FFA" w:rsidRDefault="00B41C92" w:rsidP="00996FFA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6FFA">
              <w:rPr>
                <w:rFonts w:ascii="Times New Roman" w:hAnsi="Times New Roman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41C92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96FFA">
              <w:rPr>
                <w:rFonts w:ascii="Times New Roman" w:hAnsi="Times New Roman"/>
                <w:sz w:val="20"/>
              </w:rPr>
              <w:t>Январь 2025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96FFA">
              <w:rPr>
                <w:rFonts w:ascii="Times New Roman" w:hAnsi="Times New Roman"/>
                <w:sz w:val="20"/>
              </w:rPr>
              <w:t>Декабрь 2025 года</w:t>
            </w:r>
          </w:p>
        </w:tc>
        <w:tc>
          <w:tcPr>
            <w:tcW w:w="1843" w:type="dxa"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41C92">
              <w:rPr>
                <w:rFonts w:ascii="Times New Roman" w:hAnsi="Times New Roman"/>
                <w:bCs/>
                <w:color w:val="000000"/>
              </w:rPr>
              <w:t>15151,60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41C92" w:rsidRPr="00996FFA" w:rsidRDefault="00B41C92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hAnsi="Times New Roman"/>
                <w:sz w:val="20"/>
                <w:szCs w:val="20"/>
              </w:rPr>
              <w:t xml:space="preserve">Переоснащение </w:t>
            </w:r>
            <w:r>
              <w:rPr>
                <w:rFonts w:ascii="Times New Roman" w:hAnsi="Times New Roman"/>
                <w:sz w:val="20"/>
                <w:szCs w:val="20"/>
              </w:rPr>
              <w:t>МБУК «Вятскополянская городская централизованная библиотечная система»</w:t>
            </w:r>
            <w:r w:rsidRPr="00996FFA">
              <w:rPr>
                <w:rFonts w:ascii="Times New Roman" w:hAnsi="Times New Roman"/>
                <w:sz w:val="20"/>
                <w:szCs w:val="20"/>
              </w:rPr>
              <w:t xml:space="preserve"> по модельному стандарту</w:t>
            </w:r>
          </w:p>
        </w:tc>
      </w:tr>
      <w:tr w:rsidR="00B41C92" w:rsidRPr="00996FFA" w:rsidTr="00B41C92">
        <w:trPr>
          <w:trHeight w:val="64"/>
        </w:trPr>
        <w:tc>
          <w:tcPr>
            <w:tcW w:w="709" w:type="dxa"/>
            <w:vMerge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t>14850,00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996FFA" w:rsidTr="00B41C92">
        <w:trPr>
          <w:trHeight w:val="234"/>
        </w:trPr>
        <w:tc>
          <w:tcPr>
            <w:tcW w:w="709" w:type="dxa"/>
            <w:vMerge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996FFA" w:rsidTr="00B41C92">
        <w:trPr>
          <w:trHeight w:val="331"/>
        </w:trPr>
        <w:tc>
          <w:tcPr>
            <w:tcW w:w="709" w:type="dxa"/>
            <w:vMerge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996FFA" w:rsidRDefault="00B41C92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t>151,60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996FFA" w:rsidRDefault="00B41C92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6FFA" w:rsidRPr="00996FFA" w:rsidTr="00996FFA">
        <w:trPr>
          <w:trHeight w:val="127"/>
        </w:trPr>
        <w:tc>
          <w:tcPr>
            <w:tcW w:w="709" w:type="dxa"/>
            <w:vMerge w:val="restart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996FFA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96FFA">
              <w:rPr>
                <w:rFonts w:ascii="Times New Roman" w:hAnsi="Times New Roman"/>
                <w:sz w:val="20"/>
              </w:rPr>
              <w:t>Январь 2025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96FFA">
              <w:rPr>
                <w:rFonts w:ascii="Times New Roman" w:hAnsi="Times New Roman"/>
                <w:sz w:val="20"/>
              </w:rPr>
              <w:t>Декабрь 2025 года</w:t>
            </w:r>
          </w:p>
        </w:tc>
        <w:tc>
          <w:tcPr>
            <w:tcW w:w="1843" w:type="dxa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96FFA" w:rsidRPr="00B41C92" w:rsidRDefault="00996FFA" w:rsidP="00996FFA">
            <w:pPr>
              <w:tabs>
                <w:tab w:val="left" w:pos="443"/>
              </w:tabs>
              <w:spacing w:after="0" w:line="240" w:lineRule="auto"/>
              <w:ind w:left="-124" w:right="-155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41C92">
              <w:rPr>
                <w:rFonts w:ascii="Times New Roman" w:hAnsi="Times New Roman"/>
                <w:bCs/>
                <w:color w:val="000000"/>
              </w:rPr>
              <w:t>12817,50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посещений музея не менее – 20</w:t>
            </w:r>
            <w:r w:rsidR="004D0B2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,5</w:t>
            </w: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-0,7</w:t>
            </w:r>
            <w:r w:rsidR="004D0B2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проведенных музейных экскурсий, выставок, лекций не менее 14</w:t>
            </w:r>
            <w:r w:rsidR="004D0B2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50</w:t>
            </w: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выставочных проектов в течение года – 28 ед.</w:t>
            </w:r>
          </w:p>
        </w:tc>
      </w:tr>
      <w:tr w:rsidR="00996FFA" w:rsidRPr="00996FFA" w:rsidTr="00996FFA">
        <w:trPr>
          <w:trHeight w:val="125"/>
        </w:trPr>
        <w:tc>
          <w:tcPr>
            <w:tcW w:w="709" w:type="dxa"/>
            <w:vMerge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996FFA" w:rsidRPr="00996FFA" w:rsidRDefault="00996FFA" w:rsidP="00996FFA">
            <w:pPr>
              <w:tabs>
                <w:tab w:val="left" w:pos="443"/>
              </w:tabs>
              <w:spacing w:after="0" w:line="240" w:lineRule="auto"/>
              <w:ind w:left="-124" w:right="-155"/>
              <w:jc w:val="center"/>
              <w:rPr>
                <w:rFonts w:ascii="Times New Roman" w:hAnsi="Times New Roman"/>
                <w:color w:val="000000"/>
              </w:rPr>
            </w:pPr>
            <w:r w:rsidRPr="00996FF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6FFA" w:rsidRPr="00996FFA" w:rsidTr="00996FFA">
        <w:trPr>
          <w:trHeight w:val="125"/>
        </w:trPr>
        <w:tc>
          <w:tcPr>
            <w:tcW w:w="709" w:type="dxa"/>
            <w:vMerge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996FFA" w:rsidRPr="00996FFA" w:rsidRDefault="00996FFA" w:rsidP="00996FFA">
            <w:pPr>
              <w:tabs>
                <w:tab w:val="left" w:pos="443"/>
              </w:tabs>
              <w:spacing w:after="0" w:line="240" w:lineRule="auto"/>
              <w:ind w:left="-124" w:right="-155"/>
              <w:jc w:val="center"/>
              <w:rPr>
                <w:rFonts w:ascii="Times New Roman" w:hAnsi="Times New Roman"/>
                <w:color w:val="000000"/>
              </w:rPr>
            </w:pPr>
            <w:r w:rsidRPr="00996FFA">
              <w:rPr>
                <w:rFonts w:ascii="Times New Roman" w:hAnsi="Times New Roman"/>
                <w:color w:val="000000"/>
              </w:rPr>
              <w:t>1017,50</w:t>
            </w:r>
          </w:p>
        </w:tc>
        <w:tc>
          <w:tcPr>
            <w:tcW w:w="3659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6FFA" w:rsidRPr="00996FFA" w:rsidTr="00996FFA">
        <w:trPr>
          <w:trHeight w:val="125"/>
        </w:trPr>
        <w:tc>
          <w:tcPr>
            <w:tcW w:w="709" w:type="dxa"/>
            <w:vMerge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96FFA" w:rsidRPr="00996FFA" w:rsidRDefault="00996FFA" w:rsidP="00996FFA">
            <w:pPr>
              <w:tabs>
                <w:tab w:val="left" w:pos="443"/>
              </w:tabs>
              <w:spacing w:after="0" w:line="240" w:lineRule="auto"/>
              <w:ind w:left="-124" w:right="-155"/>
              <w:jc w:val="center"/>
              <w:rPr>
                <w:rFonts w:ascii="Times New Roman" w:hAnsi="Times New Roman"/>
                <w:color w:val="000000"/>
              </w:rPr>
            </w:pPr>
            <w:r w:rsidRPr="00996FFA">
              <w:rPr>
                <w:rFonts w:ascii="Times New Roman" w:hAnsi="Times New Roman"/>
                <w:color w:val="000000"/>
              </w:rPr>
              <w:t>11800,00</w:t>
            </w:r>
          </w:p>
        </w:tc>
        <w:tc>
          <w:tcPr>
            <w:tcW w:w="3659" w:type="dxa"/>
            <w:vMerge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6FFA" w:rsidRPr="00996FFA" w:rsidTr="00996FFA">
        <w:trPr>
          <w:trHeight w:val="211"/>
        </w:trPr>
        <w:tc>
          <w:tcPr>
            <w:tcW w:w="709" w:type="dxa"/>
            <w:vMerge w:val="restart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города, 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96FFA">
              <w:rPr>
                <w:rFonts w:ascii="Times New Roman" w:hAnsi="Times New Roman"/>
                <w:sz w:val="20"/>
              </w:rPr>
              <w:t>Январь 2025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96FFA">
              <w:rPr>
                <w:rFonts w:ascii="Times New Roman" w:hAnsi="Times New Roman"/>
                <w:sz w:val="20"/>
              </w:rPr>
              <w:t>Декабрь 2025 года</w:t>
            </w:r>
          </w:p>
        </w:tc>
        <w:tc>
          <w:tcPr>
            <w:tcW w:w="1843" w:type="dxa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96FFA" w:rsidRPr="00996FFA" w:rsidRDefault="00996FFA" w:rsidP="00996F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96FFA">
              <w:rPr>
                <w:rFonts w:ascii="Times New Roman" w:hAnsi="Times New Roman"/>
                <w:bCs/>
                <w:color w:val="000000"/>
              </w:rPr>
              <w:t>66,00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96FFA" w:rsidRPr="00996FFA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96FF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Приобретение книг.</w:t>
            </w:r>
          </w:p>
        </w:tc>
      </w:tr>
      <w:tr w:rsidR="003953F7" w:rsidRPr="00436161" w:rsidTr="003953F7">
        <w:trPr>
          <w:trHeight w:val="210"/>
        </w:trPr>
        <w:tc>
          <w:tcPr>
            <w:tcW w:w="709" w:type="dxa"/>
            <w:vMerge/>
          </w:tcPr>
          <w:p w:rsidR="003953F7" w:rsidRPr="00436161" w:rsidRDefault="003953F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953F7" w:rsidRPr="00436161" w:rsidRDefault="003953F7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53F7" w:rsidRPr="00436161" w:rsidRDefault="003953F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53F7" w:rsidRPr="00436161" w:rsidRDefault="003953F7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53F7" w:rsidRPr="00436161" w:rsidRDefault="003953F7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953F7" w:rsidRPr="00436161" w:rsidRDefault="003953F7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953F7" w:rsidRPr="003953F7" w:rsidRDefault="003953F7" w:rsidP="003953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3953F7">
              <w:rPr>
                <w:rFonts w:ascii="Times New Roman" w:hAnsi="Times New Roman"/>
                <w:color w:val="000000"/>
              </w:rPr>
              <w:t>61,38</w:t>
            </w:r>
          </w:p>
        </w:tc>
        <w:tc>
          <w:tcPr>
            <w:tcW w:w="3659" w:type="dxa"/>
            <w:vMerge/>
            <w:shd w:val="clear" w:color="auto" w:fill="auto"/>
          </w:tcPr>
          <w:p w:rsidR="003953F7" w:rsidRPr="00436161" w:rsidRDefault="003953F7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953F7" w:rsidRPr="00436161" w:rsidTr="003953F7">
        <w:trPr>
          <w:trHeight w:val="250"/>
        </w:trPr>
        <w:tc>
          <w:tcPr>
            <w:tcW w:w="709" w:type="dxa"/>
            <w:vMerge/>
          </w:tcPr>
          <w:p w:rsidR="003953F7" w:rsidRPr="00436161" w:rsidRDefault="003953F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953F7" w:rsidRPr="00436161" w:rsidRDefault="003953F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53F7" w:rsidRPr="00436161" w:rsidRDefault="003953F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53F7" w:rsidRPr="00436161" w:rsidRDefault="003953F7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53F7" w:rsidRPr="00436161" w:rsidRDefault="003953F7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953F7" w:rsidRPr="00436161" w:rsidRDefault="003953F7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953F7" w:rsidRPr="003953F7" w:rsidRDefault="003953F7" w:rsidP="003953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3953F7">
              <w:rPr>
                <w:rFonts w:ascii="Times New Roman" w:hAnsi="Times New Roman"/>
                <w:color w:val="000000"/>
              </w:rPr>
              <w:t>3,92</w:t>
            </w:r>
          </w:p>
        </w:tc>
        <w:tc>
          <w:tcPr>
            <w:tcW w:w="3659" w:type="dxa"/>
            <w:vMerge/>
            <w:shd w:val="clear" w:color="auto" w:fill="auto"/>
          </w:tcPr>
          <w:p w:rsidR="003953F7" w:rsidRPr="00436161" w:rsidRDefault="003953F7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953F7" w:rsidRPr="00436161" w:rsidTr="003953F7">
        <w:trPr>
          <w:trHeight w:val="172"/>
        </w:trPr>
        <w:tc>
          <w:tcPr>
            <w:tcW w:w="709" w:type="dxa"/>
            <w:vMerge/>
          </w:tcPr>
          <w:p w:rsidR="003953F7" w:rsidRPr="00436161" w:rsidRDefault="003953F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953F7" w:rsidRPr="00436161" w:rsidRDefault="003953F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953F7" w:rsidRPr="00436161" w:rsidRDefault="003953F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53F7" w:rsidRPr="00436161" w:rsidRDefault="003953F7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53F7" w:rsidRPr="00436161" w:rsidRDefault="003953F7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953F7" w:rsidRPr="00436161" w:rsidRDefault="003953F7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953F7" w:rsidRPr="003953F7" w:rsidRDefault="003953F7" w:rsidP="003953F7">
            <w:pPr>
              <w:jc w:val="center"/>
              <w:rPr>
                <w:rFonts w:ascii="Times New Roman" w:hAnsi="Times New Roman"/>
                <w:color w:val="000000"/>
              </w:rPr>
            </w:pPr>
            <w:r w:rsidRPr="003953F7">
              <w:rPr>
                <w:rFonts w:ascii="Times New Roman" w:hAnsi="Times New Roman"/>
                <w:color w:val="00000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3953F7" w:rsidRPr="00436161" w:rsidRDefault="003953F7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6FFA" w:rsidRPr="00436161" w:rsidTr="00E761AE">
        <w:trPr>
          <w:trHeight w:val="172"/>
        </w:trPr>
        <w:tc>
          <w:tcPr>
            <w:tcW w:w="709" w:type="dxa"/>
            <w:vMerge w:val="restart"/>
          </w:tcPr>
          <w:p w:rsidR="00996FFA" w:rsidRPr="00436161" w:rsidRDefault="00996FFA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96FFA" w:rsidRPr="00104568" w:rsidRDefault="00996FFA" w:rsidP="00C1564D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104568">
              <w:rPr>
                <w:rFonts w:ascii="Times New Roman" w:hAnsi="Times New Roman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96FFA" w:rsidRPr="00436161" w:rsidRDefault="00996FFA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6FFA" w:rsidRPr="00436161" w:rsidRDefault="00996FFA" w:rsidP="00996FFA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6FFA" w:rsidRPr="00436161" w:rsidRDefault="00996FFA" w:rsidP="00996FFA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96FFA" w:rsidRPr="00436161" w:rsidRDefault="00996FFA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96FFA" w:rsidRPr="00EE177F" w:rsidRDefault="00996FFA" w:rsidP="00C156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96FFA" w:rsidRPr="00436161" w:rsidRDefault="00996FFA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Проведение работ по сохранению объекта культурного наследия регионального значения «Дом, где жил и работал Герой Социалистического Труда Г.С. Шпагин»</w:t>
            </w:r>
          </w:p>
        </w:tc>
      </w:tr>
      <w:tr w:rsidR="00996FFA" w:rsidRPr="00436161" w:rsidTr="00E761AE">
        <w:trPr>
          <w:trHeight w:val="172"/>
        </w:trPr>
        <w:tc>
          <w:tcPr>
            <w:tcW w:w="709" w:type="dxa"/>
            <w:vMerge/>
          </w:tcPr>
          <w:p w:rsidR="00996FFA" w:rsidRPr="00436161" w:rsidRDefault="00996FFA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6FFA" w:rsidRPr="00436161" w:rsidRDefault="00996FFA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6FFA" w:rsidRPr="00436161" w:rsidRDefault="00996FF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436161" w:rsidRDefault="00996FFA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436161" w:rsidRDefault="00996FFA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6FFA" w:rsidRPr="00436161" w:rsidRDefault="00996FFA" w:rsidP="00996F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996FFA" w:rsidRDefault="00996FFA" w:rsidP="00996FFA">
            <w:pPr>
              <w:spacing w:after="0" w:line="240" w:lineRule="auto"/>
              <w:jc w:val="center"/>
            </w:pPr>
            <w:r w:rsidRPr="00FA37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96FFA" w:rsidRPr="00436161" w:rsidRDefault="00996FFA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6FFA" w:rsidRPr="00436161" w:rsidTr="00E761AE">
        <w:trPr>
          <w:trHeight w:val="172"/>
        </w:trPr>
        <w:tc>
          <w:tcPr>
            <w:tcW w:w="709" w:type="dxa"/>
            <w:vMerge/>
          </w:tcPr>
          <w:p w:rsidR="00996FFA" w:rsidRPr="00436161" w:rsidRDefault="00996FFA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6FFA" w:rsidRPr="00436161" w:rsidRDefault="00996FFA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6FFA" w:rsidRPr="00436161" w:rsidRDefault="00996FF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436161" w:rsidRDefault="00996FFA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436161" w:rsidRDefault="00996FFA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6FFA" w:rsidRPr="00436161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996FFA" w:rsidRDefault="00996FFA" w:rsidP="00996FFA">
            <w:pPr>
              <w:spacing w:after="0" w:line="240" w:lineRule="auto"/>
              <w:jc w:val="center"/>
            </w:pPr>
            <w:r w:rsidRPr="00FA37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96FFA" w:rsidRPr="00436161" w:rsidRDefault="00996FFA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6FFA" w:rsidRPr="00436161" w:rsidTr="00E761AE">
        <w:trPr>
          <w:trHeight w:val="172"/>
        </w:trPr>
        <w:tc>
          <w:tcPr>
            <w:tcW w:w="709" w:type="dxa"/>
            <w:vMerge/>
          </w:tcPr>
          <w:p w:rsidR="00996FFA" w:rsidRPr="00436161" w:rsidRDefault="00996FFA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6FFA" w:rsidRPr="00436161" w:rsidRDefault="00996FFA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6FFA" w:rsidRPr="00436161" w:rsidRDefault="00996FF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436161" w:rsidRDefault="00996FFA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6FFA" w:rsidRPr="00436161" w:rsidRDefault="00996FFA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6FFA" w:rsidRPr="00436161" w:rsidRDefault="00996FFA" w:rsidP="00996FF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96FFA" w:rsidRDefault="00996FFA" w:rsidP="00996FFA">
            <w:pPr>
              <w:spacing w:after="0" w:line="240" w:lineRule="auto"/>
              <w:jc w:val="center"/>
            </w:pPr>
            <w:r w:rsidRPr="00FA37E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96FFA" w:rsidRPr="00436161" w:rsidRDefault="00996FFA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B41C92">
        <w:trPr>
          <w:trHeight w:val="172"/>
        </w:trPr>
        <w:tc>
          <w:tcPr>
            <w:tcW w:w="709" w:type="dxa"/>
            <w:vMerge w:val="restart"/>
          </w:tcPr>
          <w:p w:rsidR="00B41C92" w:rsidRPr="00436161" w:rsidRDefault="00B41C92" w:rsidP="00FB602C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1.5.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41C92" w:rsidRPr="00FB602C" w:rsidRDefault="00B41C92" w:rsidP="00FB60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602C">
              <w:rPr>
                <w:rFonts w:ascii="Times New Roman" w:hAnsi="Times New Roman"/>
                <w:sz w:val="20"/>
                <w:szCs w:val="20"/>
              </w:rPr>
              <w:t xml:space="preserve">Отдельное мероприятие «Обеспечение развития и </w:t>
            </w:r>
            <w:r w:rsidRPr="00FB602C">
              <w:rPr>
                <w:rFonts w:ascii="Times New Roman" w:hAnsi="Times New Roman"/>
                <w:sz w:val="20"/>
                <w:szCs w:val="20"/>
              </w:rPr>
              <w:lastRenderedPageBreak/>
              <w:t>укрепления материально- технической базы муниципальных учреждений культуры - на техническое оснащение музеев»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436161" w:rsidRDefault="00B41C92" w:rsidP="00FB602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1C92" w:rsidRPr="00436161" w:rsidRDefault="00B41C92" w:rsidP="00FB602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41C92">
              <w:rPr>
                <w:rFonts w:ascii="Times New Roman" w:hAnsi="Times New Roman"/>
                <w:bCs/>
                <w:color w:val="000000"/>
              </w:rPr>
              <w:t>9908,50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Техническое оснащение МБУК «Вятскополянский исторический музей»</w:t>
            </w:r>
          </w:p>
        </w:tc>
      </w:tr>
      <w:tr w:rsidR="00B41C92" w:rsidRPr="00436161" w:rsidTr="00B41C92">
        <w:trPr>
          <w:trHeight w:val="172"/>
        </w:trPr>
        <w:tc>
          <w:tcPr>
            <w:tcW w:w="709" w:type="dxa"/>
            <w:vMerge/>
          </w:tcPr>
          <w:p w:rsidR="00B41C92" w:rsidRPr="00436161" w:rsidRDefault="00B41C92" w:rsidP="00FB602C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FB602C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FB60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  <w:r w:rsidRPr="00436161">
              <w:rPr>
                <w:rFonts w:ascii="Times New Roman" w:hAnsi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lastRenderedPageBreak/>
              <w:t>9710,40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B41C92">
        <w:trPr>
          <w:trHeight w:val="172"/>
        </w:trPr>
        <w:tc>
          <w:tcPr>
            <w:tcW w:w="709" w:type="dxa"/>
            <w:vMerge/>
          </w:tcPr>
          <w:p w:rsidR="00B41C92" w:rsidRPr="00436161" w:rsidRDefault="00B41C92" w:rsidP="00FB602C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FB602C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t>98,10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41C92" w:rsidRPr="00436161" w:rsidTr="00B41C92">
        <w:trPr>
          <w:trHeight w:val="172"/>
        </w:trPr>
        <w:tc>
          <w:tcPr>
            <w:tcW w:w="709" w:type="dxa"/>
            <w:vMerge/>
          </w:tcPr>
          <w:p w:rsidR="00B41C92" w:rsidRPr="00436161" w:rsidRDefault="00B41C92" w:rsidP="00FB602C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41C92" w:rsidRPr="00436161" w:rsidRDefault="00B41C92" w:rsidP="00FB602C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41C92" w:rsidRPr="00B41C92" w:rsidRDefault="00B41C92" w:rsidP="00B41C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1C9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3659" w:type="dxa"/>
            <w:vMerge/>
            <w:shd w:val="clear" w:color="auto" w:fill="auto"/>
          </w:tcPr>
          <w:p w:rsidR="00B41C92" w:rsidRPr="00436161" w:rsidRDefault="00B41C92" w:rsidP="00FB60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E761AE">
        <w:trPr>
          <w:trHeight w:val="172"/>
        </w:trPr>
        <w:tc>
          <w:tcPr>
            <w:tcW w:w="709" w:type="dxa"/>
            <w:vMerge w:val="restart"/>
          </w:tcPr>
          <w:p w:rsidR="00021BE8" w:rsidRPr="00436161" w:rsidRDefault="00021BE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21BE8" w:rsidRPr="00436161" w:rsidRDefault="00021BE8" w:rsidP="0029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021BE8" w:rsidRPr="00436161" w:rsidRDefault="00021BE8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1BE8" w:rsidRPr="00436161" w:rsidRDefault="00021BE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1BE8" w:rsidRPr="00436161" w:rsidRDefault="00021BE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BE8" w:rsidRPr="00374949" w:rsidRDefault="00021BE8" w:rsidP="00021BE8">
            <w:pPr>
              <w:spacing w:after="0" w:line="240" w:lineRule="auto"/>
              <w:ind w:left="-125" w:right="-153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949">
              <w:rPr>
                <w:rFonts w:ascii="Times New Roman" w:hAnsi="Times New Roman"/>
                <w:b/>
                <w:bCs/>
                <w:color w:val="000000"/>
              </w:rPr>
              <w:t>80420,70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21BE8" w:rsidRPr="00436161" w:rsidRDefault="00021BE8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E761AE">
        <w:trPr>
          <w:trHeight w:val="64"/>
        </w:trPr>
        <w:tc>
          <w:tcPr>
            <w:tcW w:w="709" w:type="dxa"/>
            <w:vMerge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1BE8" w:rsidRPr="00436161" w:rsidRDefault="00021BE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BE8" w:rsidRPr="00374949" w:rsidRDefault="00021BE8" w:rsidP="00021BE8">
            <w:pPr>
              <w:spacing w:after="0" w:line="240" w:lineRule="auto"/>
              <w:ind w:left="-125" w:right="-15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74949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E761AE">
        <w:trPr>
          <w:trHeight w:val="181"/>
        </w:trPr>
        <w:tc>
          <w:tcPr>
            <w:tcW w:w="709" w:type="dxa"/>
            <w:vMerge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1BE8" w:rsidRPr="00436161" w:rsidRDefault="00021BE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BE8" w:rsidRPr="00374949" w:rsidRDefault="00021BE8" w:rsidP="00021BE8">
            <w:pPr>
              <w:spacing w:after="0" w:line="240" w:lineRule="auto"/>
              <w:ind w:left="-125" w:right="-15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74949">
              <w:rPr>
                <w:rFonts w:ascii="Times New Roman" w:hAnsi="Times New Roman"/>
                <w:b/>
                <w:color w:val="000000"/>
              </w:rPr>
              <w:t>8097,00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E761AE">
        <w:trPr>
          <w:trHeight w:val="97"/>
        </w:trPr>
        <w:tc>
          <w:tcPr>
            <w:tcW w:w="709" w:type="dxa"/>
            <w:vMerge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1BE8" w:rsidRPr="00436161" w:rsidRDefault="00021BE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1BE8" w:rsidRPr="00374949" w:rsidRDefault="00021BE8" w:rsidP="00021BE8">
            <w:pPr>
              <w:spacing w:after="0" w:line="240" w:lineRule="auto"/>
              <w:ind w:left="-125" w:right="-15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74949">
              <w:rPr>
                <w:rFonts w:ascii="Times New Roman" w:hAnsi="Times New Roman"/>
                <w:b/>
                <w:color w:val="000000"/>
              </w:rPr>
              <w:t>72323,70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B602C" w:rsidRPr="00436161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FB602C" w:rsidRPr="00436161" w:rsidRDefault="00FB602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021BE8" w:rsidRPr="00436161" w:rsidTr="00021BE8">
        <w:trPr>
          <w:trHeight w:val="260"/>
        </w:trPr>
        <w:tc>
          <w:tcPr>
            <w:tcW w:w="709" w:type="dxa"/>
            <w:vMerge w:val="restart"/>
          </w:tcPr>
          <w:p w:rsidR="00021BE8" w:rsidRPr="00436161" w:rsidRDefault="00021BE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21BE8" w:rsidRPr="00436161" w:rsidRDefault="00021BE8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1BE8" w:rsidRPr="00436161" w:rsidRDefault="00021BE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1BE8" w:rsidRPr="00436161" w:rsidRDefault="00021BE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4949">
              <w:rPr>
                <w:rFonts w:ascii="Times New Roman" w:hAnsi="Times New Roman"/>
                <w:bCs/>
                <w:color w:val="000000"/>
              </w:rPr>
              <w:t>30402,10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Проведение национальных праздников: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ежрегиональный удмуртский национальный фестиваль,</w:t>
            </w:r>
            <w:r w:rsidRPr="004B6CFD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 межрегиональный фестиваль-конкурс фольк. коллективов,</w:t>
            </w:r>
            <w:r w:rsidRPr="004B6CFD">
              <w:rPr>
                <w:rFonts w:ascii="Times New Roman" w:eastAsia="Courier New" w:hAnsi="Times New Roman"/>
                <w:color w:val="FF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удмуртский фестиваль 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33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%)</w:t>
            </w:r>
          </w:p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чел.; </w:t>
            </w:r>
          </w:p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сохранение количества клубных формирований, в том числе для детей не менее 5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021BE8" w:rsidRPr="004B6CFD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населения </w:t>
            </w:r>
            <w:r w:rsidRPr="00CD1C11">
              <w:rPr>
                <w:rFonts w:ascii="Times New Roman" w:hAnsi="Times New Roman"/>
              </w:rPr>
              <w:t xml:space="preserve">вовлеченного в культурно-массовые мероприятия, проводимых учреждениями </w:t>
            </w:r>
            <w:proofErr w:type="spellStart"/>
            <w:r w:rsidRPr="00CD1C11">
              <w:rPr>
                <w:rFonts w:ascii="Times New Roman" w:hAnsi="Times New Roman"/>
              </w:rPr>
              <w:t>культурно-досугового</w:t>
            </w:r>
            <w:proofErr w:type="spellEnd"/>
            <w:r w:rsidRPr="00CD1C11">
              <w:rPr>
                <w:rFonts w:ascii="Times New Roman" w:hAnsi="Times New Roman"/>
              </w:rPr>
              <w:t xml:space="preserve"> типа, к предыдущему году</w:t>
            </w:r>
            <w:r w:rsidRPr="00CD1C1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101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</w:t>
            </w:r>
          </w:p>
        </w:tc>
      </w:tr>
      <w:tr w:rsidR="00021BE8" w:rsidRPr="00436161" w:rsidTr="00021BE8">
        <w:trPr>
          <w:trHeight w:val="480"/>
        </w:trPr>
        <w:tc>
          <w:tcPr>
            <w:tcW w:w="709" w:type="dxa"/>
            <w:vMerge/>
          </w:tcPr>
          <w:p w:rsidR="00021BE8" w:rsidRPr="00436161" w:rsidRDefault="00021BE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1BE8" w:rsidRPr="00436161" w:rsidRDefault="00021BE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374949">
        <w:trPr>
          <w:trHeight w:val="64"/>
        </w:trPr>
        <w:tc>
          <w:tcPr>
            <w:tcW w:w="709" w:type="dxa"/>
            <w:vMerge/>
          </w:tcPr>
          <w:p w:rsidR="00021BE8" w:rsidRPr="00436161" w:rsidRDefault="00021BE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1BE8" w:rsidRPr="00436161" w:rsidRDefault="00021BE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3044,90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021BE8">
        <w:trPr>
          <w:trHeight w:val="356"/>
        </w:trPr>
        <w:tc>
          <w:tcPr>
            <w:tcW w:w="709" w:type="dxa"/>
            <w:vMerge/>
          </w:tcPr>
          <w:p w:rsidR="00021BE8" w:rsidRPr="00436161" w:rsidRDefault="00021BE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1BE8" w:rsidRPr="00436161" w:rsidRDefault="00021BE8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27357,20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021BE8">
        <w:trPr>
          <w:trHeight w:val="64"/>
        </w:trPr>
        <w:tc>
          <w:tcPr>
            <w:tcW w:w="709" w:type="dxa"/>
            <w:vMerge w:val="restart"/>
          </w:tcPr>
          <w:p w:rsidR="00021BE8" w:rsidRPr="00436161" w:rsidRDefault="00021BE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21BE8" w:rsidRPr="00436161" w:rsidRDefault="00021BE8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1BE8" w:rsidRPr="00436161" w:rsidRDefault="00021BE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1BE8" w:rsidRPr="00436161" w:rsidRDefault="00021BE8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4949">
              <w:rPr>
                <w:rFonts w:ascii="Times New Roman" w:hAnsi="Times New Roman"/>
                <w:bCs/>
                <w:color w:val="000000"/>
              </w:rPr>
              <w:t>48790,90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21BE8" w:rsidRPr="00436161" w:rsidRDefault="00021BE8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69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человек);</w:t>
            </w:r>
          </w:p>
          <w:p w:rsidR="00021BE8" w:rsidRPr="00436161" w:rsidRDefault="00021BE8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</w:t>
            </w:r>
            <w:r w:rsidRPr="00CD1C11">
              <w:rPr>
                <w:rFonts w:ascii="Times New Roman" w:hAnsi="Times New Roman"/>
              </w:rPr>
              <w:lastRenderedPageBreak/>
              <w:t>конкурсов, фестивалей, выставок, в которых приняли участие учащиеся детских школ искусств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130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021BE8" w:rsidRPr="00E12E66" w:rsidRDefault="00021BE8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предоставляемых населению дополнительных услуг в сфере культуры – 30 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д.</w:t>
            </w:r>
          </w:p>
        </w:tc>
      </w:tr>
      <w:tr w:rsidR="00021BE8" w:rsidRPr="00436161" w:rsidTr="00021BE8">
        <w:trPr>
          <w:trHeight w:val="419"/>
        </w:trPr>
        <w:tc>
          <w:tcPr>
            <w:tcW w:w="709" w:type="dxa"/>
            <w:vMerge/>
          </w:tcPr>
          <w:p w:rsidR="00021BE8" w:rsidRPr="00436161" w:rsidRDefault="00021BE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021BE8">
        <w:trPr>
          <w:trHeight w:val="86"/>
        </w:trPr>
        <w:tc>
          <w:tcPr>
            <w:tcW w:w="709" w:type="dxa"/>
            <w:vMerge/>
          </w:tcPr>
          <w:p w:rsidR="00021BE8" w:rsidRPr="00436161" w:rsidRDefault="00021BE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4152,10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021BE8">
        <w:trPr>
          <w:trHeight w:val="573"/>
        </w:trPr>
        <w:tc>
          <w:tcPr>
            <w:tcW w:w="709" w:type="dxa"/>
            <w:vMerge/>
            <w:tcBorders>
              <w:bottom w:val="nil"/>
            </w:tcBorders>
          </w:tcPr>
          <w:p w:rsidR="00021BE8" w:rsidRPr="00436161" w:rsidRDefault="00021BE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021BE8" w:rsidRPr="00436161" w:rsidRDefault="00021BE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021BE8" w:rsidRPr="00436161" w:rsidRDefault="00021BE8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44638,80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021BE8">
        <w:trPr>
          <w:trHeight w:val="139"/>
        </w:trPr>
        <w:tc>
          <w:tcPr>
            <w:tcW w:w="709" w:type="dxa"/>
            <w:vMerge w:val="restart"/>
          </w:tcPr>
          <w:p w:rsidR="00021BE8" w:rsidRPr="00021BE8" w:rsidRDefault="00021BE8" w:rsidP="00021B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021BE8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21BE8" w:rsidRPr="00021BE8" w:rsidRDefault="00021BE8" w:rsidP="00021B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021BE8">
              <w:rPr>
                <w:rFonts w:ascii="Times New Roman" w:hAnsi="Times New Roman"/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21BE8" w:rsidRPr="00021BE8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021BE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1BE8" w:rsidRPr="00436161" w:rsidRDefault="00021BE8" w:rsidP="00021BE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1BE8" w:rsidRPr="00436161" w:rsidRDefault="00021BE8" w:rsidP="00021BE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4949">
              <w:rPr>
                <w:rFonts w:ascii="Times New Roman" w:hAnsi="Times New Roman"/>
                <w:bCs/>
                <w:color w:val="000000"/>
              </w:rPr>
              <w:t>1227,70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Приобретение оборудования для МБУК ДК «Победа»</w:t>
            </w:r>
          </w:p>
        </w:tc>
      </w:tr>
      <w:tr w:rsidR="00021BE8" w:rsidRPr="00436161" w:rsidTr="00021BE8">
        <w:trPr>
          <w:trHeight w:val="573"/>
        </w:trPr>
        <w:tc>
          <w:tcPr>
            <w:tcW w:w="709" w:type="dxa"/>
            <w:vMerge/>
          </w:tcPr>
          <w:p w:rsidR="00021BE8" w:rsidRPr="00436161" w:rsidRDefault="00021BE8" w:rsidP="00021B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021BE8">
        <w:trPr>
          <w:trHeight w:val="64"/>
        </w:trPr>
        <w:tc>
          <w:tcPr>
            <w:tcW w:w="709" w:type="dxa"/>
            <w:vMerge/>
          </w:tcPr>
          <w:p w:rsidR="00021BE8" w:rsidRPr="00436161" w:rsidRDefault="00021BE8" w:rsidP="00021B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900,00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21BE8" w:rsidRPr="00436161" w:rsidTr="00021BE8">
        <w:trPr>
          <w:trHeight w:val="573"/>
        </w:trPr>
        <w:tc>
          <w:tcPr>
            <w:tcW w:w="709" w:type="dxa"/>
            <w:vMerge/>
            <w:tcBorders>
              <w:bottom w:val="nil"/>
            </w:tcBorders>
          </w:tcPr>
          <w:p w:rsidR="00021BE8" w:rsidRPr="00436161" w:rsidRDefault="00021BE8" w:rsidP="00021B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021BE8" w:rsidRPr="00374949" w:rsidRDefault="00021BE8" w:rsidP="00021B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327,70</w:t>
            </w:r>
          </w:p>
        </w:tc>
        <w:tc>
          <w:tcPr>
            <w:tcW w:w="3659" w:type="dxa"/>
            <w:vMerge/>
            <w:shd w:val="clear" w:color="auto" w:fill="auto"/>
          </w:tcPr>
          <w:p w:rsidR="00021BE8" w:rsidRPr="00436161" w:rsidRDefault="00021BE8" w:rsidP="00021BE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B602C" w:rsidRPr="00436161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FB602C" w:rsidRPr="00436161" w:rsidRDefault="00FB602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FB602C" w:rsidRPr="00436161" w:rsidTr="00E761AE">
        <w:trPr>
          <w:trHeight w:val="224"/>
        </w:trPr>
        <w:tc>
          <w:tcPr>
            <w:tcW w:w="709" w:type="dxa"/>
            <w:vMerge w:val="restart"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B602C" w:rsidRPr="00436161" w:rsidRDefault="00FB602C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«Общегородские мероприятия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602C" w:rsidRPr="00436161" w:rsidRDefault="00FB602C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602C" w:rsidRPr="00436161" w:rsidRDefault="00FB602C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E761A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4949">
              <w:rPr>
                <w:rFonts w:ascii="Times New Roman" w:hAnsi="Times New Roman"/>
                <w:bCs/>
                <w:color w:val="000000"/>
              </w:rPr>
              <w:t>800,00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FB602C" w:rsidRPr="00436161" w:rsidRDefault="00FB602C" w:rsidP="0037494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организация проведения общегородских культурно-массовых мероприятий, театрализованных праздников, фестивалей, конкурсов – 4</w:t>
            </w:r>
            <w:r w:rsidR="0037494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 (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FB602C" w:rsidRPr="00436161" w:rsidTr="00E761AE">
        <w:trPr>
          <w:trHeight w:val="425"/>
        </w:trPr>
        <w:tc>
          <w:tcPr>
            <w:tcW w:w="709" w:type="dxa"/>
            <w:vMerge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B602C" w:rsidRPr="00436161" w:rsidTr="00E761AE">
        <w:trPr>
          <w:trHeight w:val="224"/>
        </w:trPr>
        <w:tc>
          <w:tcPr>
            <w:tcW w:w="709" w:type="dxa"/>
            <w:vMerge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B602C" w:rsidRPr="00436161" w:rsidTr="00E761AE">
        <w:trPr>
          <w:trHeight w:val="224"/>
        </w:trPr>
        <w:tc>
          <w:tcPr>
            <w:tcW w:w="709" w:type="dxa"/>
            <w:vMerge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3659" w:type="dxa"/>
            <w:vMerge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B602C" w:rsidRPr="00436161" w:rsidTr="00E761AE">
        <w:trPr>
          <w:trHeight w:val="194"/>
        </w:trPr>
        <w:tc>
          <w:tcPr>
            <w:tcW w:w="709" w:type="dxa"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FB602C" w:rsidRPr="00436161" w:rsidRDefault="00FB602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602C" w:rsidRPr="00436161" w:rsidRDefault="00FB602C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602C" w:rsidRPr="00436161" w:rsidRDefault="00FB602C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3659" w:type="dxa"/>
            <w:shd w:val="clear" w:color="auto" w:fill="auto"/>
          </w:tcPr>
          <w:p w:rsidR="00FB602C" w:rsidRPr="00436161" w:rsidRDefault="00FB602C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год, Масленица</w:t>
            </w:r>
          </w:p>
        </w:tc>
      </w:tr>
      <w:tr w:rsidR="00FB602C" w:rsidRPr="00436161" w:rsidTr="00E761AE">
        <w:trPr>
          <w:trHeight w:val="194"/>
        </w:trPr>
        <w:tc>
          <w:tcPr>
            <w:tcW w:w="709" w:type="dxa"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FB602C" w:rsidRPr="00436161" w:rsidRDefault="00FB602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E761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4949">
              <w:rPr>
                <w:rFonts w:ascii="Times New Roman" w:hAnsi="Times New Roman"/>
              </w:rPr>
              <w:t>300,00</w:t>
            </w:r>
          </w:p>
        </w:tc>
        <w:tc>
          <w:tcPr>
            <w:tcW w:w="3659" w:type="dxa"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FB602C" w:rsidRPr="00436161" w:rsidTr="00E761AE">
        <w:trPr>
          <w:trHeight w:val="194"/>
        </w:trPr>
        <w:tc>
          <w:tcPr>
            <w:tcW w:w="709" w:type="dxa"/>
          </w:tcPr>
          <w:p w:rsidR="00FB602C" w:rsidRPr="00436161" w:rsidRDefault="00FB602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FB602C" w:rsidRPr="00436161" w:rsidRDefault="00FB602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B6CF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FB602C" w:rsidRPr="00436161" w:rsidRDefault="00FB602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E761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374949">
              <w:rPr>
                <w:rFonts w:ascii="Times New Roman" w:eastAsia="Courier New" w:hAnsi="Times New Roman"/>
                <w:kern w:val="1"/>
                <w:lang w:eastAsia="hi-IN" w:bidi="hi-IN"/>
              </w:rPr>
              <w:t>100,00</w:t>
            </w:r>
          </w:p>
        </w:tc>
        <w:tc>
          <w:tcPr>
            <w:tcW w:w="3659" w:type="dxa"/>
            <w:shd w:val="clear" w:color="auto" w:fill="auto"/>
          </w:tcPr>
          <w:p w:rsidR="00FB602C" w:rsidRPr="00436161" w:rsidRDefault="00FB602C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Города, акция ко дню России, День Молодежи</w:t>
            </w:r>
          </w:p>
        </w:tc>
      </w:tr>
      <w:tr w:rsidR="00374949" w:rsidRPr="00436161" w:rsidTr="00374949">
        <w:trPr>
          <w:trHeight w:val="194"/>
        </w:trPr>
        <w:tc>
          <w:tcPr>
            <w:tcW w:w="709" w:type="dxa"/>
            <w:vMerge w:val="restart"/>
          </w:tcPr>
          <w:p w:rsidR="00374949" w:rsidRPr="00436161" w:rsidRDefault="0037494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74949" w:rsidRPr="00436161" w:rsidRDefault="00374949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74949" w:rsidRPr="00436161" w:rsidRDefault="00374949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74949" w:rsidRPr="00436161" w:rsidRDefault="0037494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74949" w:rsidRPr="00374949" w:rsidRDefault="00374949" w:rsidP="0037494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4949">
              <w:rPr>
                <w:rFonts w:ascii="Times New Roman" w:hAnsi="Times New Roman"/>
                <w:bCs/>
                <w:color w:val="000000"/>
              </w:rPr>
              <w:t>5,00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1 в год.</w:t>
            </w:r>
          </w:p>
          <w:p w:rsidR="00374949" w:rsidRPr="00436161" w:rsidRDefault="00374949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74949" w:rsidRPr="00436161" w:rsidTr="00374949">
        <w:trPr>
          <w:trHeight w:val="64"/>
        </w:trPr>
        <w:tc>
          <w:tcPr>
            <w:tcW w:w="709" w:type="dxa"/>
            <w:vMerge/>
          </w:tcPr>
          <w:p w:rsidR="00374949" w:rsidRPr="00436161" w:rsidRDefault="0037494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949" w:rsidRPr="00436161" w:rsidRDefault="0037494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74949" w:rsidRPr="00436161" w:rsidRDefault="0037494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74949" w:rsidRPr="00374949" w:rsidRDefault="00374949" w:rsidP="003749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74949" w:rsidRPr="00436161" w:rsidTr="00374949">
        <w:trPr>
          <w:trHeight w:val="138"/>
        </w:trPr>
        <w:tc>
          <w:tcPr>
            <w:tcW w:w="709" w:type="dxa"/>
            <w:vMerge/>
          </w:tcPr>
          <w:p w:rsidR="00374949" w:rsidRPr="00436161" w:rsidRDefault="0037494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949" w:rsidRPr="00436161" w:rsidRDefault="0037494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74949" w:rsidRPr="00436161" w:rsidRDefault="0037494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74949" w:rsidRPr="00374949" w:rsidRDefault="00374949" w:rsidP="003749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74949" w:rsidRPr="00436161" w:rsidTr="00374949">
        <w:trPr>
          <w:trHeight w:val="171"/>
        </w:trPr>
        <w:tc>
          <w:tcPr>
            <w:tcW w:w="709" w:type="dxa"/>
            <w:vMerge/>
          </w:tcPr>
          <w:p w:rsidR="00374949" w:rsidRPr="00436161" w:rsidRDefault="0037494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949" w:rsidRPr="00436161" w:rsidRDefault="0037494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74949" w:rsidRPr="00436161" w:rsidRDefault="0037494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74949" w:rsidRPr="00374949" w:rsidRDefault="00374949" w:rsidP="003749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3659" w:type="dxa"/>
            <w:vMerge/>
            <w:shd w:val="clear" w:color="auto" w:fill="auto"/>
          </w:tcPr>
          <w:p w:rsidR="00374949" w:rsidRPr="00436161" w:rsidRDefault="0037494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74949" w:rsidRPr="00436161" w:rsidTr="00374949">
        <w:trPr>
          <w:trHeight w:val="129"/>
        </w:trPr>
        <w:tc>
          <w:tcPr>
            <w:tcW w:w="709" w:type="dxa"/>
            <w:vMerge w:val="restart"/>
          </w:tcPr>
          <w:p w:rsidR="00374949" w:rsidRPr="004B6CFD" w:rsidRDefault="0037494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</w:t>
            </w: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74949" w:rsidRPr="00436161" w:rsidRDefault="00374949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74949" w:rsidRPr="00436161" w:rsidRDefault="00374949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74949" w:rsidRPr="00436161" w:rsidRDefault="0037494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74949" w:rsidRPr="00374949" w:rsidRDefault="00374949" w:rsidP="0037494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74949">
              <w:rPr>
                <w:rFonts w:ascii="Times New Roman" w:hAnsi="Times New Roman"/>
                <w:bCs/>
                <w:color w:val="000000"/>
              </w:rPr>
              <w:t>10741,70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финансово-хозяйственной деятельности, подведомственных учреждений – 8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учреждений;</w:t>
            </w:r>
          </w:p>
          <w:p w:rsidR="00374949" w:rsidRPr="00436161" w:rsidRDefault="00374949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100 %</w:t>
            </w:r>
          </w:p>
        </w:tc>
      </w:tr>
      <w:tr w:rsidR="00374949" w:rsidRPr="00436161" w:rsidTr="00374949">
        <w:trPr>
          <w:trHeight w:val="274"/>
        </w:trPr>
        <w:tc>
          <w:tcPr>
            <w:tcW w:w="709" w:type="dxa"/>
            <w:vMerge/>
          </w:tcPr>
          <w:p w:rsidR="00374949" w:rsidRPr="00436161" w:rsidRDefault="0037494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949" w:rsidRPr="00436161" w:rsidRDefault="0037494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74949" w:rsidRPr="00436161" w:rsidRDefault="0037494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74949" w:rsidRPr="00374949" w:rsidRDefault="00374949" w:rsidP="003749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74949" w:rsidRPr="00436161" w:rsidTr="00374949">
        <w:trPr>
          <w:trHeight w:val="126"/>
        </w:trPr>
        <w:tc>
          <w:tcPr>
            <w:tcW w:w="709" w:type="dxa"/>
            <w:vMerge/>
          </w:tcPr>
          <w:p w:rsidR="00374949" w:rsidRPr="00436161" w:rsidRDefault="0037494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949" w:rsidRPr="00436161" w:rsidRDefault="0037494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74949" w:rsidRPr="00436161" w:rsidRDefault="0037494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74949" w:rsidRPr="00374949" w:rsidRDefault="00374949" w:rsidP="003749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74949" w:rsidRPr="00436161" w:rsidTr="00374949">
        <w:trPr>
          <w:trHeight w:val="94"/>
        </w:trPr>
        <w:tc>
          <w:tcPr>
            <w:tcW w:w="709" w:type="dxa"/>
            <w:vMerge/>
          </w:tcPr>
          <w:p w:rsidR="00374949" w:rsidRPr="00436161" w:rsidRDefault="0037494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74949" w:rsidRPr="00436161" w:rsidRDefault="0037494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74949" w:rsidRPr="00436161" w:rsidRDefault="0037494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74949" w:rsidRPr="00374949" w:rsidRDefault="00374949" w:rsidP="003749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10741,70</w:t>
            </w:r>
          </w:p>
        </w:tc>
        <w:tc>
          <w:tcPr>
            <w:tcW w:w="3659" w:type="dxa"/>
            <w:vMerge/>
            <w:shd w:val="clear" w:color="auto" w:fill="auto"/>
          </w:tcPr>
          <w:p w:rsidR="00374949" w:rsidRPr="00436161" w:rsidRDefault="0037494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B602C" w:rsidRPr="00436161" w:rsidTr="00374949">
        <w:trPr>
          <w:trHeight w:val="199"/>
        </w:trPr>
        <w:tc>
          <w:tcPr>
            <w:tcW w:w="709" w:type="dxa"/>
            <w:vMerge w:val="restart"/>
          </w:tcPr>
          <w:p w:rsidR="00FB602C" w:rsidRPr="00FB1CBE" w:rsidRDefault="00FB602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FB1CBE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053F9A">
              <w:rPr>
                <w:rFonts w:ascii="Times New Roman" w:hAnsi="Times New Roman"/>
                <w:sz w:val="20"/>
                <w:szCs w:val="24"/>
                <w:lang w:eastAsia="ru-RU"/>
              </w:rPr>
              <w:t>«</w:t>
            </w:r>
            <w:r w:rsidRPr="00053F9A">
              <w:rPr>
                <w:rFonts w:ascii="Times New Roman" w:hAnsi="Times New Roman"/>
                <w:sz w:val="20"/>
                <w:szCs w:val="24"/>
              </w:rPr>
              <w:t>Создание условий для развития туризма в городе Вятские Поляны</w:t>
            </w:r>
            <w:r w:rsidRPr="00053F9A">
              <w:rPr>
                <w:rFonts w:ascii="Times New Roman" w:hAnsi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B602C" w:rsidRPr="00436161" w:rsidRDefault="00FB602C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602C" w:rsidRPr="00436161" w:rsidRDefault="00FB602C" w:rsidP="00C1564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602C" w:rsidRPr="00436161" w:rsidRDefault="00FB602C" w:rsidP="00C1564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Декабрь </w:t>
            </w:r>
            <w:r>
              <w:rPr>
                <w:rFonts w:ascii="Times New Roman" w:hAnsi="Times New Roman"/>
                <w:sz w:val="20"/>
              </w:rPr>
              <w:t>2025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3749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FB602C" w:rsidRPr="00436161" w:rsidRDefault="00FB602C" w:rsidP="00FB1CB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Целевой взнос на 2025 г. в «Ассоциацию малых туристических городов»</w:t>
            </w:r>
          </w:p>
        </w:tc>
      </w:tr>
      <w:tr w:rsidR="00FB602C" w:rsidRPr="00436161" w:rsidTr="00374949">
        <w:trPr>
          <w:trHeight w:val="199"/>
        </w:trPr>
        <w:tc>
          <w:tcPr>
            <w:tcW w:w="709" w:type="dxa"/>
            <w:vMerge/>
          </w:tcPr>
          <w:p w:rsidR="00FB602C" w:rsidRPr="00436161" w:rsidRDefault="00FB602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B602C" w:rsidRPr="00436161" w:rsidRDefault="00FB602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3749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B602C" w:rsidRPr="00436161" w:rsidTr="00374949">
        <w:trPr>
          <w:trHeight w:val="199"/>
        </w:trPr>
        <w:tc>
          <w:tcPr>
            <w:tcW w:w="709" w:type="dxa"/>
            <w:vMerge/>
          </w:tcPr>
          <w:p w:rsidR="00FB602C" w:rsidRPr="00436161" w:rsidRDefault="00FB602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B602C" w:rsidRPr="00436161" w:rsidRDefault="00FB602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3749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B602C" w:rsidRPr="00436161" w:rsidTr="00374949">
        <w:trPr>
          <w:trHeight w:val="199"/>
        </w:trPr>
        <w:tc>
          <w:tcPr>
            <w:tcW w:w="709" w:type="dxa"/>
            <w:vMerge/>
          </w:tcPr>
          <w:p w:rsidR="00FB602C" w:rsidRPr="00436161" w:rsidRDefault="00FB602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B602C" w:rsidRPr="00436161" w:rsidRDefault="00FB602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FB602C" w:rsidRPr="00436161" w:rsidRDefault="00FB602C" w:rsidP="00C1564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FB602C" w:rsidRPr="00374949" w:rsidRDefault="00374949" w:rsidP="003749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494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3659" w:type="dxa"/>
            <w:vMerge/>
            <w:shd w:val="clear" w:color="auto" w:fill="auto"/>
          </w:tcPr>
          <w:p w:rsidR="00FB602C" w:rsidRPr="00436161" w:rsidRDefault="00FB602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Pr="00436161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RPr="00436161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E74" w:rsidRDefault="00C51E74" w:rsidP="004303F6">
      <w:pPr>
        <w:spacing w:after="0" w:line="240" w:lineRule="auto"/>
      </w:pPr>
      <w:r>
        <w:separator/>
      </w:r>
    </w:p>
  </w:endnote>
  <w:endnote w:type="continuationSeparator" w:id="0">
    <w:p w:rsidR="00C51E74" w:rsidRDefault="00C51E74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E74" w:rsidRDefault="00C51E74" w:rsidP="004303F6">
      <w:pPr>
        <w:spacing w:after="0" w:line="240" w:lineRule="auto"/>
      </w:pPr>
      <w:r>
        <w:separator/>
      </w:r>
    </w:p>
  </w:footnote>
  <w:footnote w:type="continuationSeparator" w:id="0">
    <w:p w:rsidR="00C51E74" w:rsidRDefault="00C51E74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5A281A">
    <w:pPr>
      <w:pStyle w:val="a4"/>
      <w:jc w:val="center"/>
    </w:pPr>
    <w:fldSimple w:instr="PAGE   \* MERGEFORMAT">
      <w:r w:rsidR="008C6131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160EF"/>
    <w:rsid w:val="00021BE8"/>
    <w:rsid w:val="00021E6E"/>
    <w:rsid w:val="00023322"/>
    <w:rsid w:val="00025805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1707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4652"/>
    <w:rsid w:val="000E5216"/>
    <w:rsid w:val="000F2EAE"/>
    <w:rsid w:val="000F4C02"/>
    <w:rsid w:val="000F56DC"/>
    <w:rsid w:val="001009B5"/>
    <w:rsid w:val="00105CA8"/>
    <w:rsid w:val="0011363E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424"/>
    <w:rsid w:val="00195F12"/>
    <w:rsid w:val="001A1EB1"/>
    <w:rsid w:val="001A236A"/>
    <w:rsid w:val="001A46CE"/>
    <w:rsid w:val="001A6C50"/>
    <w:rsid w:val="001C0DA1"/>
    <w:rsid w:val="001C1681"/>
    <w:rsid w:val="001C2C46"/>
    <w:rsid w:val="001C4230"/>
    <w:rsid w:val="001C5DCB"/>
    <w:rsid w:val="001C6B57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5A93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6C"/>
    <w:rsid w:val="002B7898"/>
    <w:rsid w:val="002C6117"/>
    <w:rsid w:val="002D58D3"/>
    <w:rsid w:val="002E1029"/>
    <w:rsid w:val="002E2BD1"/>
    <w:rsid w:val="002E4041"/>
    <w:rsid w:val="002E5F61"/>
    <w:rsid w:val="002F0452"/>
    <w:rsid w:val="002F180D"/>
    <w:rsid w:val="002F5A4C"/>
    <w:rsid w:val="002F7140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0713"/>
    <w:rsid w:val="00351D9F"/>
    <w:rsid w:val="00356564"/>
    <w:rsid w:val="0035782B"/>
    <w:rsid w:val="003623A8"/>
    <w:rsid w:val="003636B5"/>
    <w:rsid w:val="00364829"/>
    <w:rsid w:val="003655F7"/>
    <w:rsid w:val="00374949"/>
    <w:rsid w:val="00375B78"/>
    <w:rsid w:val="00375D54"/>
    <w:rsid w:val="0037782D"/>
    <w:rsid w:val="00380E17"/>
    <w:rsid w:val="00383556"/>
    <w:rsid w:val="003836DE"/>
    <w:rsid w:val="00383E31"/>
    <w:rsid w:val="003863B3"/>
    <w:rsid w:val="0039058B"/>
    <w:rsid w:val="00391377"/>
    <w:rsid w:val="003918A9"/>
    <w:rsid w:val="003953F7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E41"/>
    <w:rsid w:val="00427FA2"/>
    <w:rsid w:val="004303F6"/>
    <w:rsid w:val="004307A0"/>
    <w:rsid w:val="004316F5"/>
    <w:rsid w:val="0043444E"/>
    <w:rsid w:val="00435A8F"/>
    <w:rsid w:val="00436161"/>
    <w:rsid w:val="0043747F"/>
    <w:rsid w:val="00442276"/>
    <w:rsid w:val="004436AD"/>
    <w:rsid w:val="00444FBC"/>
    <w:rsid w:val="00445590"/>
    <w:rsid w:val="004518DD"/>
    <w:rsid w:val="00455930"/>
    <w:rsid w:val="00455F5C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46DF"/>
    <w:rsid w:val="004B6145"/>
    <w:rsid w:val="004B6CFD"/>
    <w:rsid w:val="004C17E5"/>
    <w:rsid w:val="004C208D"/>
    <w:rsid w:val="004C57C5"/>
    <w:rsid w:val="004C58CE"/>
    <w:rsid w:val="004D0B29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1F32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281A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C26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5AA8"/>
    <w:rsid w:val="006C62F6"/>
    <w:rsid w:val="006C705B"/>
    <w:rsid w:val="006D0AC1"/>
    <w:rsid w:val="006D3C38"/>
    <w:rsid w:val="006E142B"/>
    <w:rsid w:val="006E27DC"/>
    <w:rsid w:val="006E5BE3"/>
    <w:rsid w:val="006E6268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39B3"/>
    <w:rsid w:val="007348BF"/>
    <w:rsid w:val="0073494D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59C6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6B0D"/>
    <w:rsid w:val="007D6F76"/>
    <w:rsid w:val="007E0B07"/>
    <w:rsid w:val="007E4100"/>
    <w:rsid w:val="007E520C"/>
    <w:rsid w:val="007F02CC"/>
    <w:rsid w:val="007F418F"/>
    <w:rsid w:val="007F741C"/>
    <w:rsid w:val="008047F0"/>
    <w:rsid w:val="00806424"/>
    <w:rsid w:val="00806F41"/>
    <w:rsid w:val="00807FD1"/>
    <w:rsid w:val="0081374F"/>
    <w:rsid w:val="0081613C"/>
    <w:rsid w:val="008172EE"/>
    <w:rsid w:val="00825017"/>
    <w:rsid w:val="00825928"/>
    <w:rsid w:val="008273D6"/>
    <w:rsid w:val="00827539"/>
    <w:rsid w:val="0083062C"/>
    <w:rsid w:val="00832222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56E3"/>
    <w:rsid w:val="0087732F"/>
    <w:rsid w:val="008819D9"/>
    <w:rsid w:val="00881D48"/>
    <w:rsid w:val="00881DC0"/>
    <w:rsid w:val="00881E1E"/>
    <w:rsid w:val="00883104"/>
    <w:rsid w:val="008922BB"/>
    <w:rsid w:val="00896968"/>
    <w:rsid w:val="00897E2B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6131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436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96FFA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5D97"/>
    <w:rsid w:val="009F6BCA"/>
    <w:rsid w:val="00A048C2"/>
    <w:rsid w:val="00A061DA"/>
    <w:rsid w:val="00A062EC"/>
    <w:rsid w:val="00A20E4D"/>
    <w:rsid w:val="00A27020"/>
    <w:rsid w:val="00A27DEC"/>
    <w:rsid w:val="00A31E47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436B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1C92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68CB"/>
    <w:rsid w:val="00B97E53"/>
    <w:rsid w:val="00BA3912"/>
    <w:rsid w:val="00BA5A39"/>
    <w:rsid w:val="00BB2AA3"/>
    <w:rsid w:val="00BB4CA0"/>
    <w:rsid w:val="00BB4EBA"/>
    <w:rsid w:val="00BB532D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20E"/>
    <w:rsid w:val="00C44832"/>
    <w:rsid w:val="00C457C9"/>
    <w:rsid w:val="00C47780"/>
    <w:rsid w:val="00C47D0D"/>
    <w:rsid w:val="00C47D74"/>
    <w:rsid w:val="00C51D15"/>
    <w:rsid w:val="00C51E74"/>
    <w:rsid w:val="00C55D1B"/>
    <w:rsid w:val="00C57D15"/>
    <w:rsid w:val="00C60752"/>
    <w:rsid w:val="00C6228F"/>
    <w:rsid w:val="00C63347"/>
    <w:rsid w:val="00C65218"/>
    <w:rsid w:val="00C731E1"/>
    <w:rsid w:val="00C74CBD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4C"/>
    <w:rsid w:val="00D215BD"/>
    <w:rsid w:val="00D220B6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04"/>
    <w:rsid w:val="00DD0C5E"/>
    <w:rsid w:val="00DD1771"/>
    <w:rsid w:val="00DD46C5"/>
    <w:rsid w:val="00DD7CA1"/>
    <w:rsid w:val="00DE0359"/>
    <w:rsid w:val="00DE099A"/>
    <w:rsid w:val="00DE1FBC"/>
    <w:rsid w:val="00DE4955"/>
    <w:rsid w:val="00DE50CA"/>
    <w:rsid w:val="00DE69B3"/>
    <w:rsid w:val="00DE6B20"/>
    <w:rsid w:val="00DE73B1"/>
    <w:rsid w:val="00DF164A"/>
    <w:rsid w:val="00DF39DD"/>
    <w:rsid w:val="00DF3E00"/>
    <w:rsid w:val="00DF5982"/>
    <w:rsid w:val="00E00887"/>
    <w:rsid w:val="00E06770"/>
    <w:rsid w:val="00E12E66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08E2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761AE"/>
    <w:rsid w:val="00E87860"/>
    <w:rsid w:val="00E9258A"/>
    <w:rsid w:val="00E95682"/>
    <w:rsid w:val="00E95C62"/>
    <w:rsid w:val="00E97560"/>
    <w:rsid w:val="00EA0F68"/>
    <w:rsid w:val="00EA2FC3"/>
    <w:rsid w:val="00EA37CD"/>
    <w:rsid w:val="00EA54A6"/>
    <w:rsid w:val="00EA5513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24B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11AD4"/>
    <w:rsid w:val="00F24481"/>
    <w:rsid w:val="00F2570E"/>
    <w:rsid w:val="00F26E4C"/>
    <w:rsid w:val="00F27B09"/>
    <w:rsid w:val="00F27CA4"/>
    <w:rsid w:val="00F3075F"/>
    <w:rsid w:val="00F31678"/>
    <w:rsid w:val="00F3573C"/>
    <w:rsid w:val="00F360C5"/>
    <w:rsid w:val="00F4132E"/>
    <w:rsid w:val="00F417A5"/>
    <w:rsid w:val="00F423D5"/>
    <w:rsid w:val="00F46E86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1CBE"/>
    <w:rsid w:val="00FB2256"/>
    <w:rsid w:val="00FB290C"/>
    <w:rsid w:val="00FB602C"/>
    <w:rsid w:val="00FB7CB2"/>
    <w:rsid w:val="00FC081F"/>
    <w:rsid w:val="00FC105A"/>
    <w:rsid w:val="00FC15D9"/>
    <w:rsid w:val="00FC2FBF"/>
    <w:rsid w:val="00FC4FD0"/>
    <w:rsid w:val="00FC5841"/>
    <w:rsid w:val="00FC65E5"/>
    <w:rsid w:val="00FD05B6"/>
    <w:rsid w:val="00FD3965"/>
    <w:rsid w:val="00FD409E"/>
    <w:rsid w:val="00FE37B8"/>
    <w:rsid w:val="00FE400D"/>
    <w:rsid w:val="00FE5681"/>
    <w:rsid w:val="00FE59A9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6FE6A-CC16-4839-84F3-7DB973EE5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2025-01-27T05:48:00Z</cp:lastPrinted>
  <dcterms:created xsi:type="dcterms:W3CDTF">2025-01-27T05:48:00Z</dcterms:created>
  <dcterms:modified xsi:type="dcterms:W3CDTF">2025-01-27T05:48:00Z</dcterms:modified>
</cp:coreProperties>
</file>