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2A" w:rsidRDefault="00677B2A" w:rsidP="009B3434">
      <w:pPr>
        <w:pStyle w:val="ConsPlusDocList"/>
        <w:ind w:left="5261" w:firstLine="351"/>
        <w:jc w:val="both"/>
        <w:rPr>
          <w:rFonts w:ascii="Times New Roman" w:hAnsi="Times New Roman"/>
          <w:sz w:val="28"/>
          <w:szCs w:val="28"/>
        </w:rPr>
      </w:pPr>
      <w:bookmarkStart w:id="0" w:name="bookmark2"/>
      <w:bookmarkEnd w:id="0"/>
      <w:r>
        <w:rPr>
          <w:rFonts w:ascii="Times New Roman" w:hAnsi="Times New Roman"/>
          <w:sz w:val="28"/>
          <w:szCs w:val="28"/>
        </w:rPr>
        <w:t xml:space="preserve">  Приложение </w:t>
      </w:r>
    </w:p>
    <w:p w:rsidR="009B3434" w:rsidRPr="009B3434" w:rsidRDefault="009B3434" w:rsidP="009B3434"/>
    <w:p w:rsidR="00677B2A" w:rsidRDefault="00677B2A" w:rsidP="00677B2A">
      <w:pPr>
        <w:pStyle w:val="ConsPlusDocList"/>
        <w:ind w:left="5261" w:firstLine="3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УТВЕРЖДЕН</w:t>
      </w:r>
      <w:r w:rsidR="009B3434">
        <w:rPr>
          <w:rFonts w:ascii="Times New Roman" w:hAnsi="Times New Roman"/>
          <w:sz w:val="28"/>
          <w:szCs w:val="28"/>
        </w:rPr>
        <w:t>О</w:t>
      </w:r>
    </w:p>
    <w:p w:rsidR="00677B2A" w:rsidRDefault="00677B2A" w:rsidP="00677B2A">
      <w:pPr>
        <w:pStyle w:val="ConsPlusDocList"/>
        <w:jc w:val="both"/>
        <w:rPr>
          <w:rFonts w:ascii="Times New Roman" w:hAnsi="Times New Roman"/>
          <w:sz w:val="28"/>
          <w:szCs w:val="28"/>
        </w:rPr>
      </w:pPr>
    </w:p>
    <w:p w:rsidR="00677B2A" w:rsidRDefault="00677B2A" w:rsidP="00677B2A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постановлением администрации </w:t>
      </w:r>
    </w:p>
    <w:p w:rsidR="00677B2A" w:rsidRDefault="00677B2A" w:rsidP="00677B2A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города Вятские Поляны</w:t>
      </w:r>
    </w:p>
    <w:p w:rsidR="00677B2A" w:rsidRDefault="00165EF8" w:rsidP="00677B2A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от 17.07.2015</w:t>
      </w:r>
      <w:r w:rsidR="00677B2A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1392</w:t>
      </w:r>
    </w:p>
    <w:p w:rsidR="00531554" w:rsidRDefault="00531554" w:rsidP="00C93543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795" w:rsidRPr="00644C53" w:rsidRDefault="00723E0C" w:rsidP="00C93543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C53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F00795" w:rsidRPr="00644C53" w:rsidRDefault="00723E0C" w:rsidP="00C93543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C53">
        <w:rPr>
          <w:rFonts w:ascii="Times New Roman" w:hAnsi="Times New Roman" w:cs="Times New Roman"/>
          <w:b/>
          <w:sz w:val="28"/>
          <w:szCs w:val="28"/>
        </w:rPr>
        <w:t>межведомственного взаимодействия субъектов муниципальной системы</w:t>
      </w:r>
    </w:p>
    <w:p w:rsidR="00F00795" w:rsidRPr="00644C53" w:rsidRDefault="00723E0C" w:rsidP="00C93543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C53">
        <w:rPr>
          <w:rFonts w:ascii="Times New Roman" w:hAnsi="Times New Roman" w:cs="Times New Roman"/>
          <w:b/>
          <w:sz w:val="28"/>
          <w:szCs w:val="28"/>
        </w:rPr>
        <w:t>комплексной реабилитации и ресоциализации лиц, потребляющих наркотические средства и психотропные</w:t>
      </w:r>
      <w:r w:rsidR="00C93543" w:rsidRPr="00644C53">
        <w:rPr>
          <w:rFonts w:ascii="Times New Roman" w:hAnsi="Times New Roman" w:cs="Times New Roman"/>
          <w:b/>
          <w:sz w:val="28"/>
          <w:szCs w:val="28"/>
        </w:rPr>
        <w:t xml:space="preserve"> вещества в немедицинских целях</w:t>
      </w:r>
    </w:p>
    <w:p w:rsidR="00F00795" w:rsidRPr="00DA3A1C" w:rsidRDefault="00F00795">
      <w:pPr>
        <w:pStyle w:val="ae"/>
        <w:jc w:val="center"/>
        <w:rPr>
          <w:rFonts w:ascii="Times New Roman" w:hAnsi="Times New Roman" w:cs="Times New Roman"/>
          <w:sz w:val="16"/>
          <w:szCs w:val="16"/>
        </w:rPr>
      </w:pPr>
    </w:p>
    <w:p w:rsidR="00F00795" w:rsidRPr="00644C53" w:rsidRDefault="00E75655" w:rsidP="00644C53">
      <w:pPr>
        <w:pStyle w:val="ae"/>
        <w:ind w:firstLine="3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23E0C" w:rsidRPr="00644C53">
        <w:rPr>
          <w:rFonts w:ascii="Times New Roman" w:hAnsi="Times New Roman" w:cs="Times New Roman"/>
          <w:b/>
          <w:sz w:val="28"/>
          <w:szCs w:val="28"/>
        </w:rPr>
        <w:t xml:space="preserve">1. Общие </w:t>
      </w:r>
      <w:r w:rsidR="00723E0C" w:rsidRPr="00644C53">
        <w:rPr>
          <w:rStyle w:val="10"/>
          <w:rFonts w:eastAsia="Courier New"/>
          <w:b/>
          <w:sz w:val="28"/>
          <w:szCs w:val="28"/>
          <w:u w:val="none"/>
        </w:rPr>
        <w:t>полож</w:t>
      </w:r>
      <w:r w:rsidR="00723E0C" w:rsidRPr="00644C53">
        <w:rPr>
          <w:rFonts w:ascii="Times New Roman" w:hAnsi="Times New Roman" w:cs="Times New Roman"/>
          <w:b/>
          <w:sz w:val="28"/>
          <w:szCs w:val="28"/>
        </w:rPr>
        <w:t>ения</w:t>
      </w:r>
    </w:p>
    <w:p w:rsidR="00F00795" w:rsidRDefault="00536A60" w:rsidP="00335081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23E0C">
        <w:rPr>
          <w:rFonts w:ascii="Times New Roman" w:hAnsi="Times New Roman" w:cs="Times New Roman"/>
          <w:sz w:val="28"/>
          <w:szCs w:val="28"/>
        </w:rPr>
        <w:t xml:space="preserve">Регламент межведомственного взаимодействия субъектов муниципальной системы комплексной реабилитации и ресоциализации лиц потребляющих наркотические средства и психотропные вещества в немедицинских целях (далее </w:t>
      </w:r>
      <w:r w:rsidR="00D348C1">
        <w:rPr>
          <w:sz w:val="28"/>
          <w:szCs w:val="28"/>
        </w:rPr>
        <w:t>–</w:t>
      </w:r>
      <w:r w:rsidR="00723E0C">
        <w:rPr>
          <w:rFonts w:ascii="Times New Roman" w:hAnsi="Times New Roman" w:cs="Times New Roman"/>
          <w:sz w:val="28"/>
          <w:szCs w:val="28"/>
        </w:rPr>
        <w:t xml:space="preserve"> регламент) разработан в целях реализации на территории </w:t>
      </w:r>
      <w:r w:rsidR="00723E0C">
        <w:rPr>
          <w:rStyle w:val="LucidaSansUnicode0pt"/>
          <w:rFonts w:ascii="Times New Roman" w:hAnsi="Times New Roman" w:cs="Times New Roman"/>
          <w:i w:val="0"/>
          <w:sz w:val="28"/>
          <w:szCs w:val="28"/>
        </w:rPr>
        <w:t xml:space="preserve">муниципального образования </w:t>
      </w:r>
      <w:r w:rsidR="005642AA">
        <w:rPr>
          <w:rStyle w:val="LucidaSansUnicode0pt"/>
          <w:rFonts w:ascii="Times New Roman" w:hAnsi="Times New Roman" w:cs="Times New Roman"/>
          <w:i w:val="0"/>
          <w:sz w:val="28"/>
          <w:szCs w:val="28"/>
        </w:rPr>
        <w:t xml:space="preserve">городской округ город Вятские Поляны Кировской области </w:t>
      </w:r>
      <w:r w:rsidR="00723E0C">
        <w:rPr>
          <w:rStyle w:val="LucidaSansUnicode0pt"/>
          <w:rFonts w:ascii="Times New Roman" w:hAnsi="Times New Roman" w:cs="Times New Roman"/>
          <w:i w:val="0"/>
          <w:sz w:val="28"/>
          <w:szCs w:val="28"/>
        </w:rPr>
        <w:t xml:space="preserve">мероприятий в рамках </w:t>
      </w:r>
      <w:r w:rsidR="00723E0C">
        <w:rPr>
          <w:rFonts w:ascii="Times New Roman" w:hAnsi="Times New Roman" w:cs="Times New Roman"/>
          <w:sz w:val="28"/>
          <w:szCs w:val="28"/>
        </w:rPr>
        <w:t>регионального сегмента Национальной системы комплексной реабилитации и ресоциализации потребителей наркотических средств</w:t>
      </w:r>
      <w:r w:rsidR="00335081">
        <w:rPr>
          <w:rFonts w:ascii="Times New Roman" w:hAnsi="Times New Roman" w:cs="Times New Roman"/>
          <w:sz w:val="28"/>
          <w:szCs w:val="28"/>
        </w:rPr>
        <w:t xml:space="preserve"> и психотропных веществ (далее </w:t>
      </w:r>
      <w:r w:rsidR="00335081">
        <w:rPr>
          <w:sz w:val="28"/>
          <w:szCs w:val="28"/>
        </w:rPr>
        <w:t>–</w:t>
      </w:r>
      <w:r w:rsidR="00723E0C">
        <w:rPr>
          <w:rFonts w:ascii="Times New Roman" w:hAnsi="Times New Roman" w:cs="Times New Roman"/>
          <w:sz w:val="28"/>
          <w:szCs w:val="28"/>
        </w:rPr>
        <w:t xml:space="preserve"> региональный сегмент).</w:t>
      </w:r>
    </w:p>
    <w:p w:rsidR="00F00795" w:rsidRDefault="00723E0C" w:rsidP="00335081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Цель межвед</w:t>
      </w:r>
      <w:r w:rsidR="00335081">
        <w:rPr>
          <w:rFonts w:ascii="Times New Roman" w:hAnsi="Times New Roman" w:cs="Times New Roman"/>
          <w:sz w:val="28"/>
          <w:szCs w:val="28"/>
        </w:rPr>
        <w:t xml:space="preserve">омственного взаимодействия </w:t>
      </w:r>
      <w:r w:rsidR="00335081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многоуровневой системы, обеспечивающей своевременное выявление и лечение лиц, незаконно потребляющих наркотики, реабилитацию и восстановление их социального </w:t>
      </w:r>
      <w:r w:rsidR="00991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91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 статуса.</w:t>
      </w:r>
    </w:p>
    <w:p w:rsidR="00F00795" w:rsidRDefault="00723E0C" w:rsidP="00335081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536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Субъекты муниципальной системы комплексной реабилитации и ресоциализации лиц потребляющих наркотические средства и психотропные вещества в немедицинских целях:</w:t>
      </w:r>
    </w:p>
    <w:p w:rsidR="00F00795" w:rsidRDefault="00723E0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антинаркотическая комиссия</w:t>
      </w:r>
      <w:r w:rsidR="00536A60">
        <w:rPr>
          <w:rFonts w:ascii="Times New Roman" w:hAnsi="Times New Roman" w:cs="Times New Roman"/>
          <w:sz w:val="28"/>
          <w:szCs w:val="28"/>
        </w:rPr>
        <w:t xml:space="preserve"> </w:t>
      </w:r>
      <w:r w:rsidR="00BE12E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 город  Вятские Поляны  </w:t>
      </w:r>
      <w:r>
        <w:rPr>
          <w:rFonts w:ascii="Times New Roman" w:hAnsi="Times New Roman" w:cs="Times New Roman"/>
          <w:sz w:val="28"/>
          <w:szCs w:val="28"/>
        </w:rPr>
        <w:t>Кировской области;</w:t>
      </w:r>
    </w:p>
    <w:p w:rsidR="00F00795" w:rsidRDefault="00BE12E6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межмуниципальный отдел</w:t>
      </w:r>
      <w:r w:rsidR="00723E0C">
        <w:rPr>
          <w:rFonts w:ascii="Times New Roman" w:hAnsi="Times New Roman" w:cs="Times New Roman"/>
          <w:sz w:val="28"/>
          <w:szCs w:val="28"/>
        </w:rPr>
        <w:t xml:space="preserve"> </w:t>
      </w:r>
      <w:r w:rsidR="00780FD1">
        <w:rPr>
          <w:rFonts w:ascii="Times New Roman" w:hAnsi="Times New Roman" w:cs="Times New Roman"/>
          <w:sz w:val="28"/>
          <w:szCs w:val="28"/>
        </w:rPr>
        <w:t>М</w:t>
      </w:r>
      <w:r w:rsidR="00723E0C">
        <w:rPr>
          <w:rFonts w:ascii="Times New Roman" w:hAnsi="Times New Roman" w:cs="Times New Roman"/>
          <w:sz w:val="28"/>
          <w:szCs w:val="28"/>
        </w:rPr>
        <w:t xml:space="preserve">ВД России </w:t>
      </w:r>
      <w:r w:rsidR="00780FD1">
        <w:rPr>
          <w:rFonts w:ascii="Times New Roman" w:hAnsi="Times New Roman" w:cs="Times New Roman"/>
          <w:sz w:val="28"/>
          <w:szCs w:val="28"/>
        </w:rPr>
        <w:t>«Вятскополянский»</w:t>
      </w:r>
      <w:r w:rsidR="00723E0C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80FD1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Вятскополянский </w:t>
      </w:r>
      <w:r w:rsidR="00723E0C">
        <w:rPr>
          <w:rFonts w:ascii="Times New Roman" w:hAnsi="Times New Roman" w:cs="Times New Roman"/>
          <w:sz w:val="28"/>
          <w:szCs w:val="28"/>
        </w:rPr>
        <w:t>межрайонный отдел УФСКН России по Кировской области;</w:t>
      </w:r>
    </w:p>
    <w:p w:rsidR="00F00795" w:rsidRDefault="00723E0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ФКУ УИИ </w:t>
      </w:r>
      <w:r w:rsidR="00780FD1">
        <w:rPr>
          <w:rFonts w:ascii="Times New Roman" w:hAnsi="Times New Roman" w:cs="Times New Roman"/>
          <w:sz w:val="28"/>
          <w:szCs w:val="28"/>
        </w:rPr>
        <w:t xml:space="preserve">по Вятскополянскому району </w:t>
      </w:r>
      <w:r>
        <w:rPr>
          <w:rFonts w:ascii="Times New Roman" w:hAnsi="Times New Roman" w:cs="Times New Roman"/>
          <w:sz w:val="28"/>
          <w:szCs w:val="28"/>
        </w:rPr>
        <w:t>УФСИН России по Кировской области;</w:t>
      </w:r>
    </w:p>
    <w:p w:rsidR="00F00795" w:rsidRDefault="00D912B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Кировское областное государственное бюджетное учреждение здравоохранения «Вятскополянская центральная районная больница»</w:t>
      </w:r>
      <w:r w:rsidR="00723E0C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BE12E6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КОГАУСО «Вятскополянский комплексный </w:t>
      </w:r>
      <w:r w:rsidR="00723E0C">
        <w:rPr>
          <w:rFonts w:ascii="Times New Roman" w:hAnsi="Times New Roman" w:cs="Times New Roman"/>
          <w:sz w:val="28"/>
          <w:szCs w:val="28"/>
        </w:rPr>
        <w:t>центр социальн</w:t>
      </w:r>
      <w:r w:rsidR="00FC7E5E">
        <w:rPr>
          <w:rFonts w:ascii="Times New Roman" w:hAnsi="Times New Roman" w:cs="Times New Roman"/>
          <w:sz w:val="28"/>
          <w:szCs w:val="28"/>
        </w:rPr>
        <w:t>ого обслуживания</w:t>
      </w:r>
      <w:r w:rsidR="00723E0C">
        <w:rPr>
          <w:rFonts w:ascii="Times New Roman" w:hAnsi="Times New Roman" w:cs="Times New Roman"/>
          <w:sz w:val="28"/>
          <w:szCs w:val="28"/>
        </w:rPr>
        <w:t xml:space="preserve"> </w:t>
      </w:r>
      <w:r w:rsidR="00FC4D4C">
        <w:rPr>
          <w:rFonts w:ascii="Times New Roman" w:hAnsi="Times New Roman" w:cs="Times New Roman"/>
          <w:sz w:val="28"/>
          <w:szCs w:val="28"/>
        </w:rPr>
        <w:t xml:space="preserve"> </w:t>
      </w:r>
      <w:r w:rsidR="00723E0C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23E0C">
        <w:rPr>
          <w:rFonts w:ascii="Times New Roman" w:hAnsi="Times New Roman" w:cs="Times New Roman"/>
          <w:sz w:val="28"/>
          <w:szCs w:val="28"/>
        </w:rPr>
        <w:t>;</w:t>
      </w:r>
    </w:p>
    <w:p w:rsidR="00AE60AE" w:rsidRDefault="00AE60AE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самоуправления, осуществляющие управлени</w:t>
      </w:r>
      <w:r w:rsidR="00536A60">
        <w:rPr>
          <w:rFonts w:ascii="Times New Roman" w:hAnsi="Times New Roman" w:cs="Times New Roman"/>
          <w:sz w:val="28"/>
          <w:szCs w:val="28"/>
        </w:rPr>
        <w:t xml:space="preserve">е в сфере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C4D4C">
        <w:rPr>
          <w:rFonts w:ascii="Times New Roman" w:hAnsi="Times New Roman" w:cs="Times New Roman"/>
          <w:sz w:val="28"/>
          <w:szCs w:val="28"/>
        </w:rPr>
        <w:t>образования городского округа город Вятские Поляны Кировской области</w:t>
      </w:r>
      <w:r w:rsidR="00CE63A6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23E0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делам несовершеннолетних и защите их прав администрации</w:t>
      </w:r>
      <w:r w:rsidR="008D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_DdeLink__227_1292552167"/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C4D4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bookmarkEnd w:id="1"/>
      <w:r w:rsidR="00FC4D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FC4D4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КОГКУ Ц</w:t>
      </w:r>
      <w:r w:rsidR="00723E0C">
        <w:rPr>
          <w:rFonts w:ascii="Times New Roman" w:hAnsi="Times New Roman" w:cs="Times New Roman"/>
          <w:sz w:val="28"/>
          <w:szCs w:val="28"/>
        </w:rPr>
        <w:t xml:space="preserve">ентр занятости населения </w:t>
      </w:r>
      <w:r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723E0C">
        <w:rPr>
          <w:rFonts w:ascii="Times New Roman" w:hAnsi="Times New Roman" w:cs="Times New Roman"/>
          <w:sz w:val="28"/>
          <w:szCs w:val="28"/>
        </w:rPr>
        <w:t>.</w:t>
      </w:r>
    </w:p>
    <w:p w:rsidR="00F00795" w:rsidRDefault="00723E0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 </w:t>
      </w:r>
      <w:r w:rsidR="00661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Мероприятия, осуществляемые </w:t>
      </w:r>
      <w:r w:rsidR="004C6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Style w:val="0pt"/>
          <w:rFonts w:eastAsia="Courier New"/>
          <w:b w:val="0"/>
          <w:sz w:val="28"/>
          <w:szCs w:val="28"/>
        </w:rPr>
        <w:t>соответствии</w:t>
      </w:r>
      <w:r>
        <w:rPr>
          <w:rStyle w:val="0pt"/>
          <w:rFonts w:eastAsia="Courier New"/>
          <w:sz w:val="28"/>
          <w:szCs w:val="28"/>
        </w:rPr>
        <w:t xml:space="preserve"> </w:t>
      </w:r>
      <w:r w:rsidR="008D4904">
        <w:rPr>
          <w:rFonts w:ascii="Times New Roman" w:hAnsi="Times New Roman" w:cs="Times New Roman"/>
          <w:sz w:val="28"/>
          <w:szCs w:val="28"/>
        </w:rPr>
        <w:t>с данным регламентом</w:t>
      </w:r>
      <w:r>
        <w:rPr>
          <w:rFonts w:ascii="Times New Roman" w:hAnsi="Times New Roman" w:cs="Times New Roman"/>
          <w:sz w:val="28"/>
          <w:szCs w:val="28"/>
        </w:rPr>
        <w:t xml:space="preserve"> реализуются </w:t>
      </w:r>
      <w:r w:rsidR="008D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D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отношении</w:t>
      </w:r>
      <w:r w:rsidR="008D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граждан, в том числе несовершеннолетних:</w:t>
      </w:r>
    </w:p>
    <w:p w:rsidR="00F00795" w:rsidRDefault="00723E0C" w:rsidP="0066122C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давших добровольное согласие (в т.ч. законных представителей, попечителей и т.п.) на прохождение курсов лечения, социальной реабилитации </w:t>
      </w:r>
      <w:r>
        <w:rPr>
          <w:rStyle w:val="LucidaSansUnicode0pt"/>
          <w:rFonts w:ascii="Times New Roman" w:hAnsi="Times New Roman" w:cs="Times New Roman"/>
          <w:i w:val="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ресоциализации </w:t>
      </w:r>
      <w:r w:rsidR="00E91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вследствие </w:t>
      </w:r>
      <w:r w:rsidR="00E91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E91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наркотиков;</w:t>
      </w:r>
    </w:p>
    <w:p w:rsidR="00F00795" w:rsidRDefault="003D575B" w:rsidP="00E91465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E0C">
        <w:rPr>
          <w:rFonts w:ascii="Times New Roman" w:hAnsi="Times New Roman" w:cs="Times New Roman"/>
          <w:sz w:val="28"/>
          <w:szCs w:val="28"/>
        </w:rPr>
        <w:t xml:space="preserve">в отношении лиц, которым в установленном законом порядке судом предписано пройти курсы лечения и реабилитации от наркотической зависимости (статья 72.1, часть 5 статьи 73, статья 82.1 Уголовного кодекса Российской Федерации), </w:t>
      </w:r>
      <w:r w:rsidR="004C6C78">
        <w:rPr>
          <w:rFonts w:ascii="Times New Roman" w:hAnsi="Times New Roman" w:cs="Times New Roman"/>
          <w:sz w:val="28"/>
          <w:szCs w:val="28"/>
        </w:rPr>
        <w:t xml:space="preserve"> </w:t>
      </w:r>
      <w:r w:rsidR="00723E0C">
        <w:rPr>
          <w:rFonts w:ascii="Times New Roman" w:hAnsi="Times New Roman" w:cs="Times New Roman"/>
          <w:sz w:val="28"/>
          <w:szCs w:val="28"/>
        </w:rPr>
        <w:t xml:space="preserve">а также при назначении административного наказания за потребление наркотических средств и психотропных веществ </w:t>
      </w:r>
      <w:r w:rsidR="00BB2C57">
        <w:rPr>
          <w:rFonts w:ascii="Times New Roman" w:hAnsi="Times New Roman" w:cs="Times New Roman"/>
          <w:sz w:val="28"/>
          <w:szCs w:val="28"/>
        </w:rPr>
        <w:t xml:space="preserve">либо новых потенциально опасных психоактивных веществ </w:t>
      </w:r>
      <w:r w:rsidR="00723E0C">
        <w:rPr>
          <w:rFonts w:ascii="Times New Roman" w:hAnsi="Times New Roman" w:cs="Times New Roman"/>
          <w:sz w:val="28"/>
          <w:szCs w:val="28"/>
        </w:rPr>
        <w:t xml:space="preserve">без назначения врача пройти диагностику, профилактические мероприятия, лечение от наркомании, медицинскую и социальную реабилитацию </w:t>
      </w:r>
      <w:r w:rsidR="00723E0C">
        <w:rPr>
          <w:rStyle w:val="LucidaSansUnicode0pt"/>
          <w:rFonts w:ascii="Times New Roman" w:hAnsi="Times New Roman" w:cs="Times New Roman"/>
          <w:i w:val="0"/>
          <w:sz w:val="28"/>
          <w:szCs w:val="28"/>
        </w:rPr>
        <w:t>(часть</w:t>
      </w:r>
      <w:r w:rsidR="00723E0C">
        <w:rPr>
          <w:rFonts w:ascii="Times New Roman" w:hAnsi="Times New Roman" w:cs="Times New Roman"/>
          <w:sz w:val="28"/>
          <w:szCs w:val="28"/>
        </w:rPr>
        <w:t xml:space="preserve"> 2.1 статьи 4.1 Кодекса Российской Федерации об ад</w:t>
      </w:r>
      <w:r w:rsidR="00E91465">
        <w:rPr>
          <w:rFonts w:ascii="Times New Roman" w:hAnsi="Times New Roman" w:cs="Times New Roman"/>
          <w:sz w:val="28"/>
          <w:szCs w:val="28"/>
        </w:rPr>
        <w:t>министративных правонарушениях).</w:t>
      </w:r>
    </w:p>
    <w:p w:rsidR="00E91465" w:rsidRPr="000F4A07" w:rsidRDefault="00E91465" w:rsidP="00E91465">
      <w:pPr>
        <w:pStyle w:val="ae"/>
        <w:jc w:val="center"/>
        <w:rPr>
          <w:rStyle w:val="10"/>
          <w:rFonts w:eastAsia="Courier New"/>
          <w:sz w:val="16"/>
          <w:szCs w:val="16"/>
        </w:rPr>
      </w:pPr>
    </w:p>
    <w:p w:rsidR="00F00795" w:rsidRPr="00644C53" w:rsidRDefault="00644C53" w:rsidP="00D8402E">
      <w:pPr>
        <w:pStyle w:val="ae"/>
        <w:spacing w:after="100" w:afterAutospacing="1"/>
        <w:ind w:firstLine="351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10"/>
          <w:rFonts w:eastAsia="Courier New"/>
          <w:b/>
          <w:sz w:val="28"/>
          <w:szCs w:val="28"/>
          <w:u w:val="none"/>
        </w:rPr>
        <w:t xml:space="preserve">   </w:t>
      </w:r>
      <w:r w:rsidR="00723E0C" w:rsidRPr="00644C53">
        <w:rPr>
          <w:rStyle w:val="10"/>
          <w:rFonts w:eastAsia="Courier New"/>
          <w:b/>
          <w:sz w:val="28"/>
          <w:szCs w:val="28"/>
          <w:u w:val="none"/>
        </w:rPr>
        <w:t>2. Основные э</w:t>
      </w:r>
      <w:r w:rsidR="00723E0C" w:rsidRPr="00644C53">
        <w:rPr>
          <w:rFonts w:ascii="Times New Roman" w:hAnsi="Times New Roman" w:cs="Times New Roman"/>
          <w:b/>
          <w:sz w:val="28"/>
          <w:szCs w:val="28"/>
        </w:rPr>
        <w:t xml:space="preserve">тапы </w:t>
      </w:r>
      <w:r w:rsidR="00723E0C" w:rsidRPr="00644C53">
        <w:rPr>
          <w:rStyle w:val="10"/>
          <w:rFonts w:eastAsia="Courier New"/>
          <w:b/>
          <w:sz w:val="28"/>
          <w:szCs w:val="28"/>
          <w:u w:val="none"/>
        </w:rPr>
        <w:t>межведо</w:t>
      </w:r>
      <w:r w:rsidR="00723E0C" w:rsidRPr="00644C53">
        <w:rPr>
          <w:rFonts w:ascii="Times New Roman" w:hAnsi="Times New Roman" w:cs="Times New Roman"/>
          <w:b/>
          <w:sz w:val="28"/>
          <w:szCs w:val="28"/>
        </w:rPr>
        <w:t>мс</w:t>
      </w:r>
      <w:r w:rsidR="00723E0C" w:rsidRPr="00644C53">
        <w:rPr>
          <w:rStyle w:val="10"/>
          <w:rFonts w:eastAsia="Courier New"/>
          <w:b/>
          <w:sz w:val="28"/>
          <w:szCs w:val="28"/>
          <w:u w:val="none"/>
        </w:rPr>
        <w:t>твенног</w:t>
      </w:r>
      <w:r w:rsidR="00723E0C" w:rsidRPr="00644C53">
        <w:rPr>
          <w:rFonts w:ascii="Times New Roman" w:hAnsi="Times New Roman" w:cs="Times New Roman"/>
          <w:b/>
          <w:sz w:val="28"/>
          <w:szCs w:val="28"/>
        </w:rPr>
        <w:t>о в</w:t>
      </w:r>
      <w:r w:rsidR="00723E0C" w:rsidRPr="00644C53">
        <w:rPr>
          <w:rStyle w:val="10"/>
          <w:rFonts w:eastAsia="Courier New"/>
          <w:b/>
          <w:sz w:val="28"/>
          <w:szCs w:val="28"/>
          <w:u w:val="none"/>
        </w:rPr>
        <w:t>заимодействи</w:t>
      </w:r>
      <w:r w:rsidR="00723E0C" w:rsidRPr="00644C53">
        <w:rPr>
          <w:rFonts w:ascii="Times New Roman" w:hAnsi="Times New Roman" w:cs="Times New Roman"/>
          <w:b/>
          <w:sz w:val="28"/>
          <w:szCs w:val="28"/>
        </w:rPr>
        <w:t>я</w:t>
      </w:r>
    </w:p>
    <w:p w:rsidR="00105275" w:rsidRDefault="00723E0C" w:rsidP="00105275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659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Выявление, мотивирование, направление потребител</w:t>
      </w:r>
      <w:r w:rsidR="00105275">
        <w:rPr>
          <w:rFonts w:ascii="Times New Roman" w:hAnsi="Times New Roman" w:cs="Times New Roman"/>
          <w:sz w:val="28"/>
          <w:szCs w:val="28"/>
        </w:rPr>
        <w:t xml:space="preserve">ей наркотиков к врачу психиатру - </w:t>
      </w:r>
      <w:r>
        <w:rPr>
          <w:rFonts w:ascii="Times New Roman" w:hAnsi="Times New Roman" w:cs="Times New Roman"/>
          <w:sz w:val="28"/>
          <w:szCs w:val="28"/>
        </w:rPr>
        <w:t xml:space="preserve">наркологу  </w:t>
      </w:r>
      <w:r w:rsidR="00105275">
        <w:rPr>
          <w:rFonts w:ascii="Times New Roman" w:hAnsi="Times New Roman" w:cs="Times New Roman"/>
          <w:sz w:val="28"/>
          <w:szCs w:val="28"/>
        </w:rPr>
        <w:t>областной государственной медицинской организации, расположенной на территории муниципального образования и оказывающей специализированную помощь по профилю «психиатрия-наркология»</w:t>
      </w:r>
      <w:r w:rsidR="00C11CEF">
        <w:rPr>
          <w:rFonts w:ascii="Times New Roman" w:hAnsi="Times New Roman" w:cs="Times New Roman"/>
          <w:sz w:val="28"/>
          <w:szCs w:val="28"/>
        </w:rPr>
        <w:t>.</w:t>
      </w:r>
    </w:p>
    <w:p w:rsidR="00F00795" w:rsidRDefault="00465970" w:rsidP="0087149F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23E0C">
        <w:rPr>
          <w:rFonts w:ascii="Times New Roman" w:hAnsi="Times New Roman" w:cs="Times New Roman"/>
          <w:sz w:val="28"/>
          <w:szCs w:val="28"/>
        </w:rPr>
        <w:t>Медицинское лечение и медико-социальная реабилитация потребителей наркотиков.</w:t>
      </w:r>
    </w:p>
    <w:p w:rsidR="00F00795" w:rsidRDefault="00723E0C" w:rsidP="0087149F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4659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Социальная реабилитация, ресоциализация и трудовая реинтеграция потребителей наркотиков.</w:t>
      </w:r>
    </w:p>
    <w:p w:rsidR="00F00795" w:rsidRDefault="00723E0C" w:rsidP="0087149F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46597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Постреабилитационный </w:t>
      </w:r>
      <w:r w:rsidR="0017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социальный </w:t>
      </w:r>
      <w:r w:rsidR="0017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патронат.</w:t>
      </w:r>
    </w:p>
    <w:p w:rsidR="00F00795" w:rsidRDefault="00F00795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8F6F97" w:rsidRDefault="008F6F97" w:rsidP="00465970">
      <w:pPr>
        <w:pStyle w:val="ae"/>
        <w:spacing w:after="0" w:line="240" w:lineRule="auto"/>
        <w:ind w:firstLine="3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E75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970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мероприятия, проводимые субъектами муниципальной системы комплексной реабилитации и ресоциализации лиц, потребляющих наркотические средства и психотропные вещества в немедицинских целях</w:t>
      </w:r>
    </w:p>
    <w:p w:rsidR="004042C9" w:rsidRDefault="004042C9" w:rsidP="00465970">
      <w:pPr>
        <w:pStyle w:val="ae"/>
        <w:spacing w:after="0" w:line="240" w:lineRule="auto"/>
        <w:ind w:firstLine="3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795" w:rsidRDefault="008F6F97" w:rsidP="00A23DB9">
      <w:pPr>
        <w:pStyle w:val="ae"/>
        <w:spacing w:after="0"/>
        <w:ind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16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72481">
        <w:rPr>
          <w:rFonts w:ascii="Times New Roman" w:hAnsi="Times New Roman" w:cs="Times New Roman"/>
          <w:sz w:val="28"/>
          <w:szCs w:val="28"/>
        </w:rPr>
        <w:t xml:space="preserve">3.1. Антинаркотическая комиссия </w:t>
      </w:r>
      <w:r w:rsidR="00723E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A3A1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775CB">
        <w:rPr>
          <w:rFonts w:ascii="Times New Roman" w:hAnsi="Times New Roman" w:cs="Times New Roman"/>
          <w:sz w:val="28"/>
          <w:szCs w:val="28"/>
        </w:rPr>
        <w:t xml:space="preserve">городского    </w:t>
      </w:r>
      <w:r w:rsidR="00723E0C">
        <w:rPr>
          <w:rFonts w:ascii="Times New Roman" w:hAnsi="Times New Roman" w:cs="Times New Roman"/>
          <w:sz w:val="28"/>
          <w:szCs w:val="28"/>
        </w:rPr>
        <w:t>округа</w:t>
      </w:r>
      <w:r w:rsidR="00DA3A1C">
        <w:rPr>
          <w:rFonts w:ascii="Times New Roman" w:hAnsi="Times New Roman" w:cs="Times New Roman"/>
          <w:sz w:val="28"/>
          <w:szCs w:val="28"/>
        </w:rPr>
        <w:t xml:space="preserve"> город Вятские Поляны</w:t>
      </w:r>
      <w:r w:rsidR="00723E0C">
        <w:rPr>
          <w:rFonts w:ascii="Times New Roman" w:hAnsi="Times New Roman" w:cs="Times New Roman"/>
          <w:sz w:val="28"/>
          <w:szCs w:val="28"/>
        </w:rPr>
        <w:t xml:space="preserve"> </w:t>
      </w:r>
      <w:r w:rsidR="00C775CB">
        <w:rPr>
          <w:rFonts w:ascii="Times New Roman" w:hAnsi="Times New Roman" w:cs="Times New Roman"/>
          <w:sz w:val="28"/>
          <w:szCs w:val="28"/>
        </w:rPr>
        <w:t xml:space="preserve"> </w:t>
      </w:r>
      <w:r w:rsidR="00723E0C">
        <w:rPr>
          <w:rFonts w:ascii="Times New Roman" w:hAnsi="Times New Roman" w:cs="Times New Roman"/>
          <w:sz w:val="28"/>
          <w:szCs w:val="28"/>
        </w:rPr>
        <w:t>Кировской области: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деятельности участников муниципальной системы комплексной реабилитации и ресоциализации лиц, потребляющих наркотические средства и психотропные вещества в немедицинских целях;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рассматривает на своих заседаниях результаты работы, и вырабатывает меры по совершенствованию городской системы комплексной реабилитации и ресоциализации лиц потребляющих наркотические средства и психотропные вещества в немедицинских целях; </w:t>
      </w:r>
    </w:p>
    <w:p w:rsidR="00C775CB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количественный учет лиц, прошедших мероприятия муниципальной системы комплексной реабилитации и ресоциализации;</w:t>
      </w:r>
      <w:bookmarkStart w:id="2" w:name="__DdeLink__607_1911751930121111"/>
    </w:p>
    <w:p w:rsidR="00F00795" w:rsidRDefault="003D416E" w:rsidP="00A23DB9">
      <w:pPr>
        <w:pStyle w:val="ae"/>
        <w:spacing w:after="0"/>
        <w:ind w:firstLine="567"/>
        <w:jc w:val="both"/>
        <w:rPr>
          <w:rStyle w:val="8pt0pt"/>
          <w:rFonts w:eastAsia="Courier New"/>
          <w:b w:val="0"/>
          <w:sz w:val="28"/>
          <w:szCs w:val="28"/>
        </w:rPr>
      </w:pPr>
      <w:r>
        <w:rPr>
          <w:rStyle w:val="8pt0pt"/>
          <w:rFonts w:eastAsia="Courier New"/>
          <w:b w:val="0"/>
          <w:sz w:val="28"/>
          <w:szCs w:val="28"/>
        </w:rPr>
        <w:t>ежеквартально направляе</w:t>
      </w:r>
      <w:r w:rsidR="00723E0C">
        <w:rPr>
          <w:rStyle w:val="8pt0pt"/>
          <w:rFonts w:eastAsia="Courier New"/>
          <w:b w:val="0"/>
          <w:sz w:val="28"/>
          <w:szCs w:val="28"/>
        </w:rPr>
        <w:t xml:space="preserve">т в антинаркотическую комиссию в Кировской области  сведения </w:t>
      </w:r>
      <w:bookmarkEnd w:id="2"/>
      <w:r w:rsidR="00723E0C">
        <w:rPr>
          <w:rStyle w:val="8pt0pt"/>
          <w:rFonts w:eastAsia="Courier New"/>
          <w:b w:val="0"/>
          <w:sz w:val="28"/>
          <w:szCs w:val="28"/>
        </w:rPr>
        <w:t xml:space="preserve">в соответствии с Приложениями </w:t>
      </w:r>
      <w:r>
        <w:rPr>
          <w:rStyle w:val="8pt0pt"/>
          <w:rFonts w:eastAsia="Courier New"/>
          <w:b w:val="0"/>
          <w:sz w:val="28"/>
          <w:szCs w:val="28"/>
        </w:rPr>
        <w:t>№</w:t>
      </w:r>
      <w:r w:rsidR="001E30A4">
        <w:rPr>
          <w:rStyle w:val="8pt0pt"/>
          <w:rFonts w:eastAsia="Courier New"/>
          <w:b w:val="0"/>
          <w:sz w:val="28"/>
          <w:szCs w:val="28"/>
        </w:rPr>
        <w:t xml:space="preserve"> </w:t>
      </w:r>
      <w:r w:rsidR="00723E0C">
        <w:rPr>
          <w:rStyle w:val="8pt0pt"/>
          <w:rFonts w:eastAsia="Courier New"/>
          <w:b w:val="0"/>
          <w:sz w:val="28"/>
          <w:szCs w:val="28"/>
        </w:rPr>
        <w:t xml:space="preserve">1 и </w:t>
      </w:r>
      <w:r>
        <w:rPr>
          <w:rStyle w:val="8pt0pt"/>
          <w:rFonts w:eastAsia="Courier New"/>
          <w:b w:val="0"/>
          <w:sz w:val="28"/>
          <w:szCs w:val="28"/>
        </w:rPr>
        <w:t>№</w:t>
      </w:r>
      <w:r w:rsidR="001E30A4">
        <w:rPr>
          <w:rStyle w:val="8pt0pt"/>
          <w:rFonts w:eastAsia="Courier New"/>
          <w:b w:val="0"/>
          <w:sz w:val="28"/>
          <w:szCs w:val="28"/>
        </w:rPr>
        <w:t xml:space="preserve"> </w:t>
      </w:r>
      <w:r w:rsidR="00723E0C">
        <w:rPr>
          <w:rStyle w:val="8pt0pt"/>
          <w:rFonts w:eastAsia="Courier New"/>
          <w:b w:val="0"/>
          <w:sz w:val="28"/>
          <w:szCs w:val="28"/>
        </w:rPr>
        <w:t>2.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Сотрудники </w:t>
      </w:r>
      <w:r w:rsidR="00DA3A1C">
        <w:rPr>
          <w:rFonts w:ascii="Times New Roman" w:hAnsi="Times New Roman" w:cs="Times New Roman"/>
          <w:sz w:val="28"/>
          <w:szCs w:val="28"/>
        </w:rPr>
        <w:t xml:space="preserve">межмуниципального отдела </w:t>
      </w:r>
      <w:r>
        <w:rPr>
          <w:rFonts w:ascii="Times New Roman" w:hAnsi="Times New Roman" w:cs="Times New Roman"/>
          <w:sz w:val="28"/>
          <w:szCs w:val="28"/>
        </w:rPr>
        <w:t xml:space="preserve">МВД России </w:t>
      </w:r>
      <w:r w:rsidR="00DA3A1C">
        <w:rPr>
          <w:rFonts w:ascii="Times New Roman" w:hAnsi="Times New Roman" w:cs="Times New Roman"/>
          <w:sz w:val="28"/>
          <w:szCs w:val="28"/>
        </w:rPr>
        <w:t>«Вятскополянский»</w:t>
      </w:r>
      <w:r w:rsidR="00F01B55">
        <w:rPr>
          <w:rFonts w:ascii="Times New Roman" w:hAnsi="Times New Roman" w:cs="Times New Roman"/>
          <w:sz w:val="28"/>
          <w:szCs w:val="28"/>
        </w:rPr>
        <w:t xml:space="preserve"> в рамках  своей  компетенции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осуществляют выявление потребителей наркотиков; 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E21E42" w:rsidRDefault="00293A51" w:rsidP="00E21E42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доставляют выявленных наркопотребителей на медицинское освидетельствование </w:t>
      </w:r>
      <w:r w:rsidR="00687DE1">
        <w:rPr>
          <w:rFonts w:ascii="Times New Roman" w:hAnsi="Times New Roman" w:cs="Times New Roman"/>
          <w:sz w:val="28"/>
          <w:szCs w:val="28"/>
        </w:rPr>
        <w:t xml:space="preserve">к врачу психиатру </w:t>
      </w:r>
      <w:r w:rsidR="00687DE1">
        <w:rPr>
          <w:sz w:val="28"/>
          <w:szCs w:val="28"/>
        </w:rPr>
        <w:t>–</w:t>
      </w:r>
      <w:r w:rsidR="00723E0C">
        <w:rPr>
          <w:rFonts w:ascii="Times New Roman" w:hAnsi="Times New Roman" w:cs="Times New Roman"/>
          <w:sz w:val="28"/>
          <w:szCs w:val="28"/>
        </w:rPr>
        <w:t xml:space="preserve"> наркологу </w:t>
      </w:r>
      <w:r w:rsidR="00E21E42">
        <w:rPr>
          <w:rFonts w:ascii="Times New Roman" w:hAnsi="Times New Roman" w:cs="Times New Roman"/>
          <w:sz w:val="28"/>
          <w:szCs w:val="28"/>
        </w:rPr>
        <w:t>областной государственной медицинской организации, расположенной на территории муниципального образования и оказывающей специализированную помощь по профилю «психиатрия-наркология»;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этапе предварительного расследования разъясняют порядок прохождения курсов лечения от наркотической зависимости </w:t>
      </w:r>
      <w:r w:rsidR="00D7357B">
        <w:rPr>
          <w:rFonts w:ascii="Times New Roman" w:hAnsi="Times New Roman" w:cs="Times New Roman"/>
          <w:sz w:val="28"/>
          <w:szCs w:val="28"/>
        </w:rPr>
        <w:t xml:space="preserve">и медико-социальной реабилитации </w:t>
      </w:r>
      <w:r>
        <w:rPr>
          <w:rFonts w:ascii="Times New Roman" w:hAnsi="Times New Roman" w:cs="Times New Roman"/>
          <w:sz w:val="28"/>
          <w:szCs w:val="28"/>
        </w:rPr>
        <w:t>лицам, больным наркоманией, предусмотренный статьей 72.1, частью 5 статьи 73 и статьей 82.1 Уголовного кодекса Российской Федерации;</w:t>
      </w:r>
    </w:p>
    <w:p w:rsidR="00BC4D19" w:rsidRDefault="003A7012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E0C">
        <w:rPr>
          <w:rFonts w:ascii="Times New Roman" w:hAnsi="Times New Roman" w:cs="Times New Roman"/>
          <w:sz w:val="28"/>
          <w:szCs w:val="28"/>
        </w:rPr>
        <w:t xml:space="preserve">при выявлении административных правонарушений, связанных с потреблением наркотических средств или психотропных веществ без назначения врача, </w:t>
      </w:r>
      <w:r w:rsidR="007E548D">
        <w:rPr>
          <w:rFonts w:ascii="Times New Roman" w:hAnsi="Times New Roman" w:cs="Times New Roman"/>
          <w:sz w:val="28"/>
          <w:szCs w:val="28"/>
        </w:rPr>
        <w:t xml:space="preserve"> составляют протокол об административном правонарушении и ходатайствуют перед судами о возложении на наркопотребителей обязанности пройти диагностику, профилактические мероприятия, лечение от наркомании</w:t>
      </w:r>
      <w:r w:rsidR="00723E0C">
        <w:rPr>
          <w:rFonts w:ascii="Times New Roman" w:hAnsi="Times New Roman" w:cs="Times New Roman"/>
          <w:sz w:val="28"/>
          <w:szCs w:val="28"/>
        </w:rPr>
        <w:t xml:space="preserve"> и (или) медицинск</w:t>
      </w:r>
      <w:r w:rsidR="00A6703E">
        <w:rPr>
          <w:rFonts w:ascii="Times New Roman" w:hAnsi="Times New Roman" w:cs="Times New Roman"/>
          <w:sz w:val="28"/>
          <w:szCs w:val="28"/>
        </w:rPr>
        <w:t>ую</w:t>
      </w:r>
      <w:r w:rsidR="00723E0C">
        <w:rPr>
          <w:rFonts w:ascii="Times New Roman" w:hAnsi="Times New Roman" w:cs="Times New Roman"/>
          <w:sz w:val="28"/>
          <w:szCs w:val="28"/>
        </w:rPr>
        <w:t xml:space="preserve"> и</w:t>
      </w:r>
      <w:r w:rsidR="00A6703E">
        <w:rPr>
          <w:rFonts w:ascii="Times New Roman" w:hAnsi="Times New Roman" w:cs="Times New Roman"/>
          <w:sz w:val="28"/>
          <w:szCs w:val="28"/>
        </w:rPr>
        <w:t xml:space="preserve"> (или) социальную  реабилитацию</w:t>
      </w:r>
      <w:r w:rsidR="00BC4D19">
        <w:rPr>
          <w:rFonts w:ascii="Times New Roman" w:hAnsi="Times New Roman" w:cs="Times New Roman"/>
          <w:sz w:val="28"/>
          <w:szCs w:val="28"/>
        </w:rPr>
        <w:t>;</w:t>
      </w:r>
    </w:p>
    <w:p w:rsidR="0075488B" w:rsidRDefault="0075488B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информируют  </w:t>
      </w:r>
      <w:r w:rsidR="00E31147">
        <w:rPr>
          <w:rFonts w:ascii="Times New Roman" w:hAnsi="Times New Roman" w:cs="Times New Roman"/>
          <w:sz w:val="28"/>
          <w:szCs w:val="28"/>
        </w:rPr>
        <w:t>наркопотребителей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 о  негосударственных организациях, зарегистрированных на территории Кировской области, предоставляющих услуги </w:t>
      </w:r>
      <w:r w:rsidR="00A67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реабилитации</w:t>
      </w:r>
      <w:r w:rsidR="00BC6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C6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ресоциализ</w:t>
      </w:r>
      <w:r w:rsidR="00C71A50">
        <w:rPr>
          <w:rFonts w:ascii="Times New Roman" w:hAnsi="Times New Roman" w:cs="Times New Roman"/>
          <w:sz w:val="28"/>
          <w:szCs w:val="28"/>
        </w:rPr>
        <w:t>ации</w:t>
      </w:r>
      <w:r w:rsidR="00BC64E4">
        <w:rPr>
          <w:rFonts w:ascii="Times New Roman" w:hAnsi="Times New Roman" w:cs="Times New Roman"/>
          <w:sz w:val="28"/>
          <w:szCs w:val="28"/>
        </w:rPr>
        <w:t xml:space="preserve"> </w:t>
      </w:r>
      <w:r w:rsidR="00C71A50">
        <w:rPr>
          <w:rFonts w:ascii="Times New Roman" w:hAnsi="Times New Roman" w:cs="Times New Roman"/>
          <w:sz w:val="28"/>
          <w:szCs w:val="28"/>
        </w:rPr>
        <w:t xml:space="preserve"> наркопотребителей;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_DdeLink__607_1911751930"/>
      <w:r>
        <w:rPr>
          <w:rFonts w:ascii="Times New Roman" w:hAnsi="Times New Roman" w:cs="Times New Roman"/>
          <w:sz w:val="28"/>
          <w:szCs w:val="28"/>
        </w:rPr>
        <w:t xml:space="preserve">ежеквартально направляют в антинаркотическую комиссию </w:t>
      </w:r>
      <w:r w:rsidR="00DA3A1C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сведения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687DE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Сотрудники </w:t>
      </w:r>
      <w:r w:rsidR="00DA3A1C">
        <w:rPr>
          <w:rFonts w:ascii="Times New Roman" w:hAnsi="Times New Roman" w:cs="Times New Roman"/>
          <w:sz w:val="28"/>
          <w:szCs w:val="28"/>
        </w:rPr>
        <w:t xml:space="preserve">Вятскополянского </w:t>
      </w:r>
      <w:r>
        <w:rPr>
          <w:rFonts w:ascii="Times New Roman" w:hAnsi="Times New Roman" w:cs="Times New Roman"/>
          <w:sz w:val="28"/>
          <w:szCs w:val="28"/>
        </w:rPr>
        <w:t>межрайонного отдела УФСКН России по Кировской области</w:t>
      </w:r>
      <w:r w:rsidR="00A5303C">
        <w:rPr>
          <w:rFonts w:ascii="Times New Roman" w:hAnsi="Times New Roman" w:cs="Times New Roman"/>
          <w:sz w:val="28"/>
          <w:szCs w:val="28"/>
        </w:rPr>
        <w:t xml:space="preserve"> в рамках своей</w:t>
      </w:r>
      <w:r w:rsidR="00A5303C">
        <w:rPr>
          <w:rFonts w:ascii="Times New Roman" w:hAnsi="Times New Roman" w:cs="Times New Roman"/>
          <w:sz w:val="28"/>
          <w:szCs w:val="28"/>
        </w:rPr>
        <w:tab/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выявление потребителей наркотиков;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направляют выявленных </w:t>
      </w:r>
      <w:r w:rsidR="005954F2">
        <w:rPr>
          <w:rFonts w:ascii="Times New Roman" w:hAnsi="Times New Roman" w:cs="Times New Roman"/>
          <w:sz w:val="28"/>
          <w:szCs w:val="28"/>
        </w:rPr>
        <w:t xml:space="preserve">потребителей к врачу </w:t>
      </w:r>
      <w:r w:rsidR="00687CAD">
        <w:rPr>
          <w:rFonts w:ascii="Times New Roman" w:hAnsi="Times New Roman" w:cs="Times New Roman"/>
          <w:sz w:val="28"/>
          <w:szCs w:val="28"/>
        </w:rPr>
        <w:t xml:space="preserve">психиатру </w:t>
      </w:r>
      <w:r w:rsidR="00687CAD">
        <w:rPr>
          <w:sz w:val="28"/>
          <w:szCs w:val="28"/>
        </w:rPr>
        <w:t>–</w:t>
      </w:r>
      <w:r w:rsidR="00687CAD">
        <w:rPr>
          <w:rFonts w:ascii="Times New Roman" w:hAnsi="Times New Roman" w:cs="Times New Roman"/>
          <w:sz w:val="28"/>
          <w:szCs w:val="28"/>
        </w:rPr>
        <w:t xml:space="preserve"> наркологу областной государственной медицинской организации, расположенной на территории муниципального образования и оказывающей специализированную помощь по профилю «психиатрия-наркология»;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этапе предварительного расследования разъясняют порядок прохождения курсов лечения от наркотической зависимости</w:t>
      </w:r>
      <w:r w:rsidR="00D7357B" w:rsidRPr="00D7357B">
        <w:rPr>
          <w:rFonts w:ascii="Times New Roman" w:hAnsi="Times New Roman" w:cs="Times New Roman"/>
          <w:sz w:val="28"/>
          <w:szCs w:val="28"/>
        </w:rPr>
        <w:t xml:space="preserve"> </w:t>
      </w:r>
      <w:r w:rsidR="00D7357B">
        <w:rPr>
          <w:rFonts w:ascii="Times New Roman" w:hAnsi="Times New Roman" w:cs="Times New Roman"/>
          <w:sz w:val="28"/>
          <w:szCs w:val="28"/>
        </w:rPr>
        <w:t>и медико-социальной реабилитации</w:t>
      </w:r>
      <w:r>
        <w:rPr>
          <w:rFonts w:ascii="Times New Roman" w:hAnsi="Times New Roman" w:cs="Times New Roman"/>
          <w:sz w:val="28"/>
          <w:szCs w:val="28"/>
        </w:rPr>
        <w:t xml:space="preserve"> лицам, больным наркоманией, предусмотренный статьей 72.1, частью 5 статьи 73, статьей 82.1 Уголовного кодекса Российской Федерации;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административных правонарушений, связанных с потреблением наркотических средств или психотропных веществ без назначения врача, </w:t>
      </w:r>
      <w:r w:rsidR="00687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разъясняют задержанным порядок прохождения диагностики, профилактических мероприятий, лечения от наркомании и (или) медицинской и (или) социальной реабилитации в медицинской организации и (или) учр</w:t>
      </w:r>
      <w:r w:rsidR="001D1AF9">
        <w:rPr>
          <w:rFonts w:ascii="Times New Roman" w:hAnsi="Times New Roman" w:cs="Times New Roman"/>
          <w:sz w:val="28"/>
          <w:szCs w:val="28"/>
        </w:rPr>
        <w:t xml:space="preserve">еждении социальной реабилитации, </w:t>
      </w:r>
      <w:r w:rsidR="001D1AF9" w:rsidRPr="001D1AF9">
        <w:rPr>
          <w:rFonts w:ascii="Times New Roman" w:hAnsi="Times New Roman" w:cs="Times New Roman"/>
          <w:sz w:val="28"/>
          <w:szCs w:val="28"/>
        </w:rPr>
        <w:t xml:space="preserve"> </w:t>
      </w:r>
      <w:r w:rsidR="001D1AF9">
        <w:rPr>
          <w:rFonts w:ascii="Times New Roman" w:hAnsi="Times New Roman" w:cs="Times New Roman"/>
          <w:sz w:val="28"/>
          <w:szCs w:val="28"/>
        </w:rPr>
        <w:t xml:space="preserve">предусмотренный ч. 2.1 ст. 4.1 КоАП РФ, а также порядок освобождения от административной ответственности </w:t>
      </w:r>
      <w:r w:rsidR="00757CF5">
        <w:rPr>
          <w:rFonts w:ascii="Times New Roman" w:hAnsi="Times New Roman" w:cs="Times New Roman"/>
          <w:sz w:val="28"/>
          <w:szCs w:val="28"/>
        </w:rPr>
        <w:t xml:space="preserve"> </w:t>
      </w:r>
      <w:r w:rsidR="001D1AF9">
        <w:rPr>
          <w:rFonts w:ascii="Times New Roman" w:hAnsi="Times New Roman" w:cs="Times New Roman"/>
          <w:sz w:val="28"/>
          <w:szCs w:val="28"/>
        </w:rPr>
        <w:t>за совершенное правонарушение при условии добровольного обращения в медицинскую организацию для лечения (примечание к ст. 6.9 КоАП РФ);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осуществляют в соответствии с постановлением Правительства Российской Федерации от 28.05.2014 № 484 контроль за исполнением лицом, признанным больным наркоманией либо потребляющим наркотические средства или психотропные вещества </w:t>
      </w:r>
      <w:r w:rsidR="0029380A">
        <w:rPr>
          <w:rFonts w:ascii="Times New Roman" w:hAnsi="Times New Roman" w:cs="Times New Roman"/>
          <w:sz w:val="28"/>
          <w:szCs w:val="28"/>
        </w:rPr>
        <w:t xml:space="preserve">либо новые потенциально опасные психоактивные вещества </w:t>
      </w:r>
      <w:r>
        <w:rPr>
          <w:rFonts w:ascii="Times New Roman" w:hAnsi="Times New Roman" w:cs="Times New Roman"/>
          <w:sz w:val="28"/>
          <w:szCs w:val="28"/>
        </w:rPr>
        <w:t xml:space="preserve">без назначения врача, возложенной на него судом при назначении административного наказания обязанности пройти диагностику, профилактические мероприятия, лечение от наркомании и (или) медицинскую и (или) социальную </w:t>
      </w:r>
      <w:r w:rsidR="00A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реабилитацию в связи с потреблением наркотических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средств или психотропных веществ </w:t>
      </w:r>
      <w:r w:rsidR="0029380A">
        <w:rPr>
          <w:rFonts w:ascii="Times New Roman" w:hAnsi="Times New Roman" w:cs="Times New Roman"/>
          <w:sz w:val="28"/>
          <w:szCs w:val="28"/>
        </w:rPr>
        <w:t>либо новых потенциально опасных</w:t>
      </w:r>
      <w:r w:rsidR="00B667C9">
        <w:rPr>
          <w:rFonts w:ascii="Times New Roman" w:hAnsi="Times New Roman" w:cs="Times New Roman"/>
          <w:sz w:val="28"/>
          <w:szCs w:val="28"/>
        </w:rPr>
        <w:t xml:space="preserve"> психоактивных веществ </w:t>
      </w:r>
      <w:r>
        <w:rPr>
          <w:rFonts w:ascii="Times New Roman" w:hAnsi="Times New Roman" w:cs="Times New Roman"/>
          <w:sz w:val="28"/>
          <w:szCs w:val="28"/>
        </w:rPr>
        <w:t>без назначения врача в медицинской организации и (или) учреждении социальной реабилитации;</w:t>
      </w:r>
    </w:p>
    <w:p w:rsidR="0075488B" w:rsidRDefault="0075488B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информируют  </w:t>
      </w:r>
      <w:r w:rsidR="00A5302A">
        <w:rPr>
          <w:rFonts w:ascii="Times New Roman" w:hAnsi="Times New Roman" w:cs="Times New Roman"/>
          <w:sz w:val="28"/>
          <w:szCs w:val="28"/>
        </w:rPr>
        <w:t>наркопотребителей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 о  негосударственных организациях, зарегистрированных на территории Кировской области, предоставляющих услуги </w:t>
      </w:r>
      <w:r w:rsidR="00A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="00A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ресоциализации </w:t>
      </w:r>
      <w:r w:rsidR="00A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наркопотребителей</w:t>
      </w:r>
      <w:r w:rsidR="00C71A50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B667C9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E0C">
        <w:rPr>
          <w:rFonts w:ascii="Times New Roman" w:hAnsi="Times New Roman" w:cs="Times New Roman"/>
          <w:sz w:val="28"/>
          <w:szCs w:val="28"/>
        </w:rPr>
        <w:t xml:space="preserve">ежеквартально направляют в антинаркотическую комиссию </w:t>
      </w:r>
      <w:r w:rsidR="00DA3A1C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 w:rsidR="00723E0C">
        <w:rPr>
          <w:rFonts w:ascii="Times New Roman" w:hAnsi="Times New Roman" w:cs="Times New Roman"/>
          <w:sz w:val="28"/>
          <w:szCs w:val="28"/>
        </w:rPr>
        <w:t xml:space="preserve"> сведения в соответствии с Приложением </w:t>
      </w:r>
      <w:r w:rsidR="00152D88">
        <w:rPr>
          <w:rFonts w:ascii="Times New Roman" w:hAnsi="Times New Roman" w:cs="Times New Roman"/>
          <w:sz w:val="28"/>
          <w:szCs w:val="28"/>
        </w:rPr>
        <w:t xml:space="preserve">№ </w:t>
      </w:r>
      <w:r w:rsidR="00723E0C">
        <w:rPr>
          <w:rFonts w:ascii="Times New Roman" w:hAnsi="Times New Roman" w:cs="Times New Roman"/>
          <w:sz w:val="28"/>
          <w:szCs w:val="28"/>
        </w:rPr>
        <w:t>1.</w:t>
      </w:r>
    </w:p>
    <w:p w:rsidR="00565275" w:rsidRDefault="00723E0C" w:rsidP="00565275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Специалисты</w:t>
      </w:r>
      <w:r w:rsidR="00565275" w:rsidRPr="00565275">
        <w:rPr>
          <w:rFonts w:ascii="Times New Roman" w:hAnsi="Times New Roman" w:cs="Times New Roman"/>
          <w:sz w:val="28"/>
          <w:szCs w:val="28"/>
        </w:rPr>
        <w:t xml:space="preserve"> </w:t>
      </w:r>
      <w:r w:rsidR="00D912BC">
        <w:rPr>
          <w:rFonts w:ascii="Times New Roman" w:hAnsi="Times New Roman"/>
          <w:sz w:val="28"/>
          <w:szCs w:val="28"/>
        </w:rPr>
        <w:t>Кировского областного государственного бюджетного учреждения здравоохранения «Вятскополянская центральная районная больница»</w:t>
      </w:r>
      <w:r w:rsidR="00565275"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</w:t>
      </w:r>
      <w:r w:rsidR="00B66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социальной реабилитации;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00795" w:rsidRDefault="00AD2B3A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диспансерный учет или профилактическое наблюдение пациентов в зависимости от установленного диагноза</w:t>
      </w:r>
      <w:r w:rsidR="00723E0C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 необходимость проведения</w:t>
      </w:r>
      <w:r w:rsidR="00EE1763">
        <w:rPr>
          <w:rFonts w:ascii="Times New Roman" w:hAnsi="Times New Roman" w:cs="Times New Roman"/>
          <w:sz w:val="28"/>
          <w:szCs w:val="28"/>
        </w:rPr>
        <w:t xml:space="preserve"> и информируют потребителей наркотиков </w:t>
      </w:r>
      <w:r w:rsidR="00304290">
        <w:rPr>
          <w:rFonts w:ascii="Times New Roman" w:hAnsi="Times New Roman" w:cs="Times New Roman"/>
          <w:sz w:val="28"/>
          <w:szCs w:val="28"/>
        </w:rPr>
        <w:t xml:space="preserve"> </w:t>
      </w:r>
      <w:r w:rsidR="00EE1763">
        <w:rPr>
          <w:rFonts w:ascii="Times New Roman" w:hAnsi="Times New Roman" w:cs="Times New Roman"/>
          <w:sz w:val="28"/>
          <w:szCs w:val="28"/>
        </w:rPr>
        <w:t xml:space="preserve">о сроках </w:t>
      </w:r>
      <w:r w:rsidR="00304290">
        <w:rPr>
          <w:rFonts w:ascii="Times New Roman" w:hAnsi="Times New Roman" w:cs="Times New Roman"/>
          <w:sz w:val="28"/>
          <w:szCs w:val="28"/>
        </w:rPr>
        <w:t xml:space="preserve"> </w:t>
      </w:r>
      <w:r w:rsidR="00EE1763">
        <w:rPr>
          <w:rFonts w:ascii="Times New Roman" w:hAnsi="Times New Roman" w:cs="Times New Roman"/>
          <w:sz w:val="28"/>
          <w:szCs w:val="28"/>
        </w:rPr>
        <w:t>и</w:t>
      </w:r>
      <w:r w:rsidR="00304290">
        <w:rPr>
          <w:rFonts w:ascii="Times New Roman" w:hAnsi="Times New Roman" w:cs="Times New Roman"/>
          <w:sz w:val="28"/>
          <w:szCs w:val="28"/>
        </w:rPr>
        <w:t xml:space="preserve"> </w:t>
      </w:r>
      <w:r w:rsidR="00EE1763">
        <w:rPr>
          <w:rFonts w:ascii="Times New Roman" w:hAnsi="Times New Roman" w:cs="Times New Roman"/>
          <w:sz w:val="28"/>
          <w:szCs w:val="28"/>
        </w:rPr>
        <w:t xml:space="preserve"> условиях лечения и медико-социальной реабилитации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осуществляют, в том числе по решениям судов диагностику, лечение от наркомании и (или) медико-социальную реабилитацию</w:t>
      </w:r>
      <w:r w:rsidR="00223070">
        <w:rPr>
          <w:rFonts w:ascii="Times New Roman" w:hAnsi="Times New Roman" w:cs="Times New Roman"/>
          <w:sz w:val="28"/>
          <w:szCs w:val="28"/>
        </w:rPr>
        <w:t>, а также профилактические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мотивируют лиц, прошедших диагностику, лечение от наркотической зависимости и (или) медико-социальную реабилитацию на прохождение социальной реабилитации и ресоциализации;</w:t>
      </w:r>
    </w:p>
    <w:p w:rsidR="00820E3E" w:rsidRDefault="008F023B" w:rsidP="00820E3E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обеспечивают проведение стационарного этапа медико-социальной реабилитации на базе в</w:t>
      </w:r>
      <w:r w:rsidR="00820E3E">
        <w:rPr>
          <w:rFonts w:ascii="Times New Roman" w:hAnsi="Times New Roman" w:cs="Times New Roman"/>
          <w:color w:val="auto"/>
          <w:sz w:val="28"/>
          <w:szCs w:val="28"/>
        </w:rPr>
        <w:t xml:space="preserve"> КОГБУЗ «Кировский областной наркологический диспансер», амбулаторного этапа – на </w:t>
      </w:r>
      <w:r w:rsidR="0063759A">
        <w:rPr>
          <w:rFonts w:ascii="Times New Roman" w:hAnsi="Times New Roman" w:cs="Times New Roman"/>
          <w:color w:val="auto"/>
          <w:sz w:val="28"/>
          <w:szCs w:val="28"/>
        </w:rPr>
        <w:t>базе обла</w:t>
      </w:r>
      <w:r w:rsidR="00820E3E">
        <w:rPr>
          <w:rFonts w:ascii="Times New Roman" w:hAnsi="Times New Roman" w:cs="Times New Roman"/>
          <w:color w:val="auto"/>
          <w:sz w:val="28"/>
          <w:szCs w:val="28"/>
        </w:rPr>
        <w:t>стной государственной медицинской организации</w:t>
      </w:r>
      <w:r w:rsidR="00820E3E">
        <w:rPr>
          <w:rFonts w:ascii="Times New Roman" w:hAnsi="Times New Roman" w:cs="Times New Roman"/>
          <w:sz w:val="28"/>
          <w:szCs w:val="28"/>
        </w:rPr>
        <w:t>, расположенной на территории муниципа</w:t>
      </w:r>
      <w:r w:rsidR="008C40A7">
        <w:rPr>
          <w:rFonts w:ascii="Times New Roman" w:hAnsi="Times New Roman" w:cs="Times New Roman"/>
          <w:sz w:val="28"/>
          <w:szCs w:val="28"/>
        </w:rPr>
        <w:t>льного образования и оказывающей</w:t>
      </w:r>
      <w:r w:rsidR="00820E3E">
        <w:rPr>
          <w:rFonts w:ascii="Times New Roman" w:hAnsi="Times New Roman" w:cs="Times New Roman"/>
          <w:sz w:val="28"/>
          <w:szCs w:val="28"/>
        </w:rPr>
        <w:t xml:space="preserve"> специализированную помощь по профилю «психиатрия-наркология»;</w:t>
      </w:r>
    </w:p>
    <w:p w:rsidR="00DC464F" w:rsidRDefault="00DC464F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информируют  </w:t>
      </w:r>
      <w:r w:rsidR="00F07DE9">
        <w:rPr>
          <w:rFonts w:ascii="Times New Roman" w:hAnsi="Times New Roman" w:cs="Times New Roman"/>
          <w:sz w:val="28"/>
          <w:szCs w:val="28"/>
        </w:rPr>
        <w:t>нарко</w:t>
      </w:r>
      <w:r w:rsidR="002B2BEF">
        <w:rPr>
          <w:rFonts w:ascii="Times New Roman" w:hAnsi="Times New Roman" w:cs="Times New Roman"/>
          <w:sz w:val="28"/>
          <w:szCs w:val="28"/>
        </w:rPr>
        <w:t>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 о  негосударственных организациях, зарегистрированных на территории Кировской области</w:t>
      </w:r>
      <w:r w:rsidR="000427D2">
        <w:rPr>
          <w:rFonts w:ascii="Times New Roman" w:hAnsi="Times New Roman" w:cs="Times New Roman"/>
          <w:sz w:val="28"/>
          <w:szCs w:val="28"/>
        </w:rPr>
        <w:t xml:space="preserve">, предоставляющих услуги по реабилитации </w:t>
      </w:r>
      <w:r w:rsidR="001E30A4">
        <w:rPr>
          <w:rFonts w:ascii="Times New Roman" w:hAnsi="Times New Roman" w:cs="Times New Roman"/>
          <w:sz w:val="28"/>
          <w:szCs w:val="28"/>
        </w:rPr>
        <w:t xml:space="preserve"> </w:t>
      </w:r>
      <w:r w:rsidR="000427D2">
        <w:rPr>
          <w:rFonts w:ascii="Times New Roman" w:hAnsi="Times New Roman" w:cs="Times New Roman"/>
          <w:sz w:val="28"/>
          <w:szCs w:val="28"/>
        </w:rPr>
        <w:t xml:space="preserve">и </w:t>
      </w:r>
      <w:r w:rsidR="001E30A4">
        <w:rPr>
          <w:rFonts w:ascii="Times New Roman" w:hAnsi="Times New Roman" w:cs="Times New Roman"/>
          <w:sz w:val="28"/>
          <w:szCs w:val="28"/>
        </w:rPr>
        <w:t xml:space="preserve"> </w:t>
      </w:r>
      <w:r w:rsidR="000427D2">
        <w:rPr>
          <w:rFonts w:ascii="Times New Roman" w:hAnsi="Times New Roman" w:cs="Times New Roman"/>
          <w:sz w:val="28"/>
          <w:szCs w:val="28"/>
        </w:rPr>
        <w:t>р</w:t>
      </w:r>
      <w:r w:rsidR="00C71A50">
        <w:rPr>
          <w:rFonts w:ascii="Times New Roman" w:hAnsi="Times New Roman" w:cs="Times New Roman"/>
          <w:sz w:val="28"/>
          <w:szCs w:val="28"/>
        </w:rPr>
        <w:t xml:space="preserve">есоциализации </w:t>
      </w:r>
      <w:r w:rsidR="001E30A4">
        <w:rPr>
          <w:rFonts w:ascii="Times New Roman" w:hAnsi="Times New Roman" w:cs="Times New Roman"/>
          <w:sz w:val="28"/>
          <w:szCs w:val="28"/>
        </w:rPr>
        <w:t xml:space="preserve"> </w:t>
      </w:r>
      <w:r w:rsidR="00C71A50">
        <w:rPr>
          <w:rFonts w:ascii="Times New Roman" w:hAnsi="Times New Roman" w:cs="Times New Roman"/>
          <w:sz w:val="28"/>
          <w:szCs w:val="28"/>
        </w:rPr>
        <w:t>наркопотребителей</w:t>
      </w:r>
      <w:r w:rsidR="000427D2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4EF2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="00817AAB" w:rsidRPr="008E4EF2">
        <w:rPr>
          <w:rFonts w:ascii="Times New Roman" w:hAnsi="Times New Roman" w:cs="Times New Roman"/>
          <w:sz w:val="28"/>
          <w:szCs w:val="28"/>
        </w:rPr>
        <w:t xml:space="preserve"> </w:t>
      </w:r>
      <w:r w:rsidRPr="008E4EF2">
        <w:rPr>
          <w:rFonts w:ascii="Times New Roman" w:hAnsi="Times New Roman" w:cs="Times New Roman"/>
          <w:sz w:val="28"/>
          <w:szCs w:val="28"/>
        </w:rPr>
        <w:t>взаимодействие с межрайонным отделом УФСКН России по Кировской области в</w:t>
      </w:r>
      <w:r w:rsidR="003F1840" w:rsidRPr="008E4EF2">
        <w:rPr>
          <w:rFonts w:ascii="Times New Roman" w:hAnsi="Times New Roman" w:cs="Times New Roman"/>
          <w:sz w:val="28"/>
          <w:szCs w:val="28"/>
        </w:rPr>
        <w:t xml:space="preserve"> </w:t>
      </w:r>
      <w:r w:rsidRPr="008E4EF2">
        <w:rPr>
          <w:rFonts w:ascii="Times New Roman" w:hAnsi="Times New Roman" w:cs="Times New Roman"/>
          <w:sz w:val="28"/>
          <w:szCs w:val="28"/>
        </w:rPr>
        <w:t xml:space="preserve"> реализации постановления Правительства Российской Федерации от 28.05.2014 № 484 «Об утверждении правил контроля за исполнением лицом возложенной па него судом при назначении административного наказания обязанности пройти диагностику, </w:t>
      </w:r>
      <w:r w:rsidRPr="008E4EF2">
        <w:rPr>
          <w:rFonts w:ascii="Times New Roman" w:hAnsi="Times New Roman" w:cs="Times New Roman"/>
          <w:sz w:val="28"/>
          <w:szCs w:val="28"/>
        </w:rPr>
        <w:lastRenderedPageBreak/>
        <w:t>профилактические мероприятия, лечение от наркомании и (или) медицинскую и (или) социальную реабилитацию в связи с потреблением наркотических средств или психотропных веществ без назначения врача»;</w:t>
      </w:r>
    </w:p>
    <w:p w:rsidR="00EF1773" w:rsidRPr="00EF1773" w:rsidRDefault="002751A8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4EF2">
        <w:rPr>
          <w:rFonts w:ascii="Times New Roman" w:hAnsi="Times New Roman" w:cs="Times New Roman"/>
          <w:sz w:val="28"/>
          <w:szCs w:val="28"/>
        </w:rPr>
        <w:t>п</w:t>
      </w:r>
      <w:r w:rsidR="00EF1773" w:rsidRPr="008E4EF2">
        <w:rPr>
          <w:rFonts w:ascii="Times New Roman" w:hAnsi="Times New Roman" w:cs="Times New Roman"/>
          <w:sz w:val="28"/>
          <w:szCs w:val="28"/>
        </w:rPr>
        <w:t>редоставл</w:t>
      </w:r>
      <w:r w:rsidRPr="008E4EF2">
        <w:rPr>
          <w:rFonts w:ascii="Times New Roman" w:hAnsi="Times New Roman" w:cs="Times New Roman"/>
          <w:sz w:val="28"/>
          <w:szCs w:val="28"/>
        </w:rPr>
        <w:t>яют информацию</w:t>
      </w:r>
      <w:r w:rsidR="00EF1773" w:rsidRPr="008E4EF2">
        <w:rPr>
          <w:rFonts w:ascii="Times New Roman" w:hAnsi="Times New Roman" w:cs="Times New Roman"/>
          <w:sz w:val="28"/>
          <w:szCs w:val="28"/>
        </w:rPr>
        <w:t xml:space="preserve"> о порядке консультационного приёма  другим субъектам муниципальной системы комплексной реабилитации и ресоциализации лиц потребляющих наркотические средства и психотропные</w:t>
      </w:r>
      <w:r w:rsidRPr="008E4EF2">
        <w:rPr>
          <w:rFonts w:ascii="Times New Roman" w:hAnsi="Times New Roman" w:cs="Times New Roman"/>
          <w:sz w:val="28"/>
          <w:szCs w:val="28"/>
        </w:rPr>
        <w:t xml:space="preserve"> вещества в немедицинских целях;</w:t>
      </w:r>
    </w:p>
    <w:p w:rsidR="00F00795" w:rsidRDefault="00723E0C" w:rsidP="00A23DB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_DdeLink__607_19117519301"/>
      <w:r>
        <w:rPr>
          <w:rFonts w:ascii="Times New Roman" w:hAnsi="Times New Roman" w:cs="Times New Roman"/>
          <w:sz w:val="28"/>
          <w:szCs w:val="28"/>
        </w:rPr>
        <w:t xml:space="preserve">ежеквартально направляют в антинаркотическую комиссию </w:t>
      </w:r>
      <w:r w:rsidR="00DA3A1C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сведения 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A265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F00795" w:rsidRDefault="007E1509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723E0C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D912BC">
        <w:rPr>
          <w:rFonts w:ascii="Times New Roman" w:hAnsi="Times New Roman" w:cs="Times New Roman"/>
          <w:sz w:val="28"/>
          <w:szCs w:val="28"/>
        </w:rPr>
        <w:t>КОГАУСО «</w:t>
      </w:r>
      <w:r w:rsidR="00DA3A1C">
        <w:rPr>
          <w:rFonts w:ascii="Times New Roman" w:hAnsi="Times New Roman" w:cs="Times New Roman"/>
          <w:sz w:val="28"/>
          <w:szCs w:val="28"/>
        </w:rPr>
        <w:t xml:space="preserve">Вятскополянского комплексного </w:t>
      </w:r>
      <w:r w:rsidR="00723E0C">
        <w:rPr>
          <w:rFonts w:ascii="Times New Roman" w:hAnsi="Times New Roman" w:cs="Times New Roman"/>
          <w:sz w:val="28"/>
          <w:szCs w:val="28"/>
        </w:rPr>
        <w:t>центра социально</w:t>
      </w:r>
      <w:r w:rsidR="0003616E">
        <w:rPr>
          <w:rFonts w:ascii="Times New Roman" w:hAnsi="Times New Roman" w:cs="Times New Roman"/>
          <w:sz w:val="28"/>
          <w:szCs w:val="28"/>
        </w:rPr>
        <w:t xml:space="preserve">го обслуживания </w:t>
      </w:r>
      <w:r w:rsidR="00DA3A1C">
        <w:rPr>
          <w:rFonts w:ascii="Times New Roman" w:hAnsi="Times New Roman" w:cs="Times New Roman"/>
          <w:sz w:val="28"/>
          <w:szCs w:val="28"/>
        </w:rPr>
        <w:t>населения</w:t>
      </w:r>
      <w:r w:rsidR="00D912BC">
        <w:rPr>
          <w:rFonts w:ascii="Times New Roman" w:hAnsi="Times New Roman" w:cs="Times New Roman"/>
          <w:sz w:val="28"/>
          <w:szCs w:val="28"/>
        </w:rPr>
        <w:t>»</w:t>
      </w:r>
      <w:r w:rsidR="00723E0C"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AF02B4" w:rsidRDefault="00723E0C" w:rsidP="00AF02B4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LucidaSansUnicode0pt"/>
          <w:rFonts w:ascii="Times New Roman" w:hAnsi="Times New Roman" w:cs="Times New Roman"/>
          <w:i w:val="0"/>
          <w:sz w:val="28"/>
          <w:szCs w:val="28"/>
        </w:rPr>
        <w:t>разъясняют порядок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консультационного приёма и </w:t>
      </w:r>
      <w:r w:rsidR="00895479">
        <w:rPr>
          <w:rFonts w:ascii="Times New Roman" w:hAnsi="Times New Roman" w:cs="Times New Roman"/>
          <w:sz w:val="28"/>
          <w:szCs w:val="28"/>
        </w:rPr>
        <w:t>рекомендуют обратиться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F02B4">
        <w:rPr>
          <w:rFonts w:ascii="Times New Roman" w:hAnsi="Times New Roman" w:cs="Times New Roman"/>
          <w:sz w:val="28"/>
          <w:szCs w:val="28"/>
        </w:rPr>
        <w:t>областную государственную медицинскую организацию, расположенную на территории муниципального образования и оказывающую специализированную помощь по профилю «психиатрия-наркология»;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проводят с созависимыми </w:t>
      </w:r>
      <w:r w:rsidR="009B3DC1">
        <w:rPr>
          <w:rFonts w:ascii="Times New Roman" w:hAnsi="Times New Roman" w:cs="Times New Roman"/>
          <w:sz w:val="28"/>
          <w:szCs w:val="28"/>
        </w:rPr>
        <w:t>мероприятия, направленные на мотивацию к здоровому образу жизни, свободному от употребления наркотических средств</w:t>
      </w:r>
      <w:r w:rsidR="00CF690A">
        <w:rPr>
          <w:rFonts w:ascii="Times New Roman" w:hAnsi="Times New Roman" w:cs="Times New Roman"/>
          <w:sz w:val="28"/>
          <w:szCs w:val="28"/>
        </w:rPr>
        <w:t xml:space="preserve"> и </w:t>
      </w:r>
      <w:r w:rsidR="00CF690A" w:rsidRPr="00C43806">
        <w:rPr>
          <w:rFonts w:ascii="Times New Roman" w:hAnsi="Times New Roman" w:cs="Times New Roman"/>
          <w:sz w:val="28"/>
          <w:szCs w:val="28"/>
        </w:rPr>
        <w:t>психотропных веществ</w:t>
      </w:r>
      <w:r w:rsidR="00C43806">
        <w:rPr>
          <w:rFonts w:ascii="Times New Roman" w:hAnsi="Times New Roman" w:cs="Times New Roman"/>
          <w:sz w:val="28"/>
          <w:szCs w:val="28"/>
        </w:rPr>
        <w:t>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постреабилитационный социальный патронат потребителей наркотиков на всех этапах комплексной реабилитации и ресоциализации, а также их семей (созависимых);</w:t>
      </w:r>
    </w:p>
    <w:p w:rsidR="00464744" w:rsidRDefault="00464744" w:rsidP="00464744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информируют </w:t>
      </w:r>
      <w:r w:rsidR="00F07DE9">
        <w:rPr>
          <w:rFonts w:ascii="Times New Roman" w:hAnsi="Times New Roman" w:cs="Times New Roman"/>
          <w:sz w:val="28"/>
          <w:szCs w:val="28"/>
        </w:rPr>
        <w:t>наркозависимых</w:t>
      </w:r>
      <w:r>
        <w:rPr>
          <w:rFonts w:ascii="Times New Roman" w:hAnsi="Times New Roman" w:cs="Times New Roman"/>
          <w:sz w:val="28"/>
          <w:szCs w:val="28"/>
        </w:rPr>
        <w:t xml:space="preserve"> о  негосударственных организациях, зарегистрированных на территории Кировской области, предоставляющих услуги по реабилитации  и  ресоциализации  наркопотребителей;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_DdeLink__164_59127829"/>
      <w:bookmarkStart w:id="6" w:name="__DdeLink__607_191175193011"/>
      <w:r>
        <w:rPr>
          <w:rFonts w:ascii="Times New Roman" w:hAnsi="Times New Roman" w:cs="Times New Roman"/>
          <w:sz w:val="28"/>
          <w:szCs w:val="28"/>
        </w:rPr>
        <w:t xml:space="preserve">ежеквартально направляют в антинаркотическую комиссию </w:t>
      </w:r>
      <w:r w:rsidR="00DA3A1C">
        <w:rPr>
          <w:rFonts w:ascii="Times New Roman" w:hAnsi="Times New Roman" w:cs="Times New Roman"/>
          <w:sz w:val="28"/>
          <w:szCs w:val="28"/>
        </w:rPr>
        <w:t>муниципального образования городского    округа город Вятские Поляны 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сведения </w:t>
      </w:r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в соответствии с Приложением 1.</w:t>
      </w:r>
    </w:p>
    <w:p w:rsidR="0020494A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20494A" w:rsidRPr="0020494A">
        <w:rPr>
          <w:rFonts w:ascii="Times New Roman" w:hAnsi="Times New Roman" w:cs="Times New Roman"/>
          <w:sz w:val="28"/>
          <w:szCs w:val="28"/>
        </w:rPr>
        <w:t>Специалисты органа местного самоуправления, осуществляющего управление в сфере образования, и организаций, осуществляющих образовательную деятельность</w:t>
      </w:r>
      <w:r w:rsidR="0020494A"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организуют проведение с потребителями наркотиков и их родителями </w:t>
      </w:r>
      <w:r w:rsidR="0022395F">
        <w:rPr>
          <w:rFonts w:ascii="Times New Roman" w:hAnsi="Times New Roman" w:cs="Times New Roman"/>
          <w:sz w:val="28"/>
          <w:szCs w:val="28"/>
        </w:rPr>
        <w:t>(законным</w:t>
      </w:r>
      <w:r w:rsidR="00EA334E">
        <w:rPr>
          <w:rFonts w:ascii="Times New Roman" w:hAnsi="Times New Roman" w:cs="Times New Roman"/>
          <w:sz w:val="28"/>
          <w:szCs w:val="28"/>
        </w:rPr>
        <w:t>и</w:t>
      </w:r>
      <w:r w:rsidR="0022395F">
        <w:rPr>
          <w:rFonts w:ascii="Times New Roman" w:hAnsi="Times New Roman" w:cs="Times New Roman"/>
          <w:sz w:val="28"/>
          <w:szCs w:val="28"/>
        </w:rPr>
        <w:t xml:space="preserve"> представителям</w:t>
      </w:r>
      <w:r w:rsidR="00EA334E">
        <w:rPr>
          <w:rFonts w:ascii="Times New Roman" w:hAnsi="Times New Roman" w:cs="Times New Roman"/>
          <w:sz w:val="28"/>
          <w:szCs w:val="28"/>
        </w:rPr>
        <w:t>и</w:t>
      </w:r>
      <w:r w:rsidR="0022395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профилактических, мероприятий, в том числе направленных на мотивирование наркозависимых к прохождению курсов лечения от наркомании, медико-социальной </w:t>
      </w:r>
      <w:r w:rsidR="00AD1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социальной реабилитации;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установленном порядке ставят выявленных потребителей наркотиков (</w:t>
      </w:r>
      <w:r w:rsidR="001F0F63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организаций) на соответствующие учёты и осуществляют</w:t>
      </w:r>
      <w:r w:rsidR="00AD1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проведение с ними профилактической работы;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разъясняют порядок консультационного приёма </w:t>
      </w:r>
      <w:r w:rsidR="001F0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F0F63">
        <w:rPr>
          <w:rFonts w:ascii="Times New Roman" w:hAnsi="Times New Roman" w:cs="Times New Roman"/>
          <w:sz w:val="28"/>
          <w:szCs w:val="28"/>
        </w:rPr>
        <w:t xml:space="preserve"> рекомендуют обратиться</w:t>
      </w:r>
      <w:r w:rsidR="0063759A">
        <w:rPr>
          <w:rFonts w:ascii="Times New Roman" w:hAnsi="Times New Roman" w:cs="Times New Roman"/>
          <w:sz w:val="28"/>
          <w:szCs w:val="28"/>
        </w:rPr>
        <w:t xml:space="preserve"> </w:t>
      </w:r>
      <w:r w:rsidR="0063759A">
        <w:rPr>
          <w:rFonts w:ascii="Times New Roman" w:hAnsi="Times New Roman" w:cs="Times New Roman"/>
          <w:color w:val="auto"/>
          <w:sz w:val="28"/>
          <w:szCs w:val="28"/>
        </w:rPr>
        <w:t>в областную государственную медицинскую организацию</w:t>
      </w:r>
      <w:r w:rsidR="0063759A">
        <w:rPr>
          <w:rFonts w:ascii="Times New Roman" w:hAnsi="Times New Roman" w:cs="Times New Roman"/>
          <w:sz w:val="28"/>
          <w:szCs w:val="28"/>
        </w:rPr>
        <w:t>, расположенную на территории муниципа</w:t>
      </w:r>
      <w:r w:rsidR="00886DFC">
        <w:rPr>
          <w:rFonts w:ascii="Times New Roman" w:hAnsi="Times New Roman" w:cs="Times New Roman"/>
          <w:sz w:val="28"/>
          <w:szCs w:val="28"/>
        </w:rPr>
        <w:t>льного образования и оказывающую</w:t>
      </w:r>
      <w:r w:rsidR="0063759A">
        <w:rPr>
          <w:rFonts w:ascii="Times New Roman" w:hAnsi="Times New Roman" w:cs="Times New Roman"/>
          <w:sz w:val="28"/>
          <w:szCs w:val="28"/>
        </w:rPr>
        <w:t xml:space="preserve"> специализированную помощь по профилю «психиатрия-наркология»</w:t>
      </w:r>
      <w:r w:rsidR="009E7583">
        <w:rPr>
          <w:rFonts w:ascii="Times New Roman" w:hAnsi="Times New Roman" w:cs="Times New Roman"/>
          <w:sz w:val="28"/>
          <w:szCs w:val="28"/>
        </w:rPr>
        <w:t>;</w:t>
      </w:r>
    </w:p>
    <w:p w:rsidR="009C4882" w:rsidRDefault="009C4882" w:rsidP="009C4882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информируют  наркопотребителей   о  негосударственных организациях, зарегистрированных на территории Кировской области, предоставляющих услуги по реабилитации  и  ресоциализации  наркопотребителей;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_DdeLink__607_1911751930111"/>
      <w:r>
        <w:rPr>
          <w:rFonts w:ascii="Times New Roman" w:hAnsi="Times New Roman" w:cs="Times New Roman"/>
          <w:sz w:val="28"/>
          <w:szCs w:val="28"/>
        </w:rPr>
        <w:t xml:space="preserve">ежеквартально направляют в антинаркотическую комиссию </w:t>
      </w:r>
      <w:r w:rsidR="009E7583">
        <w:rPr>
          <w:rFonts w:ascii="Times New Roman" w:hAnsi="Times New Roman" w:cs="Times New Roman"/>
          <w:sz w:val="28"/>
          <w:szCs w:val="28"/>
        </w:rPr>
        <w:t xml:space="preserve"> </w:t>
      </w:r>
      <w:r w:rsidR="000F4A07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сведения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9C488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7E15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Специалисты комиссии по делам несовершеннолетних и защите их прав администрации </w:t>
      </w:r>
      <w:r w:rsidR="000F4A07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</w:t>
      </w:r>
      <w:r w:rsidR="009E7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E7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реабилитации;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установленном порядке ставят выявленных потребителей наркотиков на соо</w:t>
      </w:r>
      <w:r w:rsidR="00FF1EAC">
        <w:rPr>
          <w:rFonts w:ascii="Times New Roman" w:hAnsi="Times New Roman" w:cs="Times New Roman"/>
          <w:sz w:val="28"/>
          <w:szCs w:val="28"/>
        </w:rPr>
        <w:t>тветствующие учёты и осуществляю</w:t>
      </w:r>
      <w:r>
        <w:rPr>
          <w:rFonts w:ascii="Times New Roman" w:hAnsi="Times New Roman" w:cs="Times New Roman"/>
          <w:sz w:val="28"/>
          <w:szCs w:val="28"/>
        </w:rPr>
        <w:t>т проведение с ними профилактической работы;</w:t>
      </w:r>
    </w:p>
    <w:p w:rsidR="00F00795" w:rsidRDefault="00723E0C" w:rsidP="00013F09">
      <w:pPr>
        <w:pStyle w:val="ae"/>
        <w:spacing w:after="0"/>
        <w:ind w:firstLine="567"/>
        <w:jc w:val="both"/>
        <w:rPr>
          <w:rStyle w:val="8pt0pt"/>
          <w:rFonts w:eastAsia="Courier New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разъясняют порядок консультационного приёма и после получения согласия направляют выявленных потребителей в </w:t>
      </w:r>
      <w:r w:rsidR="0063759A">
        <w:rPr>
          <w:rFonts w:ascii="Times New Roman" w:hAnsi="Times New Roman" w:cs="Times New Roman"/>
          <w:color w:val="auto"/>
          <w:sz w:val="28"/>
          <w:szCs w:val="28"/>
        </w:rPr>
        <w:t>областную госуда</w:t>
      </w:r>
      <w:r w:rsidR="009E7583">
        <w:rPr>
          <w:rFonts w:ascii="Times New Roman" w:hAnsi="Times New Roman" w:cs="Times New Roman"/>
          <w:color w:val="auto"/>
          <w:sz w:val="28"/>
          <w:szCs w:val="28"/>
        </w:rPr>
        <w:t>рственную медицинскую организацию</w:t>
      </w:r>
      <w:r w:rsidR="00D07A4B">
        <w:rPr>
          <w:rFonts w:ascii="Times New Roman" w:hAnsi="Times New Roman" w:cs="Times New Roman"/>
          <w:sz w:val="28"/>
          <w:szCs w:val="28"/>
        </w:rPr>
        <w:t>, расположенную</w:t>
      </w:r>
      <w:r w:rsidR="0063759A">
        <w:rPr>
          <w:rFonts w:ascii="Times New Roman" w:hAnsi="Times New Roman" w:cs="Times New Roman"/>
          <w:sz w:val="28"/>
          <w:szCs w:val="28"/>
        </w:rPr>
        <w:t xml:space="preserve"> на территории муниципа</w:t>
      </w:r>
      <w:r w:rsidR="00D07A4B">
        <w:rPr>
          <w:rFonts w:ascii="Times New Roman" w:hAnsi="Times New Roman" w:cs="Times New Roman"/>
          <w:sz w:val="28"/>
          <w:szCs w:val="28"/>
        </w:rPr>
        <w:t>льного образования и оказывающую</w:t>
      </w:r>
      <w:r w:rsidR="0063759A">
        <w:rPr>
          <w:rFonts w:ascii="Times New Roman" w:hAnsi="Times New Roman" w:cs="Times New Roman"/>
          <w:sz w:val="28"/>
          <w:szCs w:val="28"/>
        </w:rPr>
        <w:t xml:space="preserve"> специализированную помощь по профилю «психиатрия-наркология»</w:t>
      </w:r>
      <w:r>
        <w:rPr>
          <w:rStyle w:val="8pt0pt"/>
          <w:rFonts w:eastAsia="Courier New"/>
          <w:b w:val="0"/>
          <w:sz w:val="28"/>
          <w:szCs w:val="28"/>
        </w:rPr>
        <w:t>;</w:t>
      </w:r>
    </w:p>
    <w:p w:rsidR="00F00795" w:rsidRDefault="00723E0C" w:rsidP="00013F09">
      <w:pPr>
        <w:pStyle w:val="ae"/>
        <w:spacing w:after="0"/>
        <w:ind w:firstLine="567"/>
        <w:jc w:val="both"/>
        <w:rPr>
          <w:rStyle w:val="8pt0pt"/>
          <w:rFonts w:eastAsia="Courier New"/>
          <w:b w:val="0"/>
          <w:sz w:val="28"/>
          <w:szCs w:val="28"/>
        </w:rPr>
      </w:pPr>
      <w:bookmarkStart w:id="8" w:name="__DdeLink__607_1911751930121"/>
      <w:r>
        <w:rPr>
          <w:rStyle w:val="8pt0pt"/>
          <w:rFonts w:eastAsia="Courier New"/>
          <w:b w:val="0"/>
          <w:sz w:val="28"/>
          <w:szCs w:val="28"/>
        </w:rPr>
        <w:t>ежеквартально направляют в ан</w:t>
      </w:r>
      <w:r w:rsidR="003A1042">
        <w:rPr>
          <w:rStyle w:val="8pt0pt"/>
          <w:rFonts w:eastAsia="Courier New"/>
          <w:b w:val="0"/>
          <w:sz w:val="28"/>
          <w:szCs w:val="28"/>
        </w:rPr>
        <w:t xml:space="preserve">тинаркотическую комиссию </w:t>
      </w:r>
      <w:r w:rsidR="000F4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   округа город Вятские Поляны  Кировской области </w:t>
      </w:r>
      <w:r>
        <w:rPr>
          <w:rStyle w:val="8pt0pt"/>
          <w:rFonts w:eastAsia="Courier New"/>
          <w:b w:val="0"/>
          <w:sz w:val="28"/>
          <w:szCs w:val="28"/>
        </w:rPr>
        <w:t xml:space="preserve"> сведения </w:t>
      </w:r>
      <w:bookmarkEnd w:id="8"/>
      <w:r>
        <w:rPr>
          <w:rStyle w:val="8pt0pt"/>
          <w:rFonts w:eastAsia="Courier New"/>
          <w:b w:val="0"/>
          <w:sz w:val="28"/>
          <w:szCs w:val="28"/>
        </w:rPr>
        <w:t>в соответствии с Приложением 1.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7E15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Сотрудники </w:t>
      </w:r>
      <w:r w:rsidR="00233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филиала ФКУ УИИ </w:t>
      </w:r>
      <w:r w:rsidR="000F4A07">
        <w:rPr>
          <w:rFonts w:ascii="Times New Roman" w:hAnsi="Times New Roman" w:cs="Times New Roman"/>
          <w:sz w:val="28"/>
          <w:szCs w:val="28"/>
        </w:rPr>
        <w:t xml:space="preserve">по Вятскополянскому району </w:t>
      </w:r>
      <w:r>
        <w:rPr>
          <w:rFonts w:ascii="Times New Roman" w:hAnsi="Times New Roman" w:cs="Times New Roman"/>
          <w:sz w:val="28"/>
          <w:szCs w:val="28"/>
        </w:rPr>
        <w:t>УФСИН России по Кировской области: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направляют по решению суда в соответствии со статьей 72.1, частью 5 статьи 73, статьей 82.1 Уголовного кодекса Российской Федерации в учреждения зд</w:t>
      </w:r>
      <w:r w:rsidR="00233F8C">
        <w:rPr>
          <w:rFonts w:ascii="Times New Roman" w:hAnsi="Times New Roman" w:cs="Times New Roman"/>
          <w:sz w:val="28"/>
          <w:szCs w:val="28"/>
        </w:rPr>
        <w:t>равоохранения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осужденных лиц для прохождения курсов лечения и медико-социальной реабилитации от наркотической </w:t>
      </w:r>
      <w:r w:rsidR="003A10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зависимости;</w:t>
      </w:r>
    </w:p>
    <w:p w:rsidR="00A21F02" w:rsidRDefault="00A21F02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осуществляют выявление потребителей наркотиков среди осужденных условно с испытательным сроком, которым судом, в соответствии с ч.5 ст. 73 </w:t>
      </w:r>
      <w:r>
        <w:rPr>
          <w:rFonts w:ascii="Times New Roman" w:hAnsi="Times New Roman" w:cs="Times New Roman"/>
          <w:sz w:val="28"/>
          <w:szCs w:val="28"/>
        </w:rPr>
        <w:lastRenderedPageBreak/>
        <w:t>УК РФ, не была установлена обязанность прохождения курса лечения и медико-социальной реабилитации от наркотической зависимости. В отношении данных лиц ходатайствуют перед судом об установлении обязанности</w:t>
      </w:r>
      <w:r w:rsidR="00492FC8">
        <w:rPr>
          <w:rFonts w:ascii="Times New Roman" w:hAnsi="Times New Roman" w:cs="Times New Roman"/>
          <w:sz w:val="28"/>
          <w:szCs w:val="28"/>
        </w:rPr>
        <w:t xml:space="preserve">  пройти медицинское обследование, а в случае необходимости, курс лечения и медико-социальной реабилитации от наркотической зависимости;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контроль за прохождением осужденными медицинских курсов лечения и медико-социальной реабилитации от наркотической зависимости;</w:t>
      </w:r>
    </w:p>
    <w:p w:rsidR="00E53AFE" w:rsidRDefault="00E53AFE" w:rsidP="00E53AFE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информируют  потребителей наркотиков  о  негосударственных организациях, зарегистрированных на территории Кировской области, предоставляющих услуги по реабилитации  и  ресоциализации  наркопотребителей;</w:t>
      </w:r>
    </w:p>
    <w:p w:rsidR="00F00795" w:rsidRDefault="00723E0C" w:rsidP="00013F09">
      <w:pPr>
        <w:pStyle w:val="ae"/>
        <w:spacing w:after="0"/>
        <w:ind w:firstLine="567"/>
        <w:jc w:val="both"/>
        <w:rPr>
          <w:rStyle w:val="8pt0pt"/>
          <w:rFonts w:eastAsia="Courier New"/>
          <w:b w:val="0"/>
          <w:sz w:val="28"/>
          <w:szCs w:val="28"/>
        </w:rPr>
      </w:pPr>
      <w:bookmarkStart w:id="9" w:name="__DdeLink__607_19117519301211"/>
      <w:r>
        <w:rPr>
          <w:rStyle w:val="8pt0pt"/>
          <w:rFonts w:eastAsia="Courier New"/>
          <w:b w:val="0"/>
          <w:sz w:val="28"/>
          <w:szCs w:val="28"/>
        </w:rPr>
        <w:t xml:space="preserve">ежеквартально направляют в антинаркотическую комиссию </w:t>
      </w:r>
      <w:r w:rsidR="000F4A07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>
        <w:rPr>
          <w:rStyle w:val="8pt0pt"/>
          <w:rFonts w:eastAsia="Courier New"/>
          <w:b w:val="0"/>
          <w:sz w:val="28"/>
          <w:szCs w:val="28"/>
        </w:rPr>
        <w:t xml:space="preserve"> сведения </w:t>
      </w:r>
      <w:bookmarkEnd w:id="9"/>
      <w:r>
        <w:rPr>
          <w:rStyle w:val="8pt0pt"/>
          <w:rFonts w:eastAsia="Courier New"/>
          <w:b w:val="0"/>
          <w:sz w:val="28"/>
          <w:szCs w:val="28"/>
        </w:rPr>
        <w:t xml:space="preserve">в соответствии с Приложением </w:t>
      </w:r>
      <w:r w:rsidR="00E627E1">
        <w:rPr>
          <w:rStyle w:val="8pt0pt"/>
          <w:rFonts w:eastAsia="Courier New"/>
          <w:b w:val="0"/>
          <w:sz w:val="28"/>
          <w:szCs w:val="28"/>
        </w:rPr>
        <w:t xml:space="preserve">№ </w:t>
      </w:r>
      <w:r>
        <w:rPr>
          <w:rStyle w:val="8pt0pt"/>
          <w:rFonts w:eastAsia="Courier New"/>
          <w:b w:val="0"/>
          <w:sz w:val="28"/>
          <w:szCs w:val="28"/>
        </w:rPr>
        <w:t>2.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7E15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75468B">
        <w:rPr>
          <w:rFonts w:ascii="Times New Roman" w:hAnsi="Times New Roman" w:cs="Times New Roman"/>
          <w:sz w:val="28"/>
          <w:szCs w:val="28"/>
        </w:rPr>
        <w:t>КОГКУ Ц</w:t>
      </w:r>
      <w:r>
        <w:rPr>
          <w:rFonts w:ascii="Times New Roman" w:hAnsi="Times New Roman" w:cs="Times New Roman"/>
          <w:sz w:val="28"/>
          <w:szCs w:val="28"/>
        </w:rPr>
        <w:t xml:space="preserve">ентр занятости населения </w:t>
      </w:r>
      <w:r w:rsidR="000F4A07">
        <w:rPr>
          <w:rStyle w:val="8pt0pt"/>
          <w:rFonts w:eastAsia="Courier New"/>
          <w:b w:val="0"/>
          <w:sz w:val="28"/>
          <w:szCs w:val="28"/>
        </w:rPr>
        <w:t xml:space="preserve">Вятскополянского </w:t>
      </w:r>
      <w:r>
        <w:rPr>
          <w:rStyle w:val="8pt0pt"/>
          <w:rFonts w:eastAsia="Courier New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мероприятия по содействию трудовой занятости потребителей наркотиков, прошедших курсы лечения и реабилитации от наркотической зависимости;</w:t>
      </w:r>
    </w:p>
    <w:p w:rsidR="00F00795" w:rsidRDefault="00723E0C" w:rsidP="00013F09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содействуют профессиональной подготовке и повышению квалификации лиц, отказавшихся от немедицинского потребления наркотиков, на этапах комплексной реабилитации и ресоциализации;</w:t>
      </w:r>
    </w:p>
    <w:p w:rsidR="00E53AFE" w:rsidRDefault="00E53AFE" w:rsidP="00E53AFE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информируют  потребителей наркотиков  о  негосударственных организациях, зарегистрированных на территории Кировской области, предоставляющих услуги по реабилитации  и  ресоциализации  наркопотребителей;</w:t>
      </w:r>
    </w:p>
    <w:p w:rsidR="00F00795" w:rsidRDefault="00723E0C" w:rsidP="00013F09">
      <w:pPr>
        <w:pStyle w:val="ae"/>
        <w:spacing w:after="0"/>
        <w:ind w:firstLine="567"/>
        <w:jc w:val="both"/>
        <w:rPr>
          <w:rStyle w:val="8pt0pt"/>
          <w:rFonts w:eastAsia="Courier New"/>
          <w:b w:val="0"/>
          <w:sz w:val="28"/>
          <w:szCs w:val="28"/>
        </w:rPr>
      </w:pPr>
      <w:bookmarkStart w:id="10" w:name="__DdeLink__607_191175193012111"/>
      <w:r>
        <w:rPr>
          <w:rStyle w:val="8pt0pt"/>
          <w:rFonts w:eastAsia="Courier New"/>
          <w:b w:val="0"/>
          <w:sz w:val="28"/>
          <w:szCs w:val="28"/>
        </w:rPr>
        <w:t xml:space="preserve">ежеквартально направляют в антинаркотическую комиссию </w:t>
      </w:r>
      <w:r w:rsidR="000F4A07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 Кировской области</w:t>
      </w:r>
      <w:r>
        <w:rPr>
          <w:rStyle w:val="8pt0pt"/>
          <w:rFonts w:eastAsia="Courier New"/>
          <w:b w:val="0"/>
          <w:sz w:val="28"/>
          <w:szCs w:val="28"/>
        </w:rPr>
        <w:t xml:space="preserve"> сведения </w:t>
      </w:r>
      <w:bookmarkEnd w:id="10"/>
      <w:r>
        <w:rPr>
          <w:rStyle w:val="8pt0pt"/>
          <w:rFonts w:eastAsia="Courier New"/>
          <w:b w:val="0"/>
          <w:sz w:val="28"/>
          <w:szCs w:val="28"/>
        </w:rPr>
        <w:t xml:space="preserve">в соответствии с Приложением </w:t>
      </w:r>
      <w:r w:rsidR="005417E9">
        <w:rPr>
          <w:rStyle w:val="8pt0pt"/>
          <w:rFonts w:eastAsia="Courier New"/>
          <w:b w:val="0"/>
          <w:sz w:val="28"/>
          <w:szCs w:val="28"/>
        </w:rPr>
        <w:t xml:space="preserve">№ </w:t>
      </w:r>
      <w:r>
        <w:rPr>
          <w:rStyle w:val="8pt0pt"/>
          <w:rFonts w:eastAsia="Courier New"/>
          <w:b w:val="0"/>
          <w:sz w:val="28"/>
          <w:szCs w:val="28"/>
        </w:rPr>
        <w:t>1.</w:t>
      </w:r>
    </w:p>
    <w:p w:rsidR="00621605" w:rsidRDefault="00723E0C" w:rsidP="00621605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7E1509">
        <w:rPr>
          <w:rFonts w:ascii="Times New Roman" w:hAnsi="Times New Roman" w:cs="Times New Roman"/>
          <w:sz w:val="28"/>
          <w:szCs w:val="28"/>
        </w:rPr>
        <w:t>.</w:t>
      </w:r>
      <w:bookmarkStart w:id="11" w:name="_GoBack"/>
      <w:bookmarkEnd w:id="11"/>
      <w:r>
        <w:rPr>
          <w:rFonts w:ascii="Times New Roman" w:hAnsi="Times New Roman" w:cs="Times New Roman"/>
          <w:sz w:val="28"/>
          <w:szCs w:val="28"/>
        </w:rPr>
        <w:t xml:space="preserve"> Представители </w:t>
      </w:r>
      <w:r w:rsidR="005417E9">
        <w:rPr>
          <w:rFonts w:ascii="Times New Roman" w:hAnsi="Times New Roman" w:cs="Times New Roman"/>
          <w:sz w:val="28"/>
          <w:szCs w:val="28"/>
        </w:rPr>
        <w:t>негосударственных организаций,</w:t>
      </w:r>
      <w:r w:rsidR="00621605">
        <w:rPr>
          <w:rFonts w:ascii="Times New Roman" w:hAnsi="Times New Roman" w:cs="Times New Roman"/>
          <w:sz w:val="28"/>
          <w:szCs w:val="28"/>
        </w:rPr>
        <w:t xml:space="preserve"> зарегистрированных на территории Кировской области,</w:t>
      </w:r>
      <w:r w:rsidR="005417E9">
        <w:rPr>
          <w:rFonts w:ascii="Times New Roman" w:hAnsi="Times New Roman" w:cs="Times New Roman"/>
          <w:sz w:val="28"/>
          <w:szCs w:val="28"/>
        </w:rPr>
        <w:t xml:space="preserve"> предоставляющих услуги </w:t>
      </w:r>
      <w:r w:rsidR="00657CE1">
        <w:rPr>
          <w:rFonts w:ascii="Times New Roman" w:hAnsi="Times New Roman" w:cs="Times New Roman"/>
          <w:sz w:val="28"/>
          <w:szCs w:val="28"/>
        </w:rPr>
        <w:t xml:space="preserve"> </w:t>
      </w:r>
      <w:r w:rsidR="005417E9">
        <w:rPr>
          <w:rFonts w:ascii="Times New Roman" w:hAnsi="Times New Roman" w:cs="Times New Roman"/>
          <w:sz w:val="28"/>
          <w:szCs w:val="28"/>
        </w:rPr>
        <w:t xml:space="preserve">по реабилитации и ресоциализации </w:t>
      </w:r>
      <w:r w:rsidR="00621605">
        <w:rPr>
          <w:rFonts w:ascii="Times New Roman" w:hAnsi="Times New Roman" w:cs="Times New Roman"/>
          <w:sz w:val="28"/>
          <w:szCs w:val="28"/>
        </w:rPr>
        <w:t xml:space="preserve"> </w:t>
      </w:r>
      <w:r w:rsidR="005417E9">
        <w:rPr>
          <w:rFonts w:ascii="Times New Roman" w:hAnsi="Times New Roman" w:cs="Times New Roman"/>
          <w:sz w:val="28"/>
          <w:szCs w:val="28"/>
        </w:rPr>
        <w:t>наркопотребителей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795" w:rsidRDefault="00723E0C" w:rsidP="00621605">
      <w:pPr>
        <w:pStyle w:val="ae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</w:t>
      </w:r>
      <w:r w:rsidR="00657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социальной реабилитации;</w:t>
      </w:r>
    </w:p>
    <w:p w:rsidR="00F00795" w:rsidRDefault="00621605" w:rsidP="00013F09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3E0C">
        <w:rPr>
          <w:rFonts w:ascii="Times New Roman" w:hAnsi="Times New Roman" w:cs="Times New Roman"/>
          <w:sz w:val="28"/>
          <w:szCs w:val="28"/>
        </w:rPr>
        <w:t xml:space="preserve"> осуществляют в соответствии с действующим законодательством реабилитацию и ресоциализацию лиц, допускающих немедицинское потребление наркотических средств и психотропных веществ;</w:t>
      </w:r>
    </w:p>
    <w:p w:rsidR="00F00795" w:rsidRDefault="00621605" w:rsidP="00013F09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23E0C">
        <w:rPr>
          <w:rFonts w:ascii="Times New Roman" w:hAnsi="Times New Roman" w:cs="Times New Roman"/>
          <w:sz w:val="28"/>
          <w:szCs w:val="28"/>
        </w:rPr>
        <w:t>организуют участие лиц, освободившихся от наркотической зависимости, в терапевтических соо</w:t>
      </w:r>
      <w:r w:rsidR="00CB1C30">
        <w:rPr>
          <w:rFonts w:ascii="Times New Roman" w:hAnsi="Times New Roman" w:cs="Times New Roman"/>
          <w:sz w:val="28"/>
          <w:szCs w:val="28"/>
        </w:rPr>
        <w:t>бществах и группах взаимопомощи.</w:t>
      </w:r>
    </w:p>
    <w:p w:rsidR="00F00795" w:rsidRDefault="0087089D" w:rsidP="00CB1C30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1C30">
        <w:rPr>
          <w:rFonts w:ascii="Times New Roman" w:hAnsi="Times New Roman" w:cs="Times New Roman"/>
          <w:sz w:val="28"/>
          <w:szCs w:val="28"/>
        </w:rPr>
        <w:tab/>
      </w:r>
    </w:p>
    <w:p w:rsidR="00F00795" w:rsidRDefault="00D90781" w:rsidP="00D9078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</w:t>
      </w:r>
    </w:p>
    <w:p w:rsidR="0039281B" w:rsidRDefault="0039281B" w:rsidP="00013F09">
      <w:pPr>
        <w:spacing w:after="0"/>
      </w:pPr>
      <w:r>
        <w:br w:type="page"/>
      </w:r>
    </w:p>
    <w:p w:rsidR="00AC2CAD" w:rsidRDefault="00AC2CAD" w:rsidP="00013F09">
      <w:pPr>
        <w:spacing w:after="0"/>
        <w:sectPr w:rsidR="00AC2CAD" w:rsidSect="00583CF6">
          <w:pgSz w:w="11906" w:h="16838"/>
          <w:pgMar w:top="1110" w:right="836" w:bottom="1193" w:left="1365" w:header="0" w:footer="0" w:gutter="0"/>
          <w:cols w:space="720"/>
          <w:formProt w:val="0"/>
          <w:titlePg/>
          <w:docGrid w:linePitch="360"/>
        </w:sectPr>
      </w:pPr>
    </w:p>
    <w:p w:rsidR="00AC2CAD" w:rsidRPr="00AC2CAD" w:rsidRDefault="00AC2CAD" w:rsidP="00AC2CAD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auto"/>
          <w:kern w:val="1"/>
          <w:sz w:val="26"/>
          <w:szCs w:val="26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sz w:val="26"/>
          <w:szCs w:val="26"/>
          <w:lang w:eastAsia="zh-CN" w:bidi="hi-IN"/>
        </w:rPr>
        <w:lastRenderedPageBreak/>
        <w:t>Приложение 1</w:t>
      </w:r>
    </w:p>
    <w:p w:rsidR="00AC2CAD" w:rsidRPr="00AC2CAD" w:rsidRDefault="00AC2CAD" w:rsidP="00AC2CAD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auto"/>
          <w:kern w:val="1"/>
          <w:sz w:val="26"/>
          <w:szCs w:val="26"/>
          <w:lang w:eastAsia="zh-CN" w:bidi="hi-IN"/>
        </w:rPr>
      </w:pPr>
    </w:p>
    <w:p w:rsidR="00AC2CAD" w:rsidRPr="00AC2CAD" w:rsidRDefault="00AC2CAD" w:rsidP="00AC2C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Times New Roman" w:hAnsi="Times New Roman" w:cs="Times New Roman"/>
          <w:b/>
          <w:color w:val="auto"/>
          <w:kern w:val="1"/>
          <w:sz w:val="20"/>
          <w:szCs w:val="26"/>
          <w:lang w:eastAsia="zh-CN" w:bidi="hi-IN"/>
        </w:rPr>
        <w:t xml:space="preserve"> </w:t>
      </w: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 xml:space="preserve">Результаты реализации мероприятий муниципальной системы комплексной реабилитации и ресоциализации наркопотребителей     </w:t>
      </w:r>
    </w:p>
    <w:p w:rsidR="00AC2CAD" w:rsidRPr="00AC2CAD" w:rsidRDefault="00AC2CAD" w:rsidP="00AC2C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в ___________20__г.</w:t>
      </w:r>
    </w:p>
    <w:p w:rsidR="00AC2CAD" w:rsidRPr="00AC2CAD" w:rsidRDefault="00AC2CAD" w:rsidP="00AC2C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</w:p>
    <w:p w:rsidR="00AC2CAD" w:rsidRPr="00AC2CAD" w:rsidRDefault="00AC2CAD" w:rsidP="00AC2C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</w:p>
    <w:tbl>
      <w:tblPr>
        <w:tblW w:w="0" w:type="auto"/>
        <w:tblInd w:w="-2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654"/>
        <w:gridCol w:w="1308"/>
        <w:gridCol w:w="1326"/>
        <w:gridCol w:w="1327"/>
        <w:gridCol w:w="1250"/>
        <w:gridCol w:w="1500"/>
        <w:gridCol w:w="1231"/>
        <w:gridCol w:w="1327"/>
        <w:gridCol w:w="1327"/>
        <w:gridCol w:w="1327"/>
        <w:gridCol w:w="1327"/>
      </w:tblGrid>
      <w:tr w:rsidR="00AC2CAD" w:rsidRPr="00AC2CAD" w:rsidTr="00377C64">
        <w:tc>
          <w:tcPr>
            <w:tcW w:w="165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 xml:space="preserve">Количество наркопотребителей, давших </w:t>
            </w:r>
            <w:r w:rsidRPr="00AC2CAD">
              <w:rPr>
                <w:rFonts w:ascii="Times New Roman" w:eastAsia="Arial Unicode MS" w:hAnsi="Times New Roman" w:cs="Times New Roman"/>
                <w:b/>
                <w:bCs/>
                <w:color w:val="auto"/>
                <w:kern w:val="1"/>
                <w:sz w:val="22"/>
                <w:szCs w:val="22"/>
                <w:lang w:eastAsia="zh-CN" w:bidi="hi-IN"/>
              </w:rPr>
              <w:t xml:space="preserve">добровольное согласие </w:t>
            </w: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на прохождение курсов лечения (реабилитации)/ из них несовершеннолетних</w:t>
            </w:r>
          </w:p>
        </w:tc>
        <w:tc>
          <w:tcPr>
            <w:tcW w:w="130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Количество  лиц, привлеченных к административной ответственности за потребление наркотических средств, всего</w:t>
            </w:r>
          </w:p>
        </w:tc>
        <w:tc>
          <w:tcPr>
            <w:tcW w:w="13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В том числе несовершеннолетних</w:t>
            </w:r>
          </w:p>
        </w:tc>
        <w:tc>
          <w:tcPr>
            <w:tcW w:w="25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Из числа лиц, указанных в столбце 1</w:t>
            </w:r>
          </w:p>
        </w:tc>
        <w:tc>
          <w:tcPr>
            <w:tcW w:w="15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Прошли курс амбулаторного (стационарного) лечения в ЦРБ</w:t>
            </w:r>
          </w:p>
        </w:tc>
        <w:tc>
          <w:tcPr>
            <w:tcW w:w="123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Прошли курс стационарного лечения в Кировском областном наркологической диспансере</w:t>
            </w:r>
          </w:p>
        </w:tc>
        <w:tc>
          <w:tcPr>
            <w:tcW w:w="13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Прошли курс медико - социальной реабилитации в Кировском областном наркологической диспансере</w:t>
            </w:r>
          </w:p>
        </w:tc>
        <w:tc>
          <w:tcPr>
            <w:tcW w:w="13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Прошли курс  социальной реабилитации в центре, открытом общественной организацией</w:t>
            </w:r>
          </w:p>
        </w:tc>
        <w:tc>
          <w:tcPr>
            <w:tcW w:w="13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 xml:space="preserve">Охвачены постреабилитационным сопровождением </w:t>
            </w:r>
          </w:p>
        </w:tc>
        <w:tc>
          <w:tcPr>
            <w:tcW w:w="13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 xml:space="preserve">Оказана помощь в трудоустройстве лицам прошедших курсы лечения и реабилитации </w:t>
            </w:r>
          </w:p>
        </w:tc>
      </w:tr>
      <w:tr w:rsidR="00AC2CAD" w:rsidRPr="00AC2CAD" w:rsidTr="00377C64">
        <w:tc>
          <w:tcPr>
            <w:tcW w:w="165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0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судом применены дополнительные меры медицинского характера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sz w:val="22"/>
                <w:szCs w:val="22"/>
                <w:lang w:eastAsia="zh-CN" w:bidi="hi-IN"/>
              </w:rPr>
              <w:t>Уклонились от исполнения дополнительной обязанности</w:t>
            </w:r>
          </w:p>
        </w:tc>
        <w:tc>
          <w:tcPr>
            <w:tcW w:w="15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2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</w:tr>
      <w:tr w:rsidR="00AC2CAD" w:rsidRPr="00AC2CAD" w:rsidTr="00377C64"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1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2</w:t>
            </w:r>
          </w:p>
        </w:tc>
        <w:tc>
          <w:tcPr>
            <w:tcW w:w="1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3</w:t>
            </w: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5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6</w:t>
            </w:r>
          </w:p>
        </w:tc>
        <w:tc>
          <w:tcPr>
            <w:tcW w:w="12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7</w:t>
            </w: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8</w:t>
            </w: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9</w:t>
            </w: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10</w:t>
            </w: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11</w:t>
            </w:r>
          </w:p>
        </w:tc>
      </w:tr>
      <w:tr w:rsidR="00AC2CAD" w:rsidRPr="00AC2CAD" w:rsidTr="00377C64"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2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  <w:tc>
          <w:tcPr>
            <w:tcW w:w="13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auto"/>
                <w:kern w:val="1"/>
                <w:lang w:eastAsia="zh-CN" w:bidi="hi-IN"/>
              </w:rPr>
            </w:pPr>
          </w:p>
        </w:tc>
      </w:tr>
    </w:tbl>
    <w:p w:rsidR="00AC2CAD" w:rsidRPr="00AC2CAD" w:rsidRDefault="00AC2CAD" w:rsidP="00AC2C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Графа 1 -  заполняется на основании информации, предоставленной центральной районной (городской) больницей (в графе 1 не учитываются лица внесенные в графу 4 и приложение 2);</w:t>
      </w: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 xml:space="preserve">Графы 2, 3 — заполняются на основании информации, предоставленной  подразделением УМВД России по Кировской области и  межрайонным отделом УФСКН России по Кировской области, </w:t>
      </w:r>
      <w:r w:rsidRPr="00AC2CAD">
        <w:rPr>
          <w:rFonts w:ascii="Times New Roman" w:eastAsia="Arial Unicode MS" w:hAnsi="Times New Roman" w:cs="Times New Roman"/>
          <w:kern w:val="1"/>
          <w:lang w:eastAsia="zh-CN" w:bidi="hi-IN"/>
        </w:rPr>
        <w:t>комиссией  по делам несовершеннолетних и защите их прав администрации муниципального района (городского округа)</w:t>
      </w: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;</w:t>
      </w: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Графы 4 и 5 - заполняются на основании информации, предоставленной  межрайонным отделом УФСКН России по Кировской области;</w:t>
      </w: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Графы 6, 7, 8 -  заполняются на основании информации, предоставленной центральной районной (городской) больницей;</w:t>
      </w: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Графа 9 -  заполняется на основании информации, предоставленной негосударственными организациями, осуществляющими деятельность в сфере реабилитации и ресоциализации, а также из других источников (информации субъектов муниципальной системы комплексной реабилитации и ресоциализации );</w:t>
      </w: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>Графа 10 -  заполняется на основании информации, предоставленной  учреждениями социальной защиты населения;</w:t>
      </w:r>
    </w:p>
    <w:p w:rsidR="00AC2CAD" w:rsidRPr="00AC2CAD" w:rsidRDefault="00AC2CAD" w:rsidP="00AC2CA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</w:pPr>
      <w:r w:rsidRPr="00AC2CAD">
        <w:rPr>
          <w:rFonts w:ascii="Times New Roman" w:eastAsia="Arial Unicode MS" w:hAnsi="Times New Roman" w:cs="Times New Roman"/>
          <w:color w:val="auto"/>
          <w:kern w:val="1"/>
          <w:lang w:eastAsia="zh-CN" w:bidi="hi-IN"/>
        </w:rPr>
        <w:t xml:space="preserve">Графа 11 -  заполняется на основании информации, предоставленной  центром занятости населения </w:t>
      </w:r>
      <w:r w:rsidRPr="00AC2CAD">
        <w:rPr>
          <w:rFonts w:ascii="Times New Roman" w:hAnsi="Times New Roman" w:cs="Times New Roman"/>
          <w:bCs/>
          <w:spacing w:val="5"/>
          <w:kern w:val="1"/>
          <w:szCs w:val="16"/>
          <w:lang w:eastAsia="zh-CN" w:bidi="hi-IN"/>
        </w:rPr>
        <w:t>муниципального района (городского округа)</w:t>
      </w:r>
      <w:r w:rsidRPr="00AC2CAD">
        <w:rPr>
          <w:rFonts w:ascii="Times New Roman" w:hAnsi="Times New Roman" w:cs="Times New Roman"/>
          <w:spacing w:val="5"/>
          <w:kern w:val="1"/>
          <w:szCs w:val="16"/>
          <w:lang w:eastAsia="zh-CN" w:bidi="hi-IN"/>
        </w:rPr>
        <w:t>.</w:t>
      </w:r>
    </w:p>
    <w:p w:rsidR="00AC2CAD" w:rsidRPr="00AC2CAD" w:rsidRDefault="00AC2CAD" w:rsidP="00AC2CAD">
      <w:pPr>
        <w:widowControl w:val="0"/>
        <w:spacing w:after="0" w:line="240" w:lineRule="auto"/>
        <w:jc w:val="right"/>
        <w:rPr>
          <w:rFonts w:ascii="Times New Roman" w:eastAsia="Arial Unicode MS" w:hAnsi="Times New Roman" w:cs="Mangal"/>
          <w:color w:val="auto"/>
          <w:kern w:val="1"/>
          <w:lang w:eastAsia="zh-CN" w:bidi="hi-IN"/>
        </w:rPr>
      </w:pPr>
      <w:r w:rsidRPr="00AC2CAD">
        <w:rPr>
          <w:rFonts w:ascii="Times New Roman" w:hAnsi="Times New Roman" w:cs="Times New Roman"/>
          <w:spacing w:val="5"/>
          <w:kern w:val="1"/>
          <w:sz w:val="26"/>
          <w:szCs w:val="26"/>
          <w:lang w:eastAsia="zh-CN" w:bidi="hi-IN"/>
        </w:rPr>
        <w:lastRenderedPageBreak/>
        <w:t>Приложение 2</w:t>
      </w:r>
    </w:p>
    <w:p w:rsidR="00AC2CAD" w:rsidRPr="00AC2CAD" w:rsidRDefault="00AC2CAD" w:rsidP="00AC2CAD">
      <w:pPr>
        <w:widowControl w:val="0"/>
        <w:spacing w:after="0" w:line="240" w:lineRule="auto"/>
        <w:jc w:val="center"/>
        <w:rPr>
          <w:rFonts w:ascii="Times New Roman" w:eastAsia="Arial Unicode MS" w:hAnsi="Times New Roman" w:cs="Mangal"/>
          <w:color w:val="auto"/>
          <w:kern w:val="1"/>
          <w:lang w:eastAsia="zh-CN" w:bidi="hi-IN"/>
        </w:rPr>
      </w:pPr>
    </w:p>
    <w:p w:rsidR="00AC2CAD" w:rsidRPr="00AC2CAD" w:rsidRDefault="00AC2CAD" w:rsidP="00AC2CAD">
      <w:pPr>
        <w:widowControl w:val="0"/>
        <w:spacing w:after="0" w:line="240" w:lineRule="auto"/>
        <w:ind w:firstLine="720"/>
        <w:jc w:val="center"/>
        <w:rPr>
          <w:rFonts w:ascii="Times New Roman" w:eastAsia="Arial Unicode MS" w:hAnsi="Times New Roman" w:cs="Mangal"/>
          <w:color w:val="auto"/>
          <w:kern w:val="1"/>
          <w:sz w:val="28"/>
          <w:szCs w:val="20"/>
          <w:lang w:eastAsia="zh-CN" w:bidi="hi-IN"/>
        </w:rPr>
      </w:pPr>
      <w:r w:rsidRPr="00AC2CAD">
        <w:rPr>
          <w:rFonts w:ascii="Times New Roman" w:eastAsia="Arial Unicode MS" w:hAnsi="Times New Roman" w:cs="Mangal"/>
          <w:iCs/>
          <w:kern w:val="1"/>
          <w:sz w:val="26"/>
          <w:szCs w:val="26"/>
          <w:lang w:eastAsia="zh-CN" w:bidi="hi-IN"/>
        </w:rPr>
        <w:t>Информация о лицах, по решению суда направленных для  прохождени</w:t>
      </w:r>
      <w:r w:rsidR="000F4A07">
        <w:rPr>
          <w:rFonts w:ascii="Times New Roman" w:eastAsia="Arial Unicode MS" w:hAnsi="Times New Roman" w:cs="Mangal"/>
          <w:iCs/>
          <w:kern w:val="1"/>
          <w:sz w:val="26"/>
          <w:szCs w:val="26"/>
          <w:lang w:eastAsia="zh-CN" w:bidi="hi-IN"/>
        </w:rPr>
        <w:t>я</w:t>
      </w:r>
      <w:r w:rsidRPr="00AC2CAD">
        <w:rPr>
          <w:rFonts w:ascii="Times New Roman" w:eastAsia="Arial Unicode MS" w:hAnsi="Times New Roman" w:cs="Mangal"/>
          <w:iCs/>
          <w:kern w:val="1"/>
          <w:sz w:val="26"/>
          <w:szCs w:val="26"/>
          <w:lang w:eastAsia="zh-CN" w:bidi="hi-IN"/>
        </w:rPr>
        <w:t xml:space="preserve"> курса лечения и реабилитации от наркозависимости</w:t>
      </w:r>
    </w:p>
    <w:p w:rsidR="00AC2CAD" w:rsidRPr="00AC2CAD" w:rsidRDefault="00AC2CAD" w:rsidP="00AC2CAD">
      <w:pPr>
        <w:widowControl w:val="0"/>
        <w:spacing w:after="0" w:line="240" w:lineRule="auto"/>
        <w:jc w:val="right"/>
        <w:rPr>
          <w:rFonts w:ascii="Times New Roman" w:eastAsia="Arial Unicode MS" w:hAnsi="Times New Roman" w:cs="Mangal"/>
          <w:color w:val="auto"/>
          <w:kern w:val="1"/>
          <w:lang w:eastAsia="zh-CN" w:bidi="hi-IN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093"/>
        <w:gridCol w:w="1984"/>
        <w:gridCol w:w="1985"/>
        <w:gridCol w:w="1843"/>
        <w:gridCol w:w="3543"/>
        <w:gridCol w:w="3368"/>
      </w:tblGrid>
      <w:tr w:rsidR="00AC2CAD" w:rsidRPr="00AC2CAD" w:rsidTr="00377C64">
        <w:trPr>
          <w:trHeight w:val="699"/>
        </w:trPr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Количество лиц, направленных на лечение (реабилитацию) по решению суда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Число лиц, прошедших  (проходящих) курс лечения в отчетный период</w:t>
            </w:r>
          </w:p>
          <w:p w:rsidR="00AC2CAD" w:rsidRPr="00AC2CAD" w:rsidRDefault="00AC2CAD" w:rsidP="00AC2CA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Число лиц, прошедших (проходящих) курс реабилитации в отчетный период</w:t>
            </w:r>
          </w:p>
          <w:p w:rsidR="00AC2CAD" w:rsidRPr="00AC2CAD" w:rsidRDefault="00AC2CAD" w:rsidP="00AC2CA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AC2CAD" w:rsidRPr="00AC2CAD" w:rsidTr="00377C6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0F4A07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Всего, их них:</w:t>
            </w:r>
          </w:p>
          <w:p w:rsidR="00AC2CAD" w:rsidRPr="00AC2CAD" w:rsidRDefault="00AC2CAD" w:rsidP="00AC2CA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с применением ст. 72.1 УК РФ</w:t>
            </w:r>
          </w:p>
          <w:p w:rsidR="00AC2CAD" w:rsidRPr="00AC2CAD" w:rsidRDefault="00AC2CAD" w:rsidP="00AC2CA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с применением ст. 73 УК РФ</w:t>
            </w:r>
          </w:p>
          <w:p w:rsidR="00AC2CAD" w:rsidRPr="00AC2CAD" w:rsidRDefault="00AC2CAD" w:rsidP="00AC2CA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  <w:r w:rsidRPr="00AC2CAD"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  <w:t>с применением ст. 82.1 УК РФ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3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AC2CAD" w:rsidRPr="00AC2CAD" w:rsidTr="00377C64">
        <w:trPr>
          <w:trHeight w:val="42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AD" w:rsidRPr="00AC2CAD" w:rsidRDefault="00AC2CAD" w:rsidP="00AC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</w:tbl>
    <w:p w:rsidR="00AC2CAD" w:rsidRPr="00AC2CAD" w:rsidRDefault="00AC2CAD" w:rsidP="00AC2CAD">
      <w:pPr>
        <w:widowControl w:val="0"/>
        <w:spacing w:after="0" w:line="240" w:lineRule="auto"/>
        <w:jc w:val="right"/>
        <w:rPr>
          <w:rFonts w:ascii="Times New Roman" w:eastAsia="Arial Unicode MS" w:hAnsi="Times New Roman" w:cs="Mangal"/>
          <w:color w:val="auto"/>
          <w:kern w:val="1"/>
          <w:lang w:eastAsia="zh-CN" w:bidi="hi-IN"/>
        </w:rPr>
      </w:pPr>
    </w:p>
    <w:p w:rsidR="00AC2CAD" w:rsidRPr="00AC2CAD" w:rsidRDefault="00AC2CAD" w:rsidP="00AC2CAD">
      <w:pPr>
        <w:widowControl w:val="0"/>
        <w:spacing w:after="0" w:line="240" w:lineRule="auto"/>
        <w:jc w:val="right"/>
        <w:rPr>
          <w:rFonts w:ascii="Times New Roman" w:eastAsia="Arial Unicode MS" w:hAnsi="Times New Roman" w:cs="Mangal"/>
          <w:color w:val="auto"/>
          <w:kern w:val="1"/>
          <w:lang w:eastAsia="zh-CN" w:bidi="hi-IN"/>
        </w:rPr>
      </w:pPr>
    </w:p>
    <w:sectPr w:rsidR="00AC2CAD" w:rsidRPr="00AC2CAD" w:rsidSect="00AC2CAD">
      <w:pgSz w:w="16838" w:h="11906" w:orient="landscape"/>
      <w:pgMar w:top="1366" w:right="1111" w:bottom="833" w:left="119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63B" w:rsidRDefault="00DA563B" w:rsidP="00583CF6">
      <w:pPr>
        <w:spacing w:after="0" w:line="240" w:lineRule="auto"/>
      </w:pPr>
      <w:r>
        <w:separator/>
      </w:r>
    </w:p>
  </w:endnote>
  <w:endnote w:type="continuationSeparator" w:id="1">
    <w:p w:rsidR="00DA563B" w:rsidRDefault="00DA563B" w:rsidP="0058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63B" w:rsidRDefault="00DA563B" w:rsidP="00583CF6">
      <w:pPr>
        <w:spacing w:after="0" w:line="240" w:lineRule="auto"/>
      </w:pPr>
      <w:r>
        <w:separator/>
      </w:r>
    </w:p>
  </w:footnote>
  <w:footnote w:type="continuationSeparator" w:id="1">
    <w:p w:rsidR="00DA563B" w:rsidRDefault="00DA563B" w:rsidP="00583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351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0795"/>
    <w:rsid w:val="00013F09"/>
    <w:rsid w:val="0003616E"/>
    <w:rsid w:val="000427D2"/>
    <w:rsid w:val="00045F43"/>
    <w:rsid w:val="000D1197"/>
    <w:rsid w:val="000D71E5"/>
    <w:rsid w:val="000F4A07"/>
    <w:rsid w:val="00105275"/>
    <w:rsid w:val="00126532"/>
    <w:rsid w:val="00126BF6"/>
    <w:rsid w:val="00142459"/>
    <w:rsid w:val="00152D88"/>
    <w:rsid w:val="00165EF8"/>
    <w:rsid w:val="00172481"/>
    <w:rsid w:val="001A70E8"/>
    <w:rsid w:val="001B6469"/>
    <w:rsid w:val="001C2C4A"/>
    <w:rsid w:val="001D1AF9"/>
    <w:rsid w:val="001E30A4"/>
    <w:rsid w:val="001F0F63"/>
    <w:rsid w:val="0020494A"/>
    <w:rsid w:val="00223070"/>
    <w:rsid w:val="0022395F"/>
    <w:rsid w:val="00233F8C"/>
    <w:rsid w:val="002751A8"/>
    <w:rsid w:val="0029380A"/>
    <w:rsid w:val="00293A51"/>
    <w:rsid w:val="002A45FF"/>
    <w:rsid w:val="002B2BEF"/>
    <w:rsid w:val="002F718B"/>
    <w:rsid w:val="00302539"/>
    <w:rsid w:val="00304290"/>
    <w:rsid w:val="00307F7A"/>
    <w:rsid w:val="00335081"/>
    <w:rsid w:val="00351F16"/>
    <w:rsid w:val="00356C63"/>
    <w:rsid w:val="00375613"/>
    <w:rsid w:val="0038672F"/>
    <w:rsid w:val="0039281B"/>
    <w:rsid w:val="003A1042"/>
    <w:rsid w:val="003A7012"/>
    <w:rsid w:val="003D416E"/>
    <w:rsid w:val="003D575B"/>
    <w:rsid w:val="003F1840"/>
    <w:rsid w:val="004042C9"/>
    <w:rsid w:val="00464744"/>
    <w:rsid w:val="00465970"/>
    <w:rsid w:val="00492FC8"/>
    <w:rsid w:val="004C6C78"/>
    <w:rsid w:val="005216FD"/>
    <w:rsid w:val="005224F6"/>
    <w:rsid w:val="005249E1"/>
    <w:rsid w:val="00531554"/>
    <w:rsid w:val="00536A60"/>
    <w:rsid w:val="005417E9"/>
    <w:rsid w:val="005642AA"/>
    <w:rsid w:val="00565275"/>
    <w:rsid w:val="00583CF6"/>
    <w:rsid w:val="005954F2"/>
    <w:rsid w:val="005A2651"/>
    <w:rsid w:val="005E678E"/>
    <w:rsid w:val="00621605"/>
    <w:rsid w:val="0063759A"/>
    <w:rsid w:val="00644C53"/>
    <w:rsid w:val="00657CE1"/>
    <w:rsid w:val="0066122C"/>
    <w:rsid w:val="00677B2A"/>
    <w:rsid w:val="006807B3"/>
    <w:rsid w:val="00687CAD"/>
    <w:rsid w:val="00687DE1"/>
    <w:rsid w:val="006969BE"/>
    <w:rsid w:val="006B3BAA"/>
    <w:rsid w:val="00723E0C"/>
    <w:rsid w:val="007337F9"/>
    <w:rsid w:val="0075468B"/>
    <w:rsid w:val="0075488B"/>
    <w:rsid w:val="00757BD6"/>
    <w:rsid w:val="00757CF5"/>
    <w:rsid w:val="00780FD1"/>
    <w:rsid w:val="007E1509"/>
    <w:rsid w:val="007E548D"/>
    <w:rsid w:val="00817AAB"/>
    <w:rsid w:val="00820E3E"/>
    <w:rsid w:val="00866710"/>
    <w:rsid w:val="0087089D"/>
    <w:rsid w:val="0087149F"/>
    <w:rsid w:val="00883033"/>
    <w:rsid w:val="00886DFC"/>
    <w:rsid w:val="00895479"/>
    <w:rsid w:val="008C40A7"/>
    <w:rsid w:val="008D4904"/>
    <w:rsid w:val="008E4EF2"/>
    <w:rsid w:val="008F023B"/>
    <w:rsid w:val="008F6F97"/>
    <w:rsid w:val="0090698C"/>
    <w:rsid w:val="0092796D"/>
    <w:rsid w:val="0099130B"/>
    <w:rsid w:val="009A301D"/>
    <w:rsid w:val="009B3434"/>
    <w:rsid w:val="009B3DC1"/>
    <w:rsid w:val="009C4882"/>
    <w:rsid w:val="009D026A"/>
    <w:rsid w:val="009E7583"/>
    <w:rsid w:val="009E7E1A"/>
    <w:rsid w:val="009F043C"/>
    <w:rsid w:val="00A21F02"/>
    <w:rsid w:val="00A23DB9"/>
    <w:rsid w:val="00A5302A"/>
    <w:rsid w:val="00A5303C"/>
    <w:rsid w:val="00A6703E"/>
    <w:rsid w:val="00AC2CAD"/>
    <w:rsid w:val="00AD1A40"/>
    <w:rsid w:val="00AD2B3A"/>
    <w:rsid w:val="00AE60AE"/>
    <w:rsid w:val="00AF02B4"/>
    <w:rsid w:val="00B367DC"/>
    <w:rsid w:val="00B667C9"/>
    <w:rsid w:val="00B80CC6"/>
    <w:rsid w:val="00BB2C57"/>
    <w:rsid w:val="00BB3D6D"/>
    <w:rsid w:val="00BC4D19"/>
    <w:rsid w:val="00BC64E4"/>
    <w:rsid w:val="00BE12E6"/>
    <w:rsid w:val="00BF0C25"/>
    <w:rsid w:val="00C11CEF"/>
    <w:rsid w:val="00C43806"/>
    <w:rsid w:val="00C477E4"/>
    <w:rsid w:val="00C71A50"/>
    <w:rsid w:val="00C775CB"/>
    <w:rsid w:val="00C80A69"/>
    <w:rsid w:val="00C93543"/>
    <w:rsid w:val="00CB1C30"/>
    <w:rsid w:val="00CE63A6"/>
    <w:rsid w:val="00CF690A"/>
    <w:rsid w:val="00D07A4B"/>
    <w:rsid w:val="00D348C1"/>
    <w:rsid w:val="00D7357B"/>
    <w:rsid w:val="00D772E6"/>
    <w:rsid w:val="00D8402E"/>
    <w:rsid w:val="00D90781"/>
    <w:rsid w:val="00D912BC"/>
    <w:rsid w:val="00DA3A1C"/>
    <w:rsid w:val="00DA563B"/>
    <w:rsid w:val="00DC464F"/>
    <w:rsid w:val="00DD02DF"/>
    <w:rsid w:val="00E21E42"/>
    <w:rsid w:val="00E31147"/>
    <w:rsid w:val="00E52FDE"/>
    <w:rsid w:val="00E53AFE"/>
    <w:rsid w:val="00E627E1"/>
    <w:rsid w:val="00E75655"/>
    <w:rsid w:val="00E91465"/>
    <w:rsid w:val="00EA334E"/>
    <w:rsid w:val="00ED3ADD"/>
    <w:rsid w:val="00EE1763"/>
    <w:rsid w:val="00EF1773"/>
    <w:rsid w:val="00F00795"/>
    <w:rsid w:val="00F01B55"/>
    <w:rsid w:val="00F07DE9"/>
    <w:rsid w:val="00F97779"/>
    <w:rsid w:val="00FC4D4C"/>
    <w:rsid w:val="00FC7E5E"/>
    <w:rsid w:val="00FF1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1F16"/>
    <w:pPr>
      <w:suppressAutoHyphens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351F16"/>
    <w:rPr>
      <w:color w:val="000080"/>
      <w:u w:val="single"/>
    </w:rPr>
  </w:style>
  <w:style w:type="character" w:customStyle="1" w:styleId="1">
    <w:name w:val="Заголовок №1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  <w:u w:val="none"/>
    </w:rPr>
  </w:style>
  <w:style w:type="character" w:customStyle="1" w:styleId="2">
    <w:name w:val="Основной текст (2)_"/>
    <w:basedOn w:val="a0"/>
    <w:rsid w:val="00351F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5"/>
      <w:sz w:val="14"/>
      <w:szCs w:val="14"/>
      <w:u w:val="none"/>
    </w:rPr>
  </w:style>
  <w:style w:type="character" w:customStyle="1" w:styleId="20">
    <w:name w:val="Заголовок №2_"/>
    <w:basedOn w:val="a0"/>
    <w:rsid w:val="00351F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5"/>
      <w:sz w:val="16"/>
      <w:szCs w:val="16"/>
      <w:u w:val="none"/>
    </w:rPr>
  </w:style>
  <w:style w:type="character" w:customStyle="1" w:styleId="3">
    <w:name w:val="Основной текст (3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9"/>
      <w:szCs w:val="9"/>
      <w:u w:val="none"/>
    </w:rPr>
  </w:style>
  <w:style w:type="character" w:customStyle="1" w:styleId="a3">
    <w:name w:val="Основной текст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1"/>
      <w:sz w:val="14"/>
      <w:szCs w:val="14"/>
      <w:u w:val="none"/>
    </w:rPr>
  </w:style>
  <w:style w:type="character" w:customStyle="1" w:styleId="LucidaSansUnicode0pt">
    <w:name w:val="Основной текст + Lucida Sans Unicode;Курсив;Интервал 0 pt"/>
    <w:basedOn w:val="a3"/>
    <w:rsid w:val="00351F16"/>
    <w:rPr>
      <w:rFonts w:ascii="Lucida Sans Unicode" w:eastAsia="Lucida Sans Unicode" w:hAnsi="Lucida Sans Unicode" w:cs="Lucida Sans Unicode"/>
      <w:b w:val="0"/>
      <w:bCs w:val="0"/>
      <w:i/>
      <w:iCs/>
      <w:caps w:val="0"/>
      <w:smallCaps w:val="0"/>
      <w:strike w:val="0"/>
      <w:dstrike w:val="0"/>
      <w:color w:val="000000"/>
      <w:spacing w:val="-4"/>
      <w:w w:val="100"/>
      <w:sz w:val="14"/>
      <w:szCs w:val="14"/>
      <w:u w:val="none"/>
      <w:lang w:val="ru-RU"/>
    </w:rPr>
  </w:style>
  <w:style w:type="character" w:customStyle="1" w:styleId="22">
    <w:name w:val="Заголовок №2 (2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1"/>
      <w:sz w:val="14"/>
      <w:szCs w:val="14"/>
      <w:u w:val="none"/>
    </w:rPr>
  </w:style>
  <w:style w:type="character" w:customStyle="1" w:styleId="10">
    <w:name w:val="Основной текст1"/>
    <w:basedOn w:val="a3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1"/>
      <w:w w:val="100"/>
      <w:sz w:val="14"/>
      <w:szCs w:val="14"/>
      <w:u w:val="single"/>
      <w:lang w:val="ru-RU"/>
    </w:rPr>
  </w:style>
  <w:style w:type="character" w:customStyle="1" w:styleId="0pt">
    <w:name w:val="Основной текст + Полужирный;Интервал 0 pt"/>
    <w:basedOn w:val="a3"/>
    <w:rsid w:val="00351F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5"/>
      <w:w w:val="100"/>
      <w:sz w:val="14"/>
      <w:szCs w:val="14"/>
      <w:u w:val="none"/>
      <w:lang w:val="ru-RU"/>
    </w:rPr>
  </w:style>
  <w:style w:type="character" w:customStyle="1" w:styleId="4">
    <w:name w:val="Основной текст (4)_"/>
    <w:basedOn w:val="a0"/>
    <w:rsid w:val="00351F16"/>
    <w:rPr>
      <w:rFonts w:ascii="MS Reference Sans Serif" w:eastAsia="MS Reference Sans Serif" w:hAnsi="MS Reference Sans Serif" w:cs="MS Reference Sans Serif"/>
      <w:b w:val="0"/>
      <w:bCs w:val="0"/>
      <w:i w:val="0"/>
      <w:iCs w:val="0"/>
      <w:caps w:val="0"/>
      <w:smallCaps w:val="0"/>
      <w:strike w:val="0"/>
      <w:dstrike w:val="0"/>
      <w:spacing w:val="19"/>
      <w:sz w:val="8"/>
      <w:szCs w:val="8"/>
      <w:u w:val="none"/>
    </w:rPr>
  </w:style>
  <w:style w:type="character" w:customStyle="1" w:styleId="5">
    <w:name w:val="Основной текст (5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3"/>
      <w:sz w:val="12"/>
      <w:szCs w:val="12"/>
      <w:u w:val="none"/>
    </w:rPr>
  </w:style>
  <w:style w:type="character" w:customStyle="1" w:styleId="a4">
    <w:name w:val="Основной текст + Малые прописные"/>
    <w:basedOn w:val="a3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11"/>
      <w:w w:val="100"/>
      <w:sz w:val="14"/>
      <w:szCs w:val="14"/>
      <w:u w:val="none"/>
      <w:lang w:val="en-US"/>
    </w:rPr>
  </w:style>
  <w:style w:type="character" w:customStyle="1" w:styleId="21">
    <w:name w:val="Основной текст2"/>
    <w:basedOn w:val="a3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1"/>
      <w:w w:val="100"/>
      <w:sz w:val="14"/>
      <w:szCs w:val="14"/>
      <w:u w:val="none"/>
      <w:lang w:val="en-US"/>
    </w:rPr>
  </w:style>
  <w:style w:type="character" w:customStyle="1" w:styleId="5Corbel0pt">
    <w:name w:val="Основной текст (5) + Corbel;Интервал 0 pt"/>
    <w:basedOn w:val="5"/>
    <w:rsid w:val="00351F16"/>
    <w:rPr>
      <w:rFonts w:ascii="Corbel" w:eastAsia="Corbel" w:hAnsi="Corbel" w:cs="Corbel"/>
      <w:b w:val="0"/>
      <w:bCs w:val="0"/>
      <w:i w:val="0"/>
      <w:iCs w:val="0"/>
      <w:caps w:val="0"/>
      <w:smallCaps w:val="0"/>
      <w:strike w:val="0"/>
      <w:dstrike w:val="0"/>
      <w:color w:val="000000"/>
      <w:spacing w:val="18"/>
      <w:w w:val="100"/>
      <w:sz w:val="12"/>
      <w:szCs w:val="12"/>
      <w:u w:val="none"/>
      <w:lang w:val="ru-RU"/>
    </w:rPr>
  </w:style>
  <w:style w:type="character" w:customStyle="1" w:styleId="6">
    <w:name w:val="Основной текст (6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"/>
      <w:sz w:val="10"/>
      <w:szCs w:val="10"/>
      <w:u w:val="none"/>
    </w:rPr>
  </w:style>
  <w:style w:type="character" w:customStyle="1" w:styleId="a5">
    <w:name w:val="Колонтитул_"/>
    <w:basedOn w:val="a0"/>
    <w:rsid w:val="00351F16"/>
    <w:rPr>
      <w:rFonts w:ascii="MS Mincho" w:eastAsia="MS Mincho" w:hAnsi="MS Mincho" w:cs="MS Mincho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7">
    <w:name w:val="Основной текст (7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9"/>
      <w:sz w:val="8"/>
      <w:szCs w:val="8"/>
      <w:u w:val="none"/>
    </w:rPr>
  </w:style>
  <w:style w:type="character" w:customStyle="1" w:styleId="8">
    <w:name w:val="Основной текст (8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9"/>
      <w:szCs w:val="9"/>
      <w:u w:val="none"/>
    </w:rPr>
  </w:style>
  <w:style w:type="character" w:customStyle="1" w:styleId="a6">
    <w:name w:val="Оглавление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1"/>
      <w:sz w:val="14"/>
      <w:szCs w:val="14"/>
      <w:u w:val="none"/>
    </w:rPr>
  </w:style>
  <w:style w:type="character" w:customStyle="1" w:styleId="23">
    <w:name w:val="Оглавление (2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9"/>
      <w:sz w:val="8"/>
      <w:szCs w:val="8"/>
      <w:u w:val="none"/>
    </w:rPr>
  </w:style>
  <w:style w:type="character" w:customStyle="1" w:styleId="27pt0pt">
    <w:name w:val="Оглавление (2) + 7 pt;Интервал 0 pt"/>
    <w:basedOn w:val="23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1"/>
      <w:w w:val="100"/>
      <w:sz w:val="14"/>
      <w:szCs w:val="14"/>
      <w:u w:val="none"/>
    </w:rPr>
  </w:style>
  <w:style w:type="character" w:customStyle="1" w:styleId="LucidaSansUnicode0pt0">
    <w:name w:val="Оглавление + Lucida Sans Unicode;Курсив;Интервал 0 pt"/>
    <w:basedOn w:val="a6"/>
    <w:rsid w:val="00351F16"/>
    <w:rPr>
      <w:rFonts w:ascii="Lucida Sans Unicode" w:eastAsia="Lucida Sans Unicode" w:hAnsi="Lucida Sans Unicode" w:cs="Lucida Sans Unicode"/>
      <w:b w:val="0"/>
      <w:bCs w:val="0"/>
      <w:i/>
      <w:iCs/>
      <w:caps w:val="0"/>
      <w:smallCaps w:val="0"/>
      <w:strike w:val="0"/>
      <w:dstrike w:val="0"/>
      <w:color w:val="000000"/>
      <w:spacing w:val="-4"/>
      <w:w w:val="100"/>
      <w:sz w:val="14"/>
      <w:szCs w:val="14"/>
      <w:u w:val="none"/>
    </w:rPr>
  </w:style>
  <w:style w:type="character" w:customStyle="1" w:styleId="9">
    <w:name w:val="Основной текст (9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9"/>
      <w:szCs w:val="9"/>
      <w:u w:val="none"/>
    </w:rPr>
  </w:style>
  <w:style w:type="character" w:customStyle="1" w:styleId="LucidaSansUnicode55pt0pt">
    <w:name w:val="Основной текст + Lucida Sans Unicode;5;5 pt;Интервал 0 pt"/>
    <w:basedOn w:val="a3"/>
    <w:rsid w:val="00351F16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-7"/>
      <w:w w:val="100"/>
      <w:sz w:val="11"/>
      <w:szCs w:val="11"/>
      <w:u w:val="none"/>
      <w:lang w:val="ru-RU"/>
    </w:rPr>
  </w:style>
  <w:style w:type="character" w:customStyle="1" w:styleId="45pt1pt">
    <w:name w:val="Основной текст + 4;5 pt;Интервал 1 pt"/>
    <w:basedOn w:val="a3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4"/>
      <w:w w:val="100"/>
      <w:sz w:val="9"/>
      <w:szCs w:val="9"/>
      <w:u w:val="none"/>
      <w:lang w:val="en-US"/>
    </w:rPr>
  </w:style>
  <w:style w:type="character" w:customStyle="1" w:styleId="24">
    <w:name w:val="Колонтитул (2)_"/>
    <w:basedOn w:val="a0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3"/>
      <w:sz w:val="20"/>
      <w:szCs w:val="20"/>
      <w:u w:val="none"/>
    </w:rPr>
  </w:style>
  <w:style w:type="character" w:customStyle="1" w:styleId="80pt">
    <w:name w:val="Основной текст (8) + Интервал 0 pt"/>
    <w:basedOn w:val="8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9"/>
      <w:szCs w:val="9"/>
      <w:u w:val="none"/>
    </w:rPr>
  </w:style>
  <w:style w:type="character" w:customStyle="1" w:styleId="70pt">
    <w:name w:val="Основной текст (7) + Курсив;Интервал 0 pt"/>
    <w:basedOn w:val="7"/>
    <w:rsid w:val="00351F1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6"/>
      <w:w w:val="100"/>
      <w:sz w:val="8"/>
      <w:szCs w:val="8"/>
      <w:u w:val="none"/>
      <w:lang w:val="ru-RU"/>
    </w:rPr>
  </w:style>
  <w:style w:type="character" w:customStyle="1" w:styleId="7Corbel0pt">
    <w:name w:val="Основной текст (7) + Corbel;Интервал 0 pt"/>
    <w:basedOn w:val="7"/>
    <w:rsid w:val="00351F16"/>
    <w:rPr>
      <w:rFonts w:ascii="Corbel" w:eastAsia="Corbel" w:hAnsi="Corbel" w:cs="Corbe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</w:rPr>
  </w:style>
  <w:style w:type="character" w:customStyle="1" w:styleId="70pt0">
    <w:name w:val="Основной текст (7) + Интервал 0 pt"/>
    <w:basedOn w:val="7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</w:rPr>
  </w:style>
  <w:style w:type="character" w:customStyle="1" w:styleId="8pt0pt">
    <w:name w:val="Основной текст + 8 pt;Полужирный;Интервал 0 pt"/>
    <w:basedOn w:val="a3"/>
    <w:rsid w:val="00351F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5"/>
      <w:w w:val="100"/>
      <w:sz w:val="16"/>
      <w:szCs w:val="16"/>
      <w:u w:val="none"/>
      <w:lang w:val="ru-RU"/>
    </w:rPr>
  </w:style>
  <w:style w:type="character" w:customStyle="1" w:styleId="9pt0pt">
    <w:name w:val="Основной текст + 9 pt;Интервал 0 pt"/>
    <w:basedOn w:val="a3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"/>
      <w:w w:val="100"/>
      <w:sz w:val="18"/>
      <w:szCs w:val="18"/>
      <w:u w:val="none"/>
      <w:lang w:val="ru-RU"/>
    </w:rPr>
  </w:style>
  <w:style w:type="character" w:customStyle="1" w:styleId="57pt0pt">
    <w:name w:val="Основной текст (5) + 7 pt;Интервал 0 pt"/>
    <w:basedOn w:val="5"/>
    <w:rsid w:val="00351F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1"/>
      <w:w w:val="100"/>
      <w:sz w:val="14"/>
      <w:szCs w:val="14"/>
      <w:u w:val="none"/>
      <w:lang w:val="ru-RU"/>
    </w:rPr>
  </w:style>
  <w:style w:type="character" w:customStyle="1" w:styleId="ListLabel1">
    <w:name w:val="ListLabel 1"/>
    <w:rsid w:val="00351F16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1"/>
      <w:w w:val="100"/>
      <w:sz w:val="14"/>
      <w:szCs w:val="14"/>
      <w:u w:val="none"/>
      <w:lang w:val="ru-RU"/>
    </w:rPr>
  </w:style>
  <w:style w:type="character" w:customStyle="1" w:styleId="ListLabel2">
    <w:name w:val="ListLabel 2"/>
    <w:rsid w:val="00351F16"/>
    <w:rPr>
      <w:rFonts w:eastAsia="Lucida Sans Unicode" w:cs="Lucida Sans Unicode"/>
      <w:b w:val="0"/>
      <w:bCs w:val="0"/>
      <w:i/>
      <w:iCs/>
      <w:caps w:val="0"/>
      <w:smallCaps w:val="0"/>
      <w:strike w:val="0"/>
      <w:dstrike w:val="0"/>
      <w:color w:val="000000"/>
      <w:spacing w:val="-4"/>
      <w:w w:val="100"/>
      <w:sz w:val="14"/>
      <w:szCs w:val="14"/>
      <w:u w:val="none"/>
      <w:lang w:val="ru-RU"/>
    </w:rPr>
  </w:style>
  <w:style w:type="paragraph" w:customStyle="1" w:styleId="a7">
    <w:name w:val="Заголовок"/>
    <w:basedOn w:val="a"/>
    <w:next w:val="a8"/>
    <w:rsid w:val="00351F16"/>
    <w:pPr>
      <w:keepNext/>
      <w:spacing w:before="240" w:after="120"/>
    </w:pPr>
    <w:rPr>
      <w:rFonts w:ascii="Times New Roman" w:eastAsia="Arial Unicode MS" w:hAnsi="Times New Roman" w:cs="Mangal"/>
      <w:sz w:val="28"/>
      <w:szCs w:val="28"/>
    </w:rPr>
  </w:style>
  <w:style w:type="paragraph" w:styleId="a8">
    <w:name w:val="Body Text"/>
    <w:basedOn w:val="a"/>
    <w:rsid w:val="00351F16"/>
    <w:pPr>
      <w:spacing w:after="120"/>
    </w:pPr>
  </w:style>
  <w:style w:type="paragraph" w:styleId="a9">
    <w:name w:val="List"/>
    <w:basedOn w:val="a8"/>
    <w:rsid w:val="00351F16"/>
    <w:rPr>
      <w:rFonts w:cs="Mangal"/>
    </w:rPr>
  </w:style>
  <w:style w:type="paragraph" w:styleId="aa">
    <w:name w:val="Title"/>
    <w:basedOn w:val="a"/>
    <w:rsid w:val="00351F16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351F16"/>
    <w:pPr>
      <w:suppressLineNumbers/>
    </w:pPr>
    <w:rPr>
      <w:rFonts w:cs="Mangal"/>
    </w:rPr>
  </w:style>
  <w:style w:type="paragraph" w:customStyle="1" w:styleId="11">
    <w:name w:val="Заголовок №1"/>
    <w:basedOn w:val="a"/>
    <w:rsid w:val="00351F16"/>
    <w:pPr>
      <w:shd w:val="clear" w:color="auto" w:fill="FFFFFF"/>
      <w:spacing w:after="300" w:line="100" w:lineRule="atLeast"/>
      <w:jc w:val="right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25">
    <w:name w:val="Основной текст (2)"/>
    <w:basedOn w:val="a"/>
    <w:rsid w:val="00351F16"/>
    <w:pPr>
      <w:shd w:val="clear" w:color="auto" w:fill="FFFFFF"/>
      <w:spacing w:before="300" w:after="60" w:line="100" w:lineRule="atLeast"/>
      <w:jc w:val="center"/>
    </w:pPr>
    <w:rPr>
      <w:rFonts w:ascii="Times New Roman" w:eastAsia="Times New Roman" w:hAnsi="Times New Roman" w:cs="Times New Roman"/>
      <w:b/>
      <w:bCs/>
      <w:spacing w:val="5"/>
      <w:sz w:val="14"/>
      <w:szCs w:val="14"/>
    </w:rPr>
  </w:style>
  <w:style w:type="paragraph" w:customStyle="1" w:styleId="26">
    <w:name w:val="Заголовок №2"/>
    <w:basedOn w:val="a"/>
    <w:rsid w:val="00351F16"/>
    <w:pPr>
      <w:shd w:val="clear" w:color="auto" w:fill="FFFFFF"/>
      <w:spacing w:before="60" w:after="0" w:line="384" w:lineRule="exact"/>
      <w:jc w:val="right"/>
    </w:pPr>
    <w:rPr>
      <w:rFonts w:ascii="Times New Roman" w:eastAsia="Times New Roman" w:hAnsi="Times New Roman" w:cs="Times New Roman"/>
      <w:b/>
      <w:bCs/>
      <w:spacing w:val="5"/>
      <w:sz w:val="16"/>
      <w:szCs w:val="16"/>
    </w:rPr>
  </w:style>
  <w:style w:type="paragraph" w:customStyle="1" w:styleId="30">
    <w:name w:val="Основной текст (3)"/>
    <w:basedOn w:val="a"/>
    <w:rsid w:val="00351F16"/>
    <w:pPr>
      <w:shd w:val="clear" w:color="auto" w:fill="FFFFFF"/>
      <w:spacing w:line="384" w:lineRule="exact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31">
    <w:name w:val="Основной текст3"/>
    <w:basedOn w:val="a"/>
    <w:rsid w:val="00351F16"/>
    <w:pPr>
      <w:shd w:val="clear" w:color="auto" w:fill="FFFFFF"/>
      <w:spacing w:after="420" w:line="100" w:lineRule="atLeast"/>
      <w:ind w:hanging="380"/>
    </w:pPr>
    <w:rPr>
      <w:rFonts w:ascii="Times New Roman" w:eastAsia="Times New Roman" w:hAnsi="Times New Roman" w:cs="Times New Roman"/>
      <w:spacing w:val="11"/>
      <w:sz w:val="14"/>
      <w:szCs w:val="14"/>
    </w:rPr>
  </w:style>
  <w:style w:type="paragraph" w:customStyle="1" w:styleId="220">
    <w:name w:val="Заголовок №2 (2)"/>
    <w:basedOn w:val="a"/>
    <w:rsid w:val="00351F16"/>
    <w:pPr>
      <w:shd w:val="clear" w:color="auto" w:fill="FFFFFF"/>
      <w:spacing w:before="420" w:after="180" w:line="100" w:lineRule="atLeast"/>
    </w:pPr>
    <w:rPr>
      <w:rFonts w:ascii="Times New Roman" w:eastAsia="Times New Roman" w:hAnsi="Times New Roman" w:cs="Times New Roman"/>
      <w:spacing w:val="11"/>
      <w:sz w:val="14"/>
      <w:szCs w:val="14"/>
    </w:rPr>
  </w:style>
  <w:style w:type="paragraph" w:customStyle="1" w:styleId="40">
    <w:name w:val="Основной текст (4)"/>
    <w:basedOn w:val="a"/>
    <w:rsid w:val="00351F16"/>
    <w:pPr>
      <w:shd w:val="clear" w:color="auto" w:fill="FFFFFF"/>
      <w:spacing w:line="226" w:lineRule="exact"/>
    </w:pPr>
    <w:rPr>
      <w:rFonts w:ascii="MS Reference Sans Serif" w:eastAsia="MS Reference Sans Serif" w:hAnsi="MS Reference Sans Serif" w:cs="MS Reference Sans Serif"/>
      <w:spacing w:val="19"/>
      <w:sz w:val="8"/>
      <w:szCs w:val="8"/>
    </w:rPr>
  </w:style>
  <w:style w:type="paragraph" w:customStyle="1" w:styleId="50">
    <w:name w:val="Основной текст (5)"/>
    <w:basedOn w:val="a"/>
    <w:rsid w:val="00351F16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pacing w:val="13"/>
      <w:sz w:val="12"/>
      <w:szCs w:val="12"/>
    </w:rPr>
  </w:style>
  <w:style w:type="paragraph" w:customStyle="1" w:styleId="60">
    <w:name w:val="Основной текст (6)"/>
    <w:basedOn w:val="a"/>
    <w:rsid w:val="00351F16"/>
    <w:pPr>
      <w:shd w:val="clear" w:color="auto" w:fill="FFFFFF"/>
      <w:spacing w:after="60" w:line="100" w:lineRule="atLeast"/>
    </w:pPr>
    <w:rPr>
      <w:rFonts w:ascii="Times New Roman" w:eastAsia="Times New Roman" w:hAnsi="Times New Roman" w:cs="Times New Roman"/>
      <w:spacing w:val="6"/>
      <w:sz w:val="10"/>
      <w:szCs w:val="10"/>
    </w:rPr>
  </w:style>
  <w:style w:type="paragraph" w:customStyle="1" w:styleId="ac">
    <w:name w:val="Колонтитул"/>
    <w:basedOn w:val="a"/>
    <w:rsid w:val="00351F16"/>
    <w:pPr>
      <w:shd w:val="clear" w:color="auto" w:fill="FFFFFF"/>
      <w:spacing w:line="100" w:lineRule="atLeast"/>
    </w:pPr>
    <w:rPr>
      <w:rFonts w:ascii="MS Mincho" w:eastAsia="MS Mincho" w:hAnsi="MS Mincho" w:cs="MS Mincho"/>
      <w:sz w:val="13"/>
      <w:szCs w:val="13"/>
    </w:rPr>
  </w:style>
  <w:style w:type="paragraph" w:customStyle="1" w:styleId="70">
    <w:name w:val="Основной текст (7)"/>
    <w:basedOn w:val="a"/>
    <w:rsid w:val="00351F16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spacing w:val="9"/>
      <w:sz w:val="8"/>
      <w:szCs w:val="8"/>
    </w:rPr>
  </w:style>
  <w:style w:type="paragraph" w:customStyle="1" w:styleId="80">
    <w:name w:val="Основной текст (8)"/>
    <w:basedOn w:val="a"/>
    <w:rsid w:val="00351F16"/>
    <w:pPr>
      <w:shd w:val="clear" w:color="auto" w:fill="FFFFFF"/>
      <w:spacing w:line="226" w:lineRule="exact"/>
      <w:ind w:hanging="380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ad">
    <w:name w:val="Оглавление"/>
    <w:basedOn w:val="a"/>
    <w:rsid w:val="00351F1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pacing w:val="11"/>
      <w:sz w:val="14"/>
      <w:szCs w:val="14"/>
    </w:rPr>
  </w:style>
  <w:style w:type="paragraph" w:customStyle="1" w:styleId="27">
    <w:name w:val="Оглавление (2)"/>
    <w:basedOn w:val="a"/>
    <w:rsid w:val="00351F16"/>
    <w:pPr>
      <w:shd w:val="clear" w:color="auto" w:fill="FFFFFF"/>
      <w:spacing w:after="60" w:line="100" w:lineRule="atLeast"/>
      <w:jc w:val="right"/>
    </w:pPr>
    <w:rPr>
      <w:rFonts w:ascii="Times New Roman" w:eastAsia="Times New Roman" w:hAnsi="Times New Roman" w:cs="Times New Roman"/>
      <w:spacing w:val="9"/>
      <w:sz w:val="8"/>
      <w:szCs w:val="8"/>
    </w:rPr>
  </w:style>
  <w:style w:type="paragraph" w:customStyle="1" w:styleId="90">
    <w:name w:val="Основной текст (9)"/>
    <w:basedOn w:val="a"/>
    <w:rsid w:val="00351F16"/>
    <w:pPr>
      <w:shd w:val="clear" w:color="auto" w:fill="FFFFFF"/>
      <w:spacing w:line="226" w:lineRule="exact"/>
      <w:ind w:hanging="380"/>
    </w:pPr>
    <w:rPr>
      <w:rFonts w:ascii="Times New Roman" w:eastAsia="Times New Roman" w:hAnsi="Times New Roman" w:cs="Times New Roman"/>
      <w:spacing w:val="10"/>
      <w:sz w:val="9"/>
      <w:szCs w:val="9"/>
    </w:rPr>
  </w:style>
  <w:style w:type="paragraph" w:customStyle="1" w:styleId="28">
    <w:name w:val="Колонтитул (2)"/>
    <w:basedOn w:val="a"/>
    <w:rsid w:val="00351F16"/>
    <w:pPr>
      <w:shd w:val="clear" w:color="auto" w:fill="FFFFFF"/>
      <w:spacing w:line="100" w:lineRule="atLeast"/>
      <w:jc w:val="center"/>
    </w:pPr>
    <w:rPr>
      <w:rFonts w:ascii="Times New Roman" w:eastAsia="Times New Roman" w:hAnsi="Times New Roman" w:cs="Times New Roman"/>
      <w:spacing w:val="-13"/>
      <w:sz w:val="20"/>
      <w:szCs w:val="20"/>
    </w:rPr>
  </w:style>
  <w:style w:type="paragraph" w:styleId="ae">
    <w:name w:val="No Spacing"/>
    <w:rsid w:val="00351F16"/>
    <w:pPr>
      <w:suppressAutoHyphens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af">
    <w:name w:val="Содержимое таблицы"/>
    <w:basedOn w:val="a"/>
    <w:rsid w:val="00351F16"/>
  </w:style>
  <w:style w:type="paragraph" w:customStyle="1" w:styleId="af0">
    <w:name w:val="Заголовок таблицы"/>
    <w:basedOn w:val="af"/>
    <w:rsid w:val="00351F16"/>
  </w:style>
  <w:style w:type="paragraph" w:styleId="af1">
    <w:name w:val="Body Text Indent"/>
    <w:basedOn w:val="a"/>
    <w:link w:val="af2"/>
    <w:uiPriority w:val="99"/>
    <w:semiHidden/>
    <w:unhideWhenUsed/>
    <w:rsid w:val="001B646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1B6469"/>
    <w:rPr>
      <w:rFonts w:ascii="Courier New" w:eastAsia="Courier New" w:hAnsi="Courier New" w:cs="Courier New"/>
      <w:color w:val="000000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583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83CF6"/>
    <w:rPr>
      <w:rFonts w:ascii="Courier New" w:eastAsia="Courier New" w:hAnsi="Courier New" w:cs="Courier New"/>
      <w:color w:val="00000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583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83CF6"/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ConsPlusDocList">
    <w:name w:val="ConsPlusDocList"/>
    <w:next w:val="a"/>
    <w:rsid w:val="00677B2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2BE5-F8C0-49AA-BEED-39452E6B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3082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User2306</cp:lastModifiedBy>
  <cp:revision>12</cp:revision>
  <cp:lastPrinted>2015-07-16T07:19:00Z</cp:lastPrinted>
  <dcterms:created xsi:type="dcterms:W3CDTF">2015-07-06T05:05:00Z</dcterms:created>
  <dcterms:modified xsi:type="dcterms:W3CDTF">2015-07-21T10:08:00Z</dcterms:modified>
</cp:coreProperties>
</file>