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A7" w:rsidRDefault="00A930C6" w:rsidP="00A930C6">
      <w:pPr>
        <w:ind w:right="-51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B82F89" w:rsidRPr="00B82F8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filled="t">
            <v:fill color2="black"/>
            <v:imagedata r:id="rId8" o:title=""/>
          </v:shape>
        </w:pict>
      </w:r>
    </w:p>
    <w:p w:rsidR="002C25A7" w:rsidRDefault="002C25A7">
      <w:pPr>
        <w:pStyle w:val="1"/>
        <w:rPr>
          <w:b w:val="0"/>
          <w:bCs w:val="0"/>
          <w:szCs w:val="32"/>
        </w:rPr>
      </w:pPr>
    </w:p>
    <w:p w:rsidR="002C25A7" w:rsidRDefault="002C25A7" w:rsidP="00A930C6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C25A7" w:rsidRDefault="002C25A7" w:rsidP="00A930C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C25A7" w:rsidRPr="007F58FF" w:rsidRDefault="002C25A7">
      <w:pPr>
        <w:jc w:val="center"/>
        <w:rPr>
          <w:b/>
          <w:bCs/>
          <w:sz w:val="36"/>
          <w:szCs w:val="36"/>
        </w:rPr>
      </w:pPr>
    </w:p>
    <w:p w:rsidR="002C25A7" w:rsidRDefault="002C25A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2C25A7" w:rsidRPr="007F58FF" w:rsidRDefault="002C25A7">
      <w:pPr>
        <w:jc w:val="center"/>
        <w:rPr>
          <w:b/>
          <w:bCs/>
          <w:sz w:val="36"/>
          <w:szCs w:val="36"/>
        </w:rPr>
      </w:pPr>
    </w:p>
    <w:p w:rsidR="002C25A7" w:rsidRPr="00A930C6" w:rsidRDefault="00A930C6">
      <w:pPr>
        <w:jc w:val="both"/>
        <w:rPr>
          <w:sz w:val="28"/>
          <w:szCs w:val="28"/>
          <w:u w:val="single"/>
        </w:rPr>
      </w:pPr>
      <w:r w:rsidRPr="00A930C6">
        <w:rPr>
          <w:sz w:val="28"/>
          <w:szCs w:val="28"/>
          <w:u w:val="single"/>
        </w:rPr>
        <w:t>01.12.2020</w:t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2C25A7">
        <w:rPr>
          <w:sz w:val="28"/>
          <w:szCs w:val="28"/>
        </w:rPr>
        <w:tab/>
      </w:r>
      <w:r w:rsidR="00C013E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№ </w:t>
      </w:r>
      <w:r w:rsidRPr="00A930C6">
        <w:rPr>
          <w:sz w:val="28"/>
          <w:szCs w:val="28"/>
          <w:u w:val="single"/>
        </w:rPr>
        <w:t>1395</w:t>
      </w:r>
    </w:p>
    <w:p w:rsidR="002C25A7" w:rsidRDefault="002C25A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C25A7" w:rsidRPr="00154827" w:rsidRDefault="002C25A7">
      <w:pPr>
        <w:jc w:val="center"/>
        <w:rPr>
          <w:sz w:val="48"/>
          <w:szCs w:val="48"/>
        </w:rPr>
      </w:pPr>
    </w:p>
    <w:p w:rsidR="00A930C6" w:rsidRDefault="00E01342" w:rsidP="00F93E03">
      <w:pPr>
        <w:jc w:val="center"/>
        <w:rPr>
          <w:b/>
          <w:sz w:val="28"/>
          <w:szCs w:val="28"/>
        </w:rPr>
      </w:pPr>
      <w:r w:rsidRPr="00D049D0">
        <w:rPr>
          <w:b/>
          <w:sz w:val="28"/>
          <w:szCs w:val="28"/>
        </w:rPr>
        <w:t>О</w:t>
      </w:r>
      <w:r w:rsidR="0033549D">
        <w:rPr>
          <w:b/>
          <w:sz w:val="28"/>
          <w:szCs w:val="28"/>
        </w:rPr>
        <w:t xml:space="preserve"> внесении </w:t>
      </w:r>
      <w:r w:rsidR="00F93E03">
        <w:rPr>
          <w:b/>
          <w:sz w:val="28"/>
          <w:szCs w:val="28"/>
        </w:rPr>
        <w:t xml:space="preserve">изменений в постановление администрации города </w:t>
      </w:r>
    </w:p>
    <w:p w:rsidR="00E01342" w:rsidRPr="00360FE1" w:rsidRDefault="00F93E03" w:rsidP="00F93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от </w:t>
      </w:r>
      <w:r w:rsidR="0025674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25674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25674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 </w:t>
      </w:r>
      <w:r w:rsidR="0025674B">
        <w:rPr>
          <w:b/>
          <w:sz w:val="28"/>
          <w:szCs w:val="28"/>
        </w:rPr>
        <w:t>2244</w:t>
      </w:r>
    </w:p>
    <w:p w:rsidR="00E01342" w:rsidRPr="00154827" w:rsidRDefault="00E01342" w:rsidP="00E01342">
      <w:pPr>
        <w:pStyle w:val="af0"/>
        <w:tabs>
          <w:tab w:val="left" w:pos="0"/>
        </w:tabs>
        <w:spacing w:after="0" w:line="480" w:lineRule="exact"/>
        <w:ind w:right="0"/>
        <w:jc w:val="center"/>
        <w:rPr>
          <w:bCs/>
          <w:spacing w:val="-4"/>
          <w:sz w:val="48"/>
          <w:szCs w:val="48"/>
        </w:rPr>
      </w:pPr>
    </w:p>
    <w:p w:rsidR="005D6144" w:rsidRDefault="005D6144" w:rsidP="005D6144">
      <w:pPr>
        <w:pStyle w:val="1"/>
        <w:widowControl/>
        <w:numPr>
          <w:ilvl w:val="0"/>
          <w:numId w:val="5"/>
        </w:numPr>
        <w:spacing w:line="440" w:lineRule="exact"/>
        <w:ind w:left="0" w:firstLine="720"/>
        <w:jc w:val="both"/>
        <w:rPr>
          <w:rFonts w:eastAsia="Arial"/>
          <w:b w:val="0"/>
          <w:bCs w:val="0"/>
          <w:color w:val="000000"/>
          <w:spacing w:val="6"/>
          <w:sz w:val="28"/>
          <w:szCs w:val="28"/>
        </w:rPr>
      </w:pPr>
      <w:r>
        <w:rPr>
          <w:rFonts w:eastAsia="Arial"/>
          <w:b w:val="0"/>
          <w:bCs w:val="0"/>
          <w:color w:val="000000"/>
          <w:spacing w:val="6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>с</w:t>
      </w:r>
      <w:r>
        <w:rPr>
          <w:rFonts w:eastAsia="Arial"/>
          <w:b w:val="0"/>
          <w:bCs w:val="0"/>
          <w:color w:val="000000"/>
          <w:spacing w:val="6"/>
          <w:sz w:val="28"/>
          <w:szCs w:val="28"/>
        </w:rPr>
        <w:t xml:space="preserve"> решением Вятскополянской городской Думы от 27.11.2020 № </w:t>
      </w:r>
      <w:r w:rsidR="00153232">
        <w:rPr>
          <w:rFonts w:eastAsia="Arial"/>
          <w:b w:val="0"/>
          <w:bCs w:val="0"/>
          <w:color w:val="000000"/>
          <w:spacing w:val="6"/>
          <w:sz w:val="28"/>
          <w:szCs w:val="28"/>
        </w:rPr>
        <w:t>53</w:t>
      </w:r>
      <w:r>
        <w:rPr>
          <w:rFonts w:eastAsia="Arial"/>
          <w:b w:val="0"/>
          <w:bCs w:val="0"/>
          <w:color w:val="000000"/>
          <w:spacing w:val="6"/>
          <w:sz w:val="28"/>
          <w:szCs w:val="28"/>
        </w:rPr>
        <w:t>/</w:t>
      </w:r>
      <w:r w:rsidR="00153232">
        <w:rPr>
          <w:rFonts w:eastAsia="Arial"/>
          <w:b w:val="0"/>
          <w:bCs w:val="0"/>
          <w:color w:val="000000"/>
          <w:spacing w:val="6"/>
          <w:sz w:val="28"/>
          <w:szCs w:val="28"/>
        </w:rPr>
        <w:t>512</w:t>
      </w:r>
      <w:r>
        <w:rPr>
          <w:rFonts w:eastAsia="Arial"/>
          <w:b w:val="0"/>
          <w:bCs w:val="0"/>
          <w:color w:val="000000"/>
          <w:spacing w:val="6"/>
          <w:sz w:val="28"/>
          <w:szCs w:val="28"/>
        </w:rPr>
        <w:t xml:space="preserve"> «О внесении </w:t>
      </w:r>
      <w:r w:rsidR="00153232">
        <w:rPr>
          <w:rFonts w:eastAsia="Arial"/>
          <w:b w:val="0"/>
          <w:bCs w:val="0"/>
          <w:color w:val="000000"/>
          <w:spacing w:val="6"/>
          <w:sz w:val="28"/>
          <w:szCs w:val="28"/>
        </w:rPr>
        <w:t xml:space="preserve">и утверждении </w:t>
      </w:r>
      <w:r>
        <w:rPr>
          <w:rFonts w:eastAsia="Arial"/>
          <w:b w:val="0"/>
          <w:bCs w:val="0"/>
          <w:color w:val="000000"/>
          <w:spacing w:val="6"/>
          <w:sz w:val="28"/>
          <w:szCs w:val="28"/>
        </w:rPr>
        <w:t xml:space="preserve">изменений в </w:t>
      </w:r>
      <w:r w:rsidR="00153232">
        <w:rPr>
          <w:rFonts w:eastAsia="Arial"/>
          <w:b w:val="0"/>
          <w:bCs w:val="0"/>
          <w:color w:val="000000"/>
          <w:spacing w:val="6"/>
          <w:sz w:val="28"/>
          <w:szCs w:val="28"/>
        </w:rPr>
        <w:t>стратегию</w:t>
      </w:r>
      <w:r>
        <w:rPr>
          <w:rFonts w:eastAsia="Arial"/>
          <w:b w:val="0"/>
          <w:bCs w:val="0"/>
          <w:color w:val="000000"/>
          <w:spacing w:val="6"/>
          <w:sz w:val="28"/>
          <w:szCs w:val="28"/>
        </w:rPr>
        <w:t xml:space="preserve"> социально-экономического развития муниципального образования городского округа город Вятские Поляны Кировской области на период до 2035 года», администрация города Вятские Поляны ПОСТАНОВЛЯЕТ:</w:t>
      </w:r>
    </w:p>
    <w:p w:rsidR="005D6144" w:rsidRPr="005D6144" w:rsidRDefault="005D6144" w:rsidP="005D6144"/>
    <w:p w:rsidR="00190BA9" w:rsidRDefault="00E01342" w:rsidP="006662E9">
      <w:pPr>
        <w:spacing w:line="360" w:lineRule="auto"/>
        <w:jc w:val="both"/>
        <w:rPr>
          <w:sz w:val="28"/>
          <w:szCs w:val="28"/>
        </w:rPr>
      </w:pPr>
      <w:r w:rsidRPr="00F029B9">
        <w:rPr>
          <w:b/>
          <w:sz w:val="28"/>
          <w:szCs w:val="28"/>
        </w:rPr>
        <w:tab/>
      </w:r>
      <w:r w:rsidR="009F035F" w:rsidRPr="009F035F">
        <w:rPr>
          <w:sz w:val="28"/>
          <w:szCs w:val="28"/>
        </w:rPr>
        <w:t xml:space="preserve">1. </w:t>
      </w:r>
      <w:r w:rsidR="00190BA9">
        <w:rPr>
          <w:sz w:val="28"/>
          <w:szCs w:val="28"/>
        </w:rPr>
        <w:t xml:space="preserve">Внести </w:t>
      </w:r>
      <w:r w:rsidR="0098268E">
        <w:rPr>
          <w:rFonts w:eastAsia="Arial"/>
          <w:spacing w:val="6"/>
          <w:sz w:val="28"/>
          <w:szCs w:val="28"/>
        </w:rPr>
        <w:t>следующие изменения</w:t>
      </w:r>
      <w:r w:rsidR="0098268E">
        <w:rPr>
          <w:sz w:val="28"/>
          <w:szCs w:val="28"/>
        </w:rPr>
        <w:t xml:space="preserve"> </w:t>
      </w:r>
      <w:r w:rsidR="00190BA9">
        <w:rPr>
          <w:sz w:val="28"/>
          <w:szCs w:val="28"/>
        </w:rPr>
        <w:t xml:space="preserve">в постановление </w:t>
      </w:r>
      <w:r w:rsidR="0036275D">
        <w:rPr>
          <w:sz w:val="28"/>
          <w:szCs w:val="28"/>
        </w:rPr>
        <w:t xml:space="preserve">администрации города Вятские Поляны </w:t>
      </w:r>
      <w:r w:rsidR="00190BA9">
        <w:rPr>
          <w:sz w:val="28"/>
          <w:szCs w:val="28"/>
        </w:rPr>
        <w:t>от 25.12.2018 № 2244 «</w:t>
      </w:r>
      <w:r w:rsidR="00190BA9" w:rsidRPr="00545842">
        <w:rPr>
          <w:rFonts w:eastAsia="Arial"/>
          <w:spacing w:val="6"/>
          <w:sz w:val="28"/>
          <w:szCs w:val="28"/>
        </w:rPr>
        <w:t>Об утверждении плана мероприятий по реализации стратегии социально-экономического развития муниципального образования городского округа город Вятские Поляны Кировской области на период до 2035 года»</w:t>
      </w:r>
      <w:r w:rsidR="00190BA9">
        <w:rPr>
          <w:rFonts w:eastAsia="Arial"/>
          <w:spacing w:val="6"/>
          <w:sz w:val="28"/>
          <w:szCs w:val="28"/>
        </w:rPr>
        <w:t xml:space="preserve"> (далее –</w:t>
      </w:r>
      <w:r w:rsidR="00154827">
        <w:rPr>
          <w:rFonts w:eastAsia="Arial"/>
          <w:spacing w:val="6"/>
          <w:sz w:val="28"/>
          <w:szCs w:val="28"/>
        </w:rPr>
        <w:t xml:space="preserve"> п</w:t>
      </w:r>
      <w:r w:rsidR="00190BA9">
        <w:rPr>
          <w:rFonts w:eastAsia="Arial"/>
          <w:spacing w:val="6"/>
          <w:sz w:val="28"/>
          <w:szCs w:val="28"/>
        </w:rPr>
        <w:t>остановление):</w:t>
      </w:r>
    </w:p>
    <w:p w:rsidR="00F93E03" w:rsidRDefault="00190BA9" w:rsidP="00190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6275D">
        <w:rPr>
          <w:sz w:val="28"/>
          <w:szCs w:val="28"/>
        </w:rPr>
        <w:t>Утвердить</w:t>
      </w:r>
      <w:r w:rsidR="00F93E03">
        <w:rPr>
          <w:sz w:val="28"/>
          <w:szCs w:val="28"/>
        </w:rPr>
        <w:t xml:space="preserve"> </w:t>
      </w:r>
      <w:r w:rsidR="005D6144">
        <w:rPr>
          <w:sz w:val="28"/>
          <w:szCs w:val="28"/>
        </w:rPr>
        <w:t>П</w:t>
      </w:r>
      <w:r w:rsidR="005D6144" w:rsidRPr="005D6144">
        <w:rPr>
          <w:sz w:val="28"/>
          <w:szCs w:val="28"/>
        </w:rPr>
        <w:t>лан мероприятий по реализации стратегии социально-экономического развития муниципального образования городского округа</w:t>
      </w:r>
      <w:r w:rsidR="0025674B">
        <w:rPr>
          <w:sz w:val="28"/>
          <w:szCs w:val="28"/>
        </w:rPr>
        <w:t xml:space="preserve"> </w:t>
      </w:r>
      <w:r w:rsidR="005D6144" w:rsidRPr="005D6144">
        <w:rPr>
          <w:sz w:val="28"/>
          <w:szCs w:val="28"/>
        </w:rPr>
        <w:t xml:space="preserve"> город</w:t>
      </w:r>
      <w:r w:rsidR="0025674B">
        <w:rPr>
          <w:sz w:val="28"/>
          <w:szCs w:val="28"/>
        </w:rPr>
        <w:t xml:space="preserve"> </w:t>
      </w:r>
      <w:r w:rsidR="005D6144" w:rsidRPr="005D6144">
        <w:rPr>
          <w:sz w:val="28"/>
          <w:szCs w:val="28"/>
        </w:rPr>
        <w:t>Вятские</w:t>
      </w:r>
      <w:r w:rsidR="0025674B">
        <w:rPr>
          <w:sz w:val="28"/>
          <w:szCs w:val="28"/>
        </w:rPr>
        <w:t xml:space="preserve"> </w:t>
      </w:r>
      <w:r w:rsidR="005D6144" w:rsidRPr="005D6144">
        <w:rPr>
          <w:sz w:val="28"/>
          <w:szCs w:val="28"/>
        </w:rPr>
        <w:t>Поляны Кировской области на период до 2035 года</w:t>
      </w:r>
      <w:r w:rsidR="005D6144">
        <w:rPr>
          <w:sz w:val="28"/>
          <w:szCs w:val="28"/>
        </w:rPr>
        <w:t xml:space="preserve">», </w:t>
      </w:r>
      <w:r w:rsidR="00154827">
        <w:rPr>
          <w:sz w:val="28"/>
          <w:szCs w:val="28"/>
        </w:rPr>
        <w:t>утвержденный п</w:t>
      </w:r>
      <w:r w:rsidR="008C16E7">
        <w:rPr>
          <w:sz w:val="28"/>
          <w:szCs w:val="28"/>
        </w:rPr>
        <w:t xml:space="preserve">остановлением, </w:t>
      </w:r>
      <w:r w:rsidR="005D6144">
        <w:rPr>
          <w:sz w:val="28"/>
          <w:szCs w:val="28"/>
        </w:rPr>
        <w:t>в новой редакции согласно приложению.</w:t>
      </w:r>
    </w:p>
    <w:p w:rsidR="0025674B" w:rsidRDefault="0025674B" w:rsidP="0025674B">
      <w:pPr>
        <w:spacing w:line="440" w:lineRule="exact"/>
        <w:jc w:val="both"/>
        <w:rPr>
          <w:spacing w:val="6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190BA9">
        <w:rPr>
          <w:rFonts w:cs="Times New Roman"/>
          <w:sz w:val="28"/>
          <w:szCs w:val="28"/>
        </w:rPr>
        <w:t>1.</w:t>
      </w:r>
      <w:r w:rsidRPr="00545842">
        <w:rPr>
          <w:rFonts w:eastAsia="Arial"/>
          <w:spacing w:val="6"/>
          <w:sz w:val="28"/>
          <w:szCs w:val="28"/>
        </w:rPr>
        <w:t xml:space="preserve">2. </w:t>
      </w:r>
      <w:r w:rsidR="00D657CE" w:rsidRPr="00545842">
        <w:rPr>
          <w:rFonts w:eastAsia="Arial"/>
          <w:spacing w:val="6"/>
          <w:sz w:val="28"/>
          <w:szCs w:val="28"/>
        </w:rPr>
        <w:t>В</w:t>
      </w:r>
      <w:r w:rsidR="00154827">
        <w:rPr>
          <w:rFonts w:eastAsia="Arial"/>
          <w:spacing w:val="6"/>
          <w:sz w:val="28"/>
          <w:szCs w:val="28"/>
        </w:rPr>
        <w:t xml:space="preserve"> пункте 2 п</w:t>
      </w:r>
      <w:r w:rsidR="00286FF1" w:rsidRPr="00545842">
        <w:rPr>
          <w:rFonts w:eastAsia="Arial"/>
          <w:spacing w:val="6"/>
          <w:sz w:val="28"/>
          <w:szCs w:val="28"/>
        </w:rPr>
        <w:t>остановления слова «на первого заместителя главы администрации города Лебединцеву Е.С</w:t>
      </w:r>
      <w:r w:rsidR="002D2F8F" w:rsidRPr="00545842">
        <w:rPr>
          <w:rFonts w:eastAsia="Arial"/>
          <w:spacing w:val="6"/>
          <w:sz w:val="28"/>
          <w:szCs w:val="28"/>
        </w:rPr>
        <w:t>.</w:t>
      </w:r>
      <w:r w:rsidR="00286FF1" w:rsidRPr="00545842">
        <w:rPr>
          <w:rFonts w:eastAsia="Arial"/>
          <w:spacing w:val="6"/>
          <w:sz w:val="28"/>
          <w:szCs w:val="28"/>
        </w:rPr>
        <w:t xml:space="preserve">» заменить </w:t>
      </w:r>
      <w:r w:rsidR="002D2F8F" w:rsidRPr="00545842">
        <w:rPr>
          <w:rFonts w:eastAsia="Arial"/>
          <w:spacing w:val="6"/>
          <w:sz w:val="28"/>
          <w:szCs w:val="28"/>
        </w:rPr>
        <w:t xml:space="preserve">словами </w:t>
      </w:r>
      <w:r w:rsidR="00286FF1" w:rsidRPr="00545842">
        <w:rPr>
          <w:rFonts w:eastAsia="Arial"/>
          <w:spacing w:val="6"/>
          <w:sz w:val="28"/>
          <w:szCs w:val="28"/>
        </w:rPr>
        <w:t xml:space="preserve">«на </w:t>
      </w:r>
      <w:r w:rsidRPr="00545842">
        <w:rPr>
          <w:spacing w:val="6"/>
          <w:sz w:val="28"/>
          <w:szCs w:val="28"/>
        </w:rPr>
        <w:t>заместителя главы администрации города, начальника Финансового управления Ширяеву Г.П</w:t>
      </w:r>
      <w:r w:rsidR="002D2F8F" w:rsidRPr="00545842">
        <w:rPr>
          <w:spacing w:val="6"/>
          <w:sz w:val="28"/>
          <w:szCs w:val="28"/>
        </w:rPr>
        <w:t>.</w:t>
      </w:r>
      <w:r w:rsidR="00286FF1" w:rsidRPr="00545842">
        <w:rPr>
          <w:spacing w:val="6"/>
          <w:sz w:val="28"/>
          <w:szCs w:val="28"/>
        </w:rPr>
        <w:t>»</w:t>
      </w:r>
    </w:p>
    <w:p w:rsidR="00A930C6" w:rsidRPr="00545842" w:rsidRDefault="00A930C6" w:rsidP="0025674B">
      <w:pPr>
        <w:spacing w:line="440" w:lineRule="exact"/>
        <w:jc w:val="both"/>
        <w:rPr>
          <w:rFonts w:cs="Times New Roman"/>
          <w:sz w:val="28"/>
          <w:szCs w:val="28"/>
        </w:rPr>
      </w:pPr>
    </w:p>
    <w:p w:rsidR="005D6144" w:rsidRDefault="00154827" w:rsidP="0025674B">
      <w:pPr>
        <w:spacing w:line="440" w:lineRule="exact"/>
        <w:ind w:firstLine="709"/>
        <w:jc w:val="both"/>
        <w:rPr>
          <w:rFonts w:eastAsia="Times New Roman" w:cs="Times New Roman"/>
          <w:bCs/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174D2C">
        <w:rPr>
          <w:color w:val="000000"/>
          <w:sz w:val="28"/>
          <w:szCs w:val="28"/>
        </w:rPr>
        <w:t xml:space="preserve">. </w:t>
      </w:r>
      <w:r w:rsidR="00174D2C">
        <w:rPr>
          <w:rFonts w:eastAsia="Times New Roman" w:cs="Times New Roman"/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98268E" w:rsidRPr="00154827" w:rsidRDefault="0098268E" w:rsidP="0025674B">
      <w:pPr>
        <w:spacing w:line="440" w:lineRule="exact"/>
        <w:ind w:firstLine="709"/>
        <w:jc w:val="both"/>
        <w:rPr>
          <w:rFonts w:eastAsia="Times New Roman" w:cs="Times New Roman"/>
          <w:bCs/>
          <w:color w:val="000000"/>
          <w:spacing w:val="6"/>
          <w:sz w:val="36"/>
          <w:szCs w:val="36"/>
        </w:rPr>
      </w:pPr>
    </w:p>
    <w:p w:rsidR="0098268E" w:rsidRPr="00154827" w:rsidRDefault="0098268E" w:rsidP="0025674B">
      <w:pPr>
        <w:spacing w:line="440" w:lineRule="exact"/>
        <w:ind w:firstLine="709"/>
        <w:jc w:val="both"/>
        <w:rPr>
          <w:rFonts w:eastAsia="Times New Roman" w:cs="Times New Roman"/>
          <w:bCs/>
          <w:color w:val="000000"/>
          <w:spacing w:val="6"/>
          <w:sz w:val="36"/>
          <w:szCs w:val="36"/>
        </w:rPr>
      </w:pPr>
    </w:p>
    <w:p w:rsidR="00A930C6" w:rsidRDefault="003A0210" w:rsidP="0029074B">
      <w:pPr>
        <w:shd w:val="clear" w:color="auto" w:fill="FFFFFF"/>
        <w:spacing w:line="380" w:lineRule="exact"/>
        <w:ind w:left="1397" w:hanging="1397"/>
        <w:rPr>
          <w:sz w:val="28"/>
        </w:rPr>
      </w:pPr>
      <w:r>
        <w:rPr>
          <w:sz w:val="28"/>
        </w:rPr>
        <w:t>Г</w:t>
      </w:r>
      <w:r w:rsidR="00F45DD8">
        <w:rPr>
          <w:sz w:val="28"/>
        </w:rPr>
        <w:t>лав</w:t>
      </w:r>
      <w:r>
        <w:rPr>
          <w:sz w:val="28"/>
        </w:rPr>
        <w:t>а</w:t>
      </w:r>
      <w:r w:rsidR="002C25A7">
        <w:rPr>
          <w:sz w:val="28"/>
        </w:rPr>
        <w:t xml:space="preserve"> города </w:t>
      </w:r>
      <w:r w:rsidR="00F45DD8">
        <w:rPr>
          <w:sz w:val="28"/>
        </w:rPr>
        <w:t>Вятские Поляны</w:t>
      </w:r>
      <w:r w:rsidR="002C25A7">
        <w:rPr>
          <w:sz w:val="28"/>
        </w:rPr>
        <w:t xml:space="preserve">                    </w:t>
      </w:r>
      <w:r w:rsidR="006B2D4A">
        <w:rPr>
          <w:sz w:val="28"/>
        </w:rPr>
        <w:t xml:space="preserve">     </w:t>
      </w:r>
      <w:r w:rsidR="002C25A7">
        <w:rPr>
          <w:sz w:val="28"/>
        </w:rPr>
        <w:t xml:space="preserve">               </w:t>
      </w:r>
      <w:r>
        <w:rPr>
          <w:sz w:val="28"/>
        </w:rPr>
        <w:t xml:space="preserve">      </w:t>
      </w:r>
      <w:r w:rsidR="002C25A7">
        <w:rPr>
          <w:sz w:val="28"/>
        </w:rPr>
        <w:t xml:space="preserve">  </w:t>
      </w:r>
      <w:r w:rsidR="0098268E">
        <w:rPr>
          <w:sz w:val="28"/>
        </w:rPr>
        <w:t xml:space="preserve">  </w:t>
      </w:r>
      <w:r w:rsidR="002C25A7">
        <w:rPr>
          <w:sz w:val="28"/>
        </w:rPr>
        <w:t xml:space="preserve">        </w:t>
      </w:r>
    </w:p>
    <w:p w:rsidR="001420C1" w:rsidRDefault="00A930C6" w:rsidP="0029074B">
      <w:pPr>
        <w:shd w:val="clear" w:color="auto" w:fill="FFFFFF"/>
        <w:spacing w:line="380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sz w:val="28"/>
        </w:rPr>
        <w:t xml:space="preserve">                                </w:t>
      </w:r>
      <w:r w:rsidR="003A0210">
        <w:rPr>
          <w:color w:val="000000"/>
          <w:spacing w:val="-2"/>
          <w:sz w:val="28"/>
          <w:szCs w:val="28"/>
        </w:rPr>
        <w:t>В.А. Машкин</w:t>
      </w:r>
    </w:p>
    <w:p w:rsidR="008B69C3" w:rsidRDefault="0098268E" w:rsidP="0029074B">
      <w:pPr>
        <w:shd w:val="clear" w:color="auto" w:fill="FFFFFF"/>
        <w:spacing w:line="380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color w:val="000000"/>
          <w:spacing w:val="-2"/>
          <w:sz w:val="36"/>
          <w:szCs w:val="36"/>
        </w:rPr>
        <w:t>____________________________________________________</w:t>
      </w:r>
    </w:p>
    <w:p w:rsidR="0098268E" w:rsidRPr="0029074B" w:rsidRDefault="0098268E" w:rsidP="0029074B">
      <w:pPr>
        <w:shd w:val="clear" w:color="auto" w:fill="FFFFFF"/>
        <w:spacing w:line="380" w:lineRule="exact"/>
        <w:ind w:left="1397" w:hanging="1397"/>
        <w:rPr>
          <w:color w:val="000000"/>
          <w:spacing w:val="-2"/>
          <w:sz w:val="36"/>
          <w:szCs w:val="36"/>
        </w:rPr>
      </w:pPr>
    </w:p>
    <w:p w:rsidR="002C25A7" w:rsidRDefault="002C25A7" w:rsidP="0029074B">
      <w:pPr>
        <w:spacing w:line="380" w:lineRule="exact"/>
        <w:jc w:val="both"/>
        <w:rPr>
          <w:sz w:val="28"/>
        </w:rPr>
      </w:pPr>
      <w:r>
        <w:rPr>
          <w:sz w:val="28"/>
        </w:rPr>
        <w:t>ПОДГОТОВЛЕНО</w:t>
      </w:r>
    </w:p>
    <w:p w:rsidR="002C25A7" w:rsidRPr="00154827" w:rsidRDefault="002C25A7" w:rsidP="0029074B">
      <w:pPr>
        <w:spacing w:line="380" w:lineRule="exact"/>
        <w:jc w:val="both"/>
        <w:rPr>
          <w:sz w:val="44"/>
          <w:szCs w:val="44"/>
        </w:rPr>
      </w:pPr>
    </w:p>
    <w:tbl>
      <w:tblPr>
        <w:tblW w:w="10059" w:type="dxa"/>
        <w:tblLook w:val="04A0"/>
      </w:tblPr>
      <w:tblGrid>
        <w:gridCol w:w="7621"/>
        <w:gridCol w:w="2438"/>
      </w:tblGrid>
      <w:tr w:rsidR="00413A4A" w:rsidRPr="002C25A7" w:rsidTr="00327D9D">
        <w:tc>
          <w:tcPr>
            <w:tcW w:w="7621" w:type="dxa"/>
          </w:tcPr>
          <w:p w:rsidR="00413A4A" w:rsidRPr="002C25A7" w:rsidRDefault="00517E05" w:rsidP="0029074B">
            <w:pPr>
              <w:spacing w:line="38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Ведущий эксперт</w:t>
            </w:r>
            <w:r w:rsidR="00413A4A" w:rsidRPr="002C25A7">
              <w:rPr>
                <w:sz w:val="28"/>
              </w:rPr>
              <w:t xml:space="preserve"> управления </w:t>
            </w:r>
          </w:p>
          <w:p w:rsidR="00413A4A" w:rsidRPr="002C25A7" w:rsidRDefault="00413A4A" w:rsidP="0029074B">
            <w:pPr>
              <w:spacing w:line="380" w:lineRule="exact"/>
              <w:jc w:val="both"/>
              <w:rPr>
                <w:sz w:val="28"/>
              </w:rPr>
            </w:pPr>
            <w:r w:rsidRPr="002C25A7">
              <w:rPr>
                <w:sz w:val="28"/>
              </w:rPr>
              <w:t>экономического развития города</w:t>
            </w:r>
          </w:p>
          <w:p w:rsidR="00413A4A" w:rsidRPr="002C25A7" w:rsidRDefault="00413A4A" w:rsidP="0029074B">
            <w:pPr>
              <w:spacing w:line="380" w:lineRule="exact"/>
              <w:jc w:val="both"/>
              <w:rPr>
                <w:sz w:val="48"/>
                <w:szCs w:val="48"/>
              </w:rPr>
            </w:pPr>
            <w:r w:rsidRPr="002C25A7">
              <w:rPr>
                <w:sz w:val="28"/>
              </w:rPr>
              <w:t>и информационных систем</w:t>
            </w:r>
          </w:p>
        </w:tc>
        <w:tc>
          <w:tcPr>
            <w:tcW w:w="2438" w:type="dxa"/>
          </w:tcPr>
          <w:p w:rsidR="00413A4A" w:rsidRPr="002C25A7" w:rsidRDefault="00413A4A" w:rsidP="0029074B">
            <w:pPr>
              <w:spacing w:line="380" w:lineRule="exact"/>
              <w:jc w:val="both"/>
              <w:rPr>
                <w:sz w:val="28"/>
              </w:rPr>
            </w:pPr>
          </w:p>
          <w:p w:rsidR="00413A4A" w:rsidRPr="002C25A7" w:rsidRDefault="00413A4A" w:rsidP="0029074B">
            <w:pPr>
              <w:spacing w:line="380" w:lineRule="exact"/>
              <w:jc w:val="both"/>
              <w:rPr>
                <w:sz w:val="28"/>
              </w:rPr>
            </w:pPr>
          </w:p>
          <w:p w:rsidR="00413A4A" w:rsidRPr="002C25A7" w:rsidRDefault="00517E05" w:rsidP="0029074B">
            <w:pPr>
              <w:spacing w:line="380" w:lineRule="exact"/>
              <w:ind w:left="-108"/>
              <w:jc w:val="both"/>
              <w:rPr>
                <w:sz w:val="48"/>
                <w:szCs w:val="48"/>
              </w:rPr>
            </w:pPr>
            <w:r>
              <w:rPr>
                <w:sz w:val="28"/>
              </w:rPr>
              <w:t>Т.В</w:t>
            </w:r>
            <w:r w:rsidR="00413A4A" w:rsidRPr="002C25A7">
              <w:rPr>
                <w:sz w:val="28"/>
              </w:rPr>
              <w:t xml:space="preserve">. </w:t>
            </w:r>
            <w:r>
              <w:rPr>
                <w:sz w:val="28"/>
              </w:rPr>
              <w:t>Ткачева</w:t>
            </w:r>
          </w:p>
        </w:tc>
      </w:tr>
    </w:tbl>
    <w:p w:rsidR="00413A4A" w:rsidRPr="00154827" w:rsidRDefault="00413A4A" w:rsidP="0029074B">
      <w:pPr>
        <w:spacing w:line="380" w:lineRule="exact"/>
        <w:jc w:val="both"/>
        <w:rPr>
          <w:sz w:val="44"/>
          <w:szCs w:val="44"/>
        </w:rPr>
      </w:pPr>
    </w:p>
    <w:p w:rsidR="00B5512F" w:rsidRDefault="00B5512F" w:rsidP="0029074B">
      <w:pPr>
        <w:shd w:val="clear" w:color="auto" w:fill="FFFFFF"/>
        <w:tabs>
          <w:tab w:val="right" w:pos="30"/>
        </w:tabs>
        <w:spacing w:after="480" w:line="380" w:lineRule="exact"/>
        <w:ind w:left="15" w:hanging="15"/>
        <w:jc w:val="both"/>
        <w:rPr>
          <w:color w:val="000000"/>
          <w:spacing w:val="6"/>
          <w:sz w:val="28"/>
          <w:szCs w:val="28"/>
        </w:rPr>
        <w:sectPr w:rsidR="00B5512F" w:rsidSect="00A930C6">
          <w:pgSz w:w="11906" w:h="16838"/>
          <w:pgMar w:top="993" w:right="567" w:bottom="567" w:left="1985" w:header="720" w:footer="720" w:gutter="0"/>
          <w:cols w:space="720"/>
          <w:docGrid w:linePitch="360"/>
        </w:sectPr>
      </w:pPr>
    </w:p>
    <w:tbl>
      <w:tblPr>
        <w:tblW w:w="0" w:type="auto"/>
        <w:tblLook w:val="04A0"/>
      </w:tblPr>
      <w:tblGrid>
        <w:gridCol w:w="10598"/>
        <w:gridCol w:w="4188"/>
      </w:tblGrid>
      <w:tr w:rsidR="00B5512F" w:rsidRPr="0073073E" w:rsidTr="00666DAA">
        <w:tc>
          <w:tcPr>
            <w:tcW w:w="10598" w:type="dxa"/>
          </w:tcPr>
          <w:p w:rsidR="00B5512F" w:rsidRPr="00EB6D06" w:rsidRDefault="00B5512F" w:rsidP="00666DAA">
            <w:pPr>
              <w:tabs>
                <w:tab w:val="left" w:pos="13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B5512F" w:rsidRDefault="00B5512F" w:rsidP="00666DAA">
            <w:pPr>
              <w:tabs>
                <w:tab w:val="left" w:pos="13325"/>
              </w:tabs>
            </w:pPr>
            <w:r w:rsidRPr="00EB6D06">
              <w:rPr>
                <w:sz w:val="28"/>
                <w:szCs w:val="28"/>
              </w:rPr>
              <w:t>Приложение</w:t>
            </w:r>
          </w:p>
          <w:p w:rsidR="00B5512F" w:rsidRPr="00EB6D06" w:rsidRDefault="00B5512F" w:rsidP="00666DAA">
            <w:pPr>
              <w:tabs>
                <w:tab w:val="left" w:pos="13325"/>
              </w:tabs>
            </w:pPr>
          </w:p>
        </w:tc>
      </w:tr>
      <w:tr w:rsidR="00B5512F" w:rsidRPr="0073073E" w:rsidTr="00666DAA">
        <w:tc>
          <w:tcPr>
            <w:tcW w:w="10598" w:type="dxa"/>
          </w:tcPr>
          <w:p w:rsidR="00B5512F" w:rsidRPr="00EB6D06" w:rsidRDefault="00B5512F" w:rsidP="00666DAA">
            <w:pPr>
              <w:tabs>
                <w:tab w:val="left" w:pos="13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B5512F" w:rsidRDefault="00B5512F" w:rsidP="00666DAA">
            <w:pPr>
              <w:tabs>
                <w:tab w:val="left" w:pos="13325"/>
              </w:tabs>
              <w:rPr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>УТВЕРЖДЕН</w:t>
            </w:r>
          </w:p>
          <w:p w:rsidR="00B5512F" w:rsidRPr="00EB6D06" w:rsidRDefault="00B5512F" w:rsidP="00666DAA">
            <w:pPr>
              <w:tabs>
                <w:tab w:val="left" w:pos="13325"/>
              </w:tabs>
              <w:rPr>
                <w:sz w:val="28"/>
                <w:szCs w:val="28"/>
              </w:rPr>
            </w:pPr>
          </w:p>
        </w:tc>
      </w:tr>
      <w:tr w:rsidR="00B5512F" w:rsidRPr="0073073E" w:rsidTr="00666DAA">
        <w:tc>
          <w:tcPr>
            <w:tcW w:w="10598" w:type="dxa"/>
          </w:tcPr>
          <w:p w:rsidR="00B5512F" w:rsidRPr="00EB6D06" w:rsidRDefault="00B5512F" w:rsidP="00666DAA">
            <w:pPr>
              <w:tabs>
                <w:tab w:val="left" w:pos="13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B5512F" w:rsidRPr="00EB6D06" w:rsidRDefault="00B5512F" w:rsidP="00666DAA">
            <w:pPr>
              <w:rPr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B5512F" w:rsidRPr="0073073E" w:rsidTr="00666DAA">
        <w:tc>
          <w:tcPr>
            <w:tcW w:w="10598" w:type="dxa"/>
          </w:tcPr>
          <w:p w:rsidR="00B5512F" w:rsidRPr="00EB6D06" w:rsidRDefault="00B5512F" w:rsidP="00666DAA">
            <w:pPr>
              <w:tabs>
                <w:tab w:val="left" w:pos="13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B5512F" w:rsidRPr="00EB6D06" w:rsidRDefault="00B5512F" w:rsidP="00666DAA">
            <w:pPr>
              <w:tabs>
                <w:tab w:val="left" w:pos="13325"/>
              </w:tabs>
              <w:rPr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>города Вятские Поляны</w:t>
            </w:r>
          </w:p>
        </w:tc>
      </w:tr>
      <w:tr w:rsidR="00B5512F" w:rsidRPr="0073073E" w:rsidTr="00666DAA">
        <w:tc>
          <w:tcPr>
            <w:tcW w:w="10598" w:type="dxa"/>
          </w:tcPr>
          <w:p w:rsidR="00B5512F" w:rsidRPr="00EB6D06" w:rsidRDefault="00B5512F" w:rsidP="00666DAA">
            <w:pPr>
              <w:tabs>
                <w:tab w:val="left" w:pos="133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B5512F" w:rsidRPr="00EB6D06" w:rsidRDefault="00B5512F" w:rsidP="00A930C6">
            <w:pPr>
              <w:tabs>
                <w:tab w:val="left" w:pos="13325"/>
              </w:tabs>
              <w:rPr>
                <w:sz w:val="28"/>
                <w:szCs w:val="28"/>
              </w:rPr>
            </w:pPr>
            <w:r w:rsidRPr="00EB6D06">
              <w:rPr>
                <w:sz w:val="28"/>
                <w:szCs w:val="28"/>
              </w:rPr>
              <w:t xml:space="preserve">от  </w:t>
            </w:r>
            <w:r w:rsidR="00A930C6">
              <w:rPr>
                <w:sz w:val="28"/>
                <w:szCs w:val="28"/>
              </w:rPr>
              <w:t>01.12.2020</w:t>
            </w:r>
            <w:r w:rsidRPr="00EB6D06">
              <w:rPr>
                <w:sz w:val="28"/>
                <w:szCs w:val="28"/>
              </w:rPr>
              <w:t xml:space="preserve">   №</w:t>
            </w:r>
            <w:r w:rsidR="00A930C6">
              <w:rPr>
                <w:sz w:val="28"/>
                <w:szCs w:val="28"/>
              </w:rPr>
              <w:t xml:space="preserve"> 1395</w:t>
            </w:r>
          </w:p>
        </w:tc>
      </w:tr>
    </w:tbl>
    <w:p w:rsidR="00B5512F" w:rsidRDefault="00B5512F" w:rsidP="00B5512F">
      <w:pPr>
        <w:tabs>
          <w:tab w:val="left" w:pos="13325"/>
        </w:tabs>
        <w:jc w:val="center"/>
        <w:rPr>
          <w:sz w:val="28"/>
          <w:szCs w:val="28"/>
        </w:rPr>
      </w:pPr>
    </w:p>
    <w:p w:rsidR="00154827" w:rsidRDefault="00154827" w:rsidP="00B5512F">
      <w:pPr>
        <w:tabs>
          <w:tab w:val="left" w:pos="13325"/>
        </w:tabs>
        <w:jc w:val="center"/>
        <w:rPr>
          <w:sz w:val="28"/>
          <w:szCs w:val="28"/>
        </w:rPr>
      </w:pPr>
    </w:p>
    <w:p w:rsidR="00B5512F" w:rsidRDefault="00B5512F" w:rsidP="00B5512F">
      <w:pPr>
        <w:tabs>
          <w:tab w:val="left" w:pos="13325"/>
        </w:tabs>
        <w:jc w:val="center"/>
        <w:rPr>
          <w:sz w:val="28"/>
          <w:szCs w:val="28"/>
        </w:rPr>
      </w:pPr>
      <w:r w:rsidRPr="007C762E">
        <w:rPr>
          <w:sz w:val="28"/>
          <w:szCs w:val="28"/>
        </w:rPr>
        <w:t xml:space="preserve">План </w:t>
      </w:r>
      <w:r>
        <w:rPr>
          <w:sz w:val="28"/>
          <w:szCs w:val="28"/>
        </w:rPr>
        <w:t>м</w:t>
      </w:r>
      <w:r w:rsidRPr="007C762E">
        <w:rPr>
          <w:sz w:val="28"/>
          <w:szCs w:val="28"/>
        </w:rPr>
        <w:t>ероприятий по реализации стратегии социально-экономического развития муниципального образования городского округа город Вятские Поляны Кировской области на период до 2035 года</w:t>
      </w:r>
    </w:p>
    <w:p w:rsidR="00B5512F" w:rsidRPr="007C762E" w:rsidRDefault="00B5512F" w:rsidP="00B5512F">
      <w:pPr>
        <w:tabs>
          <w:tab w:val="left" w:pos="13325"/>
        </w:tabs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9"/>
        <w:gridCol w:w="3174"/>
        <w:gridCol w:w="3113"/>
        <w:gridCol w:w="2268"/>
        <w:gridCol w:w="1417"/>
        <w:gridCol w:w="3686"/>
      </w:tblGrid>
      <w:tr w:rsidR="00B5512F" w:rsidRPr="00BC66E8" w:rsidTr="00666DAA">
        <w:trPr>
          <w:tblHeader/>
        </w:trPr>
        <w:tc>
          <w:tcPr>
            <w:tcW w:w="909" w:type="dxa"/>
          </w:tcPr>
          <w:p w:rsidR="00B5512F" w:rsidRPr="00BC66E8" w:rsidRDefault="00B5512F" w:rsidP="00666DAA">
            <w:pPr>
              <w:jc w:val="center"/>
              <w:rPr>
                <w:b/>
                <w:i/>
              </w:rPr>
            </w:pPr>
            <w:r w:rsidRPr="00BC66E8">
              <w:rPr>
                <w:b/>
                <w:i/>
              </w:rPr>
              <w:t>№ п/п</w:t>
            </w:r>
          </w:p>
        </w:tc>
        <w:tc>
          <w:tcPr>
            <w:tcW w:w="3174" w:type="dxa"/>
          </w:tcPr>
          <w:p w:rsidR="00B5512F" w:rsidRPr="00BC66E8" w:rsidRDefault="00B5512F" w:rsidP="00666DAA">
            <w:pPr>
              <w:jc w:val="center"/>
              <w:rPr>
                <w:b/>
                <w:i/>
              </w:rPr>
            </w:pPr>
            <w:r w:rsidRPr="00BC66E8">
              <w:rPr>
                <w:b/>
                <w:i/>
              </w:rPr>
              <w:t>Наименование мероприятий</w:t>
            </w:r>
          </w:p>
        </w:tc>
        <w:tc>
          <w:tcPr>
            <w:tcW w:w="3113" w:type="dxa"/>
          </w:tcPr>
          <w:p w:rsidR="00B5512F" w:rsidRPr="00923ABE" w:rsidRDefault="00B5512F" w:rsidP="00666DAA">
            <w:pPr>
              <w:jc w:val="center"/>
              <w:rPr>
                <w:b/>
              </w:rPr>
            </w:pPr>
            <w:r w:rsidRPr="00923ABE">
              <w:rPr>
                <w:b/>
              </w:rPr>
              <w:t>Наименование программы, муниципальной программы, в рамках которой реализуются мероприятия</w:t>
            </w:r>
          </w:p>
        </w:tc>
        <w:tc>
          <w:tcPr>
            <w:tcW w:w="2268" w:type="dxa"/>
          </w:tcPr>
          <w:p w:rsidR="00B5512F" w:rsidRPr="00923ABE" w:rsidRDefault="00B5512F" w:rsidP="00666DAA">
            <w:pPr>
              <w:jc w:val="center"/>
              <w:rPr>
                <w:b/>
              </w:rPr>
            </w:pPr>
            <w:r w:rsidRPr="00923ABE">
              <w:rPr>
                <w:b/>
              </w:rPr>
              <w:t>Ожидаемый результат</w:t>
            </w:r>
          </w:p>
        </w:tc>
        <w:tc>
          <w:tcPr>
            <w:tcW w:w="1417" w:type="dxa"/>
          </w:tcPr>
          <w:p w:rsidR="00B5512F" w:rsidRPr="00923ABE" w:rsidRDefault="00B5512F" w:rsidP="00666DAA">
            <w:pPr>
              <w:jc w:val="center"/>
              <w:rPr>
                <w:b/>
              </w:rPr>
            </w:pPr>
            <w:r w:rsidRPr="00923ABE">
              <w:rPr>
                <w:b/>
              </w:rPr>
              <w:t>Срок реализации</w:t>
            </w:r>
          </w:p>
        </w:tc>
        <w:tc>
          <w:tcPr>
            <w:tcW w:w="3686" w:type="dxa"/>
          </w:tcPr>
          <w:p w:rsidR="00B5512F" w:rsidRPr="00BC66E8" w:rsidRDefault="00B5512F" w:rsidP="00666DAA">
            <w:pPr>
              <w:jc w:val="center"/>
              <w:rPr>
                <w:b/>
                <w:i/>
              </w:rPr>
            </w:pPr>
            <w:r w:rsidRPr="00BC66E8">
              <w:rPr>
                <w:b/>
                <w:i/>
              </w:rPr>
              <w:t>Ответственный исполнитель и соисполнители мероприятий в администрации муниципального образования</w:t>
            </w:r>
          </w:p>
        </w:tc>
      </w:tr>
      <w:tr w:rsidR="00B5512F" w:rsidRPr="00BC66E8" w:rsidTr="00666DAA">
        <w:trPr>
          <w:tblHeader/>
        </w:trPr>
        <w:tc>
          <w:tcPr>
            <w:tcW w:w="909" w:type="dxa"/>
          </w:tcPr>
          <w:p w:rsidR="00B5512F" w:rsidRPr="00BC66E8" w:rsidRDefault="00B5512F" w:rsidP="00666DAA">
            <w:pPr>
              <w:jc w:val="center"/>
              <w:rPr>
                <w:b/>
                <w:i/>
              </w:rPr>
            </w:pPr>
            <w:r w:rsidRPr="00BC66E8">
              <w:rPr>
                <w:b/>
                <w:i/>
              </w:rPr>
              <w:t>1</w:t>
            </w:r>
          </w:p>
        </w:tc>
        <w:tc>
          <w:tcPr>
            <w:tcW w:w="3174" w:type="dxa"/>
          </w:tcPr>
          <w:p w:rsidR="00B5512F" w:rsidRPr="00BC66E8" w:rsidRDefault="00B5512F" w:rsidP="00666DAA">
            <w:pPr>
              <w:jc w:val="center"/>
              <w:rPr>
                <w:b/>
                <w:i/>
              </w:rPr>
            </w:pPr>
            <w:r w:rsidRPr="00BC66E8">
              <w:rPr>
                <w:b/>
                <w:i/>
              </w:rPr>
              <w:t>2</w:t>
            </w:r>
          </w:p>
        </w:tc>
        <w:tc>
          <w:tcPr>
            <w:tcW w:w="3113" w:type="dxa"/>
          </w:tcPr>
          <w:p w:rsidR="00B5512F" w:rsidRPr="00923ABE" w:rsidRDefault="00B5512F" w:rsidP="00666DAA">
            <w:pPr>
              <w:jc w:val="center"/>
              <w:rPr>
                <w:b/>
              </w:rPr>
            </w:pPr>
            <w:r w:rsidRPr="00923ABE">
              <w:rPr>
                <w:b/>
              </w:rPr>
              <w:t>3</w:t>
            </w:r>
          </w:p>
        </w:tc>
        <w:tc>
          <w:tcPr>
            <w:tcW w:w="2268" w:type="dxa"/>
          </w:tcPr>
          <w:p w:rsidR="00B5512F" w:rsidRPr="00923ABE" w:rsidRDefault="00B5512F" w:rsidP="00666DAA">
            <w:pPr>
              <w:jc w:val="center"/>
              <w:rPr>
                <w:b/>
              </w:rPr>
            </w:pPr>
            <w:r w:rsidRPr="00923ABE">
              <w:rPr>
                <w:b/>
              </w:rPr>
              <w:t>4</w:t>
            </w:r>
          </w:p>
        </w:tc>
        <w:tc>
          <w:tcPr>
            <w:tcW w:w="1417" w:type="dxa"/>
          </w:tcPr>
          <w:p w:rsidR="00B5512F" w:rsidRPr="00923ABE" w:rsidRDefault="00B5512F" w:rsidP="00666DAA">
            <w:pPr>
              <w:jc w:val="center"/>
              <w:rPr>
                <w:b/>
              </w:rPr>
            </w:pPr>
            <w:r w:rsidRPr="00923ABE">
              <w:rPr>
                <w:b/>
              </w:rPr>
              <w:t>5</w:t>
            </w:r>
          </w:p>
        </w:tc>
        <w:tc>
          <w:tcPr>
            <w:tcW w:w="3686" w:type="dxa"/>
          </w:tcPr>
          <w:p w:rsidR="00B5512F" w:rsidRPr="00BC66E8" w:rsidRDefault="00B5512F" w:rsidP="00666D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BC66E8" w:rsidRDefault="00B5512F" w:rsidP="00666DAA">
            <w:pPr>
              <w:jc w:val="center"/>
              <w:rPr>
                <w:b/>
              </w:rPr>
            </w:pPr>
            <w:r w:rsidRPr="00BC66E8">
              <w:rPr>
                <w:b/>
                <w:lang w:val="en-US"/>
              </w:rPr>
              <w:t>I</w:t>
            </w:r>
          </w:p>
        </w:tc>
        <w:tc>
          <w:tcPr>
            <w:tcW w:w="13658" w:type="dxa"/>
            <w:gridSpan w:val="5"/>
          </w:tcPr>
          <w:p w:rsidR="00B5512F" w:rsidRPr="00923ABE" w:rsidRDefault="00B5512F" w:rsidP="00666DAA">
            <w:pPr>
              <w:jc w:val="center"/>
            </w:pPr>
            <w:r w:rsidRPr="00923ABE">
              <w:rPr>
                <w:b/>
              </w:rPr>
              <w:t>Направление «Экономика многообразия»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BC66E8" w:rsidRDefault="00B5512F" w:rsidP="00666DAA">
            <w:pPr>
              <w:jc w:val="center"/>
              <w:rPr>
                <w:b/>
              </w:rPr>
            </w:pPr>
            <w:r w:rsidRPr="00BC66E8">
              <w:rPr>
                <w:b/>
              </w:rPr>
              <w:t>1.1.</w:t>
            </w:r>
          </w:p>
        </w:tc>
        <w:tc>
          <w:tcPr>
            <w:tcW w:w="13658" w:type="dxa"/>
            <w:gridSpan w:val="5"/>
          </w:tcPr>
          <w:p w:rsidR="00B5512F" w:rsidRPr="00923ABE" w:rsidRDefault="00B5512F" w:rsidP="00666DAA">
            <w:pPr>
              <w:jc w:val="center"/>
            </w:pPr>
            <w:r w:rsidRPr="00923ABE">
              <w:rPr>
                <w:b/>
              </w:rPr>
              <w:t>Задача «Улучшение инвестиционной привлекательности и реализация мер по созданию благоприятной деловой</w:t>
            </w:r>
            <w:r w:rsidRPr="00923ABE">
              <w:t xml:space="preserve"> среды»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1.1.1.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«Обеспечение создания благоприятной административной среды для управления инвестиционными процессами»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1.1.1.1.</w:t>
            </w:r>
          </w:p>
        </w:tc>
        <w:tc>
          <w:tcPr>
            <w:tcW w:w="3174" w:type="dxa"/>
          </w:tcPr>
          <w:p w:rsidR="00B5512F" w:rsidRPr="003D1A67" w:rsidRDefault="00B5512F" w:rsidP="00666DAA">
            <w:pPr>
              <w:jc w:val="both"/>
            </w:pPr>
            <w:r w:rsidRPr="003D1A67">
              <w:t>Оказание консультационной и организационной поддержки инициаторам инвестиционных проектов</w:t>
            </w:r>
          </w:p>
        </w:tc>
        <w:tc>
          <w:tcPr>
            <w:tcW w:w="3113" w:type="dxa"/>
            <w:vMerge w:val="restart"/>
          </w:tcPr>
          <w:p w:rsidR="00B5512F" w:rsidRPr="00923ABE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923ABE">
              <w:rPr>
                <w:rFonts w:eastAsia="Arial"/>
                <w:color w:val="000000"/>
              </w:rPr>
              <w:t>Программа «Комплексное развитие моногорода Вятские Пол</w:t>
            </w:r>
            <w:r>
              <w:rPr>
                <w:rFonts w:eastAsia="Arial"/>
                <w:color w:val="000000"/>
              </w:rPr>
              <w:t>яны Кировской области»</w:t>
            </w:r>
          </w:p>
        </w:tc>
        <w:tc>
          <w:tcPr>
            <w:tcW w:w="2268" w:type="dxa"/>
            <w:vMerge w:val="restart"/>
          </w:tcPr>
          <w:p w:rsidR="00B5512F" w:rsidRPr="00923ABE" w:rsidRDefault="00B5512F" w:rsidP="00666DAA">
            <w:r>
              <w:t>С</w:t>
            </w:r>
            <w:r w:rsidRPr="00923ABE">
              <w:t>оздание новых рабочих мест; увеличение объёма инвестиций на душу населения</w:t>
            </w:r>
          </w:p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t>2019-2027</w:t>
            </w: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  <w:vMerge w:val="restart"/>
          </w:tcPr>
          <w:p w:rsidR="00B5512F" w:rsidRDefault="00B5512F" w:rsidP="00666DAA">
            <w:r>
              <w:t>Администрация города Вятские Поляны (</w:t>
            </w:r>
            <w:r w:rsidRPr="00336924">
              <w:t>управление экономического развития</w:t>
            </w:r>
            <w:r>
              <w:t xml:space="preserve"> города и информационных систем) </w:t>
            </w:r>
          </w:p>
          <w:p w:rsidR="00B5512F" w:rsidRDefault="00B5512F" w:rsidP="00666DAA">
            <w:r>
              <w:t>Соисполнители</w:t>
            </w:r>
          </w:p>
          <w:p w:rsidR="00B5512F" w:rsidRDefault="00B5512F" w:rsidP="00666DAA">
            <w:r>
              <w:t>Управления и отделы администрации города Вятские Поляны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1.1.1.2.</w:t>
            </w:r>
          </w:p>
        </w:tc>
        <w:tc>
          <w:tcPr>
            <w:tcW w:w="3174" w:type="dxa"/>
          </w:tcPr>
          <w:p w:rsidR="00B5512F" w:rsidRPr="003D1A67" w:rsidRDefault="00B5512F" w:rsidP="00666DAA">
            <w:pPr>
              <w:jc w:val="both"/>
            </w:pPr>
            <w:r w:rsidRPr="003D1A67">
              <w:t xml:space="preserve">Полное сопровождение процесса заполнения заявок на заключение соглашения об осуществлении деятельности на территории опережающего социально-экономического развития </w:t>
            </w:r>
            <w:r w:rsidRPr="003D1A67">
              <w:lastRenderedPageBreak/>
              <w:t>«Вятские Поляны»</w:t>
            </w:r>
          </w:p>
        </w:tc>
        <w:tc>
          <w:tcPr>
            <w:tcW w:w="3113" w:type="dxa"/>
            <w:vMerge/>
          </w:tcPr>
          <w:p w:rsidR="00B5512F" w:rsidRPr="00923ABE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923ABE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1.1.1.3.</w:t>
            </w:r>
          </w:p>
        </w:tc>
        <w:tc>
          <w:tcPr>
            <w:tcW w:w="3174" w:type="dxa"/>
          </w:tcPr>
          <w:p w:rsidR="00B5512F" w:rsidRPr="003D1A67" w:rsidRDefault="00B5512F" w:rsidP="00666DAA">
            <w:pPr>
              <w:jc w:val="both"/>
            </w:pPr>
            <w:r>
              <w:t>Информирование инвесторов о</w:t>
            </w:r>
            <w:r w:rsidRPr="003D1A67">
              <w:t xml:space="preserve"> механизм</w:t>
            </w:r>
            <w:r>
              <w:t>ах</w:t>
            </w:r>
            <w:r w:rsidRPr="003D1A67">
              <w:t xml:space="preserve"> поддержки федеральных и региональных институтов развития </w:t>
            </w:r>
          </w:p>
        </w:tc>
        <w:tc>
          <w:tcPr>
            <w:tcW w:w="3113" w:type="dxa"/>
            <w:vMerge/>
          </w:tcPr>
          <w:p w:rsidR="00B5512F" w:rsidRPr="00923ABE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923ABE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1.1.1.4.</w:t>
            </w:r>
          </w:p>
        </w:tc>
        <w:tc>
          <w:tcPr>
            <w:tcW w:w="3174" w:type="dxa"/>
          </w:tcPr>
          <w:p w:rsidR="00B5512F" w:rsidRPr="003D1A67" w:rsidRDefault="00B5512F" w:rsidP="00666DAA">
            <w:pPr>
              <w:jc w:val="both"/>
            </w:pPr>
            <w:r w:rsidRPr="003D1A67">
              <w:t>Внедрение целевых моделей упрощения процедур ведения бизнеса и повышения инвестиционной привлекательности</w:t>
            </w:r>
          </w:p>
        </w:tc>
        <w:tc>
          <w:tcPr>
            <w:tcW w:w="3113" w:type="dxa"/>
            <w:vMerge/>
          </w:tcPr>
          <w:p w:rsidR="00B5512F" w:rsidRPr="00923ABE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923ABE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1.1.2.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«Совершенствование нормативно-правовой базы, обеспечивающей инвестиционную деятельность»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1.1.2.1.</w:t>
            </w:r>
          </w:p>
        </w:tc>
        <w:tc>
          <w:tcPr>
            <w:tcW w:w="3174" w:type="dxa"/>
          </w:tcPr>
          <w:p w:rsidR="00B5512F" w:rsidRPr="00DB5B5B" w:rsidRDefault="00B5512F" w:rsidP="00666DAA">
            <w:pPr>
              <w:jc w:val="both"/>
            </w:pPr>
            <w:r w:rsidRPr="00DB5B5B">
              <w:t>Внедрение системы проектного управления</w:t>
            </w:r>
          </w:p>
        </w:tc>
        <w:tc>
          <w:tcPr>
            <w:tcW w:w="3113" w:type="dxa"/>
            <w:vMerge w:val="restart"/>
          </w:tcPr>
          <w:p w:rsidR="00B5512F" w:rsidRPr="00923ABE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923ABE">
              <w:rPr>
                <w:rFonts w:eastAsia="Arial"/>
                <w:color w:val="000000"/>
              </w:rPr>
              <w:t>Программа «Комплексное развитие моногорода Вятские Пол</w:t>
            </w:r>
            <w:r>
              <w:rPr>
                <w:rFonts w:eastAsia="Arial"/>
                <w:color w:val="000000"/>
              </w:rPr>
              <w:t>яны Кировской области»</w:t>
            </w:r>
          </w:p>
        </w:tc>
        <w:tc>
          <w:tcPr>
            <w:tcW w:w="2268" w:type="dxa"/>
            <w:vMerge w:val="restart"/>
          </w:tcPr>
          <w:p w:rsidR="00B5512F" w:rsidRPr="00923ABE" w:rsidRDefault="00B5512F" w:rsidP="00666DAA">
            <w:r>
              <w:t>Достижение запланированных результатов в более короткие сроки, обоснованность, своевременность и прозрачность принятия решений</w:t>
            </w:r>
          </w:p>
        </w:tc>
        <w:tc>
          <w:tcPr>
            <w:tcW w:w="1417" w:type="dxa"/>
            <w:vMerge w:val="restart"/>
          </w:tcPr>
          <w:p w:rsidR="00B5512F" w:rsidRPr="00923ABE" w:rsidRDefault="00B5512F" w:rsidP="00666DAA">
            <w:pPr>
              <w:jc w:val="center"/>
            </w:pPr>
            <w:r>
              <w:t>2019-2035</w:t>
            </w:r>
          </w:p>
          <w:p w:rsidR="00B5512F" w:rsidRPr="00336924" w:rsidRDefault="00B5512F" w:rsidP="00666DAA">
            <w:pPr>
              <w:jc w:val="center"/>
            </w:pPr>
          </w:p>
          <w:p w:rsidR="00B5512F" w:rsidRPr="00923ABE" w:rsidRDefault="00B5512F" w:rsidP="00666DAA">
            <w:pPr>
              <w:jc w:val="center"/>
            </w:pPr>
          </w:p>
        </w:tc>
        <w:tc>
          <w:tcPr>
            <w:tcW w:w="3686" w:type="dxa"/>
            <w:vMerge w:val="restart"/>
          </w:tcPr>
          <w:p w:rsidR="00B5512F" w:rsidRDefault="00B5512F" w:rsidP="00666DAA">
            <w:r>
              <w:t>Администрация города Вятские Поляны (</w:t>
            </w:r>
            <w:r w:rsidRPr="00336924">
              <w:t>управление экономического развития</w:t>
            </w:r>
            <w:r>
              <w:t xml:space="preserve"> города и информационных систем) </w:t>
            </w:r>
          </w:p>
          <w:p w:rsidR="00B5512F" w:rsidRDefault="00B5512F" w:rsidP="00666DAA">
            <w:r>
              <w:t>С</w:t>
            </w:r>
            <w:r w:rsidRPr="00336924">
              <w:t xml:space="preserve">оисполнители </w:t>
            </w:r>
          </w:p>
          <w:p w:rsidR="00B5512F" w:rsidRPr="00336924" w:rsidRDefault="00B5512F" w:rsidP="00666DAA">
            <w:r>
              <w:t>Управления и отделы администрации города Вятские Поляны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1.1.2.2</w:t>
            </w:r>
          </w:p>
        </w:tc>
        <w:tc>
          <w:tcPr>
            <w:tcW w:w="3174" w:type="dxa"/>
          </w:tcPr>
          <w:p w:rsidR="00B5512F" w:rsidRPr="00DB5B5B" w:rsidRDefault="00B5512F" w:rsidP="00666DAA">
            <w:pPr>
              <w:jc w:val="both"/>
            </w:pPr>
            <w:r>
              <w:t>Актуализация муниципальных НПА, инициирование внесения изменений в региональные НПА, регламентирующие функционирование ТОСЭР</w:t>
            </w:r>
          </w:p>
        </w:tc>
        <w:tc>
          <w:tcPr>
            <w:tcW w:w="3113" w:type="dxa"/>
            <w:vMerge/>
          </w:tcPr>
          <w:p w:rsidR="00B5512F" w:rsidRPr="00923ABE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923ABE" w:rsidRDefault="00B5512F" w:rsidP="00666DAA"/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  <w:rPr>
                <w:b/>
              </w:rPr>
            </w:pPr>
            <w:r w:rsidRPr="00336924">
              <w:rPr>
                <w:b/>
              </w:rPr>
              <w:t>1.2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«Создание диверсифицированной экономики»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1.2.1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«Повышение уровня конкурентоспособности экономики и обеспечение динамичного роста объемов производства товаров и услуг»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1.2.1.1</w:t>
            </w:r>
          </w:p>
        </w:tc>
        <w:tc>
          <w:tcPr>
            <w:tcW w:w="3174" w:type="dxa"/>
          </w:tcPr>
          <w:p w:rsidR="00B5512F" w:rsidRPr="00734F35" w:rsidRDefault="00B5512F" w:rsidP="00666DAA">
            <w:pPr>
              <w:jc w:val="both"/>
              <w:rPr>
                <w:color w:val="000000"/>
              </w:rPr>
            </w:pPr>
            <w:r w:rsidRPr="00734F35">
              <w:rPr>
                <w:color w:val="000000"/>
              </w:rPr>
              <w:t>Модернизация производств, содействие развитию производств</w:t>
            </w:r>
          </w:p>
        </w:tc>
        <w:tc>
          <w:tcPr>
            <w:tcW w:w="3113" w:type="dxa"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Программа «Комплексное развитие моногорода Вятские Поляны Кировской области»</w:t>
            </w:r>
          </w:p>
        </w:tc>
        <w:tc>
          <w:tcPr>
            <w:tcW w:w="2268" w:type="dxa"/>
          </w:tcPr>
          <w:p w:rsidR="00B5512F" w:rsidRPr="00336924" w:rsidRDefault="00B5512F" w:rsidP="00666DAA">
            <w:r>
              <w:t xml:space="preserve">Повышение уровня конкурентоспособности экономики, </w:t>
            </w:r>
            <w:r w:rsidRPr="00336924">
              <w:t>увеличение объ</w:t>
            </w:r>
            <w:r>
              <w:t xml:space="preserve">емов </w:t>
            </w:r>
            <w:r>
              <w:lastRenderedPageBreak/>
              <w:t>промышленного производства</w:t>
            </w:r>
          </w:p>
        </w:tc>
        <w:tc>
          <w:tcPr>
            <w:tcW w:w="1417" w:type="dxa"/>
          </w:tcPr>
          <w:p w:rsidR="00B5512F" w:rsidRPr="00E31620" w:rsidRDefault="00B5512F" w:rsidP="00666DAA">
            <w:pPr>
              <w:jc w:val="center"/>
              <w:rPr>
                <w:color w:val="000000"/>
              </w:rPr>
            </w:pPr>
            <w:r w:rsidRPr="00E31620">
              <w:rPr>
                <w:color w:val="000000"/>
              </w:rPr>
              <w:lastRenderedPageBreak/>
              <w:t>2019-2035</w:t>
            </w:r>
          </w:p>
        </w:tc>
        <w:tc>
          <w:tcPr>
            <w:tcW w:w="3686" w:type="dxa"/>
          </w:tcPr>
          <w:p w:rsidR="00B5512F" w:rsidRDefault="00B5512F" w:rsidP="00666DAA">
            <w:r>
              <w:t>Администрация города Вятские Поляны (</w:t>
            </w:r>
            <w:r w:rsidRPr="00336924">
              <w:t>управление экономического развития</w:t>
            </w:r>
            <w:r>
              <w:t xml:space="preserve"> города и информационных систем)</w:t>
            </w:r>
          </w:p>
          <w:p w:rsidR="00B5512F" w:rsidRDefault="00B5512F" w:rsidP="00666DAA"/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Соисполнители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r>
              <w:t>Управления и отделы администрации города Вятские Поляны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  <w:rPr>
                <w:i/>
              </w:rPr>
            </w:pPr>
            <w:r w:rsidRPr="00336924">
              <w:rPr>
                <w:i/>
              </w:rPr>
              <w:lastRenderedPageBreak/>
              <w:t>1.2.2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«Формирование благоприятной среды для устойчивого функционирования и развития малого и среднего предпринимательства»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537421" w:rsidRDefault="00B5512F" w:rsidP="00666DAA">
            <w:pPr>
              <w:jc w:val="center"/>
              <w:rPr>
                <w:color w:val="000000"/>
              </w:rPr>
            </w:pPr>
            <w:r w:rsidRPr="00537421">
              <w:rPr>
                <w:color w:val="000000"/>
              </w:rPr>
              <w:t>1.2.2.1</w:t>
            </w:r>
          </w:p>
        </w:tc>
        <w:tc>
          <w:tcPr>
            <w:tcW w:w="3174" w:type="dxa"/>
          </w:tcPr>
          <w:p w:rsidR="00B5512F" w:rsidRPr="00537421" w:rsidRDefault="00B5512F" w:rsidP="00666DAA">
            <w:pPr>
              <w:jc w:val="both"/>
              <w:rPr>
                <w:color w:val="000000"/>
              </w:rPr>
            </w:pPr>
            <w:r w:rsidRPr="00537421">
              <w:rPr>
                <w:color w:val="000000"/>
              </w:rPr>
              <w:t>Оказание финансовой, имущественной, информационной, консультационной и иной поддержки субъектам малого и среднего предпринимательства</w:t>
            </w:r>
          </w:p>
        </w:tc>
        <w:tc>
          <w:tcPr>
            <w:tcW w:w="3113" w:type="dxa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rFonts w:eastAsia="Arial"/>
                <w:color w:val="000000"/>
              </w:rPr>
              <w:t>Муниципальная программа «Поддержка и развитие малого и среднего предпринимательства»</w:t>
            </w:r>
          </w:p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</w:tcPr>
          <w:p w:rsidR="00B5512F" w:rsidRDefault="00B5512F" w:rsidP="00666DAA">
            <w:r>
              <w:t>У</w:t>
            </w:r>
            <w:r w:rsidRPr="00336924">
              <w:t xml:space="preserve">величение количества субъектов малого и среднего предпринимательства в расчете на 10 тыс. человек населения; </w:t>
            </w:r>
          </w:p>
          <w:p w:rsidR="00B5512F" w:rsidRPr="00545842" w:rsidRDefault="00B5512F" w:rsidP="00666DAA">
            <w:r w:rsidRPr="00545842"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  <w:r w:rsidRPr="00545842">
              <w:lastRenderedPageBreak/>
              <w:t>всех предприятий и организаций</w:t>
            </w:r>
          </w:p>
        </w:tc>
        <w:tc>
          <w:tcPr>
            <w:tcW w:w="1417" w:type="dxa"/>
          </w:tcPr>
          <w:p w:rsidR="00B5512F" w:rsidRPr="00E31620" w:rsidRDefault="00B5512F" w:rsidP="00666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2019-2035</w:t>
            </w:r>
          </w:p>
        </w:tc>
        <w:tc>
          <w:tcPr>
            <w:tcW w:w="3686" w:type="dxa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(отдел развития торговли и предпринимательства управления муниципальных закупок, развития торговли и предпринимательства)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Администрация города Вятские Поляны (управление экономического развития города и информационных систем)</w:t>
            </w:r>
          </w:p>
          <w:p w:rsidR="00B5512F" w:rsidRDefault="00B5512F" w:rsidP="00666DAA"/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1.2.3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«Совершенствование механизмов подготовки квалифицированных кадров в соответствии с потребностями экономики и общества»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1.2.3.1.</w:t>
            </w:r>
          </w:p>
        </w:tc>
        <w:tc>
          <w:tcPr>
            <w:tcW w:w="3174" w:type="dxa"/>
          </w:tcPr>
          <w:p w:rsidR="00B5512F" w:rsidRPr="00A96EE3" w:rsidRDefault="00B5512F" w:rsidP="00666DAA">
            <w:pPr>
              <w:jc w:val="both"/>
              <w:rPr>
                <w:color w:val="000000"/>
              </w:rPr>
            </w:pPr>
            <w:r w:rsidRPr="00A96EE3">
              <w:rPr>
                <w:color w:val="000000"/>
              </w:rPr>
              <w:t>Взаимодействие организаций города с образовательными учреждениями, в т.ч. в рамках деятельности образовательного консорциума, для определения потребности в подготовке квалифицированных кадров</w:t>
            </w:r>
          </w:p>
        </w:tc>
        <w:tc>
          <w:tcPr>
            <w:tcW w:w="3113" w:type="dxa"/>
            <w:vMerge w:val="restart"/>
          </w:tcPr>
          <w:p w:rsidR="00B5512F" w:rsidRDefault="00B5512F" w:rsidP="00666DAA">
            <w:pPr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 xml:space="preserve">Муниципальная программа «Развитие образования», </w:t>
            </w:r>
          </w:p>
          <w:p w:rsidR="00B5512F" w:rsidRPr="00336924" w:rsidRDefault="00B5512F" w:rsidP="00666DAA">
            <w:pPr>
              <w:rPr>
                <w:rFonts w:eastAsia="Arial"/>
                <w:color w:val="000000"/>
              </w:rPr>
            </w:pPr>
          </w:p>
          <w:p w:rsidR="00B5512F" w:rsidRPr="00091AF0" w:rsidRDefault="00B5512F" w:rsidP="00666DAA">
            <w:pPr>
              <w:rPr>
                <w:rFonts w:eastAsia="Arial"/>
                <w:color w:val="000000"/>
              </w:rPr>
            </w:pPr>
            <w:r w:rsidRPr="00091AF0">
              <w:rPr>
                <w:rFonts w:eastAsia="Arial"/>
                <w:color w:val="000000"/>
              </w:rPr>
              <w:t>Муниципальная программа «Развитие муниципального управления и другие обязательства муниципального образования»</w:t>
            </w:r>
          </w:p>
          <w:p w:rsidR="00B5512F" w:rsidRDefault="00B5512F" w:rsidP="00666DAA">
            <w:pPr>
              <w:rPr>
                <w:rFonts w:eastAsia="Arial"/>
              </w:rPr>
            </w:pPr>
          </w:p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5512F" w:rsidRDefault="00B5512F" w:rsidP="00666DAA">
            <w:r>
              <w:t>Увеличение количества педагогов с первой и высшей квалификационной категорией;</w:t>
            </w:r>
          </w:p>
          <w:p w:rsidR="00B5512F" w:rsidRPr="00336924" w:rsidRDefault="00B5512F" w:rsidP="00666DAA">
            <w:r>
              <w:t>Увеличение количества лиц прошедших повышение квалификации для осуществления трудовой деятельности</w:t>
            </w:r>
          </w:p>
        </w:tc>
        <w:tc>
          <w:tcPr>
            <w:tcW w:w="1417" w:type="dxa"/>
            <w:vMerge w:val="restart"/>
          </w:tcPr>
          <w:p w:rsidR="00B5512F" w:rsidRPr="00E31620" w:rsidRDefault="00B5512F" w:rsidP="00666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2019-2035</w:t>
            </w:r>
          </w:p>
        </w:tc>
        <w:tc>
          <w:tcPr>
            <w:tcW w:w="3686" w:type="dxa"/>
            <w:vMerge w:val="restart"/>
          </w:tcPr>
          <w:p w:rsidR="00B5512F" w:rsidRPr="00024707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  <w:r w:rsidRPr="00024707">
              <w:rPr>
                <w:rFonts w:eastAsia="Arial"/>
                <w:color w:val="000000"/>
                <w:u w:val="single"/>
                <w:lang w:val="en-US"/>
              </w:rPr>
              <w:t>I</w:t>
            </w:r>
            <w:r w:rsidRPr="00024707">
              <w:rPr>
                <w:rFonts w:eastAsia="Arial"/>
                <w:color w:val="000000"/>
                <w:u w:val="single"/>
              </w:rPr>
              <w:t xml:space="preserve"> - программа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Администрация города Вятские Поляны (начальник отдела опеки и попечительства управления образования)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  <w:r w:rsidRPr="00024707">
              <w:rPr>
                <w:rFonts w:eastAsia="Arial"/>
                <w:color w:val="000000"/>
                <w:u w:val="single"/>
                <w:lang w:val="en-US"/>
              </w:rPr>
              <w:t>II</w:t>
            </w:r>
            <w:r w:rsidRPr="00155F0A">
              <w:rPr>
                <w:rFonts w:eastAsia="Arial"/>
                <w:color w:val="000000"/>
                <w:u w:val="single"/>
              </w:rPr>
              <w:t xml:space="preserve"> </w:t>
            </w:r>
            <w:r>
              <w:rPr>
                <w:rFonts w:eastAsia="Arial"/>
                <w:color w:val="000000"/>
                <w:u w:val="single"/>
              </w:rPr>
              <w:t>–</w:t>
            </w:r>
            <w:r w:rsidRPr="00155F0A">
              <w:rPr>
                <w:rFonts w:eastAsia="Arial"/>
                <w:color w:val="000000"/>
                <w:u w:val="single"/>
              </w:rPr>
              <w:t xml:space="preserve"> </w:t>
            </w:r>
            <w:r w:rsidRPr="00024707">
              <w:rPr>
                <w:rFonts w:eastAsia="Arial"/>
                <w:color w:val="000000"/>
                <w:u w:val="single"/>
              </w:rPr>
              <w:t>программа</w:t>
            </w:r>
          </w:p>
          <w:p w:rsidR="00B5512F" w:rsidRPr="00024707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(управляющий делами администрации города)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Управление правового, документационного, кадрового обеспечения (начальник управления) 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lastRenderedPageBreak/>
              <w:t>Управление по взаимодействию с представительным органом</w:t>
            </w:r>
          </w:p>
          <w:p w:rsidR="00B5512F" w:rsidRPr="00545842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 xml:space="preserve">(начальник управления) 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Отдел бухгалтерского учета и отчетности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(заведующий отделом)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1.2.3.</w:t>
            </w:r>
            <w:r>
              <w:t>2</w:t>
            </w:r>
          </w:p>
        </w:tc>
        <w:tc>
          <w:tcPr>
            <w:tcW w:w="3174" w:type="dxa"/>
          </w:tcPr>
          <w:p w:rsidR="00B5512F" w:rsidRPr="00091AF0" w:rsidRDefault="00B5512F" w:rsidP="00666DAA">
            <w:pPr>
              <w:jc w:val="both"/>
              <w:rPr>
                <w:color w:val="000000"/>
              </w:rPr>
            </w:pPr>
            <w:r w:rsidRPr="00091AF0">
              <w:rPr>
                <w:color w:val="000000"/>
              </w:rPr>
              <w:t>Сохранение и развитие кадрового потенциала, формирование современной эффективной системы подготовки, переподготовки и повышения квалификации кадров для осуществления трудовой деятельности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Pr="00E31620" w:rsidRDefault="00B5512F" w:rsidP="00666DAA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</w:tcPr>
          <w:p w:rsidR="00B5512F" w:rsidRPr="00336924" w:rsidRDefault="00B5512F" w:rsidP="00666DAA"/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  <w:rPr>
                <w:b/>
              </w:rPr>
            </w:pPr>
            <w:r w:rsidRPr="00336924">
              <w:rPr>
                <w:b/>
              </w:rPr>
              <w:lastRenderedPageBreak/>
              <w:t>1.3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«Повышение устойчивости финансово-экономической системы и эффективности управления и распоряжения муниципальным имуществом»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1.3.1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«Соблюдение принципов сбалансированности и устойчивости бюджета муниципального образования»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1.3.1.1</w:t>
            </w:r>
          </w:p>
        </w:tc>
        <w:tc>
          <w:tcPr>
            <w:tcW w:w="3174" w:type="dxa"/>
          </w:tcPr>
          <w:p w:rsidR="00B5512F" w:rsidRPr="00A71048" w:rsidRDefault="00B5512F" w:rsidP="00666DAA">
            <w:r w:rsidRPr="00A71048">
              <w:t>Проведение анализа поступлений в текущем году налоговых и неналоговых доходов в бюджет</w:t>
            </w:r>
          </w:p>
        </w:tc>
        <w:tc>
          <w:tcPr>
            <w:tcW w:w="3113" w:type="dxa"/>
            <w:vMerge w:val="restart"/>
          </w:tcPr>
          <w:p w:rsidR="00B5512F" w:rsidRPr="005A1C71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5A1C71">
              <w:rPr>
                <w:rFonts w:eastAsia="Arial"/>
                <w:color w:val="000000"/>
              </w:rPr>
              <w:t>Муниципальная программа «Управл</w:t>
            </w:r>
            <w:r>
              <w:rPr>
                <w:rFonts w:eastAsia="Arial"/>
                <w:color w:val="000000"/>
              </w:rPr>
              <w:t>ение муниципальными финансами»</w:t>
            </w:r>
          </w:p>
          <w:p w:rsidR="00B5512F" w:rsidRPr="005A1C71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E07FC6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5512F" w:rsidRPr="00545842" w:rsidRDefault="00B5512F" w:rsidP="00666DAA">
            <w:r w:rsidRPr="00336924">
              <w:t>уточнение утвержденных плановых назначений по налоговым и неналоговым доходам, как правило</w:t>
            </w:r>
            <w:r w:rsidRPr="00545842">
              <w:t xml:space="preserve">, не более </w:t>
            </w:r>
            <w:r w:rsidRPr="00545842">
              <w:rPr>
                <w:b/>
              </w:rPr>
              <w:t xml:space="preserve">4 </w:t>
            </w:r>
            <w:r w:rsidRPr="00545842">
              <w:t xml:space="preserve">раз в год; </w:t>
            </w:r>
          </w:p>
          <w:p w:rsidR="00B5512F" w:rsidRPr="00545842" w:rsidRDefault="00B5512F" w:rsidP="00666DAA">
            <w:r w:rsidRPr="00545842">
              <w:t xml:space="preserve">снижение  удельного веса недоимки по налогам и задолженности по неналоговым доходам в общем поступлении налоговых и неналоговых </w:t>
            </w:r>
            <w:r w:rsidRPr="00545842">
              <w:lastRenderedPageBreak/>
              <w:t>доходов;</w:t>
            </w:r>
          </w:p>
          <w:p w:rsidR="00B5512F" w:rsidRDefault="00B5512F" w:rsidP="00666DAA">
            <w:r>
              <w:t>прирост налоговых и неналоговых доходов</w:t>
            </w:r>
          </w:p>
          <w:p w:rsidR="00B5512F" w:rsidRPr="00561C24" w:rsidRDefault="00B5512F" w:rsidP="00666DAA">
            <w:pPr>
              <w:rPr>
                <w:color w:val="000000"/>
              </w:rPr>
            </w:pPr>
            <w:r w:rsidRPr="00561C24">
              <w:rPr>
                <w:color w:val="000000"/>
              </w:rPr>
              <w:t xml:space="preserve">сокращение расходов на уплату процентов по кредиту путем досрочного погашения  кредитов кредитных организаций, и замещения их бюджетными кредитами; </w:t>
            </w:r>
          </w:p>
          <w:p w:rsidR="00B5512F" w:rsidRDefault="00B5512F" w:rsidP="00666DAA">
            <w:r w:rsidRPr="00336924">
              <w:t xml:space="preserve">отсутствие просроченной кредиторской задолженности по расходам, осуществляемым за счет налоговых и неналоговых доходов бюджета муниципального </w:t>
            </w:r>
            <w:r>
              <w:t xml:space="preserve"> образования;</w:t>
            </w:r>
          </w:p>
          <w:p w:rsidR="00B5512F" w:rsidRDefault="00B5512F" w:rsidP="00666DAA">
            <w:r>
              <w:t xml:space="preserve">снижение </w:t>
            </w:r>
            <w:r>
              <w:lastRenderedPageBreak/>
              <w:t>просроченной кредиторской задолженности</w:t>
            </w:r>
            <w:r w:rsidRPr="00336924">
              <w:t xml:space="preserve"> </w:t>
            </w:r>
          </w:p>
          <w:p w:rsidR="00B5512F" w:rsidRPr="00336924" w:rsidRDefault="00B5512F" w:rsidP="00666DAA"/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lastRenderedPageBreak/>
              <w:t>2019-2035</w:t>
            </w:r>
          </w:p>
        </w:tc>
        <w:tc>
          <w:tcPr>
            <w:tcW w:w="3686" w:type="dxa"/>
            <w:vMerge w:val="restart"/>
          </w:tcPr>
          <w:p w:rsidR="00B5512F" w:rsidRPr="00155F0A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  <w:u w:val="single"/>
              </w:rPr>
            </w:pPr>
            <w:r w:rsidRPr="0036152B">
              <w:rPr>
                <w:rFonts w:eastAsia="Arial"/>
                <w:color w:val="000000"/>
              </w:rPr>
              <w:t>Финансовое управление администрации города Вятские Поляны (начальник управления</w:t>
            </w:r>
            <w:r>
              <w:rPr>
                <w:rFonts w:eastAsia="Arial"/>
                <w:color w:val="000000"/>
              </w:rPr>
              <w:t>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1.3.1.</w:t>
            </w:r>
            <w:r>
              <w:t>2</w:t>
            </w:r>
          </w:p>
        </w:tc>
        <w:tc>
          <w:tcPr>
            <w:tcW w:w="3174" w:type="dxa"/>
          </w:tcPr>
          <w:p w:rsidR="00B5512F" w:rsidRPr="00E07FC6" w:rsidRDefault="00B5512F" w:rsidP="00666DAA">
            <w:pPr>
              <w:rPr>
                <w:color w:val="000000"/>
              </w:rPr>
            </w:pPr>
            <w:r>
              <w:t>Реализация мер</w:t>
            </w:r>
            <w:r w:rsidRPr="00BA70AA">
              <w:t xml:space="preserve"> по</w:t>
            </w:r>
            <w:r>
              <w:t xml:space="preserve"> увеличению</w:t>
            </w:r>
            <w:r w:rsidRPr="00BA70AA">
              <w:t xml:space="preserve"> налоговой</w:t>
            </w:r>
            <w:r>
              <w:t xml:space="preserve"> базы городского бюджета.</w:t>
            </w:r>
          </w:p>
        </w:tc>
        <w:tc>
          <w:tcPr>
            <w:tcW w:w="3113" w:type="dxa"/>
            <w:vMerge/>
          </w:tcPr>
          <w:p w:rsidR="00B5512F" w:rsidRPr="009737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55F0A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1.3.1.</w:t>
            </w:r>
            <w:r>
              <w:t>3</w:t>
            </w:r>
          </w:p>
        </w:tc>
        <w:tc>
          <w:tcPr>
            <w:tcW w:w="3174" w:type="dxa"/>
          </w:tcPr>
          <w:p w:rsidR="00B5512F" w:rsidRPr="00BA70AA" w:rsidRDefault="00B5512F" w:rsidP="00666DAA">
            <w:r w:rsidRPr="00BA70AA">
              <w:t>Принятие новых расходных обязательств: – при условии обеспечения гарантированного и безусловного исполнения действующих расходных обязательств;</w:t>
            </w:r>
          </w:p>
          <w:p w:rsidR="00B5512F" w:rsidRPr="00BA70AA" w:rsidRDefault="00B5512F" w:rsidP="00666DAA">
            <w:r w:rsidRPr="00BA70AA">
              <w:t xml:space="preserve">– с учетом сроков и механизмов их реализации; – при соблюдении установленных бюджетных ограничений при принятии </w:t>
            </w:r>
            <w:r w:rsidRPr="00BA70AA">
              <w:lastRenderedPageBreak/>
              <w:t>новых расходных обязательств, в том числе при условии и в пределах реструктуризации (сокращения) ранее принятых обязательств (в случае необходимости)</w:t>
            </w:r>
          </w:p>
        </w:tc>
        <w:tc>
          <w:tcPr>
            <w:tcW w:w="3113" w:type="dxa"/>
            <w:vMerge/>
          </w:tcPr>
          <w:p w:rsidR="00B5512F" w:rsidRPr="009737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55F0A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1.3.1.</w:t>
            </w:r>
            <w:r>
              <w:t>4</w:t>
            </w:r>
          </w:p>
        </w:tc>
        <w:tc>
          <w:tcPr>
            <w:tcW w:w="3174" w:type="dxa"/>
          </w:tcPr>
          <w:p w:rsidR="00B5512F" w:rsidRPr="00BA70AA" w:rsidRDefault="00B5512F" w:rsidP="00666DAA">
            <w:r w:rsidRPr="00BA70AA">
              <w:t>Соблюдение правил (ограничения) общего объема дефицита бюджета</w:t>
            </w:r>
          </w:p>
        </w:tc>
        <w:tc>
          <w:tcPr>
            <w:tcW w:w="3113" w:type="dxa"/>
            <w:vMerge/>
          </w:tcPr>
          <w:p w:rsidR="00B5512F" w:rsidRPr="009737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55F0A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1.3.1.</w:t>
            </w:r>
            <w:r>
              <w:t>5</w:t>
            </w:r>
          </w:p>
        </w:tc>
        <w:tc>
          <w:tcPr>
            <w:tcW w:w="3174" w:type="dxa"/>
          </w:tcPr>
          <w:p w:rsidR="00B5512F" w:rsidRPr="00BA70AA" w:rsidRDefault="00B5512F" w:rsidP="00666DAA">
            <w:r w:rsidRPr="00BA70AA">
              <w:t>Обеспечение поддержания объема и структуры муниципального долга, исключающее неисполнение долговых обязательств и необходимость их реструктуризации</w:t>
            </w:r>
          </w:p>
        </w:tc>
        <w:tc>
          <w:tcPr>
            <w:tcW w:w="3113" w:type="dxa"/>
            <w:vMerge/>
          </w:tcPr>
          <w:p w:rsidR="00B5512F" w:rsidRPr="009737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55F0A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1.3.1.</w:t>
            </w:r>
            <w:r>
              <w:t>6</w:t>
            </w:r>
          </w:p>
        </w:tc>
        <w:tc>
          <w:tcPr>
            <w:tcW w:w="3174" w:type="dxa"/>
          </w:tcPr>
          <w:p w:rsidR="00B5512F" w:rsidRPr="00BA70AA" w:rsidRDefault="00B5512F" w:rsidP="00666DAA">
            <w:r w:rsidRPr="00BA70AA">
              <w:t xml:space="preserve">Совершенствование инструментов долговой политики муниципального образования путем досрочного погашения кредитов кредитных организаций и замещения их бюджетными кредитами </w:t>
            </w:r>
          </w:p>
        </w:tc>
        <w:tc>
          <w:tcPr>
            <w:tcW w:w="3113" w:type="dxa"/>
            <w:vMerge/>
          </w:tcPr>
          <w:p w:rsidR="00B5512F" w:rsidRPr="009737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55F0A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1.3.1.</w:t>
            </w:r>
            <w:r>
              <w:t>7</w:t>
            </w:r>
          </w:p>
        </w:tc>
        <w:tc>
          <w:tcPr>
            <w:tcW w:w="3174" w:type="dxa"/>
          </w:tcPr>
          <w:p w:rsidR="00B5512F" w:rsidRPr="00BA70AA" w:rsidRDefault="00B5512F" w:rsidP="00666DAA">
            <w:r w:rsidRPr="00BA70AA">
              <w:t xml:space="preserve">Причины возникновения просроченной кредиторской задолженности городского </w:t>
            </w:r>
            <w:r w:rsidRPr="00BA70AA">
              <w:lastRenderedPageBreak/>
              <w:t>бюджета</w:t>
            </w:r>
          </w:p>
        </w:tc>
        <w:tc>
          <w:tcPr>
            <w:tcW w:w="3113" w:type="dxa"/>
            <w:vMerge/>
          </w:tcPr>
          <w:p w:rsidR="00B5512F" w:rsidRPr="009737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55F0A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D854FF">
              <w:rPr>
                <w:color w:val="000000"/>
              </w:rPr>
              <w:lastRenderedPageBreak/>
              <w:t>1.3.2</w:t>
            </w:r>
          </w:p>
        </w:tc>
        <w:tc>
          <w:tcPr>
            <w:tcW w:w="13658" w:type="dxa"/>
            <w:gridSpan w:val="5"/>
          </w:tcPr>
          <w:p w:rsidR="00B5512F" w:rsidRPr="00D854FF" w:rsidRDefault="00B5512F" w:rsidP="00666DAA">
            <w:pPr>
              <w:rPr>
                <w:i/>
                <w:color w:val="000000"/>
              </w:rPr>
            </w:pPr>
            <w:r w:rsidRPr="00D854FF">
              <w:rPr>
                <w:i/>
                <w:color w:val="000000"/>
              </w:rPr>
              <w:t>Метод «Максимальное вовлечение в оборот муниципального имущества, получение в полном объеме поступлений налоговых и неналоговых доходов в бюджет муниципального образования»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D854FF">
              <w:rPr>
                <w:color w:val="000000"/>
              </w:rPr>
              <w:t>1.3.2.1</w:t>
            </w:r>
          </w:p>
        </w:tc>
        <w:tc>
          <w:tcPr>
            <w:tcW w:w="3174" w:type="dxa"/>
          </w:tcPr>
          <w:p w:rsidR="00B5512F" w:rsidRPr="00D854FF" w:rsidRDefault="00B5512F" w:rsidP="00666DAA">
            <w:pPr>
              <w:rPr>
                <w:color w:val="000000"/>
              </w:rPr>
            </w:pPr>
            <w:r w:rsidRPr="00D854FF">
              <w:rPr>
                <w:color w:val="000000"/>
              </w:rPr>
              <w:t>Вовлечение в налоговый оборот объектов недвижимого имущества и земельных участков</w:t>
            </w:r>
          </w:p>
        </w:tc>
        <w:tc>
          <w:tcPr>
            <w:tcW w:w="3113" w:type="dxa"/>
            <w:vMerge w:val="restart"/>
          </w:tcPr>
          <w:p w:rsidR="00B5512F" w:rsidRPr="00D854FF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D854FF">
              <w:rPr>
                <w:rFonts w:eastAsia="Arial"/>
                <w:color w:val="000000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2268" w:type="dxa"/>
            <w:vMerge w:val="restart"/>
          </w:tcPr>
          <w:p w:rsidR="00B5512F" w:rsidRDefault="00B5512F" w:rsidP="00666DAA">
            <w:r>
              <w:t>Увеличение налогооблагаемой базы;</w:t>
            </w:r>
          </w:p>
          <w:p w:rsidR="00B5512F" w:rsidRDefault="00B5512F" w:rsidP="00666DAA">
            <w:r w:rsidRPr="00272C3A">
              <w:t>Снижение</w:t>
            </w:r>
          </w:p>
          <w:p w:rsidR="00B5512F" w:rsidRDefault="00B5512F" w:rsidP="00666DAA">
            <w:r w:rsidRPr="00336924">
              <w:t xml:space="preserve">просроченной задолженности по </w:t>
            </w:r>
            <w:r>
              <w:t>неналоговым доходам, повышения  поступлений в бюджет от использования земельно-имущественного комплекса</w:t>
            </w:r>
            <w:r w:rsidRPr="00336924">
              <w:t xml:space="preserve">; </w:t>
            </w:r>
          </w:p>
          <w:p w:rsidR="00B5512F" w:rsidRDefault="00B5512F" w:rsidP="00666DAA"/>
          <w:p w:rsidR="00B5512F" w:rsidRDefault="00B5512F" w:rsidP="00666DAA">
            <w:r>
              <w:t xml:space="preserve">Оптимизация структуры муниципальной собственности в целях обеспечения роста доходов </w:t>
            </w:r>
            <w:r>
              <w:lastRenderedPageBreak/>
              <w:t>городского бюджета;</w:t>
            </w:r>
          </w:p>
          <w:p w:rsidR="00B5512F" w:rsidRDefault="00B5512F" w:rsidP="00666DAA">
            <w:r w:rsidRPr="00D420AF">
              <w:t xml:space="preserve">Автоматизация учета, обеспечение </w:t>
            </w:r>
            <w:r>
              <w:t xml:space="preserve">полноты и </w:t>
            </w:r>
            <w:r w:rsidRPr="00D420AF">
              <w:t xml:space="preserve">достоверности </w:t>
            </w:r>
            <w:r>
              <w:t>учета</w:t>
            </w:r>
            <w:r w:rsidRPr="00D420AF">
              <w:t xml:space="preserve"> </w:t>
            </w:r>
            <w:r>
              <w:t>муниципального имущества,</w:t>
            </w:r>
            <w:r w:rsidRPr="00D420AF">
              <w:t xml:space="preserve"> увеличение эффективности организации обработки информации</w:t>
            </w:r>
            <w:r>
              <w:t>;</w:t>
            </w:r>
          </w:p>
          <w:p w:rsidR="00B5512F" w:rsidRPr="00336924" w:rsidRDefault="00B5512F" w:rsidP="00666DAA">
            <w:r>
              <w:t>О</w:t>
            </w:r>
            <w:r w:rsidRPr="00992A4F">
              <w:t>беспечение полноты и своевременности поступления в городской бюджет части чистой прибыли муниципальных предприятий</w:t>
            </w:r>
            <w:r>
              <w:t xml:space="preserve"> и дивидендов</w:t>
            </w:r>
          </w:p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lastRenderedPageBreak/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</w:rPr>
            </w:pPr>
          </w:p>
          <w:p w:rsidR="00B5512F" w:rsidRPr="00155F0A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D854FF">
              <w:rPr>
                <w:color w:val="000000"/>
              </w:rPr>
              <w:t>1.3.2.2</w:t>
            </w:r>
          </w:p>
        </w:tc>
        <w:tc>
          <w:tcPr>
            <w:tcW w:w="3174" w:type="dxa"/>
          </w:tcPr>
          <w:p w:rsidR="00B5512F" w:rsidRPr="00D854FF" w:rsidRDefault="00B5512F" w:rsidP="00666DAA">
            <w:pPr>
              <w:rPr>
                <w:color w:val="000000"/>
              </w:rPr>
            </w:pPr>
            <w:r w:rsidRPr="00D854FF">
              <w:rPr>
                <w:color w:val="000000"/>
              </w:rPr>
              <w:t>Повышение собираемости неналоговых доходов, проведение претензионно-исковой работы с должниками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D854FF">
              <w:rPr>
                <w:color w:val="000000"/>
              </w:rPr>
              <w:t>1.3.2.3</w:t>
            </w:r>
          </w:p>
        </w:tc>
        <w:tc>
          <w:tcPr>
            <w:tcW w:w="3174" w:type="dxa"/>
          </w:tcPr>
          <w:p w:rsidR="00B5512F" w:rsidRPr="00D854FF" w:rsidRDefault="00B5512F" w:rsidP="00666DAA">
            <w:pPr>
              <w:rPr>
                <w:color w:val="000000"/>
              </w:rPr>
            </w:pPr>
            <w:r w:rsidRPr="00D854FF">
              <w:rPr>
                <w:color w:val="000000"/>
              </w:rPr>
              <w:t>Актуализация прогнозного плана приватизации, отчуждение непрофильного муниципального имущества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2268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D854FF">
              <w:rPr>
                <w:color w:val="000000"/>
              </w:rPr>
              <w:t>1.3.2.4</w:t>
            </w:r>
          </w:p>
        </w:tc>
        <w:tc>
          <w:tcPr>
            <w:tcW w:w="3174" w:type="dxa"/>
          </w:tcPr>
          <w:p w:rsidR="00B5512F" w:rsidRPr="00D854FF" w:rsidRDefault="00B5512F" w:rsidP="00666DAA">
            <w:pPr>
              <w:rPr>
                <w:color w:val="000000"/>
              </w:rPr>
            </w:pPr>
            <w:r w:rsidRPr="00D854FF">
              <w:rPr>
                <w:color w:val="000000"/>
              </w:rPr>
              <w:t>Осуществление контроля эффективного использования, организация системы учёта, инвентаризации и автоматизации процессов управления муниципальным имуществом и земельными участками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2268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D854FF">
              <w:rPr>
                <w:color w:val="000000"/>
              </w:rPr>
              <w:lastRenderedPageBreak/>
              <w:t>1.3.2.5</w:t>
            </w:r>
          </w:p>
        </w:tc>
        <w:tc>
          <w:tcPr>
            <w:tcW w:w="3174" w:type="dxa"/>
          </w:tcPr>
          <w:p w:rsidR="00B5512F" w:rsidRPr="00D854FF" w:rsidRDefault="00B5512F" w:rsidP="00666DAA">
            <w:pPr>
              <w:rPr>
                <w:color w:val="000000"/>
              </w:rPr>
            </w:pPr>
            <w:r w:rsidRPr="00D854FF">
              <w:rPr>
                <w:color w:val="000000"/>
              </w:rPr>
              <w:t>Повышение эффективности управления муниципальными унитарными предприятиями и обществами с ограниченной ответственностью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2268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  <w:rPr>
                <w:b/>
              </w:rPr>
            </w:pPr>
            <w:r w:rsidRPr="00336924">
              <w:rPr>
                <w:b/>
              </w:rPr>
              <w:lastRenderedPageBreak/>
              <w:t>1.4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«Повышение эффективности муниципального управления и развитие гражданского общества»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1.4.1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«Улучшение качества и доступности предоставления муниципальных услуг и прозрачности муниципального управления»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1.4.1.1</w:t>
            </w:r>
          </w:p>
        </w:tc>
        <w:tc>
          <w:tcPr>
            <w:tcW w:w="3174" w:type="dxa"/>
          </w:tcPr>
          <w:p w:rsidR="00B5512F" w:rsidRPr="00E27FD5" w:rsidRDefault="00B5512F" w:rsidP="00666DAA">
            <w:pPr>
              <w:jc w:val="center"/>
              <w:rPr>
                <w:color w:val="000000"/>
              </w:rPr>
            </w:pPr>
            <w:r w:rsidRPr="00E27FD5">
              <w:rPr>
                <w:color w:val="000000"/>
              </w:rPr>
              <w:t xml:space="preserve">Поэтапный переход на предоставление </w:t>
            </w:r>
            <w:r w:rsidRPr="00E27FD5">
              <w:rPr>
                <w:color w:val="000000"/>
              </w:rPr>
              <w:lastRenderedPageBreak/>
              <w:t>муниципальных услуг в электронном виде</w:t>
            </w:r>
          </w:p>
        </w:tc>
        <w:tc>
          <w:tcPr>
            <w:tcW w:w="3113" w:type="dxa"/>
            <w:vMerge w:val="restart"/>
          </w:tcPr>
          <w:p w:rsidR="00B5512F" w:rsidRPr="00D16ACC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D16ACC">
              <w:rPr>
                <w:rFonts w:eastAsia="Arial"/>
                <w:color w:val="000000"/>
              </w:rPr>
              <w:lastRenderedPageBreak/>
              <w:t xml:space="preserve">Муниципальная программа «Развитие муниципального </w:t>
            </w:r>
            <w:r w:rsidRPr="00D16ACC">
              <w:rPr>
                <w:rFonts w:eastAsia="Arial"/>
                <w:color w:val="000000"/>
              </w:rPr>
              <w:lastRenderedPageBreak/>
              <w:t>управления и другие обязательства муниципального образования»</w:t>
            </w:r>
          </w:p>
        </w:tc>
        <w:tc>
          <w:tcPr>
            <w:tcW w:w="2268" w:type="dxa"/>
            <w:vMerge w:val="restart"/>
          </w:tcPr>
          <w:p w:rsidR="00B5512F" w:rsidRPr="00336924" w:rsidRDefault="00B5512F" w:rsidP="00666DAA">
            <w:r w:rsidRPr="00336924">
              <w:lastRenderedPageBreak/>
              <w:t xml:space="preserve">увеличение доли предоставления </w:t>
            </w:r>
            <w:r w:rsidRPr="00336924">
              <w:lastRenderedPageBreak/>
              <w:t>муниципа</w:t>
            </w:r>
            <w:r>
              <w:t>льных услуг в электронном виде</w:t>
            </w:r>
          </w:p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lastRenderedPageBreak/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lastRenderedPageBreak/>
              <w:t>(управляющий делами администрации города)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правового, документационного, кадрового обеспечения</w:t>
            </w:r>
            <w:r>
              <w:rPr>
                <w:rFonts w:eastAsia="Arial"/>
                <w:color w:val="000000"/>
              </w:rPr>
              <w:t>,</w:t>
            </w: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Отдел бухгалтерского учета и отчетности</w:t>
            </w:r>
            <w:r>
              <w:rPr>
                <w:rFonts w:eastAsia="Arial"/>
                <w:color w:val="000000"/>
              </w:rPr>
              <w:t>,</w:t>
            </w: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Отдел информационных систем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lastRenderedPageBreak/>
              <w:t>1.4.1.2</w:t>
            </w:r>
          </w:p>
        </w:tc>
        <w:tc>
          <w:tcPr>
            <w:tcW w:w="3174" w:type="dxa"/>
          </w:tcPr>
          <w:p w:rsidR="00B5512F" w:rsidRPr="00E27FD5" w:rsidRDefault="00B5512F" w:rsidP="00666DAA">
            <w:pPr>
              <w:jc w:val="center"/>
              <w:rPr>
                <w:color w:val="000000"/>
              </w:rPr>
            </w:pPr>
            <w:r w:rsidRPr="00E27FD5">
              <w:rPr>
                <w:color w:val="000000"/>
              </w:rPr>
              <w:t>Актуализация информации и техническое сопровождение официального сайта муниципального образования</w:t>
            </w:r>
          </w:p>
        </w:tc>
        <w:tc>
          <w:tcPr>
            <w:tcW w:w="3113" w:type="dxa"/>
            <w:vMerge/>
          </w:tcPr>
          <w:p w:rsidR="00B5512F" w:rsidRPr="00B51C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1.4.2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«Широкое применение автоматизации процессов управления и межведомственного информационного взаимодействия органов местного самоуправления»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1.4.2.1</w:t>
            </w:r>
          </w:p>
        </w:tc>
        <w:tc>
          <w:tcPr>
            <w:tcW w:w="3174" w:type="dxa"/>
          </w:tcPr>
          <w:p w:rsidR="00B5512F" w:rsidRPr="00D16ACC" w:rsidRDefault="00B5512F" w:rsidP="00666DAA">
            <w:pPr>
              <w:jc w:val="center"/>
              <w:rPr>
                <w:color w:val="000000"/>
              </w:rPr>
            </w:pPr>
            <w:r w:rsidRPr="00E27FD5">
              <w:rPr>
                <w:color w:val="000000"/>
              </w:rPr>
              <w:t>Модернизация технического обеспечения органов местного самоуправления, закупка, сопровождение и доработка информационных систем, лицензионного системного и прикладного программного обеспечения</w:t>
            </w:r>
          </w:p>
        </w:tc>
        <w:tc>
          <w:tcPr>
            <w:tcW w:w="3113" w:type="dxa"/>
            <w:vMerge w:val="restart"/>
          </w:tcPr>
          <w:p w:rsidR="00B5512F" w:rsidRPr="00D16ACC" w:rsidRDefault="00B5512F" w:rsidP="00666DAA">
            <w:pPr>
              <w:jc w:val="center"/>
              <w:rPr>
                <w:color w:val="000000"/>
              </w:rPr>
            </w:pPr>
            <w:r w:rsidRPr="00D16ACC">
              <w:rPr>
                <w:rFonts w:eastAsia="Arial"/>
                <w:color w:val="000000"/>
              </w:rPr>
              <w:t>Муниципальная программа «Развитие муниципального управления и другие обязательства муниципального образования»</w:t>
            </w:r>
          </w:p>
          <w:p w:rsidR="00B5512F" w:rsidRPr="00D16ACC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5512F" w:rsidRDefault="00B5512F" w:rsidP="00666DAA">
            <w:r>
              <w:t>Ускорение выполнения операций;</w:t>
            </w:r>
          </w:p>
          <w:p w:rsidR="00545842" w:rsidRDefault="00545842" w:rsidP="00666DAA"/>
          <w:p w:rsidR="00B5512F" w:rsidRDefault="00B5512F" w:rsidP="00666DAA">
            <w:r>
              <w:t xml:space="preserve">улучшение качественных показателей деятельности </w:t>
            </w:r>
            <w:r w:rsidR="00545842">
              <w:t>органов местного самоуправления.</w:t>
            </w:r>
          </w:p>
          <w:p w:rsidR="00B5512F" w:rsidRPr="00336924" w:rsidRDefault="00B5512F" w:rsidP="00545842"/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(управляющий делами администрации города)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Управление правового, документационного, кадрового обеспечения (начальник управления) 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Отдел бухгалтерского учета и отчетности</w:t>
            </w:r>
            <w:r>
              <w:rPr>
                <w:rFonts w:eastAsia="Arial"/>
                <w:color w:val="000000"/>
              </w:rPr>
              <w:t xml:space="preserve"> </w:t>
            </w:r>
            <w:r w:rsidRPr="0036152B">
              <w:rPr>
                <w:rFonts w:eastAsia="Arial"/>
                <w:color w:val="000000"/>
              </w:rPr>
              <w:t>(заведующий отделом</w:t>
            </w:r>
            <w:r>
              <w:rPr>
                <w:rFonts w:eastAsia="Arial"/>
                <w:color w:val="000000"/>
              </w:rPr>
              <w:t>)</w:t>
            </w: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Отдел информационных систем</w:t>
            </w: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E27FD5">
              <w:rPr>
                <w:rFonts w:eastAsia="Arial"/>
                <w:color w:val="000000"/>
              </w:rPr>
              <w:lastRenderedPageBreak/>
              <w:t>Интернет-провайдеры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D657CE">
            <w:pPr>
              <w:jc w:val="center"/>
            </w:pPr>
            <w:r w:rsidRPr="00336924">
              <w:t>1.4.2.</w:t>
            </w:r>
            <w:r w:rsidR="00D657CE">
              <w:t>2</w:t>
            </w:r>
          </w:p>
        </w:tc>
        <w:tc>
          <w:tcPr>
            <w:tcW w:w="3174" w:type="dxa"/>
          </w:tcPr>
          <w:p w:rsidR="00B5512F" w:rsidRPr="00D16ACC" w:rsidRDefault="00B5512F" w:rsidP="00666DAA">
            <w:pPr>
              <w:rPr>
                <w:color w:val="000000"/>
              </w:rPr>
            </w:pPr>
            <w:r w:rsidRPr="00E27FD5">
              <w:rPr>
                <w:color w:val="000000"/>
              </w:rPr>
              <w:t xml:space="preserve">Развитие межведомственного информационного взаимодействия с федеральными, региональными и муниципальными </w:t>
            </w:r>
            <w:r w:rsidRPr="00E27FD5">
              <w:rPr>
                <w:color w:val="000000"/>
              </w:rPr>
              <w:lastRenderedPageBreak/>
              <w:t>организациями</w:t>
            </w:r>
          </w:p>
        </w:tc>
        <w:tc>
          <w:tcPr>
            <w:tcW w:w="3113" w:type="dxa"/>
            <w:vMerge/>
          </w:tcPr>
          <w:p w:rsidR="00B5512F" w:rsidRPr="009737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1.4.3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«Повышение гражданской активности населения и вовлечение граждан в решение городских проблем»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1.4.3.1</w:t>
            </w:r>
          </w:p>
        </w:tc>
        <w:tc>
          <w:tcPr>
            <w:tcW w:w="3174" w:type="dxa"/>
          </w:tcPr>
          <w:p w:rsidR="00B5512F" w:rsidRPr="00E53C1B" w:rsidRDefault="00B5512F" w:rsidP="00666DAA">
            <w:pPr>
              <w:jc w:val="both"/>
            </w:pPr>
            <w:r w:rsidRPr="00E53C1B">
              <w:t>Развитие и поддержка общественных объединений и территориального общественного самоуправления</w:t>
            </w:r>
          </w:p>
        </w:tc>
        <w:tc>
          <w:tcPr>
            <w:tcW w:w="3113" w:type="dxa"/>
            <w:vMerge w:val="restart"/>
          </w:tcPr>
          <w:p w:rsidR="00B5512F" w:rsidRPr="005D15D6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C81C0F">
              <w:rPr>
                <w:rFonts w:eastAsia="Arial"/>
                <w:color w:val="000000"/>
              </w:rPr>
              <w:t>Муниципальная программа «Содействие развитию институтов гражданского общества»</w:t>
            </w:r>
          </w:p>
        </w:tc>
        <w:tc>
          <w:tcPr>
            <w:tcW w:w="2268" w:type="dxa"/>
            <w:vMerge w:val="restart"/>
          </w:tcPr>
          <w:p w:rsidR="00B5512F" w:rsidRPr="00E53C1B" w:rsidRDefault="00B5512F" w:rsidP="00666DAA">
            <w:r w:rsidRPr="00E53C1B">
              <w:t>Поощрение гражданских инициатив, деятельности общественных объединений и территориального общественного самоуправления;</w:t>
            </w:r>
          </w:p>
          <w:p w:rsidR="00B5512F" w:rsidRPr="00336924" w:rsidRDefault="00B5512F" w:rsidP="00666DAA">
            <w:r w:rsidRPr="00E53C1B">
              <w:t>Повышение гражданской активности жителей города</w:t>
            </w:r>
          </w:p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Консультант главы города Вятские Поляны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1.4.3.2</w:t>
            </w:r>
          </w:p>
        </w:tc>
        <w:tc>
          <w:tcPr>
            <w:tcW w:w="3174" w:type="dxa"/>
          </w:tcPr>
          <w:p w:rsidR="00B5512F" w:rsidRPr="00E53C1B" w:rsidRDefault="00B5512F" w:rsidP="00666DAA">
            <w:pPr>
              <w:jc w:val="both"/>
            </w:pPr>
            <w:r w:rsidRPr="00E53C1B">
              <w:t>Развитие и поддержка общественных инициатив, направленных на решение социально значимых проблем</w:t>
            </w:r>
          </w:p>
        </w:tc>
        <w:tc>
          <w:tcPr>
            <w:tcW w:w="3113" w:type="dxa"/>
            <w:vMerge/>
          </w:tcPr>
          <w:p w:rsidR="00B5512F" w:rsidRPr="009737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  <w:rPr>
                <w:b/>
                <w:lang w:val="en-US"/>
              </w:rPr>
            </w:pPr>
            <w:r w:rsidRPr="00336924">
              <w:rPr>
                <w:b/>
                <w:lang w:val="en-US"/>
              </w:rPr>
              <w:t>II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Направление «Развитие человеческого потенциала»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«Развитие физической культуры и спорта, формирование здорового образа жизни»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2.1.1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r w:rsidRPr="00336924">
              <w:rPr>
                <w:i/>
              </w:rPr>
              <w:t>Метод «Развитие массового спорта с привлечением к регулярным занятиям спортом различных категорий населения</w:t>
            </w:r>
            <w:r w:rsidRPr="00336924">
              <w:t>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2.1.1.1</w:t>
            </w:r>
          </w:p>
        </w:tc>
        <w:tc>
          <w:tcPr>
            <w:tcW w:w="3174" w:type="dxa"/>
          </w:tcPr>
          <w:p w:rsidR="00B5512F" w:rsidRPr="00E941A3" w:rsidRDefault="00B5512F" w:rsidP="00666DAA">
            <w:pPr>
              <w:jc w:val="center"/>
              <w:rPr>
                <w:color w:val="000000"/>
              </w:rPr>
            </w:pPr>
            <w:r w:rsidRPr="00E941A3">
              <w:rPr>
                <w:color w:val="000000"/>
              </w:rPr>
              <w:t>Организация и проведение физкультурно- массовых и спортивных мероприятий для всех категорий населения</w:t>
            </w:r>
          </w:p>
        </w:tc>
        <w:tc>
          <w:tcPr>
            <w:tcW w:w="3113" w:type="dxa"/>
            <w:vMerge w:val="restart"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vMerge w:val="restart"/>
          </w:tcPr>
          <w:p w:rsidR="00B5512F" w:rsidRDefault="00B5512F" w:rsidP="00666DAA">
            <w:r w:rsidRPr="00336924">
              <w:t>увеличение доли населения, систематически занимающегося физической культурой и спортом</w:t>
            </w:r>
            <w:r>
              <w:t xml:space="preserve">, в общей численности населения в </w:t>
            </w:r>
            <w:r>
              <w:lastRenderedPageBreak/>
              <w:t>возрасте 3-79 лет</w:t>
            </w:r>
          </w:p>
          <w:p w:rsidR="00B5512F" w:rsidRPr="00336924" w:rsidRDefault="00B5512F" w:rsidP="00666DAA"/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lastRenderedPageBreak/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Управление образования администрации города Вятские </w:t>
            </w:r>
            <w:r w:rsidRPr="0036152B">
              <w:rPr>
                <w:rFonts w:eastAsia="Arial"/>
                <w:color w:val="000000"/>
              </w:rPr>
              <w:lastRenderedPageBreak/>
              <w:t>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2.1.1.2</w:t>
            </w:r>
          </w:p>
        </w:tc>
        <w:tc>
          <w:tcPr>
            <w:tcW w:w="3174" w:type="dxa"/>
          </w:tcPr>
          <w:p w:rsidR="00B5512F" w:rsidRPr="00E941A3" w:rsidRDefault="00B5512F" w:rsidP="00666DAA">
            <w:pPr>
              <w:jc w:val="center"/>
              <w:rPr>
                <w:color w:val="000000"/>
              </w:rPr>
            </w:pPr>
            <w:r w:rsidRPr="00E941A3">
              <w:rPr>
                <w:color w:val="000000"/>
              </w:rPr>
              <w:t xml:space="preserve">Внедрение и реализация Всероссийского физкультурно-спортивного комплекса «Готов к труду и </w:t>
            </w:r>
            <w:r w:rsidRPr="00E941A3">
              <w:rPr>
                <w:color w:val="000000"/>
              </w:rPr>
              <w:lastRenderedPageBreak/>
              <w:t>обороне» среди всех категорий населения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2.1.2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«Укрепление материально-технической базы физкультурно-спортивных организаций, спортивных объектов и обеспечение их доступности для занятий физической культурой и спортом населения»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2.1.2.1</w:t>
            </w:r>
          </w:p>
        </w:tc>
        <w:tc>
          <w:tcPr>
            <w:tcW w:w="3174" w:type="dxa"/>
          </w:tcPr>
          <w:p w:rsidR="00B5512F" w:rsidRPr="002B0E71" w:rsidRDefault="00B5512F" w:rsidP="00666DAA">
            <w:pPr>
              <w:jc w:val="center"/>
              <w:rPr>
                <w:color w:val="000000"/>
              </w:rPr>
            </w:pPr>
            <w:r w:rsidRPr="002B0E71">
              <w:rPr>
                <w:color w:val="000000"/>
              </w:rPr>
              <w:t>Строительство и реконструкция объектов спортивной инфраструктуры</w:t>
            </w:r>
          </w:p>
          <w:p w:rsidR="00B5512F" w:rsidRPr="002B0E71" w:rsidRDefault="00B5512F" w:rsidP="00666DAA">
            <w:pPr>
              <w:jc w:val="center"/>
              <w:rPr>
                <w:color w:val="000000"/>
              </w:rPr>
            </w:pPr>
            <w:r w:rsidRPr="002B0E71">
              <w:rPr>
                <w:color w:val="000000"/>
              </w:rPr>
              <w:t xml:space="preserve">реконструкция спортпавильона АО «СК Электрон» </w:t>
            </w:r>
          </w:p>
        </w:tc>
        <w:tc>
          <w:tcPr>
            <w:tcW w:w="3113" w:type="dxa"/>
            <w:vMerge w:val="restart"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«Развити</w:t>
            </w:r>
            <w:r>
              <w:rPr>
                <w:rFonts w:eastAsia="Arial"/>
                <w:color w:val="000000"/>
              </w:rPr>
              <w:t>е физической культуры и спорта»</w:t>
            </w:r>
          </w:p>
        </w:tc>
        <w:tc>
          <w:tcPr>
            <w:tcW w:w="2268" w:type="dxa"/>
            <w:vMerge w:val="restart"/>
          </w:tcPr>
          <w:p w:rsidR="00B5512F" w:rsidRPr="00336924" w:rsidRDefault="00B5512F" w:rsidP="00666DAA">
            <w:r w:rsidRPr="00336924">
              <w:t xml:space="preserve">обеспечение </w:t>
            </w:r>
            <w:r>
              <w:t xml:space="preserve">плоскостными </w:t>
            </w:r>
            <w:r w:rsidRPr="00336924">
              <w:t>спортивными сооружениями на 10 тыс. человек населения</w:t>
            </w:r>
          </w:p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2.1.2.2</w:t>
            </w:r>
          </w:p>
        </w:tc>
        <w:tc>
          <w:tcPr>
            <w:tcW w:w="3174" w:type="dxa"/>
          </w:tcPr>
          <w:p w:rsidR="00B5512F" w:rsidRPr="002B0E71" w:rsidRDefault="00B5512F" w:rsidP="00666DAA">
            <w:pPr>
              <w:jc w:val="center"/>
              <w:rPr>
                <w:color w:val="000000"/>
              </w:rPr>
            </w:pPr>
            <w:r w:rsidRPr="002B0E71">
              <w:rPr>
                <w:color w:val="000000"/>
              </w:rPr>
              <w:t>Укрепление материально-технической базы физкультурно-спортивных организаций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2.1.3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«Осуществление мероприятий по пропаганде физической культуры и здорового образа жизни»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2.1.3.1</w:t>
            </w:r>
          </w:p>
        </w:tc>
        <w:tc>
          <w:tcPr>
            <w:tcW w:w="3174" w:type="dxa"/>
          </w:tcPr>
          <w:p w:rsidR="00B5512F" w:rsidRPr="002B0E71" w:rsidRDefault="00B5512F" w:rsidP="00666DAA">
            <w:pPr>
              <w:jc w:val="center"/>
              <w:rPr>
                <w:color w:val="000000"/>
              </w:rPr>
            </w:pPr>
            <w:r w:rsidRPr="002B0E71">
              <w:rPr>
                <w:color w:val="000000"/>
              </w:rPr>
              <w:t>Популяризация занятий спортом и здорового образа жизни среди всех слоев населения через средства массовой информации и интернет – ресурсы</w:t>
            </w:r>
          </w:p>
        </w:tc>
        <w:tc>
          <w:tcPr>
            <w:tcW w:w="3113" w:type="dxa"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</w:tcPr>
          <w:p w:rsidR="00B5512F" w:rsidRPr="00336924" w:rsidRDefault="00B5512F" w:rsidP="00666DAA">
            <w:r>
              <w:t>Привлечение различных слоев населения к регулярным занятиям физической культурой и спортом</w:t>
            </w:r>
          </w:p>
        </w:tc>
        <w:tc>
          <w:tcPr>
            <w:tcW w:w="1417" w:type="dxa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2.2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«Обеспечение качественного образования»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2.2.1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«Обеспечение доступности качественного образования путём строительства, реконструкции, ремонта образовательных организаций»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2.2.1.1</w:t>
            </w:r>
          </w:p>
        </w:tc>
        <w:tc>
          <w:tcPr>
            <w:tcW w:w="3174" w:type="dxa"/>
          </w:tcPr>
          <w:p w:rsidR="00B5512F" w:rsidRPr="007F75B3" w:rsidRDefault="00B5512F" w:rsidP="00666DAA">
            <w:pPr>
              <w:jc w:val="center"/>
              <w:rPr>
                <w:color w:val="000000"/>
              </w:rPr>
            </w:pPr>
            <w:r w:rsidRPr="007F75B3">
              <w:rPr>
                <w:color w:val="000000"/>
              </w:rPr>
              <w:t>Строительство, реконструкция, капитальный ремонт и обновление ресурсного обеспечения образовательных организаций</w:t>
            </w:r>
          </w:p>
        </w:tc>
        <w:tc>
          <w:tcPr>
            <w:tcW w:w="3113" w:type="dxa"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образования»</w:t>
            </w:r>
          </w:p>
        </w:tc>
        <w:tc>
          <w:tcPr>
            <w:tcW w:w="2268" w:type="dxa"/>
          </w:tcPr>
          <w:p w:rsidR="00B5512F" w:rsidRPr="00336924" w:rsidRDefault="00B5512F" w:rsidP="00666DAA">
            <w:r>
              <w:rPr>
                <w:color w:val="000000"/>
              </w:rPr>
              <w:t>Строительство пристроя к зданиям МКОУ гимназии, МКОУ «Лицей с кадетскими классами имени Г.С. Шпагина», МКОУ СОШ №5</w:t>
            </w:r>
          </w:p>
        </w:tc>
        <w:tc>
          <w:tcPr>
            <w:tcW w:w="1417" w:type="dxa"/>
          </w:tcPr>
          <w:p w:rsidR="00B5512F" w:rsidRDefault="00B5512F" w:rsidP="00666DAA">
            <w:pPr>
              <w:jc w:val="center"/>
            </w:pPr>
            <w:r>
              <w:t>2025-2035</w:t>
            </w:r>
          </w:p>
        </w:tc>
        <w:tc>
          <w:tcPr>
            <w:tcW w:w="3686" w:type="dxa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Администрация города Вятские Поляны (начальник отдела опеки и попечительства управления образования)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2.2.2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«Формирование образовательной среды в соответствии с новыми трендами и тенденциями развития образования в современном мире»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2.2.2.1</w:t>
            </w:r>
          </w:p>
        </w:tc>
        <w:tc>
          <w:tcPr>
            <w:tcW w:w="3174" w:type="dxa"/>
          </w:tcPr>
          <w:p w:rsidR="00B5512F" w:rsidRPr="007F75B3" w:rsidRDefault="00B5512F" w:rsidP="00666DAA">
            <w:pPr>
              <w:rPr>
                <w:color w:val="000000"/>
              </w:rPr>
            </w:pPr>
            <w:r w:rsidRPr="007F75B3">
              <w:rPr>
                <w:color w:val="000000"/>
              </w:rPr>
              <w:t>Совершенствование содержания и технологий обучения и воспитания с учетом применения новых образовательных и информационно-коммуникационных технологий</w:t>
            </w:r>
          </w:p>
        </w:tc>
        <w:tc>
          <w:tcPr>
            <w:tcW w:w="3113" w:type="dxa"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образования»</w:t>
            </w:r>
          </w:p>
        </w:tc>
        <w:tc>
          <w:tcPr>
            <w:tcW w:w="2268" w:type="dxa"/>
            <w:vMerge w:val="restart"/>
          </w:tcPr>
          <w:p w:rsidR="00B5512F" w:rsidRDefault="00B5512F" w:rsidP="00666DAA">
            <w:r>
              <w:t xml:space="preserve">увеличение доли детей в возрасте от 1 до 6 лет, получающих дошкольную образовательную услугу и (или) услугу по их содержанию в муниципальных дошкольных образовательных организациях; </w:t>
            </w:r>
          </w:p>
          <w:p w:rsidR="00B5512F" w:rsidRDefault="00B5512F" w:rsidP="00666DAA">
            <w:r>
              <w:lastRenderedPageBreak/>
              <w:t xml:space="preserve">Реализация ФГОС для детей с ОВЗ в условиях ОО </w:t>
            </w:r>
          </w:p>
          <w:p w:rsidR="00B5512F" w:rsidRDefault="00B5512F" w:rsidP="00666DAA">
            <w:r>
              <w:t xml:space="preserve">организация обучения в муниципальных общеобразовательных организациях в одну смену; </w:t>
            </w:r>
          </w:p>
          <w:p w:rsidR="00B5512F" w:rsidRPr="00677CA0" w:rsidRDefault="00B5512F" w:rsidP="00666DAA">
            <w:pPr>
              <w:rPr>
                <w:color w:val="000000"/>
              </w:rPr>
            </w:pPr>
            <w:r w:rsidRPr="00677CA0">
              <w:rPr>
                <w:color w:val="000000"/>
              </w:rPr>
              <w:t>увеличение количества детей в возрасте от 7 до 18 лет, охваченных программами дополнительного образования в общеобразовательных организациях</w:t>
            </w:r>
          </w:p>
          <w:p w:rsidR="00B5512F" w:rsidRPr="00336924" w:rsidRDefault="00B5512F" w:rsidP="00666DAA"/>
        </w:tc>
        <w:tc>
          <w:tcPr>
            <w:tcW w:w="1417" w:type="dxa"/>
          </w:tcPr>
          <w:p w:rsidR="00B5512F" w:rsidRDefault="00B5512F" w:rsidP="00666DAA">
            <w:pPr>
              <w:jc w:val="center"/>
            </w:pPr>
            <w:r>
              <w:lastRenderedPageBreak/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Администрация города Вятские Поляны (начальник отдела опеки и попечительства управления образования)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2.2.2.2</w:t>
            </w:r>
          </w:p>
        </w:tc>
        <w:tc>
          <w:tcPr>
            <w:tcW w:w="3174" w:type="dxa"/>
          </w:tcPr>
          <w:p w:rsidR="00B5512F" w:rsidRPr="0003348C" w:rsidRDefault="00B5512F" w:rsidP="00666DAA">
            <w:pPr>
              <w:rPr>
                <w:color w:val="000000"/>
              </w:rPr>
            </w:pPr>
            <w:r w:rsidRPr="0003348C">
              <w:rPr>
                <w:color w:val="000000"/>
              </w:rPr>
              <w:t xml:space="preserve">Внедрение и реализация Федерального государственного образовательного стандарта для детей с ограниченными </w:t>
            </w:r>
            <w:r w:rsidRPr="0003348C">
              <w:rPr>
                <w:color w:val="000000"/>
              </w:rPr>
              <w:lastRenderedPageBreak/>
              <w:t>возможностями здоровья (далее - ФГОС ОВЗ) в условиях дошкольного учреждения и общеобразовательной организации</w:t>
            </w:r>
          </w:p>
        </w:tc>
        <w:tc>
          <w:tcPr>
            <w:tcW w:w="3113" w:type="dxa"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2.2.3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«Содействие профессиональному самоопределению обучающихся с учетом потребностей рынка труда»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2.2.3.1</w:t>
            </w:r>
          </w:p>
        </w:tc>
        <w:tc>
          <w:tcPr>
            <w:tcW w:w="3174" w:type="dxa"/>
          </w:tcPr>
          <w:p w:rsidR="00B5512F" w:rsidRPr="007F75B3" w:rsidRDefault="00B5512F" w:rsidP="00666DAA">
            <w:pPr>
              <w:jc w:val="center"/>
              <w:rPr>
                <w:color w:val="000000"/>
              </w:rPr>
            </w:pPr>
            <w:r w:rsidRPr="007F75B3">
              <w:rPr>
                <w:color w:val="000000"/>
              </w:rPr>
              <w:t xml:space="preserve">Работа региональной инновационной площадки по теме: «Создание модели профориентационной деятельности в городе Вятские Поляны и Вятскополянского района в условиях сетевого </w:t>
            </w:r>
            <w:r w:rsidRPr="007F75B3">
              <w:rPr>
                <w:color w:val="000000"/>
              </w:rPr>
              <w:lastRenderedPageBreak/>
              <w:t>взаимодействия и социального партнерства»</w:t>
            </w:r>
          </w:p>
        </w:tc>
        <w:tc>
          <w:tcPr>
            <w:tcW w:w="3113" w:type="dxa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rFonts w:eastAsia="Arial"/>
                <w:color w:val="000000"/>
              </w:rPr>
              <w:lastRenderedPageBreak/>
              <w:t>Муниципальная программа «Развитие образования»</w:t>
            </w:r>
          </w:p>
        </w:tc>
        <w:tc>
          <w:tcPr>
            <w:tcW w:w="2268" w:type="dxa"/>
          </w:tcPr>
          <w:p w:rsidR="00B5512F" w:rsidRPr="00336924" w:rsidRDefault="00B5512F" w:rsidP="00666DAA">
            <w:pPr>
              <w:jc w:val="center"/>
            </w:pPr>
            <w:r w:rsidRPr="008B0F6D">
              <w:rPr>
                <w:color w:val="000000"/>
              </w:rPr>
              <w:t>повышение уровня профессионального самоопределения выпускников муниципальных общеобразовательных организаций</w:t>
            </w:r>
          </w:p>
        </w:tc>
        <w:tc>
          <w:tcPr>
            <w:tcW w:w="1417" w:type="dxa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 xml:space="preserve">Администрация города Вятские Поляны (начальник отдела опеки </w:t>
            </w:r>
            <w:r w:rsidRPr="00545842">
              <w:rPr>
                <w:rFonts w:eastAsia="Arial"/>
              </w:rPr>
              <w:lastRenderedPageBreak/>
              <w:t>и попечительства управления образования)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2.3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«Развитие сферы культуры и досуга»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2.3.1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«Формирование благоприятной культурной среды, способствующей повышению интеллектуального и культурного уровня развития горожан, реализации их потребности в культурно-творческом самовыражении»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2.3.1.1</w:t>
            </w:r>
          </w:p>
        </w:tc>
        <w:tc>
          <w:tcPr>
            <w:tcW w:w="3174" w:type="dxa"/>
          </w:tcPr>
          <w:p w:rsidR="00B5512F" w:rsidRPr="00227D61" w:rsidRDefault="00B5512F" w:rsidP="00666DAA">
            <w:pPr>
              <w:jc w:val="center"/>
              <w:rPr>
                <w:color w:val="000000"/>
              </w:rPr>
            </w:pPr>
            <w:r w:rsidRPr="00227D61">
              <w:rPr>
                <w:color w:val="000000"/>
              </w:rPr>
              <w:t xml:space="preserve">Укрепление материально-технической базы организаций культуры, модернизация библиотек </w:t>
            </w:r>
          </w:p>
        </w:tc>
        <w:tc>
          <w:tcPr>
            <w:tcW w:w="3113" w:type="dxa"/>
            <w:vMerge w:val="restart"/>
          </w:tcPr>
          <w:p w:rsidR="00B5512F" w:rsidRPr="00227D61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227D61">
              <w:rPr>
                <w:rFonts w:eastAsia="Arial"/>
                <w:color w:val="000000"/>
              </w:rPr>
              <w:t>Муниципальная программа «Развитие культуры»</w:t>
            </w:r>
          </w:p>
        </w:tc>
        <w:tc>
          <w:tcPr>
            <w:tcW w:w="2268" w:type="dxa"/>
            <w:vMerge w:val="restart"/>
          </w:tcPr>
          <w:p w:rsidR="00B5512F" w:rsidRDefault="00B5512F" w:rsidP="00666DAA">
            <w:r>
              <w:t>увеличение численности</w:t>
            </w:r>
            <w:r w:rsidRPr="00336924">
              <w:t xml:space="preserve"> населения</w:t>
            </w:r>
            <w:r>
              <w:t xml:space="preserve">, </w:t>
            </w:r>
            <w:r w:rsidRPr="00336924">
              <w:t xml:space="preserve">вовлеченного в культурно-массовые мероприятия; </w:t>
            </w:r>
          </w:p>
          <w:p w:rsidR="00B5512F" w:rsidRPr="00336924" w:rsidRDefault="00B5512F" w:rsidP="00666DAA">
            <w:r>
              <w:t>охват населения услугами библиотек, в том числе посредством сети интернет, посещений на 1 жителя в год</w:t>
            </w:r>
          </w:p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Учреждения, подведомственные Управлению социальной политики администрации города Вятские Поляны (директора учреждений)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2.3.1.2</w:t>
            </w:r>
          </w:p>
        </w:tc>
        <w:tc>
          <w:tcPr>
            <w:tcW w:w="3174" w:type="dxa"/>
          </w:tcPr>
          <w:p w:rsidR="00B5512F" w:rsidRPr="00227D61" w:rsidRDefault="00B5512F" w:rsidP="00666DAA">
            <w:pPr>
              <w:jc w:val="center"/>
              <w:rPr>
                <w:color w:val="000000"/>
              </w:rPr>
            </w:pPr>
            <w:r w:rsidRPr="00227D61">
              <w:rPr>
                <w:color w:val="000000"/>
              </w:rPr>
              <w:t>Проведение общегородских и межмуниципальных мероприятий различной направленности</w:t>
            </w:r>
          </w:p>
        </w:tc>
        <w:tc>
          <w:tcPr>
            <w:tcW w:w="3113" w:type="dxa"/>
            <w:vMerge/>
          </w:tcPr>
          <w:p w:rsidR="00B5512F" w:rsidRPr="009737CF" w:rsidRDefault="00B5512F" w:rsidP="00666DAA">
            <w:pPr>
              <w:jc w:val="center"/>
              <w:rPr>
                <w:rFonts w:eastAsia="Arial"/>
                <w:color w:val="00B05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2.3.2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«Сохранение, актуализация и популяризация культурного наследия»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2.3.2.1</w:t>
            </w:r>
          </w:p>
        </w:tc>
        <w:tc>
          <w:tcPr>
            <w:tcW w:w="3174" w:type="dxa"/>
          </w:tcPr>
          <w:p w:rsidR="00B5512F" w:rsidRPr="005169EF" w:rsidRDefault="00B5512F" w:rsidP="00666DAA">
            <w:pPr>
              <w:jc w:val="center"/>
              <w:rPr>
                <w:color w:val="000000"/>
              </w:rPr>
            </w:pPr>
            <w:r w:rsidRPr="005169EF">
              <w:rPr>
                <w:color w:val="000000"/>
              </w:rPr>
              <w:t xml:space="preserve">Проведение мониторинга состояния объектов культурного наследия, организация работ по проведению проектирования, ремонта и реставрации памятников </w:t>
            </w:r>
            <w:r w:rsidRPr="005169EF">
              <w:rPr>
                <w:color w:val="000000"/>
              </w:rPr>
              <w:lastRenderedPageBreak/>
              <w:t>истории и культуры</w:t>
            </w:r>
          </w:p>
        </w:tc>
        <w:tc>
          <w:tcPr>
            <w:tcW w:w="3113" w:type="dxa"/>
          </w:tcPr>
          <w:p w:rsidR="00B5512F" w:rsidRPr="005169EF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5169EF">
              <w:rPr>
                <w:rFonts w:eastAsia="Arial"/>
                <w:color w:val="000000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2268" w:type="dxa"/>
          </w:tcPr>
          <w:p w:rsidR="00B5512F" w:rsidRPr="00336924" w:rsidRDefault="00B5512F" w:rsidP="00666DAA">
            <w:r>
              <w:t xml:space="preserve">Эффективное использование объектов культурного наследия, активизация деятельности </w:t>
            </w:r>
            <w:r>
              <w:lastRenderedPageBreak/>
              <w:t>Учреждений</w:t>
            </w:r>
          </w:p>
        </w:tc>
        <w:tc>
          <w:tcPr>
            <w:tcW w:w="1417" w:type="dxa"/>
          </w:tcPr>
          <w:p w:rsidR="00B5512F" w:rsidRPr="00336924" w:rsidRDefault="00B5512F" w:rsidP="00666DAA">
            <w:pPr>
              <w:jc w:val="center"/>
            </w:pPr>
            <w:r>
              <w:lastRenderedPageBreak/>
              <w:t>2019-2035</w:t>
            </w:r>
          </w:p>
        </w:tc>
        <w:tc>
          <w:tcPr>
            <w:tcW w:w="3686" w:type="dxa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36924" w:rsidRDefault="00B5512F" w:rsidP="00666DAA">
            <w:pPr>
              <w:pStyle w:val="a8"/>
              <w:snapToGrid w:val="0"/>
              <w:jc w:val="both"/>
            </w:pPr>
            <w:r w:rsidRPr="0036152B">
              <w:rPr>
                <w:rFonts w:eastAsia="Arial"/>
                <w:color w:val="000000"/>
              </w:rPr>
              <w:lastRenderedPageBreak/>
              <w:t>Учреждения, подведомственные Управлению социальной политики администрации города Вятские Поляны (директора учреждений)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2.4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«Создание условий для всесторонней реализации потенциала молодежи и его активное использование»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2.4.1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«Воспитание патриотизма, формирование духовно-нравственных ценностей, ценностей здорового образа жизни, повышение культуры безопасности жизнедеятельности молодежи»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2.4.1.1</w:t>
            </w:r>
          </w:p>
        </w:tc>
        <w:tc>
          <w:tcPr>
            <w:tcW w:w="3174" w:type="dxa"/>
          </w:tcPr>
          <w:p w:rsidR="00B5512F" w:rsidRPr="009737CF" w:rsidRDefault="00B5512F" w:rsidP="00666DAA">
            <w:pPr>
              <w:jc w:val="center"/>
              <w:rPr>
                <w:color w:val="000000"/>
              </w:rPr>
            </w:pPr>
            <w:r w:rsidRPr="009737CF">
              <w:rPr>
                <w:color w:val="000000"/>
              </w:rPr>
              <w:t>Формирование и поддержка социальной активности молодежи</w:t>
            </w:r>
          </w:p>
        </w:tc>
        <w:tc>
          <w:tcPr>
            <w:tcW w:w="3113" w:type="dxa"/>
            <w:vMerge w:val="restart"/>
          </w:tcPr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 xml:space="preserve">Муниципальная программа «Развитие образования», </w:t>
            </w:r>
          </w:p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AB2445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AB2445">
              <w:rPr>
                <w:rFonts w:eastAsia="Arial"/>
                <w:color w:val="000000"/>
              </w:rPr>
              <w:t>Муниципальная программа «Повышение эффективности реализации молодежной политики»</w:t>
            </w:r>
          </w:p>
        </w:tc>
        <w:tc>
          <w:tcPr>
            <w:tcW w:w="2268" w:type="dxa"/>
            <w:vMerge w:val="restart"/>
          </w:tcPr>
          <w:p w:rsidR="00B5512F" w:rsidRDefault="00B5512F" w:rsidP="00666DAA">
            <w:r>
              <w:t xml:space="preserve">увеличение доли молодежи 14-35 лет, в общей численности населения; </w:t>
            </w:r>
          </w:p>
          <w:p w:rsidR="00B5512F" w:rsidRDefault="00B5512F" w:rsidP="00666DAA">
            <w:r w:rsidRPr="00545842">
              <w:t>увеличение доли молодежи, охваченной организационными формами досуга и занятости, от общей численности населения;</w:t>
            </w:r>
            <w:r>
              <w:t xml:space="preserve"> </w:t>
            </w:r>
          </w:p>
          <w:p w:rsidR="00B5512F" w:rsidRPr="00336924" w:rsidRDefault="00B5512F" w:rsidP="00666DAA">
            <w:r>
              <w:t xml:space="preserve">увеличение доли молодежи, участвующей в мероприятиях в военно-патриотических мероприятиях </w:t>
            </w:r>
          </w:p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  <w:vMerge w:val="restart"/>
          </w:tcPr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  <w:r w:rsidRPr="000D17FB">
              <w:rPr>
                <w:rFonts w:eastAsia="Arial"/>
                <w:color w:val="000000"/>
                <w:u w:val="single"/>
                <w:lang w:val="en-US"/>
              </w:rPr>
              <w:t>I</w:t>
            </w:r>
            <w:r w:rsidRPr="001B2F9C">
              <w:rPr>
                <w:rFonts w:eastAsia="Arial"/>
                <w:color w:val="000000"/>
                <w:u w:val="single"/>
              </w:rPr>
              <w:t xml:space="preserve"> </w:t>
            </w:r>
            <w:r w:rsidRPr="000D17FB">
              <w:rPr>
                <w:rFonts w:eastAsia="Arial"/>
                <w:color w:val="000000"/>
                <w:u w:val="single"/>
              </w:rPr>
              <w:t>программа</w:t>
            </w:r>
          </w:p>
          <w:p w:rsidR="00B5512F" w:rsidRPr="000D17F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Администрация города Вятские Поляны (начальник отдела опеки и попечительства управления образования)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0D17F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  <w:r w:rsidRPr="000D17FB">
              <w:rPr>
                <w:rFonts w:eastAsia="Arial"/>
                <w:color w:val="000000"/>
                <w:u w:val="single"/>
                <w:lang w:val="en-US"/>
              </w:rPr>
              <w:t>II</w:t>
            </w:r>
            <w:r w:rsidRPr="001B2F9C">
              <w:rPr>
                <w:rFonts w:eastAsia="Arial"/>
                <w:color w:val="000000"/>
                <w:u w:val="single"/>
              </w:rPr>
              <w:t xml:space="preserve"> </w:t>
            </w:r>
            <w:r w:rsidRPr="000D17FB">
              <w:rPr>
                <w:rFonts w:eastAsia="Arial"/>
                <w:color w:val="000000"/>
                <w:u w:val="single"/>
              </w:rPr>
              <w:t>программа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</w:t>
            </w:r>
            <w:r>
              <w:rPr>
                <w:rFonts w:eastAsia="Arial"/>
                <w:color w:val="000000"/>
              </w:rPr>
              <w:t>)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lastRenderedPageBreak/>
              <w:t>Соисполнители: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1B2F9C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2.4.1.2</w:t>
            </w:r>
          </w:p>
        </w:tc>
        <w:tc>
          <w:tcPr>
            <w:tcW w:w="3174" w:type="dxa"/>
          </w:tcPr>
          <w:p w:rsidR="00B5512F" w:rsidRPr="009737CF" w:rsidRDefault="00B5512F" w:rsidP="00666DAA">
            <w:pPr>
              <w:jc w:val="center"/>
              <w:rPr>
                <w:color w:val="000000"/>
              </w:rPr>
            </w:pPr>
            <w:r w:rsidRPr="009737CF">
              <w:rPr>
                <w:color w:val="000000"/>
              </w:rPr>
              <w:t>Укрепление системы гражданского и патриотического воспитания молодежи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B2F9C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2.4.1.3</w:t>
            </w:r>
          </w:p>
        </w:tc>
        <w:tc>
          <w:tcPr>
            <w:tcW w:w="3174" w:type="dxa"/>
          </w:tcPr>
          <w:p w:rsidR="00B5512F" w:rsidRPr="009737CF" w:rsidRDefault="00B5512F" w:rsidP="00666DAA">
            <w:pPr>
              <w:jc w:val="center"/>
              <w:rPr>
                <w:color w:val="000000"/>
              </w:rPr>
            </w:pPr>
            <w:r w:rsidRPr="009737CF">
              <w:rPr>
                <w:color w:val="000000"/>
              </w:rPr>
              <w:t>Формирование здорового образа жизни молодежи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B2F9C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2.4.1.4</w:t>
            </w:r>
          </w:p>
        </w:tc>
        <w:tc>
          <w:tcPr>
            <w:tcW w:w="3174" w:type="dxa"/>
          </w:tcPr>
          <w:p w:rsidR="00B5512F" w:rsidRPr="009737CF" w:rsidRDefault="00B5512F" w:rsidP="00666DAA">
            <w:pPr>
              <w:jc w:val="center"/>
              <w:rPr>
                <w:color w:val="000000"/>
              </w:rPr>
            </w:pPr>
            <w:r w:rsidRPr="009737CF">
              <w:rPr>
                <w:color w:val="000000"/>
              </w:rPr>
              <w:t>Развитие творческого потенциала молодежи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B2F9C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2.4.1.5</w:t>
            </w:r>
          </w:p>
        </w:tc>
        <w:tc>
          <w:tcPr>
            <w:tcW w:w="3174" w:type="dxa"/>
          </w:tcPr>
          <w:p w:rsidR="00B5512F" w:rsidRPr="007F75B3" w:rsidRDefault="00B5512F" w:rsidP="00666DAA">
            <w:pPr>
              <w:jc w:val="center"/>
              <w:rPr>
                <w:color w:val="000000"/>
              </w:rPr>
            </w:pPr>
            <w:r w:rsidRPr="007F75B3">
              <w:rPr>
                <w:color w:val="000000"/>
              </w:rPr>
              <w:t>Реализация подпрограммы «Военно-патриотического воспитания граждан города Вятские Поляны»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1B2F9C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2.4.2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both"/>
              <w:rPr>
                <w:i/>
              </w:rPr>
            </w:pPr>
            <w:r w:rsidRPr="00336924">
              <w:rPr>
                <w:i/>
              </w:rPr>
              <w:t>Метод «Формирование инфраструктуры молодежной политики путём создания молодёжного центра»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2.4.2.1</w:t>
            </w:r>
          </w:p>
        </w:tc>
        <w:tc>
          <w:tcPr>
            <w:tcW w:w="3174" w:type="dxa"/>
          </w:tcPr>
          <w:p w:rsidR="00B5512F" w:rsidRPr="00CE7146" w:rsidRDefault="00B5512F" w:rsidP="00666DAA">
            <w:pPr>
              <w:jc w:val="center"/>
              <w:rPr>
                <w:color w:val="000000"/>
              </w:rPr>
            </w:pPr>
            <w:r w:rsidRPr="00CE7146">
              <w:rPr>
                <w:color w:val="000000"/>
              </w:rPr>
              <w:t>Создание молодёжного центра</w:t>
            </w:r>
          </w:p>
        </w:tc>
        <w:tc>
          <w:tcPr>
            <w:tcW w:w="3113" w:type="dxa"/>
          </w:tcPr>
          <w:p w:rsidR="00B5512F" w:rsidRPr="00CE7146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CE7146">
              <w:rPr>
                <w:rFonts w:eastAsia="Arial"/>
                <w:color w:val="000000"/>
              </w:rPr>
              <w:t>Муниципальная программа «Повышение эффективности реализации молодежной политики»</w:t>
            </w:r>
          </w:p>
        </w:tc>
        <w:tc>
          <w:tcPr>
            <w:tcW w:w="2268" w:type="dxa"/>
          </w:tcPr>
          <w:p w:rsidR="00B5512F" w:rsidRPr="00336924" w:rsidRDefault="00B5512F" w:rsidP="00666DAA">
            <w:r w:rsidRPr="00936C0A">
              <w:rPr>
                <w:color w:val="000000"/>
              </w:rPr>
              <w:t>Создание молодежного центра позволит увеличить количественный и качественный показатель работы добровольцев (волонтеров), увеличит долю благополучателей (жителей города)</w:t>
            </w:r>
          </w:p>
        </w:tc>
        <w:tc>
          <w:tcPr>
            <w:tcW w:w="1417" w:type="dxa"/>
          </w:tcPr>
          <w:p w:rsidR="00B5512F" w:rsidRPr="00336924" w:rsidRDefault="00B5512F" w:rsidP="00666DAA">
            <w:pPr>
              <w:jc w:val="center"/>
            </w:pPr>
            <w:r>
              <w:t>2025-2035</w:t>
            </w:r>
          </w:p>
        </w:tc>
        <w:tc>
          <w:tcPr>
            <w:tcW w:w="3686" w:type="dxa"/>
          </w:tcPr>
          <w:p w:rsidR="00B5512F" w:rsidRDefault="00B5512F" w:rsidP="00666DAA">
            <w:pPr>
              <w:rPr>
                <w:rFonts w:eastAsia="Arial"/>
                <w:color w:val="000000"/>
              </w:rPr>
            </w:pPr>
            <w:r w:rsidRPr="000D17F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</w:t>
            </w:r>
            <w:r>
              <w:rPr>
                <w:rFonts w:eastAsia="Arial"/>
                <w:color w:val="000000"/>
              </w:rPr>
              <w:t>)</w:t>
            </w:r>
          </w:p>
          <w:p w:rsidR="00B5512F" w:rsidRDefault="00B5512F" w:rsidP="00666DAA">
            <w:pPr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Соисполнители: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0D17FB" w:rsidRDefault="00B5512F" w:rsidP="00666DAA"/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2.4.3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r w:rsidRPr="00336924">
              <w:rPr>
                <w:i/>
              </w:rPr>
              <w:t>Метод «Поддержание и развитие системы формирования трудовой занятости молодежи и предпринимательской активности</w:t>
            </w:r>
            <w:r w:rsidRPr="00336924">
              <w:t>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2.4.3.1</w:t>
            </w:r>
          </w:p>
        </w:tc>
        <w:tc>
          <w:tcPr>
            <w:tcW w:w="3174" w:type="dxa"/>
          </w:tcPr>
          <w:p w:rsidR="00B5512F" w:rsidRPr="00CE7146" w:rsidRDefault="00B5512F" w:rsidP="00666DAA">
            <w:pPr>
              <w:jc w:val="center"/>
              <w:rPr>
                <w:color w:val="000000"/>
              </w:rPr>
            </w:pPr>
            <w:r w:rsidRPr="00CE7146">
              <w:rPr>
                <w:color w:val="000000"/>
              </w:rPr>
              <w:t>Организация трудового воспитания и занятости молодежи</w:t>
            </w:r>
          </w:p>
        </w:tc>
        <w:tc>
          <w:tcPr>
            <w:tcW w:w="3113" w:type="dxa"/>
            <w:vMerge w:val="restart"/>
          </w:tcPr>
          <w:p w:rsidR="00B5512F" w:rsidRPr="00CE7146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CE7146">
              <w:rPr>
                <w:rFonts w:eastAsia="Arial"/>
                <w:color w:val="000000"/>
              </w:rPr>
              <w:t>Муниципальная программа «Развитие образования»</w:t>
            </w:r>
          </w:p>
          <w:p w:rsidR="00B5512F" w:rsidRPr="00CE7146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CE7146" w:rsidRDefault="00B5512F" w:rsidP="00666DAA">
            <w:pPr>
              <w:jc w:val="center"/>
              <w:rPr>
                <w:color w:val="000000"/>
              </w:rPr>
            </w:pPr>
          </w:p>
          <w:p w:rsidR="00B5512F" w:rsidRPr="00CE7146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CE7146">
              <w:rPr>
                <w:rFonts w:eastAsia="Arial"/>
                <w:color w:val="000000"/>
              </w:rPr>
              <w:t xml:space="preserve">Муниципальная программа «Повышение эффективности реализации молодежной политики», </w:t>
            </w:r>
          </w:p>
          <w:p w:rsidR="00B5512F" w:rsidRPr="00CE7146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5512F" w:rsidRPr="00AB2445" w:rsidRDefault="00B5512F" w:rsidP="00666D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Увеличение количества обучающихся, обеспеченных летней занятостью</w:t>
            </w:r>
          </w:p>
          <w:p w:rsidR="00B5512F" w:rsidRPr="00CE7146" w:rsidRDefault="00B5512F" w:rsidP="00666DAA">
            <w:pPr>
              <w:rPr>
                <w:color w:val="000000"/>
              </w:rPr>
            </w:pPr>
            <w:r w:rsidRPr="00CE7146">
              <w:rPr>
                <w:color w:val="000000"/>
              </w:rPr>
              <w:t xml:space="preserve">увеличение доли молодежи 18-35 лет, вовлеченной в </w:t>
            </w:r>
            <w:r w:rsidRPr="00CE7146">
              <w:rPr>
                <w:color w:val="000000"/>
              </w:rPr>
              <w:lastRenderedPageBreak/>
              <w:t>предпринимательскую деятельность, от общей численности предпринимателей</w:t>
            </w:r>
          </w:p>
        </w:tc>
        <w:tc>
          <w:tcPr>
            <w:tcW w:w="1417" w:type="dxa"/>
            <w:vMerge w:val="restart"/>
          </w:tcPr>
          <w:p w:rsidR="00B5512F" w:rsidRPr="00336924" w:rsidRDefault="00B5512F" w:rsidP="00666DAA">
            <w:pPr>
              <w:jc w:val="center"/>
            </w:pPr>
            <w:r>
              <w:lastRenderedPageBreak/>
              <w:t>2019-2035</w:t>
            </w:r>
          </w:p>
        </w:tc>
        <w:tc>
          <w:tcPr>
            <w:tcW w:w="3686" w:type="dxa"/>
            <w:vMerge w:val="restart"/>
          </w:tcPr>
          <w:p w:rsidR="00B5512F" w:rsidRDefault="00B5512F" w:rsidP="00666DAA">
            <w:pPr>
              <w:rPr>
                <w:rFonts w:eastAsia="Arial"/>
                <w:color w:val="000000"/>
                <w:u w:val="single"/>
              </w:rPr>
            </w:pPr>
            <w:r>
              <w:rPr>
                <w:rFonts w:eastAsia="Arial"/>
                <w:color w:val="000000"/>
                <w:u w:val="single"/>
                <w:lang w:val="en-US"/>
              </w:rPr>
              <w:t>I</w:t>
            </w:r>
            <w:r w:rsidRPr="00061077">
              <w:rPr>
                <w:rFonts w:eastAsia="Arial"/>
                <w:color w:val="000000"/>
                <w:u w:val="single"/>
              </w:rPr>
              <w:t xml:space="preserve"> </w:t>
            </w:r>
            <w:r w:rsidRPr="000D17FB">
              <w:rPr>
                <w:rFonts w:eastAsia="Arial"/>
                <w:color w:val="000000"/>
                <w:u w:val="single"/>
              </w:rPr>
              <w:t>программа</w:t>
            </w:r>
          </w:p>
          <w:p w:rsidR="00B5512F" w:rsidRDefault="00B5512F" w:rsidP="00666DAA">
            <w:pPr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lastRenderedPageBreak/>
              <w:t>Администрация города Вятские Поляны (начальник отдела опеки и попечительства управления образования)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rPr>
                <w:rFonts w:eastAsia="Arial"/>
                <w:color w:val="000000"/>
                <w:u w:val="single"/>
              </w:rPr>
            </w:pPr>
            <w:r w:rsidRPr="000D17FB">
              <w:rPr>
                <w:rFonts w:eastAsia="Arial"/>
                <w:color w:val="000000"/>
                <w:u w:val="single"/>
                <w:lang w:val="en-US"/>
              </w:rPr>
              <w:t>I</w:t>
            </w:r>
            <w:r>
              <w:rPr>
                <w:rFonts w:eastAsia="Arial"/>
                <w:color w:val="000000"/>
                <w:u w:val="single"/>
                <w:lang w:val="en-US"/>
              </w:rPr>
              <w:t>I</w:t>
            </w:r>
            <w:r w:rsidRPr="000D17FB">
              <w:rPr>
                <w:rFonts w:eastAsia="Arial"/>
                <w:color w:val="000000"/>
                <w:u w:val="single"/>
              </w:rPr>
              <w:t xml:space="preserve"> программа</w:t>
            </w:r>
          </w:p>
          <w:p w:rsidR="00B5512F" w:rsidRPr="00661BE2" w:rsidRDefault="00B5512F" w:rsidP="00666DAA">
            <w:pPr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rPr>
                <w:rFonts w:eastAsia="Arial"/>
                <w:color w:val="000000"/>
              </w:rPr>
            </w:pPr>
            <w:r w:rsidRPr="000D17F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</w:t>
            </w:r>
            <w:r>
              <w:rPr>
                <w:rFonts w:eastAsia="Arial"/>
                <w:color w:val="000000"/>
              </w:rPr>
              <w:t>)</w:t>
            </w:r>
          </w:p>
          <w:p w:rsidR="00B5512F" w:rsidRDefault="00B5512F" w:rsidP="00666DAA">
            <w:pPr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Соисполнители: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0D17FB" w:rsidRDefault="00B5512F" w:rsidP="00666DAA">
            <w:pPr>
              <w:pStyle w:val="a8"/>
              <w:snapToGrid w:val="0"/>
              <w:jc w:val="both"/>
            </w:pPr>
            <w:r w:rsidRPr="00545842">
              <w:rPr>
                <w:rFonts w:eastAsia="Arial"/>
              </w:rPr>
              <w:t>Управление образования администрации города Вятские Поляны (начальник управления)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2.4.3.2</w:t>
            </w:r>
          </w:p>
        </w:tc>
        <w:tc>
          <w:tcPr>
            <w:tcW w:w="3174" w:type="dxa"/>
          </w:tcPr>
          <w:p w:rsidR="00B5512F" w:rsidRPr="00CE7146" w:rsidRDefault="00B5512F" w:rsidP="00666DAA">
            <w:pPr>
              <w:jc w:val="center"/>
              <w:rPr>
                <w:color w:val="000000"/>
              </w:rPr>
            </w:pPr>
            <w:r w:rsidRPr="00CE7146">
              <w:rPr>
                <w:color w:val="000000"/>
              </w:rPr>
              <w:t>Развитие потенциала работающей молодёжи</w:t>
            </w:r>
          </w:p>
        </w:tc>
        <w:tc>
          <w:tcPr>
            <w:tcW w:w="3113" w:type="dxa"/>
            <w:vMerge/>
          </w:tcPr>
          <w:p w:rsidR="00B5512F" w:rsidRPr="00CE7146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0D17FB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2.4.3.3</w:t>
            </w:r>
          </w:p>
        </w:tc>
        <w:tc>
          <w:tcPr>
            <w:tcW w:w="3174" w:type="dxa"/>
          </w:tcPr>
          <w:p w:rsidR="00B5512F" w:rsidRPr="00CE7146" w:rsidRDefault="00B5512F" w:rsidP="00666DAA">
            <w:pPr>
              <w:jc w:val="center"/>
              <w:rPr>
                <w:color w:val="000000"/>
              </w:rPr>
            </w:pPr>
            <w:r w:rsidRPr="00CE7146">
              <w:rPr>
                <w:color w:val="000000"/>
              </w:rPr>
              <w:t xml:space="preserve">Содействие вовлечению молодёжи в предпринимательскую </w:t>
            </w:r>
            <w:r w:rsidRPr="00CE7146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3113" w:type="dxa"/>
            <w:vMerge/>
          </w:tcPr>
          <w:p w:rsidR="00B5512F" w:rsidRPr="00CE7146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0D17FB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2.4.4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«Создание условий для укрепления института семьи, поддержки молодых семей»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2.4.4.1</w:t>
            </w:r>
          </w:p>
        </w:tc>
        <w:tc>
          <w:tcPr>
            <w:tcW w:w="3174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936C0A">
              <w:rPr>
                <w:color w:val="000000"/>
              </w:rPr>
              <w:t>Участие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13" w:type="dxa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rFonts w:eastAsia="Arial"/>
                <w:color w:val="000000"/>
              </w:rPr>
              <w:t>Муниципальная программа «Повышение эффективности реализации молодежной политики»</w:t>
            </w:r>
          </w:p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</w:tcPr>
          <w:p w:rsidR="00B5512F" w:rsidRPr="00336924" w:rsidRDefault="00B5512F" w:rsidP="00666DAA">
            <w:r>
              <w:t xml:space="preserve">Увеличение количества молодых семей, улучшивших жилищные условия </w:t>
            </w:r>
          </w:p>
        </w:tc>
        <w:tc>
          <w:tcPr>
            <w:tcW w:w="1417" w:type="dxa"/>
          </w:tcPr>
          <w:p w:rsidR="00B5512F" w:rsidRPr="00336924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</w:tcPr>
          <w:p w:rsidR="00B5512F" w:rsidRDefault="00B5512F" w:rsidP="00666DAA">
            <w:pPr>
              <w:rPr>
                <w:rFonts w:eastAsia="Arial"/>
                <w:color w:val="000000"/>
              </w:rPr>
            </w:pPr>
            <w:r w:rsidRPr="000D17F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</w:t>
            </w:r>
            <w:r>
              <w:rPr>
                <w:rFonts w:eastAsia="Arial"/>
                <w:color w:val="000000"/>
              </w:rPr>
              <w:t>)</w:t>
            </w:r>
          </w:p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Соисполнители: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0D17FB" w:rsidRDefault="00B5512F" w:rsidP="00666DAA">
            <w:pPr>
              <w:pStyle w:val="a8"/>
              <w:snapToGrid w:val="0"/>
              <w:jc w:val="both"/>
            </w:pPr>
            <w:r w:rsidRPr="00545842">
              <w:rPr>
                <w:rFonts w:eastAsia="Arial"/>
              </w:rPr>
              <w:t>Управление образования администрации города Вятские Поляны (начальник управления)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  <w:lang w:val="en-US"/>
              </w:rPr>
              <w:lastRenderedPageBreak/>
              <w:t>III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Направление «Безопасный и комфортный город»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«Рациональное планирование территории, обеспечение населения доступным и качественным жильем»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3.1.1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«Осуществление строительства на основе актуализированных документов территориального планирования, правил землепользования и застройки, документации по планировке территории»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3.1.1.1.</w:t>
            </w:r>
          </w:p>
        </w:tc>
        <w:tc>
          <w:tcPr>
            <w:tcW w:w="3174" w:type="dxa"/>
          </w:tcPr>
          <w:p w:rsidR="00B5512F" w:rsidRPr="005747BC" w:rsidRDefault="00B5512F" w:rsidP="00666DAA">
            <w:pPr>
              <w:jc w:val="center"/>
            </w:pPr>
            <w:r w:rsidRPr="005747BC">
              <w:t>Свое</w:t>
            </w:r>
            <w:r>
              <w:t xml:space="preserve">временное внесение изменений в </w:t>
            </w:r>
            <w:r w:rsidRPr="005747BC">
              <w:t>документы территориального планирования и градостроительного зонирования</w:t>
            </w:r>
          </w:p>
          <w:p w:rsidR="00B5512F" w:rsidRPr="00336924" w:rsidRDefault="00B5512F" w:rsidP="00666DAA">
            <w:pPr>
              <w:jc w:val="center"/>
              <w:rPr>
                <w:color w:val="00B050"/>
              </w:rPr>
            </w:pPr>
            <w:r w:rsidRPr="005747BC">
              <w:t>и их актуализация</w:t>
            </w:r>
          </w:p>
        </w:tc>
        <w:tc>
          <w:tcPr>
            <w:tcW w:w="3113" w:type="dxa"/>
            <w:vMerge w:val="restart"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строительства и архитектуры»</w:t>
            </w:r>
          </w:p>
        </w:tc>
        <w:tc>
          <w:tcPr>
            <w:tcW w:w="2268" w:type="dxa"/>
            <w:vMerge w:val="restart"/>
          </w:tcPr>
          <w:p w:rsidR="00B5512F" w:rsidRPr="00696C6F" w:rsidRDefault="00B5512F" w:rsidP="00666DAA">
            <w:pPr>
              <w:rPr>
                <w:color w:val="000000"/>
              </w:rPr>
            </w:pPr>
            <w:r>
              <w:t>Актуализированные документы территориального планирования</w:t>
            </w:r>
          </w:p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Администрация города Вятские Поляны 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(отдел архитектуры)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Муниципальное казенное учреждение «Организация капитального строительства города Вятские Поляны» (директор учреждения)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3.1.1.2.</w:t>
            </w:r>
          </w:p>
        </w:tc>
        <w:tc>
          <w:tcPr>
            <w:tcW w:w="3174" w:type="dxa"/>
          </w:tcPr>
          <w:p w:rsidR="00B5512F" w:rsidRPr="005747BC" w:rsidRDefault="00B5512F" w:rsidP="00666DAA">
            <w:pPr>
              <w:jc w:val="center"/>
            </w:pPr>
            <w:r w:rsidRPr="005747BC">
              <w:t xml:space="preserve">Внесение документов территориального планирования и градостроительного зонирования в автоматизированную систему </w:t>
            </w:r>
          </w:p>
          <w:p w:rsidR="00B5512F" w:rsidRPr="00336924" w:rsidRDefault="00B5512F" w:rsidP="00666DAA">
            <w:pPr>
              <w:jc w:val="center"/>
            </w:pPr>
            <w:r w:rsidRPr="005747BC">
              <w:t>обеспечения градостроительной деятельности.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3.1.2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«Создание условий для комплексного освоения территорий, в том числе за счёт освоения незастроенных территорий, выделения земельных участков для индивидуального жилищного строительства»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3.1.2.1</w:t>
            </w:r>
          </w:p>
        </w:tc>
        <w:tc>
          <w:tcPr>
            <w:tcW w:w="3174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5747BC">
              <w:t xml:space="preserve">Освоение незастроенных территорий на основе документов территориального планирования и </w:t>
            </w:r>
            <w:r w:rsidRPr="005747BC">
              <w:lastRenderedPageBreak/>
              <w:t>градостроительного зонирования, документации по планировке территории.</w:t>
            </w:r>
          </w:p>
        </w:tc>
        <w:tc>
          <w:tcPr>
            <w:tcW w:w="3113" w:type="dxa"/>
            <w:vMerge w:val="restart"/>
          </w:tcPr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lastRenderedPageBreak/>
              <w:t xml:space="preserve">Муниципальная программа «Развитие строительства и архитектуры», </w:t>
            </w:r>
          </w:p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336924" w:rsidRDefault="00B5512F" w:rsidP="00666DAA">
            <w:pPr>
              <w:jc w:val="center"/>
            </w:pPr>
            <w:r w:rsidRPr="00336924">
              <w:rPr>
                <w:rFonts w:eastAsia="Arial"/>
                <w:color w:val="000000"/>
              </w:rPr>
              <w:lastRenderedPageBreak/>
              <w:t>Муниципальная программа «Управление муниципальным имуществом»</w:t>
            </w:r>
          </w:p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5512F" w:rsidRDefault="00B5512F" w:rsidP="00666DAA">
            <w:r>
              <w:lastRenderedPageBreak/>
              <w:t>Увеличение территорий вовлеченных в градостроительную деятельность</w:t>
            </w:r>
          </w:p>
          <w:p w:rsidR="00B5512F" w:rsidRDefault="00B5512F" w:rsidP="00666DAA"/>
        </w:tc>
        <w:tc>
          <w:tcPr>
            <w:tcW w:w="1417" w:type="dxa"/>
            <w:vMerge w:val="restart"/>
          </w:tcPr>
          <w:p w:rsidR="00B5512F" w:rsidRPr="00336924" w:rsidRDefault="00B5512F" w:rsidP="00666DAA">
            <w:pPr>
              <w:jc w:val="center"/>
            </w:pPr>
            <w:r>
              <w:lastRenderedPageBreak/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Администрация города Вятские Поляны 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(отдел архитектуры)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36924" w:rsidRDefault="00B5512F" w:rsidP="00666DAA">
            <w:pPr>
              <w:pStyle w:val="a8"/>
              <w:snapToGrid w:val="0"/>
              <w:jc w:val="both"/>
            </w:pPr>
            <w:r w:rsidRPr="0036152B">
              <w:rPr>
                <w:rFonts w:eastAsia="Arial"/>
                <w:color w:val="000000"/>
              </w:rPr>
              <w:t>Муниципальное казенное учреждение «Организация капитального строительства города Вятские Поляны» (директор учреждения)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3.1.2.</w:t>
            </w:r>
            <w:r>
              <w:t>2</w:t>
            </w:r>
          </w:p>
        </w:tc>
        <w:tc>
          <w:tcPr>
            <w:tcW w:w="3174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5747BC">
              <w:t>предоставление земель</w:t>
            </w:r>
            <w:r>
              <w:t>ных</w:t>
            </w:r>
            <w:r w:rsidRPr="005747BC">
              <w:t xml:space="preserve"> </w:t>
            </w:r>
            <w:r>
              <w:t>участков в целях жилищного стро</w:t>
            </w:r>
            <w:r w:rsidRPr="005747BC">
              <w:t>ительства.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Default="00B5512F" w:rsidP="00666DAA"/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3.1.3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«Обеспечение расселения аварийного жилищного фонда и снос расселенных аварийных жилых домов»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3.1.3.1</w:t>
            </w:r>
          </w:p>
        </w:tc>
        <w:tc>
          <w:tcPr>
            <w:tcW w:w="3174" w:type="dxa"/>
          </w:tcPr>
          <w:p w:rsidR="00B5512F" w:rsidRPr="00336924" w:rsidRDefault="00B5512F" w:rsidP="00666DAA">
            <w:pPr>
              <w:jc w:val="center"/>
              <w:rPr>
                <w:color w:val="00B050"/>
              </w:rPr>
            </w:pPr>
            <w:r w:rsidRPr="005747BC">
              <w:t>Переселение граждан из аварийного жилищного фонда в благоустроенные жилые помещения, изъятие земельных участков, на которых расположены аварийные многоквартирные дома, для муниципальных нужд и снос аварийных многоквартирных домов</w:t>
            </w:r>
          </w:p>
        </w:tc>
        <w:tc>
          <w:tcPr>
            <w:tcW w:w="3113" w:type="dxa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строительства и архитектуры»</w:t>
            </w:r>
          </w:p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</w:tcPr>
          <w:p w:rsidR="00B5512F" w:rsidRDefault="00B5512F" w:rsidP="00666DAA">
            <w:pPr>
              <w:snapToGrid w:val="0"/>
            </w:pPr>
            <w:r>
              <w:t xml:space="preserve">количество расселенных снесенных аварийных многоквартирных домов; </w:t>
            </w:r>
          </w:p>
          <w:p w:rsidR="00B5512F" w:rsidRDefault="00B5512F" w:rsidP="00666DAA">
            <w:r w:rsidRPr="00545842">
              <w:t xml:space="preserve">количество граждан, переселенных из аварийного жилищного фонда, признанного непригодным для проживания (определяется по фактически </w:t>
            </w:r>
            <w:r w:rsidRPr="00545842">
              <w:lastRenderedPageBreak/>
              <w:t>заключенным договорам)</w:t>
            </w:r>
          </w:p>
        </w:tc>
        <w:tc>
          <w:tcPr>
            <w:tcW w:w="1417" w:type="dxa"/>
          </w:tcPr>
          <w:p w:rsidR="00B5512F" w:rsidRDefault="00B5512F" w:rsidP="00666DAA">
            <w:pPr>
              <w:jc w:val="center"/>
            </w:pPr>
            <w:r>
              <w:lastRenderedPageBreak/>
              <w:t>2019-2035</w:t>
            </w: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Pr="00336924" w:rsidRDefault="00B5512F" w:rsidP="00666DAA">
            <w:pPr>
              <w:jc w:val="center"/>
            </w:pPr>
            <w:r w:rsidRPr="00545842">
              <w:t>2024</w:t>
            </w:r>
          </w:p>
        </w:tc>
        <w:tc>
          <w:tcPr>
            <w:tcW w:w="3686" w:type="dxa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Администрация города Вятские Поляны 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(отдел архитектуры)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36924" w:rsidRDefault="00B5512F" w:rsidP="00666DAA">
            <w:pPr>
              <w:pStyle w:val="a8"/>
              <w:snapToGrid w:val="0"/>
              <w:jc w:val="both"/>
            </w:pPr>
            <w:r w:rsidRPr="0036152B">
              <w:rPr>
                <w:rFonts w:eastAsia="Arial"/>
                <w:color w:val="000000"/>
              </w:rPr>
              <w:t>Муниципальное казенное учреждение «Организация капитального строительства города Вятские Поляны» (директор учреждения)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3.2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«Создание комфортной городской среды»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3.2.1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«Обеспечение единого комплексного подхода к развитию городских территорий с учетом специфики и функциональных особенностей отдельных районов»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3.2.1.1</w:t>
            </w:r>
          </w:p>
        </w:tc>
        <w:tc>
          <w:tcPr>
            <w:tcW w:w="3174" w:type="dxa"/>
          </w:tcPr>
          <w:p w:rsidR="00B5512F" w:rsidRPr="00572374" w:rsidRDefault="00B5512F" w:rsidP="00666DAA">
            <w:pPr>
              <w:jc w:val="center"/>
              <w:rPr>
                <w:color w:val="000000"/>
              </w:rPr>
            </w:pPr>
            <w:r w:rsidRPr="00572374">
              <w:rPr>
                <w:color w:val="000000"/>
              </w:rPr>
              <w:t>Благоустройство дворовых и общественных территорий муниципального образования, обустройство мест массового отдыха населения</w:t>
            </w:r>
          </w:p>
        </w:tc>
        <w:tc>
          <w:tcPr>
            <w:tcW w:w="3113" w:type="dxa"/>
            <w:vMerge w:val="restart"/>
          </w:tcPr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«Формировани</w:t>
            </w:r>
            <w:r>
              <w:rPr>
                <w:rFonts w:eastAsia="Arial"/>
                <w:color w:val="000000"/>
              </w:rPr>
              <w:t>е современной городской среды»</w:t>
            </w:r>
          </w:p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336924" w:rsidRDefault="00B5512F" w:rsidP="00666DAA">
            <w:pPr>
              <w:jc w:val="center"/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жилищно-коммунальной инфраструктуры города Вятские Поляны»</w:t>
            </w:r>
          </w:p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C2105B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C2105B">
              <w:rPr>
                <w:rFonts w:eastAsia="Arial"/>
                <w:color w:val="000000"/>
              </w:rPr>
              <w:t>Муниципальная программа «Развитие строительства и архитектуры»</w:t>
            </w:r>
          </w:p>
          <w:p w:rsidR="00B5512F" w:rsidRPr="00C2105B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5512F" w:rsidRPr="00CE7146" w:rsidRDefault="00B5512F" w:rsidP="00666DAA">
            <w:pPr>
              <w:rPr>
                <w:color w:val="000000"/>
              </w:rPr>
            </w:pPr>
            <w:r w:rsidRPr="00CE7146">
              <w:rPr>
                <w:color w:val="000000"/>
              </w:rPr>
              <w:t xml:space="preserve">увеличение количества благоустроенных общественных территорий; </w:t>
            </w:r>
          </w:p>
          <w:p w:rsidR="00B5512F" w:rsidRPr="00545842" w:rsidRDefault="00B5512F" w:rsidP="00666DAA">
            <w:r w:rsidRPr="00545842">
              <w:t xml:space="preserve">увеличение доли благоустроенных дворовых территорий в соответствии с правилами благоустройства дворовых территорий, от общего количества дворовых территорий, которые </w:t>
            </w:r>
            <w:r w:rsidRPr="00545842">
              <w:rPr>
                <w:u w:val="single"/>
              </w:rPr>
              <w:t xml:space="preserve">подлежат </w:t>
            </w:r>
            <w:r w:rsidRPr="00545842">
              <w:t>благоустройству;</w:t>
            </w:r>
          </w:p>
          <w:p w:rsidR="00B5512F" w:rsidRDefault="00B5512F" w:rsidP="00666D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комплексных мероприятий по озеленению </w:t>
            </w:r>
            <w:r>
              <w:rPr>
                <w:color w:val="000000"/>
              </w:rPr>
              <w:lastRenderedPageBreak/>
              <w:t>территории муниципального образования;</w:t>
            </w:r>
          </w:p>
          <w:p w:rsidR="00B5512F" w:rsidRPr="00A133C3" w:rsidRDefault="00B5512F" w:rsidP="00666DAA">
            <w:pPr>
              <w:rPr>
                <w:color w:val="000000"/>
              </w:rPr>
            </w:pPr>
            <w:r w:rsidRPr="00A133C3">
              <w:rPr>
                <w:color w:val="000000"/>
              </w:rPr>
              <w:t>сохранение исторического облика в старой части города</w:t>
            </w:r>
          </w:p>
        </w:tc>
        <w:tc>
          <w:tcPr>
            <w:tcW w:w="1417" w:type="dxa"/>
            <w:vMerge w:val="restart"/>
          </w:tcPr>
          <w:p w:rsidR="00B5512F" w:rsidRPr="00545842" w:rsidRDefault="00B5512F" w:rsidP="00666DAA">
            <w:pPr>
              <w:jc w:val="center"/>
            </w:pPr>
            <w:r w:rsidRPr="00545842">
              <w:lastRenderedPageBreak/>
              <w:t>2018-2024</w:t>
            </w: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  <w:r>
              <w:t>2019-2035</w:t>
            </w: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  <w:r>
              <w:t>2025-2035</w:t>
            </w:r>
          </w:p>
        </w:tc>
        <w:tc>
          <w:tcPr>
            <w:tcW w:w="3686" w:type="dxa"/>
            <w:vMerge w:val="restart"/>
          </w:tcPr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  <w:u w:val="single"/>
              </w:rPr>
            </w:pPr>
            <w:r w:rsidRPr="00545842">
              <w:rPr>
                <w:rFonts w:eastAsia="Arial"/>
                <w:u w:val="single"/>
                <w:lang w:val="en-US"/>
              </w:rPr>
              <w:t>I</w:t>
            </w:r>
            <w:r w:rsidRPr="00545842">
              <w:rPr>
                <w:rFonts w:eastAsia="Arial"/>
                <w:u w:val="single"/>
              </w:rPr>
              <w:t xml:space="preserve"> программа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Администрация города Вятские Поляны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(первый заместитель главы администрации города)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Соисполнители: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 xml:space="preserve">Управления и отделы администрации города Вятские Поляны 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Муниципальное казенное учреждение «Организация капитального строительства города Вятские Поляны» (директор учреждения).</w:t>
            </w: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B050"/>
                <w:highlight w:val="yellow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  <w:u w:val="single"/>
              </w:rPr>
            </w:pPr>
            <w:r w:rsidRPr="00545842">
              <w:rPr>
                <w:rFonts w:eastAsia="Arial"/>
                <w:u w:val="single"/>
                <w:lang w:val="en-US"/>
              </w:rPr>
              <w:t>II</w:t>
            </w:r>
            <w:r w:rsidRPr="00545842">
              <w:rPr>
                <w:rFonts w:eastAsia="Arial"/>
                <w:u w:val="single"/>
              </w:rPr>
              <w:t xml:space="preserve"> программа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 xml:space="preserve">Администрация города Вятские Поляны 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(управление по вопросам жизнеобеспечения администрации города Вятские Поляны)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Соисполнители: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Управления и отделы администрации города Вятские Поляны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Муниципальное казенное учреждение «Организация капитального строительства города Вятские Поляны» (директор учреждения).</w:t>
            </w: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AC2E93" w:rsidRDefault="00B5512F" w:rsidP="00666DAA">
            <w:pPr>
              <w:rPr>
                <w:u w:val="single"/>
              </w:rPr>
            </w:pPr>
            <w:r w:rsidRPr="00AC2E93">
              <w:rPr>
                <w:u w:val="single"/>
                <w:lang w:val="en-US"/>
              </w:rPr>
              <w:t>III</w:t>
            </w:r>
            <w:r w:rsidRPr="00AC2E93">
              <w:rPr>
                <w:u w:val="single"/>
              </w:rPr>
              <w:t xml:space="preserve"> программа</w:t>
            </w: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AC2E93">
              <w:rPr>
                <w:rFonts w:eastAsia="Arial"/>
                <w:color w:val="000000"/>
              </w:rPr>
              <w:t xml:space="preserve">Администрация города Вятские Поляны </w:t>
            </w: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AC2E93">
              <w:rPr>
                <w:rFonts w:eastAsia="Arial"/>
                <w:color w:val="000000"/>
              </w:rPr>
              <w:t>(отдел архитектуры)</w:t>
            </w: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AC2E93">
              <w:rPr>
                <w:rFonts w:eastAsia="Arial"/>
                <w:color w:val="000000"/>
              </w:rPr>
              <w:t>Соисполнители:</w:t>
            </w: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AC2E93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AC2E93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  <w:r w:rsidRPr="00AC2E93">
              <w:rPr>
                <w:rFonts w:eastAsia="Arial"/>
                <w:color w:val="000000"/>
              </w:rPr>
              <w:t>Муниципальное казенное учреждение «Организация капитального строительства города Вятские Поляны» (директор учреждения)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3.2.1.2</w:t>
            </w:r>
          </w:p>
        </w:tc>
        <w:tc>
          <w:tcPr>
            <w:tcW w:w="3174" w:type="dxa"/>
          </w:tcPr>
          <w:p w:rsidR="00B5512F" w:rsidRPr="00572374" w:rsidRDefault="00B5512F" w:rsidP="00666DAA">
            <w:pPr>
              <w:jc w:val="center"/>
              <w:rPr>
                <w:color w:val="000000"/>
              </w:rPr>
            </w:pPr>
            <w:r w:rsidRPr="00572374">
              <w:rPr>
                <w:color w:val="000000"/>
              </w:rPr>
              <w:t>Создание, содержание и развитие объектов благоустройства, озеленение территории муниципального образования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C21D7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3.2.1.3</w:t>
            </w:r>
          </w:p>
        </w:tc>
        <w:tc>
          <w:tcPr>
            <w:tcW w:w="3174" w:type="dxa"/>
          </w:tcPr>
          <w:p w:rsidR="00B5512F" w:rsidRPr="00C2105B" w:rsidRDefault="00B5512F" w:rsidP="00666DAA">
            <w:pPr>
              <w:jc w:val="center"/>
              <w:rPr>
                <w:color w:val="000000"/>
              </w:rPr>
            </w:pPr>
            <w:r w:rsidRPr="00C2105B">
              <w:rPr>
                <w:color w:val="000000"/>
              </w:rPr>
              <w:t>Переход от концепции однотипной застройки к концепции «исторической стилизации» и сохранение стилистики в старой части города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C21D7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3.2.2</w:t>
            </w:r>
          </w:p>
        </w:tc>
        <w:tc>
          <w:tcPr>
            <w:tcW w:w="13658" w:type="dxa"/>
            <w:gridSpan w:val="5"/>
          </w:tcPr>
          <w:p w:rsidR="00B5512F" w:rsidRPr="00C21D7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  <w:r w:rsidRPr="00336924">
              <w:rPr>
                <w:i/>
              </w:rPr>
              <w:t>Метод «Осуществление мероприятий по развитию общественных (публичных) пространств, формированию целостного архитектурного и исторического облика города, оптимального и эффективного использования рекламного пространства»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3.2.2.1</w:t>
            </w:r>
          </w:p>
        </w:tc>
        <w:tc>
          <w:tcPr>
            <w:tcW w:w="3174" w:type="dxa"/>
          </w:tcPr>
          <w:p w:rsidR="00B5512F" w:rsidRPr="00D854FF" w:rsidRDefault="00B5512F" w:rsidP="00666DAA">
            <w:pPr>
              <w:rPr>
                <w:color w:val="000000"/>
              </w:rPr>
            </w:pPr>
            <w:r w:rsidRPr="00D854FF">
              <w:rPr>
                <w:color w:val="000000"/>
              </w:rPr>
              <w:t>Муниципальный контроль за процессом формирования благоприятной информационной среды и эксплуатацией рекламных конструкций</w:t>
            </w:r>
          </w:p>
        </w:tc>
        <w:tc>
          <w:tcPr>
            <w:tcW w:w="3113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D854FF">
              <w:rPr>
                <w:rFonts w:eastAsia="Arial"/>
                <w:color w:val="000000"/>
              </w:rPr>
              <w:t>Муниципальная программа «Управление муниципальным имуществом»</w:t>
            </w:r>
          </w:p>
          <w:p w:rsidR="00B5512F" w:rsidRPr="00D854F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</w:tcPr>
          <w:p w:rsidR="00B5512F" w:rsidRPr="00336924" w:rsidRDefault="00B5512F" w:rsidP="00666DAA">
            <w:r>
              <w:t xml:space="preserve">Эффективное использование городской среды  в целях распространения наружной рекламы, обеспечение поступления доходов в </w:t>
            </w:r>
            <w:r>
              <w:lastRenderedPageBreak/>
              <w:t>городской бюджет от размещения рекламных конструкций</w:t>
            </w:r>
          </w:p>
        </w:tc>
        <w:tc>
          <w:tcPr>
            <w:tcW w:w="1417" w:type="dxa"/>
          </w:tcPr>
          <w:p w:rsidR="00B5512F" w:rsidRDefault="00B5512F" w:rsidP="00666DAA">
            <w:pPr>
              <w:jc w:val="center"/>
            </w:pPr>
            <w:r>
              <w:lastRenderedPageBreak/>
              <w:t>2019-2035</w:t>
            </w:r>
          </w:p>
        </w:tc>
        <w:tc>
          <w:tcPr>
            <w:tcW w:w="3686" w:type="dxa"/>
          </w:tcPr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C21D7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3.3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</w:t>
            </w:r>
            <w:r w:rsidRPr="00336924">
              <w:rPr>
                <w:rFonts w:eastAsia="Times New Roman"/>
                <w:b/>
                <w:bCs/>
                <w:i/>
                <w:iCs/>
                <w:lang w:eastAsia="ru-RU"/>
              </w:rPr>
              <w:t>Формирование конкурентной среды в сфере жилищно-коммунального хозяйства, модернизация коммунальной инфраструктуры</w:t>
            </w:r>
            <w:r w:rsidRPr="00336924">
              <w:rPr>
                <w:b/>
              </w:rPr>
              <w:t>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D854FF" w:rsidRDefault="00B5512F" w:rsidP="00666DAA">
            <w:pPr>
              <w:jc w:val="center"/>
              <w:rPr>
                <w:color w:val="000000"/>
              </w:rPr>
            </w:pPr>
            <w:r w:rsidRPr="00D854FF">
              <w:rPr>
                <w:color w:val="000000"/>
              </w:rPr>
              <w:t>3.3.1</w:t>
            </w:r>
          </w:p>
        </w:tc>
        <w:tc>
          <w:tcPr>
            <w:tcW w:w="13658" w:type="dxa"/>
            <w:gridSpan w:val="5"/>
          </w:tcPr>
          <w:p w:rsidR="00B5512F" w:rsidRPr="00D854FF" w:rsidRDefault="00B5512F" w:rsidP="00666DAA">
            <w:pPr>
              <w:rPr>
                <w:i/>
                <w:color w:val="000000"/>
              </w:rPr>
            </w:pPr>
            <w:r w:rsidRPr="00D854FF">
              <w:rPr>
                <w:i/>
                <w:color w:val="000000"/>
              </w:rPr>
              <w:t>Метод «Развитие системы муниципально-частного партнерства через реализацию концессионной модели организации систем коммунальной инфраструктуры»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3.3.1.1</w:t>
            </w:r>
          </w:p>
        </w:tc>
        <w:tc>
          <w:tcPr>
            <w:tcW w:w="3174" w:type="dxa"/>
          </w:tcPr>
          <w:p w:rsidR="00B5512F" w:rsidRPr="00EB74EA" w:rsidRDefault="00B5512F" w:rsidP="00666DAA">
            <w:pPr>
              <w:jc w:val="center"/>
              <w:rPr>
                <w:color w:val="000000"/>
              </w:rPr>
            </w:pPr>
            <w:r w:rsidRPr="00EB74EA">
              <w:rPr>
                <w:color w:val="000000"/>
              </w:rPr>
              <w:t>Заключение концессионных соглашений в отношении систем тепло- и водоснабжения и др.</w:t>
            </w:r>
          </w:p>
        </w:tc>
        <w:tc>
          <w:tcPr>
            <w:tcW w:w="3113" w:type="dxa"/>
          </w:tcPr>
          <w:p w:rsidR="00B5512F" w:rsidRPr="00EB74EA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EB74EA">
              <w:rPr>
                <w:rFonts w:eastAsia="Arial"/>
                <w:color w:val="000000"/>
              </w:rPr>
              <w:t>Муниципальная программа «Управление муниципальным имуществом»</w:t>
            </w:r>
          </w:p>
          <w:p w:rsidR="00B5512F" w:rsidRPr="00EB74EA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</w:tcPr>
          <w:p w:rsidR="00B5512F" w:rsidRDefault="00B5512F" w:rsidP="00666DAA">
            <w:r>
              <w:t>Модернизация систем коммунальной инфраструктуры посредством привлечения частных инвестиций</w:t>
            </w:r>
          </w:p>
        </w:tc>
        <w:tc>
          <w:tcPr>
            <w:tcW w:w="1417" w:type="dxa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</w:tcPr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545842" w:rsidRDefault="00B5512F" w:rsidP="00666DAA">
            <w:pPr>
              <w:jc w:val="center"/>
            </w:pPr>
            <w:r w:rsidRPr="00545842">
              <w:t>3.3.2</w:t>
            </w:r>
          </w:p>
        </w:tc>
        <w:tc>
          <w:tcPr>
            <w:tcW w:w="13658" w:type="dxa"/>
            <w:gridSpan w:val="5"/>
          </w:tcPr>
          <w:p w:rsidR="00B5512F" w:rsidRPr="00545842" w:rsidRDefault="00B5512F" w:rsidP="00666DAA">
            <w:pPr>
              <w:rPr>
                <w:i/>
              </w:rPr>
            </w:pPr>
            <w:r w:rsidRPr="00545842">
              <w:rPr>
                <w:i/>
              </w:rPr>
              <w:t xml:space="preserve">Метод «Обеспечение доступности информирования потребителей о ходе реформирования жилищно-коммунального хозяйства города» 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3.3.2.1</w:t>
            </w:r>
          </w:p>
        </w:tc>
        <w:tc>
          <w:tcPr>
            <w:tcW w:w="3174" w:type="dxa"/>
          </w:tcPr>
          <w:p w:rsidR="00B5512F" w:rsidRPr="00AA7A90" w:rsidRDefault="00B5512F" w:rsidP="00666DAA">
            <w:pPr>
              <w:jc w:val="center"/>
              <w:rPr>
                <w:color w:val="000000"/>
              </w:rPr>
            </w:pPr>
            <w:r w:rsidRPr="00AA7A90">
              <w:rPr>
                <w:color w:val="000000"/>
              </w:rPr>
              <w:t>Проведение информационно-разъяснительной работы среди населения через печатные и электронные СМИ о ходе реформирования жилищно-коммунального хозяйства города</w:t>
            </w:r>
          </w:p>
        </w:tc>
        <w:tc>
          <w:tcPr>
            <w:tcW w:w="3113" w:type="dxa"/>
          </w:tcPr>
          <w:p w:rsidR="00B5512F" w:rsidRPr="00024F82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жилищно-коммунальной инфраструктуры города Вятские Поляны»</w:t>
            </w:r>
          </w:p>
        </w:tc>
        <w:tc>
          <w:tcPr>
            <w:tcW w:w="2268" w:type="dxa"/>
          </w:tcPr>
          <w:p w:rsidR="00B5512F" w:rsidRDefault="00B5512F" w:rsidP="00666DAA">
            <w:r>
              <w:t>Наличие в свободном доступе для потребителей информации о ходе реформирования жилищно-коммунального хозяйства города</w:t>
            </w:r>
          </w:p>
        </w:tc>
        <w:tc>
          <w:tcPr>
            <w:tcW w:w="1417" w:type="dxa"/>
          </w:tcPr>
          <w:p w:rsidR="00B5512F" w:rsidRDefault="00B5512F" w:rsidP="00666DAA">
            <w:pPr>
              <w:jc w:val="center"/>
            </w:pPr>
            <w:r>
              <w:t>2019-2035</w:t>
            </w:r>
          </w:p>
        </w:tc>
        <w:tc>
          <w:tcPr>
            <w:tcW w:w="3686" w:type="dxa"/>
          </w:tcPr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 xml:space="preserve">Администрация города Вятские Поляны 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(управление по вопросам жизнеобеспечения администрации города Вятские Поляны)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Соисполнители: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 xml:space="preserve">Управление по делам </w:t>
            </w:r>
            <w:r w:rsidRPr="00545842">
              <w:rPr>
                <w:rFonts w:eastAsia="Arial"/>
              </w:rPr>
              <w:lastRenderedPageBreak/>
              <w:t>муниципальной собственности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3.4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r w:rsidRPr="00336924">
              <w:rPr>
                <w:b/>
              </w:rPr>
              <w:t>Задача «Развитие современной и развитой транспортной инфраструктуры»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3.4.1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«Приведение асфальтового покрытия и искусственных сооружений автомобильных дорог общего пользования местного значения в соответствие с нормативными требованиями»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3.4.1.1</w:t>
            </w:r>
          </w:p>
        </w:tc>
        <w:tc>
          <w:tcPr>
            <w:tcW w:w="3174" w:type="dxa"/>
          </w:tcPr>
          <w:p w:rsidR="00B5512F" w:rsidRPr="004C4D77" w:rsidRDefault="00B5512F" w:rsidP="00666DAA">
            <w:pPr>
              <w:jc w:val="center"/>
              <w:rPr>
                <w:color w:val="000000"/>
              </w:rPr>
            </w:pPr>
            <w:r w:rsidRPr="004C4D77">
              <w:rPr>
                <w:color w:val="000000"/>
              </w:rPr>
              <w:t>Строительство, реконструкция, капитальный ремонт и содержание автомобильных дорог общего пользования местного значения</w:t>
            </w:r>
          </w:p>
        </w:tc>
        <w:tc>
          <w:tcPr>
            <w:tcW w:w="3113" w:type="dxa"/>
            <w:vMerge w:val="restart"/>
          </w:tcPr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транспортной системы»</w:t>
            </w:r>
          </w:p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790C7E" w:rsidRDefault="00B5512F" w:rsidP="00666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</w:t>
            </w:r>
            <w:r w:rsidRPr="00790C7E">
              <w:rPr>
                <w:bCs/>
                <w:color w:val="000000"/>
              </w:rPr>
              <w:t xml:space="preserve"> комплексного развития транспортной инфраструктуры муниципального образования </w:t>
            </w:r>
          </w:p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790C7E">
              <w:rPr>
                <w:bCs/>
                <w:color w:val="000000"/>
              </w:rPr>
              <w:t xml:space="preserve">городской округ город </w:t>
            </w:r>
            <w:r>
              <w:rPr>
                <w:bCs/>
                <w:color w:val="000000"/>
              </w:rPr>
              <w:t>Вятские Поляны</w:t>
            </w:r>
          </w:p>
        </w:tc>
        <w:tc>
          <w:tcPr>
            <w:tcW w:w="2268" w:type="dxa"/>
            <w:vMerge w:val="restart"/>
          </w:tcPr>
          <w:p w:rsidR="00B5512F" w:rsidRDefault="00B5512F" w:rsidP="00666DAA">
            <w:r w:rsidRPr="0059743E">
              <w:t>увеличение доли автомобильных дорог, соответствующих нормативным требованиям к транспорт</w:t>
            </w:r>
            <w:r>
              <w:t>но-эксплуатационным показателям;</w:t>
            </w:r>
          </w:p>
          <w:p w:rsidR="00B5512F" w:rsidRDefault="00B5512F" w:rsidP="00666DAA">
            <w:r w:rsidRPr="00545842">
              <w:t>снижение количества дорожно-транспортных происшествий</w:t>
            </w:r>
          </w:p>
          <w:p w:rsidR="00B5512F" w:rsidRPr="00336924" w:rsidRDefault="00B5512F" w:rsidP="00666DAA"/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t>2019-2035</w:t>
            </w: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</w:p>
          <w:p w:rsidR="00B5512F" w:rsidRDefault="00B5512F" w:rsidP="00666DAA">
            <w:r>
              <w:t>2020-2035</w:t>
            </w:r>
          </w:p>
          <w:p w:rsidR="00B5512F" w:rsidRDefault="00B5512F" w:rsidP="00666DAA"/>
          <w:p w:rsidR="00B5512F" w:rsidRDefault="00B5512F" w:rsidP="00666DAA"/>
          <w:p w:rsidR="00B5512F" w:rsidRDefault="00B5512F" w:rsidP="00666DAA">
            <w:r>
              <w:t>2025-2035</w:t>
            </w:r>
          </w:p>
          <w:p w:rsidR="00B5512F" w:rsidRDefault="00B5512F" w:rsidP="00666DAA"/>
          <w:p w:rsidR="00B5512F" w:rsidRDefault="00B5512F" w:rsidP="00666DAA"/>
          <w:p w:rsidR="00B5512F" w:rsidRDefault="00B5512F" w:rsidP="00666DAA"/>
          <w:p w:rsidR="00B5512F" w:rsidRDefault="00B5512F" w:rsidP="00666DAA">
            <w:r>
              <w:t>2025-2035</w:t>
            </w:r>
          </w:p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Муниципальное казенное учреждение «Организация капитального строительства города Вятские Поляны» (директор учреждения)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Отдел по делам ГО, ЧС, охраны труда и муниципального жилищного контроля управления по вопросам жизнеобеспечения (заведующий отделом)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9B7D74" w:rsidRDefault="00B5512F" w:rsidP="00666DAA">
            <w:pPr>
              <w:shd w:val="clear" w:color="auto" w:fill="FFFFFF"/>
              <w:tabs>
                <w:tab w:val="left" w:pos="898"/>
              </w:tabs>
              <w:snapToGrid w:val="0"/>
              <w:spacing w:line="200" w:lineRule="atLeast"/>
              <w:jc w:val="both"/>
              <w:rPr>
                <w:rFonts w:eastAsia="Arial"/>
                <w:color w:val="000000"/>
                <w:spacing w:val="6"/>
              </w:rPr>
            </w:pPr>
            <w:r w:rsidRPr="009B7D74">
              <w:rPr>
                <w:rFonts w:eastAsia="Arial"/>
                <w:color w:val="000000"/>
                <w:spacing w:val="6"/>
              </w:rPr>
              <w:t xml:space="preserve">Муниципальное предприятие «Благоустройство города Вятские Поляны (директор </w:t>
            </w:r>
            <w:r w:rsidRPr="009B7D74">
              <w:rPr>
                <w:rFonts w:eastAsia="Arial"/>
                <w:color w:val="000000"/>
                <w:spacing w:val="6"/>
              </w:rPr>
              <w:lastRenderedPageBreak/>
              <w:t>предприятия)</w:t>
            </w:r>
          </w:p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3.4.1.</w:t>
            </w:r>
            <w:r>
              <w:t>2</w:t>
            </w:r>
          </w:p>
        </w:tc>
        <w:tc>
          <w:tcPr>
            <w:tcW w:w="3174" w:type="dxa"/>
          </w:tcPr>
          <w:p w:rsidR="00B5512F" w:rsidRPr="004C4D77" w:rsidRDefault="00B5512F" w:rsidP="00666DAA">
            <w:pPr>
              <w:jc w:val="center"/>
              <w:rPr>
                <w:color w:val="000000"/>
              </w:rPr>
            </w:pPr>
            <w:r w:rsidRPr="004C4D77">
              <w:rPr>
                <w:color w:val="000000"/>
              </w:rPr>
              <w:t>Проектирование и строительство светофорных объектов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3.4.1.3</w:t>
            </w:r>
          </w:p>
        </w:tc>
        <w:tc>
          <w:tcPr>
            <w:tcW w:w="3174" w:type="dxa"/>
          </w:tcPr>
          <w:p w:rsidR="00B5512F" w:rsidRPr="00B97E1D" w:rsidRDefault="00B5512F" w:rsidP="00666DAA">
            <w:pPr>
              <w:jc w:val="center"/>
              <w:rPr>
                <w:color w:val="000000"/>
              </w:rPr>
            </w:pPr>
            <w:r w:rsidRPr="00B97E1D">
              <w:rPr>
                <w:color w:val="000000"/>
              </w:rPr>
              <w:t>Капитальный ремонт путепроводов (мостов), ремонт тротуаров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>
              <w:t>3.4.1.4</w:t>
            </w:r>
          </w:p>
        </w:tc>
        <w:tc>
          <w:tcPr>
            <w:tcW w:w="3174" w:type="dxa"/>
          </w:tcPr>
          <w:p w:rsidR="00B5512F" w:rsidRPr="004C4D77" w:rsidRDefault="00B5512F" w:rsidP="00666DAA">
            <w:pPr>
              <w:jc w:val="center"/>
              <w:rPr>
                <w:color w:val="000000"/>
              </w:rPr>
            </w:pPr>
            <w:r w:rsidRPr="004C4D77">
              <w:rPr>
                <w:color w:val="000000"/>
              </w:rPr>
              <w:t>Развитие инфраструктуры для легкового автомобильного транспорта, включая развитие единого парковочного пространства, грузового транспорта, пешеходного и велосипедного передвижения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3.5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«Обеспечение благоприятной окружающей среды»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3.5.1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«Вовлечение населения в экологическую деятельность и повышение уровня экологической культуры населения города»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3.5.1.1</w:t>
            </w:r>
          </w:p>
        </w:tc>
        <w:tc>
          <w:tcPr>
            <w:tcW w:w="3174" w:type="dxa"/>
          </w:tcPr>
          <w:p w:rsidR="00B5512F" w:rsidRPr="00AA7A90" w:rsidRDefault="00B5512F" w:rsidP="00666DAA">
            <w:pPr>
              <w:jc w:val="center"/>
              <w:rPr>
                <w:color w:val="000000"/>
              </w:rPr>
            </w:pPr>
            <w:r w:rsidRPr="00AA7A90">
              <w:rPr>
                <w:color w:val="000000"/>
              </w:rPr>
              <w:t>Экологическое просвещение, информирование населения муниципального образования о качестве окружающей среды</w:t>
            </w:r>
          </w:p>
        </w:tc>
        <w:tc>
          <w:tcPr>
            <w:tcW w:w="3113" w:type="dxa"/>
            <w:vMerge w:val="restart"/>
          </w:tcPr>
          <w:p w:rsidR="00B5512F" w:rsidRPr="009B7D74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9B7D74">
              <w:rPr>
                <w:rFonts w:eastAsia="Arial"/>
                <w:color w:val="000000"/>
              </w:rPr>
              <w:t>Муниципальная программа «Охрана окружающей среды, воспроизводство и использование природных ресурсов»</w:t>
            </w:r>
          </w:p>
        </w:tc>
        <w:tc>
          <w:tcPr>
            <w:tcW w:w="2268" w:type="dxa"/>
            <w:vMerge w:val="restart"/>
          </w:tcPr>
          <w:p w:rsidR="00B5512F" w:rsidRPr="00336924" w:rsidRDefault="00B5512F" w:rsidP="00666DAA">
            <w:r w:rsidRPr="00336924">
              <w:t>увеличение численности населения, участвующего в мероприятия</w:t>
            </w:r>
            <w:r>
              <w:t>х экологической направленности</w:t>
            </w:r>
          </w:p>
        </w:tc>
        <w:tc>
          <w:tcPr>
            <w:tcW w:w="1417" w:type="dxa"/>
            <w:vMerge w:val="restart"/>
          </w:tcPr>
          <w:p w:rsidR="00B5512F" w:rsidRPr="009B7D74" w:rsidRDefault="00B5512F" w:rsidP="00666DAA">
            <w:pPr>
              <w:jc w:val="center"/>
              <w:rPr>
                <w:color w:val="000000"/>
              </w:rPr>
            </w:pPr>
            <w:r w:rsidRPr="009B7D74">
              <w:rPr>
                <w:color w:val="000000"/>
              </w:rPr>
              <w:t>2019-2035</w:t>
            </w:r>
          </w:p>
        </w:tc>
        <w:tc>
          <w:tcPr>
            <w:tcW w:w="3686" w:type="dxa"/>
            <w:vMerge w:val="restart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(отдел по делам ГО, ЧС, охраны труда и муниципального жилищного контроля управления по вопросам жизнеобеспечения)</w:t>
            </w:r>
          </w:p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3.5.1.</w:t>
            </w:r>
            <w:r>
              <w:t>2</w:t>
            </w:r>
          </w:p>
        </w:tc>
        <w:tc>
          <w:tcPr>
            <w:tcW w:w="3174" w:type="dxa"/>
          </w:tcPr>
          <w:p w:rsidR="00B5512F" w:rsidRPr="00AA7A90" w:rsidRDefault="00B5512F" w:rsidP="00666DAA">
            <w:pPr>
              <w:jc w:val="center"/>
              <w:rPr>
                <w:color w:val="000000"/>
              </w:rPr>
            </w:pPr>
            <w:r w:rsidRPr="00AA7A90">
              <w:rPr>
                <w:color w:val="000000"/>
              </w:rPr>
              <w:t>Проведение общегородских мероприятий экологической направленности</w:t>
            </w:r>
          </w:p>
        </w:tc>
        <w:tc>
          <w:tcPr>
            <w:tcW w:w="3113" w:type="dxa"/>
            <w:vMerge/>
          </w:tcPr>
          <w:p w:rsidR="00B5512F" w:rsidRPr="009B7D7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Pr="00336924" w:rsidRDefault="00B5512F" w:rsidP="00666DAA">
            <w:pPr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3.5.2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«Осуществление контроля за опасными объектами и загрязняющими производствами города»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3.5.2.1</w:t>
            </w:r>
          </w:p>
        </w:tc>
        <w:tc>
          <w:tcPr>
            <w:tcW w:w="3174" w:type="dxa"/>
          </w:tcPr>
          <w:p w:rsidR="00B5512F" w:rsidRPr="004C4D77" w:rsidRDefault="00B5512F" w:rsidP="00666DAA">
            <w:pPr>
              <w:jc w:val="center"/>
              <w:rPr>
                <w:color w:val="000000"/>
              </w:rPr>
            </w:pPr>
            <w:r w:rsidRPr="004C4D77">
              <w:rPr>
                <w:color w:val="000000"/>
              </w:rPr>
              <w:t>Строительство берегоукрепления р. Тойменка</w:t>
            </w:r>
          </w:p>
        </w:tc>
        <w:tc>
          <w:tcPr>
            <w:tcW w:w="3113" w:type="dxa"/>
            <w:vMerge w:val="restart"/>
          </w:tcPr>
          <w:p w:rsidR="00B5512F" w:rsidRPr="00CA0A09" w:rsidRDefault="00B5512F" w:rsidP="00666DAA">
            <w:pPr>
              <w:jc w:val="center"/>
              <w:rPr>
                <w:color w:val="000000"/>
              </w:rPr>
            </w:pPr>
            <w:r w:rsidRPr="00CA0A09">
              <w:rPr>
                <w:rFonts w:eastAsia="Arial"/>
                <w:color w:val="000000"/>
              </w:rPr>
              <w:t>Муниципальная программа «Охрана окружающей среды, воспроизводство и использование природных ресурсов»</w:t>
            </w:r>
          </w:p>
          <w:p w:rsidR="00B5512F" w:rsidRDefault="00B5512F" w:rsidP="00666DAA">
            <w:pPr>
              <w:jc w:val="center"/>
            </w:pPr>
          </w:p>
          <w:p w:rsidR="00B5512F" w:rsidRPr="00336924" w:rsidRDefault="00B5512F" w:rsidP="00666DAA">
            <w:pPr>
              <w:jc w:val="center"/>
            </w:pPr>
            <w:r w:rsidRPr="00336924">
              <w:rPr>
                <w:rFonts w:eastAsia="Arial"/>
                <w:color w:val="000000"/>
              </w:rPr>
              <w:t>Муниципальная программа «Развитие строительства и архитектуры</w:t>
            </w:r>
          </w:p>
          <w:p w:rsidR="00B5512F" w:rsidRPr="009B7D7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5512F" w:rsidRDefault="00B5512F" w:rsidP="00666DAA">
            <w:r>
              <w:t>Организованный сбор поверхностных вод со всей территории города</w:t>
            </w:r>
          </w:p>
          <w:p w:rsidR="00B5512F" w:rsidRPr="00336924" w:rsidRDefault="00B5512F" w:rsidP="00666DAA">
            <w:r>
              <w:t xml:space="preserve">Создание благоприятной окружающей среды, предотвращение экологически вредных последствий хозяйственной </w:t>
            </w:r>
            <w:r>
              <w:lastRenderedPageBreak/>
              <w:t>деятельности в интересах сохранения здоровья населения муниципального образования</w:t>
            </w:r>
          </w:p>
        </w:tc>
        <w:tc>
          <w:tcPr>
            <w:tcW w:w="1417" w:type="dxa"/>
            <w:vMerge w:val="restart"/>
          </w:tcPr>
          <w:p w:rsidR="00B5512F" w:rsidRDefault="00B5512F" w:rsidP="00666DAA">
            <w:pPr>
              <w:jc w:val="center"/>
            </w:pPr>
            <w:r>
              <w:lastRenderedPageBreak/>
              <w:t>2019-2020</w:t>
            </w:r>
          </w:p>
          <w:p w:rsidR="00B5512F" w:rsidRDefault="00B5512F" w:rsidP="00666DAA">
            <w:pPr>
              <w:jc w:val="center"/>
            </w:pPr>
          </w:p>
          <w:p w:rsidR="00B5512F" w:rsidRPr="00336924" w:rsidRDefault="00B5512F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  <w:r>
              <w:t>2021-2035</w:t>
            </w:r>
          </w:p>
          <w:p w:rsidR="00B5512F" w:rsidRDefault="00B5512F" w:rsidP="00666DAA">
            <w:pPr>
              <w:jc w:val="center"/>
            </w:pPr>
          </w:p>
          <w:p w:rsidR="00E70AA1" w:rsidRDefault="00E70AA1" w:rsidP="00666DAA">
            <w:pPr>
              <w:jc w:val="center"/>
            </w:pPr>
          </w:p>
          <w:p w:rsidR="00E70AA1" w:rsidRDefault="00E70AA1" w:rsidP="00666DAA">
            <w:pPr>
              <w:jc w:val="center"/>
            </w:pPr>
          </w:p>
          <w:p w:rsidR="00B5512F" w:rsidRDefault="00B5512F" w:rsidP="00666DAA">
            <w:pPr>
              <w:jc w:val="center"/>
            </w:pPr>
            <w:r>
              <w:t>2035</w:t>
            </w:r>
          </w:p>
          <w:p w:rsidR="00B5512F" w:rsidRPr="00D37E91" w:rsidRDefault="00B5512F" w:rsidP="00666DAA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 w:val="restart"/>
          </w:tcPr>
          <w:p w:rsidR="00B5512F" w:rsidRPr="00703A1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  <w:r w:rsidRPr="00703A1B">
              <w:rPr>
                <w:rFonts w:eastAsia="Arial"/>
                <w:color w:val="000000"/>
                <w:u w:val="single"/>
                <w:lang w:val="en-US"/>
              </w:rPr>
              <w:t>I</w:t>
            </w:r>
            <w:r w:rsidRPr="009B55EB">
              <w:rPr>
                <w:rFonts w:eastAsia="Arial"/>
                <w:color w:val="000000"/>
                <w:u w:val="single"/>
              </w:rPr>
              <w:t xml:space="preserve"> </w:t>
            </w:r>
            <w:r w:rsidRPr="00703A1B">
              <w:rPr>
                <w:rFonts w:eastAsia="Arial"/>
                <w:color w:val="000000"/>
                <w:u w:val="single"/>
              </w:rPr>
              <w:t>программа</w:t>
            </w:r>
          </w:p>
          <w:p w:rsidR="00B5512F" w:rsidRPr="00703A1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(отдел по делам ГО, ЧС, охраны труда и муниципального жилищного контроля управления по вопросам жизнеобеспечения)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9B7D74" w:rsidRDefault="00B5512F" w:rsidP="00666DAA">
            <w:pPr>
              <w:rPr>
                <w:u w:val="single"/>
              </w:rPr>
            </w:pPr>
            <w:r w:rsidRPr="009B7D74">
              <w:rPr>
                <w:u w:val="single"/>
                <w:lang w:val="en-US"/>
              </w:rPr>
              <w:t>II</w:t>
            </w:r>
            <w:r w:rsidRPr="009B7D74">
              <w:rPr>
                <w:u w:val="single"/>
              </w:rPr>
              <w:t xml:space="preserve"> программа</w:t>
            </w:r>
          </w:p>
          <w:p w:rsidR="00B5512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Администрация города Вятские Поляны 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(отдел архитектуры)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9B7D74">
              <w:rPr>
                <w:rFonts w:eastAsia="Arial"/>
                <w:color w:val="000000"/>
              </w:rPr>
              <w:t>Муниципальное казенное учреждение «Организация капитального строительства города Вятские Поляны» (директор учреждения</w:t>
            </w:r>
            <w:r>
              <w:rPr>
                <w:rFonts w:eastAsia="Arial"/>
                <w:color w:val="000000"/>
              </w:rPr>
              <w:t>)</w:t>
            </w:r>
          </w:p>
          <w:p w:rsidR="00B5512F" w:rsidRPr="00336924" w:rsidRDefault="00B5512F" w:rsidP="00666DAA">
            <w:pPr>
              <w:jc w:val="center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3.5.2.</w:t>
            </w:r>
            <w:r>
              <w:t>2</w:t>
            </w:r>
          </w:p>
        </w:tc>
        <w:tc>
          <w:tcPr>
            <w:tcW w:w="3174" w:type="dxa"/>
          </w:tcPr>
          <w:p w:rsidR="00B5512F" w:rsidRPr="004C4D77" w:rsidRDefault="00B5512F" w:rsidP="00666DAA">
            <w:pPr>
              <w:jc w:val="center"/>
              <w:rPr>
                <w:color w:val="000000"/>
              </w:rPr>
            </w:pPr>
            <w:r w:rsidRPr="004C4D77">
              <w:rPr>
                <w:color w:val="000000"/>
              </w:rPr>
              <w:t>Содержание габионных конструкций вдоль рек Вятка и  Тойменка</w:t>
            </w:r>
          </w:p>
        </w:tc>
        <w:tc>
          <w:tcPr>
            <w:tcW w:w="3113" w:type="dxa"/>
            <w:vMerge/>
          </w:tcPr>
          <w:p w:rsidR="00B5512F" w:rsidRPr="00C2105B" w:rsidRDefault="00B5512F" w:rsidP="00666DAA">
            <w:pPr>
              <w:jc w:val="center"/>
              <w:rPr>
                <w:rFonts w:eastAsia="Arial"/>
                <w:color w:val="FF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5A08A5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3.5.2.</w:t>
            </w:r>
            <w:r>
              <w:t>3</w:t>
            </w:r>
          </w:p>
        </w:tc>
        <w:tc>
          <w:tcPr>
            <w:tcW w:w="3174" w:type="dxa"/>
          </w:tcPr>
          <w:p w:rsidR="00B5512F" w:rsidRPr="00545842" w:rsidRDefault="00B5512F" w:rsidP="00666DAA">
            <w:pPr>
              <w:jc w:val="center"/>
            </w:pPr>
            <w:r w:rsidRPr="00545842">
              <w:t>Проектирование и строительство ливневой канализации в городе.</w:t>
            </w:r>
          </w:p>
        </w:tc>
        <w:tc>
          <w:tcPr>
            <w:tcW w:w="3113" w:type="dxa"/>
            <w:vMerge/>
          </w:tcPr>
          <w:p w:rsidR="00B5512F" w:rsidRPr="00C2105B" w:rsidRDefault="00B5512F" w:rsidP="00666DAA">
            <w:pPr>
              <w:jc w:val="center"/>
              <w:rPr>
                <w:rFonts w:eastAsia="Arial"/>
                <w:color w:val="FF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5A08A5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3.5.3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«Осуществление охраны парковых зон на территории города»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3.5.3.1</w:t>
            </w:r>
          </w:p>
        </w:tc>
        <w:tc>
          <w:tcPr>
            <w:tcW w:w="3174" w:type="dxa"/>
          </w:tcPr>
          <w:p w:rsidR="00B5512F" w:rsidRPr="00CA0A09" w:rsidRDefault="00B5512F" w:rsidP="00666DAA">
            <w:pPr>
              <w:jc w:val="center"/>
              <w:rPr>
                <w:color w:val="000000"/>
              </w:rPr>
            </w:pPr>
            <w:r w:rsidRPr="00545842">
              <w:rPr>
                <w:color w:val="000000"/>
              </w:rPr>
              <w:t>Создание эффективных механизмов управления сферой обращения с отходами производства и потребления</w:t>
            </w:r>
          </w:p>
        </w:tc>
        <w:tc>
          <w:tcPr>
            <w:tcW w:w="3113" w:type="dxa"/>
          </w:tcPr>
          <w:p w:rsidR="00B5512F" w:rsidRPr="00CA0A09" w:rsidRDefault="00B5512F" w:rsidP="00666DAA">
            <w:pPr>
              <w:jc w:val="center"/>
              <w:rPr>
                <w:color w:val="000000"/>
              </w:rPr>
            </w:pPr>
            <w:r w:rsidRPr="00CA0A09">
              <w:rPr>
                <w:rFonts w:eastAsia="Arial"/>
                <w:color w:val="000000"/>
              </w:rPr>
              <w:t>Муниципальная программа «Охрана окружающей среды, воспроизводство и использование природных ресурсов»</w:t>
            </w:r>
          </w:p>
          <w:p w:rsidR="00B5512F" w:rsidRPr="00CA0A09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</w:tcPr>
          <w:p w:rsidR="00B5512F" w:rsidRPr="00336924" w:rsidRDefault="00B5512F" w:rsidP="00666DAA">
            <w:r>
              <w:t xml:space="preserve">Создание благоприятной окружающей среды, предотвращение экологически вредных последствий хозяйственной деятельности в интересах сохранения здоровья населения </w:t>
            </w:r>
            <w:r>
              <w:lastRenderedPageBreak/>
              <w:t>муниципального образования</w:t>
            </w:r>
          </w:p>
        </w:tc>
        <w:tc>
          <w:tcPr>
            <w:tcW w:w="1417" w:type="dxa"/>
          </w:tcPr>
          <w:p w:rsidR="00B5512F" w:rsidRPr="00336924" w:rsidRDefault="00B5512F" w:rsidP="00666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2019-2035</w:t>
            </w:r>
          </w:p>
        </w:tc>
        <w:tc>
          <w:tcPr>
            <w:tcW w:w="3686" w:type="dxa"/>
          </w:tcPr>
          <w:p w:rsidR="00B5512F" w:rsidRPr="00703A1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B5512F" w:rsidRPr="00336924" w:rsidRDefault="00B5512F" w:rsidP="00666DAA">
            <w:pPr>
              <w:pStyle w:val="a8"/>
              <w:snapToGrid w:val="0"/>
              <w:jc w:val="both"/>
            </w:pPr>
            <w:r w:rsidRPr="0036152B">
              <w:rPr>
                <w:rFonts w:eastAsia="Arial"/>
                <w:color w:val="000000"/>
              </w:rPr>
              <w:t>(отдел по делам ГО, ЧС, охраны труда и муниципального жилищного контроля управления по вопросам жизнеобеспечения</w:t>
            </w:r>
            <w:r>
              <w:rPr>
                <w:rFonts w:eastAsia="Arial"/>
                <w:color w:val="000000"/>
              </w:rPr>
              <w:t>)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545842" w:rsidRDefault="00B5512F" w:rsidP="00666DAA">
            <w:pPr>
              <w:jc w:val="center"/>
            </w:pPr>
            <w:r w:rsidRPr="00545842">
              <w:lastRenderedPageBreak/>
              <w:t>3.5.4</w:t>
            </w:r>
          </w:p>
        </w:tc>
        <w:tc>
          <w:tcPr>
            <w:tcW w:w="13658" w:type="dxa"/>
            <w:gridSpan w:val="5"/>
          </w:tcPr>
          <w:p w:rsidR="00B5512F" w:rsidRPr="00545842" w:rsidRDefault="00B5512F" w:rsidP="00666DAA">
            <w:pPr>
              <w:rPr>
                <w:i/>
              </w:rPr>
            </w:pPr>
            <w:r w:rsidRPr="00545842">
              <w:rPr>
                <w:i/>
              </w:rPr>
              <w:t>Метод «Доведение до утвержденных нормативов допустимых сбросов веществ и микроорганизмов в водные объекты»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3.5.4.1</w:t>
            </w:r>
          </w:p>
        </w:tc>
        <w:tc>
          <w:tcPr>
            <w:tcW w:w="3174" w:type="dxa"/>
          </w:tcPr>
          <w:p w:rsidR="00B5512F" w:rsidRPr="00336924" w:rsidRDefault="00B5512F" w:rsidP="00666DAA">
            <w:pPr>
              <w:jc w:val="center"/>
            </w:pPr>
            <w:r>
              <w:t>Реконструкция очистных сооружений</w:t>
            </w:r>
          </w:p>
        </w:tc>
        <w:tc>
          <w:tcPr>
            <w:tcW w:w="3113" w:type="dxa"/>
          </w:tcPr>
          <w:p w:rsidR="00B5512F" w:rsidRPr="00545842" w:rsidRDefault="00B5512F" w:rsidP="00666DAA">
            <w:pPr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Программа «Комплексное развитие систем коммунальной инфраструктуры муниципального образования городского округа город Вятские Поляны Кировской области»</w:t>
            </w:r>
          </w:p>
        </w:tc>
        <w:tc>
          <w:tcPr>
            <w:tcW w:w="2268" w:type="dxa"/>
          </w:tcPr>
          <w:p w:rsidR="00B5512F" w:rsidRDefault="00B5512F" w:rsidP="00666DAA">
            <w:r>
              <w:t>Соответствие качества очистки стоков установленным требованиям;</w:t>
            </w:r>
          </w:p>
          <w:p w:rsidR="00B5512F" w:rsidRPr="00336924" w:rsidRDefault="00B5512F" w:rsidP="00666DAA">
            <w:r>
              <w:t>Повышение надежности очистных сооружений</w:t>
            </w:r>
          </w:p>
        </w:tc>
        <w:tc>
          <w:tcPr>
            <w:tcW w:w="1417" w:type="dxa"/>
          </w:tcPr>
          <w:p w:rsidR="00B5512F" w:rsidRPr="0083078A" w:rsidRDefault="00B5512F" w:rsidP="00666DAA">
            <w:pPr>
              <w:rPr>
                <w:color w:val="000000"/>
                <w:sz w:val="20"/>
                <w:szCs w:val="20"/>
              </w:rPr>
            </w:pPr>
            <w:r w:rsidRPr="0083078A">
              <w:rPr>
                <w:color w:val="000000"/>
                <w:sz w:val="20"/>
                <w:szCs w:val="20"/>
              </w:rPr>
              <w:t>2026</w:t>
            </w:r>
            <w:r>
              <w:rPr>
                <w:color w:val="000000"/>
                <w:sz w:val="20"/>
                <w:szCs w:val="20"/>
              </w:rPr>
              <w:t>-2035</w:t>
            </w:r>
          </w:p>
          <w:p w:rsidR="00B5512F" w:rsidRPr="00336924" w:rsidRDefault="00B5512F" w:rsidP="00666DAA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</w:tcPr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 xml:space="preserve">Администрация города Вятские Поляны 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Соисполнители: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Управление по вопросам жизнеобеспечения администрации города Вятские Поляны (начальник управления)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Управление по делам муниципальной собственности города Вятские Поляны (начальник управления)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Муниципальное казенное учреждение «Организация капитального строительства города Вятские Поляны» (директор учреждения)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Отдел архитектуры (начальник отдела)</w:t>
            </w: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</w:p>
          <w:p w:rsidR="00B5512F" w:rsidRPr="00545842" w:rsidRDefault="00B5512F" w:rsidP="00666DAA">
            <w:pPr>
              <w:pStyle w:val="a8"/>
              <w:snapToGrid w:val="0"/>
              <w:jc w:val="both"/>
              <w:rPr>
                <w:rFonts w:eastAsia="Arial"/>
              </w:rPr>
            </w:pPr>
            <w:r w:rsidRPr="00545842">
              <w:rPr>
                <w:rFonts w:eastAsia="Arial"/>
              </w:rPr>
              <w:t>Организации жилищно-</w:t>
            </w:r>
            <w:r w:rsidRPr="00545842">
              <w:rPr>
                <w:rFonts w:eastAsia="Arial"/>
              </w:rPr>
              <w:lastRenderedPageBreak/>
              <w:t>коммунального комплекса города Вятские Поляны</w:t>
            </w:r>
          </w:p>
          <w:p w:rsidR="00B5512F" w:rsidRPr="00336924" w:rsidRDefault="00B5512F" w:rsidP="00666DAA">
            <w:pPr>
              <w:pStyle w:val="a8"/>
              <w:snapToGrid w:val="0"/>
              <w:jc w:val="both"/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lastRenderedPageBreak/>
              <w:t>3.6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jc w:val="center"/>
            </w:pPr>
            <w:r w:rsidRPr="00336924">
              <w:rPr>
                <w:b/>
              </w:rPr>
              <w:t>Задача «Обеспечение безопасности жизнедеятельности»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3.6.1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«Реализация программ обеспечения безопасности (дорожное движение, пожарная безопасность, профилактика правонарушений, повышение уровня антитеррористической защищенности объектов)»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3.6.1.1</w:t>
            </w:r>
          </w:p>
        </w:tc>
        <w:tc>
          <w:tcPr>
            <w:tcW w:w="3174" w:type="dxa"/>
          </w:tcPr>
          <w:p w:rsidR="00B5512F" w:rsidRPr="00904D0C" w:rsidRDefault="00B5512F" w:rsidP="00666DAA">
            <w:pPr>
              <w:jc w:val="both"/>
            </w:pPr>
            <w:r w:rsidRPr="00904D0C">
              <w:t xml:space="preserve">Организация и осуществление мероприятий по приведению сегмента территориальной системы централизованного оповещения населения города в соответствие с требованиями нормативных документов </w:t>
            </w:r>
          </w:p>
        </w:tc>
        <w:tc>
          <w:tcPr>
            <w:tcW w:w="3113" w:type="dxa"/>
            <w:vMerge w:val="restart"/>
          </w:tcPr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  <w:r w:rsidRPr="00336924">
              <w:rPr>
                <w:rFonts w:eastAsia="Arial"/>
                <w:color w:val="000000"/>
              </w:rPr>
              <w:t>Муниципальная программа «</w:t>
            </w:r>
            <w:r>
              <w:rPr>
                <w:rFonts w:eastAsia="Arial"/>
                <w:color w:val="000000"/>
              </w:rPr>
              <w:t>Развитие транспортной системы»</w:t>
            </w:r>
          </w:p>
          <w:p w:rsidR="00B5512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  <w:p w:rsidR="00B5512F" w:rsidRPr="00C81C0F" w:rsidRDefault="00B5512F" w:rsidP="00666DAA">
            <w:pPr>
              <w:jc w:val="center"/>
              <w:rPr>
                <w:color w:val="000000"/>
              </w:rPr>
            </w:pPr>
            <w:r w:rsidRPr="00C81C0F">
              <w:rPr>
                <w:rFonts w:eastAsia="Arial"/>
                <w:color w:val="000000"/>
              </w:rPr>
              <w:t>Муниципальная программа «Обеспечение безопасности  жизнедеятельности населения города Вятские Поляны Кировской области»</w:t>
            </w:r>
          </w:p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B5512F" w:rsidRDefault="00B5512F" w:rsidP="00666DAA">
            <w:pPr>
              <w:jc w:val="both"/>
            </w:pPr>
            <w:r w:rsidRPr="00545842">
              <w:t>Увеличение процента оповещаемого населения в нормативные сроки при угрозе или возникновении чрезвычайных ситуаций природного и техногенного характера;</w:t>
            </w:r>
          </w:p>
          <w:p w:rsidR="00B5512F" w:rsidRDefault="00B5512F" w:rsidP="00666DAA">
            <w:pPr>
              <w:jc w:val="both"/>
            </w:pPr>
            <w:r>
              <w:t>Уменьшение количества зарегистрированных преступлений;</w:t>
            </w:r>
          </w:p>
          <w:p w:rsidR="00B5512F" w:rsidRDefault="00B5512F" w:rsidP="00666DAA">
            <w:pPr>
              <w:jc w:val="both"/>
            </w:pPr>
            <w:r>
              <w:t xml:space="preserve">Сокращение количества наркопотребителей, состоящих на диспансерном учете и </w:t>
            </w:r>
            <w:r>
              <w:lastRenderedPageBreak/>
              <w:t>профилактическом наблюдении в наркологическом отделении;</w:t>
            </w:r>
          </w:p>
          <w:p w:rsidR="00B5512F" w:rsidRPr="00904D0C" w:rsidRDefault="00B5512F" w:rsidP="00666DAA">
            <w:pPr>
              <w:jc w:val="both"/>
            </w:pPr>
            <w:r>
              <w:t>Уменьшение количества преступлений экстремистской направленности;</w:t>
            </w:r>
          </w:p>
          <w:p w:rsidR="00B5512F" w:rsidRDefault="00B5512F" w:rsidP="00666DAA">
            <w:pPr>
              <w:rPr>
                <w:color w:val="000000"/>
              </w:rPr>
            </w:pPr>
            <w:r>
              <w:rPr>
                <w:color w:val="000000"/>
              </w:rPr>
              <w:t>Увеличение количества детей, участвующих в конкурсах по профилактике дорожно-транспортных происшествий;</w:t>
            </w:r>
          </w:p>
          <w:p w:rsidR="00B5512F" w:rsidRPr="00336924" w:rsidRDefault="00B5512F" w:rsidP="00666DAA">
            <w:r>
              <w:rPr>
                <w:color w:val="000000"/>
              </w:rPr>
              <w:t>снижение количества дорожно-транспортных происшествий с участием несовершеннолетних</w:t>
            </w:r>
          </w:p>
        </w:tc>
        <w:tc>
          <w:tcPr>
            <w:tcW w:w="1417" w:type="dxa"/>
            <w:vMerge w:val="restart"/>
          </w:tcPr>
          <w:p w:rsidR="00B5512F" w:rsidRPr="00C81C0F" w:rsidRDefault="00B5512F" w:rsidP="00666DAA">
            <w:pPr>
              <w:jc w:val="center"/>
              <w:rPr>
                <w:color w:val="000000"/>
              </w:rPr>
            </w:pPr>
            <w:r w:rsidRPr="00C81C0F">
              <w:rPr>
                <w:color w:val="000000"/>
              </w:rPr>
              <w:lastRenderedPageBreak/>
              <w:t>2019-2035</w:t>
            </w:r>
          </w:p>
        </w:tc>
        <w:tc>
          <w:tcPr>
            <w:tcW w:w="3686" w:type="dxa"/>
            <w:vMerge w:val="restart"/>
          </w:tcPr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  <w:r w:rsidRPr="00CA0A09">
              <w:rPr>
                <w:rFonts w:eastAsia="Arial"/>
                <w:color w:val="000000"/>
                <w:u w:val="single"/>
                <w:lang w:val="en-US"/>
              </w:rPr>
              <w:t>I</w:t>
            </w:r>
            <w:r w:rsidRPr="00CA0A09">
              <w:rPr>
                <w:rFonts w:eastAsia="Arial"/>
                <w:color w:val="000000"/>
                <w:u w:val="single"/>
              </w:rPr>
              <w:t xml:space="preserve"> программа</w:t>
            </w:r>
          </w:p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CA0A09">
              <w:rPr>
                <w:rFonts w:eastAsia="Arial"/>
                <w:color w:val="000000"/>
              </w:rPr>
              <w:t>Муниципальное казенное учреждение «Организация капитального строительства города Вятские Поляны» (директор учреждения)</w:t>
            </w:r>
          </w:p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CA0A09">
              <w:rPr>
                <w:rFonts w:eastAsia="Arial"/>
                <w:color w:val="000000"/>
              </w:rPr>
              <w:t>Соисполнители:</w:t>
            </w:r>
          </w:p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CA0A09">
              <w:rPr>
                <w:rFonts w:eastAsia="Arial"/>
                <w:color w:val="000000"/>
              </w:rPr>
              <w:t>Отдел по делам ГО, ЧС, охраны труда и муниципального жилищного контроля управления по вопросам жизнеобеспечения (заведующий отделом)</w:t>
            </w:r>
          </w:p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CA0A09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B5512F" w:rsidRPr="00CA0A09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Default="00B5512F" w:rsidP="00666DAA">
            <w:pPr>
              <w:shd w:val="clear" w:color="auto" w:fill="FFFFFF"/>
              <w:tabs>
                <w:tab w:val="left" w:pos="898"/>
              </w:tabs>
              <w:snapToGrid w:val="0"/>
              <w:spacing w:line="200" w:lineRule="atLeast"/>
              <w:jc w:val="both"/>
              <w:rPr>
                <w:rFonts w:eastAsia="Arial"/>
                <w:color w:val="000000"/>
                <w:spacing w:val="6"/>
              </w:rPr>
            </w:pPr>
            <w:r w:rsidRPr="00CA0A09">
              <w:rPr>
                <w:rFonts w:eastAsia="Arial"/>
                <w:color w:val="000000"/>
                <w:spacing w:val="6"/>
              </w:rPr>
              <w:t xml:space="preserve">Муниципальное предприятие «Благоустройство города </w:t>
            </w:r>
            <w:r w:rsidRPr="00CA0A09">
              <w:rPr>
                <w:rFonts w:eastAsia="Arial"/>
                <w:color w:val="000000"/>
                <w:spacing w:val="6"/>
              </w:rPr>
              <w:lastRenderedPageBreak/>
              <w:t>Вятские Поляны</w:t>
            </w:r>
            <w:r>
              <w:rPr>
                <w:rFonts w:eastAsia="Arial"/>
                <w:color w:val="000000"/>
                <w:spacing w:val="6"/>
              </w:rPr>
              <w:t>»</w:t>
            </w:r>
            <w:r w:rsidRPr="00CA0A09">
              <w:rPr>
                <w:rFonts w:eastAsia="Arial"/>
                <w:color w:val="000000"/>
                <w:spacing w:val="6"/>
              </w:rPr>
              <w:t xml:space="preserve"> (директор предприятия)</w:t>
            </w:r>
          </w:p>
          <w:p w:rsidR="00B5512F" w:rsidRPr="003150EC" w:rsidRDefault="00B5512F" w:rsidP="00666DAA">
            <w:pPr>
              <w:shd w:val="clear" w:color="auto" w:fill="FFFFFF"/>
              <w:tabs>
                <w:tab w:val="left" w:pos="898"/>
              </w:tabs>
              <w:snapToGrid w:val="0"/>
              <w:spacing w:line="200" w:lineRule="atLeast"/>
              <w:jc w:val="both"/>
              <w:rPr>
                <w:rFonts w:eastAsia="Arial"/>
                <w:color w:val="000000"/>
                <w:spacing w:val="6"/>
                <w:u w:val="single"/>
              </w:rPr>
            </w:pPr>
            <w:r w:rsidRPr="003150EC">
              <w:rPr>
                <w:rFonts w:eastAsia="Arial"/>
                <w:color w:val="000000"/>
                <w:spacing w:val="6"/>
                <w:u w:val="single"/>
                <w:lang w:val="en-US"/>
              </w:rPr>
              <w:t>II</w:t>
            </w:r>
            <w:r w:rsidRPr="003150EC">
              <w:rPr>
                <w:rFonts w:eastAsia="Arial"/>
                <w:color w:val="000000"/>
                <w:spacing w:val="6"/>
                <w:u w:val="single"/>
              </w:rPr>
              <w:t xml:space="preserve"> программа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Консультант главы города Вятские Поляны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Отдел по делам ГО, ЧС, охраны труда и муниципального жилищного контроля управления по вопросам жизнеобеспечения (начальник отдела)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67058F" w:rsidRDefault="00B5512F" w:rsidP="00666DAA">
            <w:pPr>
              <w:shd w:val="clear" w:color="auto" w:fill="FFFFFF"/>
              <w:tabs>
                <w:tab w:val="left" w:pos="898"/>
              </w:tabs>
              <w:snapToGrid w:val="0"/>
              <w:spacing w:line="200" w:lineRule="atLeast"/>
              <w:jc w:val="both"/>
              <w:rPr>
                <w:rFonts w:eastAsia="Arial"/>
                <w:color w:val="000000"/>
                <w:spacing w:val="6"/>
              </w:rPr>
            </w:pPr>
            <w:r w:rsidRPr="0067058F">
              <w:rPr>
                <w:rFonts w:eastAsia="Arial"/>
                <w:color w:val="000000"/>
              </w:rPr>
              <w:t>Отдел по делам несовершеннолетних и защите их прав Управления социальной политики администрации города (начальник отдела</w:t>
            </w:r>
            <w:r>
              <w:rPr>
                <w:rFonts w:eastAsia="Arial"/>
                <w:color w:val="000000"/>
              </w:rPr>
              <w:t>)</w:t>
            </w:r>
          </w:p>
          <w:p w:rsidR="00B5512F" w:rsidRPr="00CA0A09" w:rsidRDefault="00B5512F" w:rsidP="00666DAA">
            <w:pPr>
              <w:jc w:val="center"/>
              <w:rPr>
                <w:color w:val="000000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3.6.1.</w:t>
            </w:r>
            <w:r>
              <w:t>2</w:t>
            </w:r>
          </w:p>
        </w:tc>
        <w:tc>
          <w:tcPr>
            <w:tcW w:w="3174" w:type="dxa"/>
          </w:tcPr>
          <w:p w:rsidR="00B5512F" w:rsidRPr="00904D0C" w:rsidRDefault="00B5512F" w:rsidP="00666DAA">
            <w:pPr>
              <w:jc w:val="both"/>
            </w:pPr>
            <w:r w:rsidRPr="00904D0C">
              <w:t>Проведение мероприятий  с целью профилактики совершения преступлений и</w:t>
            </w:r>
            <w:r>
              <w:t xml:space="preserve"> </w:t>
            </w:r>
            <w:r w:rsidRPr="00904D0C">
              <w:t>правонарушений</w:t>
            </w:r>
            <w:r>
              <w:t xml:space="preserve"> </w:t>
            </w:r>
            <w:r w:rsidRPr="00904D0C">
              <w:t xml:space="preserve">на территории города 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F0609A" w:rsidRDefault="00B5512F" w:rsidP="00666DAA">
            <w:pPr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B5512F" w:rsidRPr="00A6041F" w:rsidRDefault="00B5512F" w:rsidP="00666DAA">
            <w:pPr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B5512F" w:rsidRPr="00C81C0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3.6.1.</w:t>
            </w:r>
            <w:r>
              <w:t>3</w:t>
            </w:r>
          </w:p>
        </w:tc>
        <w:tc>
          <w:tcPr>
            <w:tcW w:w="3174" w:type="dxa"/>
          </w:tcPr>
          <w:p w:rsidR="00B5512F" w:rsidRPr="00904D0C" w:rsidRDefault="00B5512F" w:rsidP="00666DAA">
            <w:pPr>
              <w:jc w:val="both"/>
            </w:pPr>
            <w:r w:rsidRPr="00904D0C">
              <w:t>Организация и проведение публичных мероприятий, направленных на профилактику наркомании среди молодежи и подростков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F0609A" w:rsidRDefault="00B5512F" w:rsidP="00666DAA">
            <w:pPr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B5512F" w:rsidRPr="00A6041F" w:rsidRDefault="00B5512F" w:rsidP="00666DAA">
            <w:pPr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B5512F" w:rsidRPr="00C81C0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3.6.1.</w:t>
            </w:r>
            <w:r>
              <w:t>4</w:t>
            </w:r>
          </w:p>
        </w:tc>
        <w:tc>
          <w:tcPr>
            <w:tcW w:w="3174" w:type="dxa"/>
          </w:tcPr>
          <w:p w:rsidR="00B5512F" w:rsidRPr="00904D0C" w:rsidRDefault="00B5512F" w:rsidP="00666DAA">
            <w:pPr>
              <w:jc w:val="both"/>
            </w:pPr>
            <w:r>
              <w:t xml:space="preserve">Организация и проведение </w:t>
            </w:r>
            <w:r>
              <w:lastRenderedPageBreak/>
              <w:t>мероприятий, направленных на формирование толерантного сознания и противодействию экстремизму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F0609A" w:rsidRDefault="00B5512F" w:rsidP="00666DAA">
            <w:pPr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B5512F" w:rsidRPr="00A6041F" w:rsidRDefault="00B5512F" w:rsidP="00666DAA">
            <w:pPr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B5512F" w:rsidRPr="00C81C0F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AB2445" w:rsidRDefault="00B5512F" w:rsidP="00666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3.6.1.5</w:t>
            </w:r>
          </w:p>
        </w:tc>
        <w:tc>
          <w:tcPr>
            <w:tcW w:w="3174" w:type="dxa"/>
          </w:tcPr>
          <w:p w:rsidR="00B5512F" w:rsidRPr="00AB2445" w:rsidRDefault="00B5512F" w:rsidP="00666DAA">
            <w:pPr>
              <w:rPr>
                <w:color w:val="000000"/>
              </w:rPr>
            </w:pPr>
            <w:r w:rsidRPr="00AB2445">
              <w:rPr>
                <w:color w:val="000000"/>
              </w:rPr>
              <w:t>Организация и проведение конкурсов, по профилактике   дорожно-транспортных происшествий с участием несовершеннолетних</w:t>
            </w:r>
          </w:p>
        </w:tc>
        <w:tc>
          <w:tcPr>
            <w:tcW w:w="3113" w:type="dxa"/>
            <w:vMerge/>
          </w:tcPr>
          <w:p w:rsidR="00B5512F" w:rsidRPr="00336924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  <w:vMerge/>
          </w:tcPr>
          <w:p w:rsidR="00B5512F" w:rsidRPr="00336924" w:rsidRDefault="00B5512F" w:rsidP="00666DAA"/>
        </w:tc>
        <w:tc>
          <w:tcPr>
            <w:tcW w:w="1417" w:type="dxa"/>
            <w:vMerge/>
          </w:tcPr>
          <w:p w:rsidR="00B5512F" w:rsidRDefault="00B5512F" w:rsidP="00666DAA">
            <w:pPr>
              <w:jc w:val="center"/>
            </w:pPr>
          </w:p>
        </w:tc>
        <w:tc>
          <w:tcPr>
            <w:tcW w:w="3686" w:type="dxa"/>
            <w:vMerge/>
          </w:tcPr>
          <w:p w:rsidR="00B5512F" w:rsidRPr="00D37E91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3.6.2</w:t>
            </w:r>
          </w:p>
        </w:tc>
        <w:tc>
          <w:tcPr>
            <w:tcW w:w="13658" w:type="dxa"/>
            <w:gridSpan w:val="5"/>
          </w:tcPr>
          <w:p w:rsidR="00B5512F" w:rsidRPr="00336924" w:rsidRDefault="00B5512F" w:rsidP="00666DAA">
            <w:pPr>
              <w:rPr>
                <w:i/>
              </w:rPr>
            </w:pPr>
            <w:r w:rsidRPr="00336924">
              <w:rPr>
                <w:i/>
              </w:rPr>
              <w:t>Метод «Создание с использованием городских оптико-волоконных линий связи комплексной системы безопасности на основе аппаратно-программного комплекса «Безопасный город»</w:t>
            </w:r>
          </w:p>
        </w:tc>
      </w:tr>
      <w:tr w:rsidR="00B5512F" w:rsidRPr="00336924" w:rsidTr="00666DAA">
        <w:tc>
          <w:tcPr>
            <w:tcW w:w="909" w:type="dxa"/>
          </w:tcPr>
          <w:p w:rsidR="00B5512F" w:rsidRPr="00336924" w:rsidRDefault="00B5512F" w:rsidP="00666DAA">
            <w:pPr>
              <w:jc w:val="center"/>
            </w:pPr>
            <w:r w:rsidRPr="00336924">
              <w:t>3.6.2.1</w:t>
            </w:r>
          </w:p>
        </w:tc>
        <w:tc>
          <w:tcPr>
            <w:tcW w:w="3174" w:type="dxa"/>
          </w:tcPr>
          <w:p w:rsidR="00B5512F" w:rsidRPr="00C81C0F" w:rsidRDefault="00B5512F" w:rsidP="00666DAA">
            <w:pPr>
              <w:rPr>
                <w:color w:val="000000"/>
              </w:rPr>
            </w:pPr>
            <w:r w:rsidRPr="00E53C1B">
              <w:t xml:space="preserve">Оснащение с учетом новых </w:t>
            </w:r>
            <w:r w:rsidRPr="00E53C1B">
              <w:lastRenderedPageBreak/>
              <w:t>информационных технологий и поддержание в постоянной готовности органов управления, сил и средств реагирования на возникающие экологические угрозы и чрезвычайные ситуации на территории муниципального образования, обеспечение работы общегородской системы наружного видеонаблюдения</w:t>
            </w:r>
          </w:p>
        </w:tc>
        <w:tc>
          <w:tcPr>
            <w:tcW w:w="3113" w:type="dxa"/>
          </w:tcPr>
          <w:p w:rsidR="00B5512F" w:rsidRPr="00C81C0F" w:rsidRDefault="00B5512F" w:rsidP="00666DAA">
            <w:pPr>
              <w:jc w:val="center"/>
              <w:rPr>
                <w:color w:val="000000"/>
              </w:rPr>
            </w:pPr>
            <w:r w:rsidRPr="00C81C0F">
              <w:rPr>
                <w:rFonts w:eastAsia="Arial"/>
                <w:color w:val="000000"/>
              </w:rPr>
              <w:lastRenderedPageBreak/>
              <w:t xml:space="preserve">Муниципальная программа </w:t>
            </w:r>
            <w:r w:rsidRPr="00C81C0F">
              <w:rPr>
                <w:rFonts w:eastAsia="Arial"/>
                <w:color w:val="000000"/>
              </w:rPr>
              <w:lastRenderedPageBreak/>
              <w:t>«Обеспечение безопасности  жизнедеятельности населения города Вятские Поляны Кировской области»</w:t>
            </w:r>
          </w:p>
          <w:p w:rsidR="00B5512F" w:rsidRPr="00C81C0F" w:rsidRDefault="00B5512F" w:rsidP="00666DAA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268" w:type="dxa"/>
          </w:tcPr>
          <w:p w:rsidR="00B5512F" w:rsidRPr="00C81C0F" w:rsidRDefault="00B5512F" w:rsidP="00666DAA">
            <w:pPr>
              <w:rPr>
                <w:color w:val="000000"/>
              </w:rPr>
            </w:pPr>
            <w:r w:rsidRPr="00C81C0F">
              <w:rPr>
                <w:color w:val="000000"/>
              </w:rPr>
              <w:lastRenderedPageBreak/>
              <w:t xml:space="preserve">оснащение </w:t>
            </w:r>
            <w:r w:rsidRPr="00C81C0F">
              <w:rPr>
                <w:color w:val="000000"/>
              </w:rPr>
              <w:lastRenderedPageBreak/>
              <w:t>общественных мест (объектов, территорий) системами видеонаблюдения</w:t>
            </w:r>
          </w:p>
          <w:p w:rsidR="00B5512F" w:rsidRPr="00C81C0F" w:rsidRDefault="00B5512F" w:rsidP="00666DAA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B5512F" w:rsidRPr="00C81C0F" w:rsidRDefault="00B5512F" w:rsidP="00666DAA">
            <w:pPr>
              <w:jc w:val="center"/>
              <w:rPr>
                <w:color w:val="000000"/>
              </w:rPr>
            </w:pPr>
            <w:r w:rsidRPr="00C81C0F">
              <w:rPr>
                <w:color w:val="000000"/>
              </w:rPr>
              <w:lastRenderedPageBreak/>
              <w:t>2025-2035</w:t>
            </w:r>
          </w:p>
        </w:tc>
        <w:tc>
          <w:tcPr>
            <w:tcW w:w="3686" w:type="dxa"/>
          </w:tcPr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Консультант главы города </w:t>
            </w:r>
            <w:r w:rsidRPr="0036152B">
              <w:rPr>
                <w:rFonts w:eastAsia="Arial"/>
                <w:color w:val="000000"/>
              </w:rPr>
              <w:lastRenderedPageBreak/>
              <w:t>Вятские Поляны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Отдел по делам ГО, ЧС, охраны труда и муниципального жилищного контроля управления по вопросам жизнеобеспечения (начальник отдела)</w:t>
            </w:r>
          </w:p>
          <w:p w:rsidR="00B5512F" w:rsidRPr="0036152B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</w:rPr>
            </w:pPr>
          </w:p>
          <w:p w:rsidR="00B5512F" w:rsidRPr="00D37E91" w:rsidRDefault="00B5512F" w:rsidP="00666DAA">
            <w:pPr>
              <w:pStyle w:val="a8"/>
              <w:snapToGrid w:val="0"/>
              <w:jc w:val="both"/>
              <w:rPr>
                <w:rFonts w:eastAsia="Arial"/>
                <w:color w:val="000000"/>
                <w:u w:val="single"/>
              </w:rPr>
            </w:pPr>
            <w:r w:rsidRPr="0036152B">
              <w:rPr>
                <w:rFonts w:eastAsia="Arial"/>
                <w:color w:val="000000"/>
              </w:rPr>
              <w:t>Отдел по делам несовершеннолетних и защите их прав Управления социальной политики администрации города (начальник отдела)</w:t>
            </w:r>
          </w:p>
        </w:tc>
      </w:tr>
    </w:tbl>
    <w:p w:rsidR="00B5512F" w:rsidRPr="00336924" w:rsidRDefault="00B5512F" w:rsidP="00B5512F">
      <w:pPr>
        <w:jc w:val="center"/>
      </w:pPr>
    </w:p>
    <w:p w:rsidR="00B5512F" w:rsidRDefault="00B5512F" w:rsidP="00B5512F">
      <w:pPr>
        <w:jc w:val="center"/>
      </w:pPr>
      <w:r>
        <w:t>_______</w:t>
      </w:r>
    </w:p>
    <w:p w:rsidR="00B5512F" w:rsidRDefault="00B5512F" w:rsidP="00B5512F">
      <w:pPr>
        <w:jc w:val="center"/>
      </w:pPr>
    </w:p>
    <w:p w:rsidR="00B5512F" w:rsidRDefault="00B5512F" w:rsidP="00B5512F">
      <w:pPr>
        <w:jc w:val="right"/>
      </w:pPr>
    </w:p>
    <w:p w:rsidR="00B5512F" w:rsidRDefault="00B5512F" w:rsidP="00B5512F">
      <w:pPr>
        <w:jc w:val="right"/>
      </w:pPr>
    </w:p>
    <w:p w:rsidR="00B5512F" w:rsidRDefault="00B5512F" w:rsidP="00B5512F">
      <w:pPr>
        <w:jc w:val="right"/>
      </w:pPr>
    </w:p>
    <w:p w:rsidR="00B5512F" w:rsidRDefault="00B5512F" w:rsidP="00B5512F">
      <w:pPr>
        <w:jc w:val="right"/>
      </w:pPr>
    </w:p>
    <w:p w:rsidR="00B5512F" w:rsidRDefault="00B5512F" w:rsidP="00B5512F">
      <w:pPr>
        <w:jc w:val="right"/>
      </w:pPr>
    </w:p>
    <w:p w:rsidR="00B5512F" w:rsidRDefault="00B5512F" w:rsidP="00B5512F">
      <w:pPr>
        <w:jc w:val="right"/>
      </w:pPr>
    </w:p>
    <w:p w:rsidR="00B5512F" w:rsidRDefault="00B5512F" w:rsidP="00B5512F">
      <w:pPr>
        <w:jc w:val="right"/>
      </w:pPr>
    </w:p>
    <w:p w:rsidR="00B5512F" w:rsidRDefault="00B5512F" w:rsidP="00B5512F">
      <w:pPr>
        <w:jc w:val="right"/>
        <w:sectPr w:rsidR="00B5512F" w:rsidSect="00666DAA">
          <w:headerReference w:type="default" r:id="rId9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5512F" w:rsidRPr="00336924" w:rsidRDefault="00B5512F" w:rsidP="00B5512F">
      <w:pPr>
        <w:jc w:val="right"/>
      </w:pPr>
      <w:r w:rsidRPr="00336924">
        <w:lastRenderedPageBreak/>
        <w:t xml:space="preserve">Приложение к плану </w:t>
      </w:r>
    </w:p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:rsidR="00B5512F" w:rsidRPr="00233E1C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233E1C">
        <w:rPr>
          <w:b/>
          <w:sz w:val="24"/>
          <w:szCs w:val="24"/>
        </w:rPr>
        <w:t xml:space="preserve">Показатели достижения целей социально-экономического развития </w:t>
      </w:r>
    </w:p>
    <w:p w:rsidR="00B5512F" w:rsidRPr="00233E1C" w:rsidRDefault="00B5512F" w:rsidP="00B5512F">
      <w:pPr>
        <w:pStyle w:val="af1"/>
        <w:tabs>
          <w:tab w:val="left" w:pos="993"/>
          <w:tab w:val="left" w:pos="9639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233E1C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городского округа город Вятские Поляны</w:t>
      </w:r>
      <w:r w:rsidRPr="00233E1C">
        <w:rPr>
          <w:b/>
          <w:sz w:val="24"/>
          <w:szCs w:val="24"/>
        </w:rPr>
        <w:t xml:space="preserve"> Кировской области  </w:t>
      </w:r>
    </w:p>
    <w:p w:rsidR="00B5512F" w:rsidRPr="00233E1C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233E1C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2019-2021 годы</w:t>
      </w:r>
    </w:p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96"/>
        <w:gridCol w:w="1276"/>
        <w:gridCol w:w="992"/>
        <w:gridCol w:w="850"/>
        <w:gridCol w:w="851"/>
        <w:gridCol w:w="850"/>
      </w:tblGrid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t>№ п/п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t>Наименование показателя</w:t>
            </w:r>
          </w:p>
        </w:tc>
        <w:tc>
          <w:tcPr>
            <w:tcW w:w="1276" w:type="dxa"/>
          </w:tcPr>
          <w:p w:rsidR="00B5512F" w:rsidRPr="00BC66E8" w:rsidRDefault="00B5512F" w:rsidP="00666DAA">
            <w:pPr>
              <w:jc w:val="center"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</w:tcPr>
          <w:p w:rsidR="00B5512F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t>2017 год</w:t>
            </w:r>
          </w:p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t>(отчет)</w:t>
            </w:r>
          </w:p>
        </w:tc>
        <w:tc>
          <w:tcPr>
            <w:tcW w:w="850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BC66E8">
              <w:t>2019 год</w:t>
            </w:r>
          </w:p>
        </w:tc>
        <w:tc>
          <w:tcPr>
            <w:tcW w:w="851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BC66E8">
              <w:t>2020 год</w:t>
            </w:r>
          </w:p>
        </w:tc>
        <w:tc>
          <w:tcPr>
            <w:tcW w:w="850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BC66E8">
              <w:t>2021 год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/>
                <w:bCs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815" w:type="dxa"/>
            <w:gridSpan w:val="6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Демографическая ситуация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Cs/>
                <w:iCs/>
                <w:lang w:eastAsia="ru-RU"/>
              </w:rPr>
              <w:t>1.1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24"/>
                <w:szCs w:val="24"/>
              </w:rPr>
            </w:pPr>
            <w:r w:rsidRPr="00BC66E8"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</w:t>
            </w:r>
          </w:p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b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B5512F" w:rsidRPr="002D7A23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2D7A23">
              <w:rPr>
                <w:color w:val="000000"/>
                <w:sz w:val="18"/>
                <w:szCs w:val="18"/>
              </w:rPr>
              <w:t>32,689</w:t>
            </w:r>
          </w:p>
        </w:tc>
        <w:tc>
          <w:tcPr>
            <w:tcW w:w="850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 xml:space="preserve"> 31,99</w:t>
            </w:r>
          </w:p>
        </w:tc>
        <w:tc>
          <w:tcPr>
            <w:tcW w:w="851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31,743</w:t>
            </w:r>
          </w:p>
        </w:tc>
        <w:tc>
          <w:tcPr>
            <w:tcW w:w="850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31,493</w:t>
            </w:r>
          </w:p>
        </w:tc>
      </w:tr>
      <w:tr w:rsidR="00B5512F" w:rsidRPr="00BC66E8" w:rsidTr="00B5512F">
        <w:tc>
          <w:tcPr>
            <w:tcW w:w="675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996" w:type="dxa"/>
            <w:vAlign w:val="center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Среднегодовая численность занятых в экономике, включая лиц, занятых в личном подсобном хозяйстве</w:t>
            </w:r>
          </w:p>
        </w:tc>
        <w:tc>
          <w:tcPr>
            <w:tcW w:w="1276" w:type="dxa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</w:t>
            </w:r>
          </w:p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Cs/>
                <w:iCs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B5512F" w:rsidRPr="002D7A23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2D7A23">
              <w:rPr>
                <w:color w:val="000000"/>
                <w:sz w:val="18"/>
                <w:szCs w:val="18"/>
              </w:rPr>
              <w:t>14,054</w:t>
            </w:r>
          </w:p>
        </w:tc>
        <w:tc>
          <w:tcPr>
            <w:tcW w:w="850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12,422</w:t>
            </w:r>
          </w:p>
        </w:tc>
        <w:tc>
          <w:tcPr>
            <w:tcW w:w="851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12,186</w:t>
            </w:r>
          </w:p>
        </w:tc>
        <w:tc>
          <w:tcPr>
            <w:tcW w:w="850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12,216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815" w:type="dxa"/>
            <w:gridSpan w:val="6"/>
          </w:tcPr>
          <w:p w:rsidR="00B5512F" w:rsidRPr="002D7A23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BC66E8">
              <w:rPr>
                <w:b/>
                <w:bCs/>
                <w:sz w:val="24"/>
                <w:szCs w:val="24"/>
                <w:lang w:eastAsia="ru-RU"/>
              </w:rPr>
              <w:t>Направление «Экономика многообразия»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2.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9815" w:type="dxa"/>
            <w:gridSpan w:val="6"/>
          </w:tcPr>
          <w:p w:rsidR="00B5512F" w:rsidRPr="002D7A23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«Улучшение инвестиционной привлекательности и реализация мер по созданию благоприятной деловой среды»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Количество созданных новых рабочих мест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850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851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850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748</w:t>
            </w:r>
          </w:p>
        </w:tc>
      </w:tr>
      <w:tr w:rsidR="00B5512F" w:rsidRPr="00DA072D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.1.2.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Объём инвестиций на душу населения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92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sz w:val="18"/>
                <w:szCs w:val="18"/>
                <w:lang w:eastAsia="ru-RU"/>
              </w:rPr>
              <w:t>17,567</w:t>
            </w:r>
          </w:p>
        </w:tc>
        <w:tc>
          <w:tcPr>
            <w:tcW w:w="850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850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15,6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.2.</w:t>
            </w:r>
          </w:p>
        </w:tc>
        <w:tc>
          <w:tcPr>
            <w:tcW w:w="9815" w:type="dxa"/>
            <w:gridSpan w:val="6"/>
          </w:tcPr>
          <w:p w:rsidR="00B5512F" w:rsidRPr="002D7A23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2D7A23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Задача «Создание диверсифицированной экономики»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Объем промышленного производства (отгруженных товаров собственного производства по полному кругу)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лн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.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BC66E8">
              <w:rPr>
                <w:sz w:val="18"/>
                <w:szCs w:val="18"/>
                <w:lang w:eastAsia="ru-RU"/>
              </w:rPr>
              <w:t>3429,3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3848,4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3297,7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3528,5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Стоимость произведенной продукции сельского хозяйства в сопоставимом периоде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лн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.</w:t>
            </w: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211,1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230,9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145,3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 xml:space="preserve"> 409,4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  <w:lang w:eastAsia="ru-RU"/>
              </w:rPr>
              <w:t>394,5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397,8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4996" w:type="dxa"/>
          </w:tcPr>
          <w:p w:rsidR="00B5512F" w:rsidRPr="00545842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45842">
              <w:rPr>
                <w:sz w:val="20"/>
                <w:szCs w:val="20"/>
              </w:rPr>
              <w:t>Доля среднесписочной численности работников (без внешних совместителей)  малых и средних предприятий в среднесписочной численности работников (без внешних совместителей ) всех предприятий и организаций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25,1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269"/>
                <w:tab w:val="center" w:pos="459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25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1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0" w:type="dxa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.3.</w:t>
            </w:r>
          </w:p>
        </w:tc>
        <w:tc>
          <w:tcPr>
            <w:tcW w:w="9815" w:type="dxa"/>
            <w:gridSpan w:val="6"/>
          </w:tcPr>
          <w:p w:rsidR="00B5512F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«Повышение устойчивости финансово-экономической системы и эффективности управления и распоряжения муниципальным имуществом»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Уточнение утвержденных плановых назначений по налоговым и неналоговым доходам</w:t>
            </w:r>
          </w:p>
        </w:tc>
        <w:tc>
          <w:tcPr>
            <w:tcW w:w="1276" w:type="dxa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Сокращение расходов на уплату процентов по кредиту за расчетный период (1 месяц) при замещении кредитов кредитных организаций бюджетными кредитами</w:t>
            </w:r>
          </w:p>
        </w:tc>
        <w:tc>
          <w:tcPr>
            <w:tcW w:w="1276" w:type="dxa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Просроченная кредиторская задолженность по расходам, осуществляемым за счет налоговых и неналоговых доходов бюджета муниципального  образования</w:t>
            </w:r>
          </w:p>
        </w:tc>
        <w:tc>
          <w:tcPr>
            <w:tcW w:w="1276" w:type="dxa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Прирост налоговых и неналоговых доходов в сопоставимых условиях</w:t>
            </w:r>
          </w:p>
        </w:tc>
        <w:tc>
          <w:tcPr>
            <w:tcW w:w="1276" w:type="dxa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4996" w:type="dxa"/>
          </w:tcPr>
          <w:p w:rsidR="00B5512F" w:rsidRPr="00677CA0" w:rsidRDefault="00B5512F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F5247">
              <w:rPr>
                <w:color w:val="000000"/>
                <w:sz w:val="20"/>
                <w:szCs w:val="20"/>
              </w:rPr>
              <w:t>Удельный вес недоимки по налогам и задолженности по неналоговым доходам в общем поступлении налоговых и неналоговых доходов</w:t>
            </w:r>
          </w:p>
        </w:tc>
        <w:tc>
          <w:tcPr>
            <w:tcW w:w="1276" w:type="dxa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77CA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2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.4.</w:t>
            </w:r>
          </w:p>
        </w:tc>
        <w:tc>
          <w:tcPr>
            <w:tcW w:w="9815" w:type="dxa"/>
            <w:gridSpan w:val="6"/>
          </w:tcPr>
          <w:p w:rsidR="00B5512F" w:rsidRPr="00BE71F6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«Повышение эффективности муниципального управления и развитие гражданского общества»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>Доля предоставления муниципальных услуг в электронном виде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677CA0" w:rsidRDefault="00B5512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94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677CA0" w:rsidRDefault="00B5512F" w:rsidP="00666D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7C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4996" w:type="dxa"/>
          </w:tcPr>
          <w:p w:rsidR="00B5512F" w:rsidRPr="00677CA0" w:rsidRDefault="00B5512F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677CA0">
              <w:rPr>
                <w:color w:val="000000"/>
                <w:sz w:val="20"/>
                <w:szCs w:val="20"/>
              </w:rPr>
              <w:t xml:space="preserve">Доля электронного документооборота в общем объёме документооборота 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677CA0" w:rsidRDefault="00B5512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71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4996" w:type="dxa"/>
            <w:vAlign w:val="bottom"/>
          </w:tcPr>
          <w:p w:rsidR="00B5512F" w:rsidRPr="00677CA0" w:rsidRDefault="00B5512F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AF5247">
              <w:rPr>
                <w:color w:val="000000"/>
                <w:sz w:val="20"/>
                <w:szCs w:val="20"/>
              </w:rPr>
              <w:t xml:space="preserve">Доля муниципальных организаций, подключенных к </w:t>
            </w:r>
            <w:r w:rsidRPr="00AF5247">
              <w:rPr>
                <w:color w:val="000000"/>
                <w:sz w:val="20"/>
                <w:szCs w:val="20"/>
              </w:rPr>
              <w:lastRenderedPageBreak/>
              <w:t>высокоскоростной оптоволоконной телекоммуникационной сети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81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2.4.4.</w:t>
            </w:r>
          </w:p>
        </w:tc>
        <w:tc>
          <w:tcPr>
            <w:tcW w:w="4996" w:type="dxa"/>
            <w:vAlign w:val="bottom"/>
          </w:tcPr>
          <w:p w:rsidR="00B5512F" w:rsidRPr="00481C2C" w:rsidRDefault="00B5512F" w:rsidP="00666DA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481C2C">
              <w:rPr>
                <w:color w:val="000000"/>
                <w:sz w:val="20"/>
                <w:szCs w:val="20"/>
              </w:rPr>
              <w:t>Количество созданных общественных объединений и территориального общественного самоуправления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51</w:t>
            </w:r>
          </w:p>
        </w:tc>
      </w:tr>
      <w:tr w:rsidR="00B5512F" w:rsidRPr="00BC66E8" w:rsidTr="00B5512F">
        <w:tc>
          <w:tcPr>
            <w:tcW w:w="675" w:type="dxa"/>
            <w:vAlign w:val="bottom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C66E8">
              <w:rPr>
                <w:rFonts w:eastAsia="Times New Roman"/>
                <w:b/>
                <w:bCs/>
                <w:lang w:eastAsia="ru-RU"/>
              </w:rPr>
              <w:t>II</w:t>
            </w:r>
            <w:r w:rsidRPr="00BC66E8">
              <w:rPr>
                <w:rFonts w:eastAsia="Times New Roman"/>
                <w:b/>
                <w:bCs/>
                <w:lang w:val="en-US" w:eastAsia="ru-RU"/>
              </w:rPr>
              <w:t>I</w:t>
            </w:r>
          </w:p>
        </w:tc>
        <w:tc>
          <w:tcPr>
            <w:tcW w:w="9815" w:type="dxa"/>
            <w:gridSpan w:val="6"/>
          </w:tcPr>
          <w:p w:rsidR="00B5512F" w:rsidRPr="0051255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BC66E8">
              <w:rPr>
                <w:b/>
                <w:bCs/>
                <w:sz w:val="24"/>
                <w:szCs w:val="24"/>
                <w:lang w:eastAsia="ru-RU"/>
              </w:rPr>
              <w:t>Направление «Развитие человеческого потенциала»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3.1.</w:t>
            </w:r>
          </w:p>
        </w:tc>
        <w:tc>
          <w:tcPr>
            <w:tcW w:w="9815" w:type="dxa"/>
            <w:gridSpan w:val="6"/>
          </w:tcPr>
          <w:p w:rsidR="00B5512F" w:rsidRPr="0051255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«Развитие физической культуры и спорта, формирование здорового образа жизни»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 в возрасте 3-79 лет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E941A3" w:rsidRDefault="00B5512F" w:rsidP="00666DAA">
            <w:pPr>
              <w:jc w:val="center"/>
              <w:rPr>
                <w:sz w:val="18"/>
                <w:szCs w:val="18"/>
              </w:rPr>
            </w:pPr>
            <w:r w:rsidRPr="00E941A3">
              <w:rPr>
                <w:sz w:val="18"/>
                <w:szCs w:val="18"/>
              </w:rPr>
              <w:t>39,2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77CA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 xml:space="preserve"> 37,1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37,4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77CA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37,6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Обеспечение плоскостными спортивными сооружениями на 10 тыс. человек населения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 кв. метров</w:t>
            </w:r>
          </w:p>
        </w:tc>
        <w:tc>
          <w:tcPr>
            <w:tcW w:w="992" w:type="dxa"/>
            <w:vAlign w:val="center"/>
          </w:tcPr>
          <w:p w:rsidR="00B5512F" w:rsidRPr="00E941A3" w:rsidRDefault="00B5512F" w:rsidP="00666DAA">
            <w:pPr>
              <w:jc w:val="center"/>
              <w:rPr>
                <w:sz w:val="18"/>
                <w:szCs w:val="18"/>
              </w:rPr>
            </w:pPr>
            <w:r w:rsidRPr="00E941A3">
              <w:rPr>
                <w:sz w:val="18"/>
                <w:szCs w:val="18"/>
              </w:rPr>
              <w:t>3,62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77CA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 xml:space="preserve"> 3,7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677CA0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3,7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3.2.</w:t>
            </w:r>
          </w:p>
        </w:tc>
        <w:tc>
          <w:tcPr>
            <w:tcW w:w="9815" w:type="dxa"/>
            <w:gridSpan w:val="6"/>
          </w:tcPr>
          <w:p w:rsidR="00B5512F" w:rsidRPr="00E941A3" w:rsidRDefault="00B5512F" w:rsidP="00666DAA">
            <w:pPr>
              <w:pStyle w:val="ConsPlusCell2"/>
              <w:snapToGrid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C66E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Задача «Обеспечение качественного образования»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дошкольных образовательных организациях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91,8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90,3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91,0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обучающихся в муниципальных общеобразовательных организациях, занимающихся во вторую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33,8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Уровень профессионального самоопределения выпускников муниципальных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92,0</w:t>
            </w:r>
          </w:p>
        </w:tc>
        <w:tc>
          <w:tcPr>
            <w:tcW w:w="850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92,5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92,5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3.3.</w:t>
            </w:r>
          </w:p>
        </w:tc>
        <w:tc>
          <w:tcPr>
            <w:tcW w:w="9815" w:type="dxa"/>
            <w:gridSpan w:val="6"/>
          </w:tcPr>
          <w:p w:rsidR="00B5512F" w:rsidRPr="00AB2445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«Развитие сферы культуры и досуга»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Охват населения услугами библиотек, в том числе посредством сети интернет, посещений на 1 жителя в год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Численность населения, вовлеченного в культурно-массовые мероприятия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78,8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79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3.4.</w:t>
            </w:r>
          </w:p>
        </w:tc>
        <w:tc>
          <w:tcPr>
            <w:tcW w:w="9815" w:type="dxa"/>
            <w:gridSpan w:val="6"/>
          </w:tcPr>
          <w:p w:rsidR="00B5512F" w:rsidRPr="002C050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«Создание условий для всесторонней реализации потенциала молодежи и его активное использование»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 xml:space="preserve">Доля молодежи </w:t>
            </w:r>
            <w:r>
              <w:rPr>
                <w:sz w:val="20"/>
                <w:szCs w:val="20"/>
              </w:rPr>
              <w:t xml:space="preserve">от 14-35 лет, </w:t>
            </w:r>
            <w:r w:rsidRPr="00BC66E8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20,4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20,7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4996" w:type="dxa"/>
          </w:tcPr>
          <w:p w:rsidR="00B5512F" w:rsidRPr="00AF5247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>Доля молодежи, охваченной организационными формами досуга и занятости, от общей численности населения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7,7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8,0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ind w:right="-108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Доля молодежи 18-35 лет, вовлеченной в предпринимательскую деятельность, от общей численности предпринимателей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22,4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22,8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lang w:val="en-US" w:eastAsia="ru-RU"/>
              </w:rPr>
            </w:pPr>
            <w:r w:rsidRPr="00BC66E8">
              <w:rPr>
                <w:rFonts w:eastAsia="Times New Roman"/>
                <w:b/>
                <w:bCs/>
                <w:lang w:val="en-US" w:eastAsia="ru-RU"/>
              </w:rPr>
              <w:t>IV</w:t>
            </w:r>
          </w:p>
        </w:tc>
        <w:tc>
          <w:tcPr>
            <w:tcW w:w="9815" w:type="dxa"/>
            <w:gridSpan w:val="6"/>
          </w:tcPr>
          <w:p w:rsidR="00B5512F" w:rsidRPr="002C050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C66E8">
              <w:rPr>
                <w:b/>
                <w:bCs/>
                <w:sz w:val="24"/>
                <w:szCs w:val="24"/>
                <w:lang w:eastAsia="ru-RU"/>
              </w:rPr>
              <w:t>Направление «Безопасный и комфортный город»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.1.</w:t>
            </w:r>
          </w:p>
        </w:tc>
        <w:tc>
          <w:tcPr>
            <w:tcW w:w="9815" w:type="dxa"/>
            <w:gridSpan w:val="6"/>
          </w:tcPr>
          <w:p w:rsidR="00B5512F" w:rsidRPr="002C050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«Рациональное планирование территории, обеспечение населения доступным и качественным жильем»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4996" w:type="dxa"/>
            <w:vAlign w:val="center"/>
          </w:tcPr>
          <w:p w:rsidR="00B5512F" w:rsidRPr="00BC66E8" w:rsidRDefault="00B5512F" w:rsidP="00666DAA">
            <w:pPr>
              <w:jc w:val="both"/>
              <w:rPr>
                <w:rFonts w:eastAsia="Times New Roman"/>
                <w:lang w:eastAsia="ru-RU"/>
              </w:rPr>
            </w:pPr>
            <w:r w:rsidRPr="00BC66E8">
              <w:rPr>
                <w:sz w:val="20"/>
                <w:szCs w:val="20"/>
              </w:rPr>
              <w:t>Количество земельных участков, выделенных для жилищного строительства</w:t>
            </w:r>
            <w:r w:rsidRPr="00BC66E8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4996" w:type="dxa"/>
            <w:vAlign w:val="center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неиспользуемых земельных участков, не вовлечённых в хозяйственный оборот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1159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 xml:space="preserve"> 1155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</w:rPr>
              <w:t>1149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1140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996" w:type="dxa"/>
            <w:vAlign w:val="center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расселённых снесённых аварийных многоквартирных домов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512F" w:rsidRPr="00677CA0" w:rsidRDefault="00B5512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77CA0">
              <w:rPr>
                <w:color w:val="000000"/>
                <w:sz w:val="18"/>
                <w:szCs w:val="18"/>
              </w:rPr>
              <w:t>6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4996" w:type="dxa"/>
            <w:vAlign w:val="center"/>
          </w:tcPr>
          <w:p w:rsidR="00B5512F" w:rsidRPr="00AF5247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>Количество граждан, переселенных из аварийного жилищного фонда, признанного непригодным для проживания (определяется по фактически заключенным договорам)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B5512F" w:rsidRPr="00677CA0" w:rsidRDefault="00B5512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50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.2.</w:t>
            </w:r>
          </w:p>
        </w:tc>
        <w:tc>
          <w:tcPr>
            <w:tcW w:w="9815" w:type="dxa"/>
            <w:gridSpan w:val="6"/>
          </w:tcPr>
          <w:p w:rsidR="00B5512F" w:rsidRPr="00512558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«Создание комфортной городской среды»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C66E8"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2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4996" w:type="dxa"/>
          </w:tcPr>
          <w:p w:rsidR="00B5512F" w:rsidRPr="00AF5247" w:rsidRDefault="00B5512F" w:rsidP="00666D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AF5247">
              <w:rPr>
                <w:sz w:val="20"/>
                <w:szCs w:val="20"/>
              </w:rPr>
              <w:t xml:space="preserve">Доля благоустроенных дворовых территорий в соответствии с правилами благоустройства дворовых территорий от общего количества дворовых </w:t>
            </w:r>
            <w:r w:rsidRPr="00AF5247">
              <w:rPr>
                <w:sz w:val="20"/>
                <w:szCs w:val="20"/>
              </w:rPr>
              <w:lastRenderedPageBreak/>
              <w:t xml:space="preserve">территорий, которые </w:t>
            </w:r>
            <w:r w:rsidRPr="00AF5247">
              <w:rPr>
                <w:sz w:val="20"/>
                <w:szCs w:val="20"/>
                <w:u w:val="single"/>
              </w:rPr>
              <w:t xml:space="preserve">подлежат </w:t>
            </w:r>
            <w:r w:rsidRPr="00AF5247">
              <w:rPr>
                <w:sz w:val="20"/>
                <w:szCs w:val="20"/>
              </w:rPr>
              <w:t>благоустройству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tabs>
                <w:tab w:val="left" w:pos="7630"/>
              </w:tabs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both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lastRenderedPageBreak/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.3.</w:t>
            </w:r>
          </w:p>
        </w:tc>
        <w:tc>
          <w:tcPr>
            <w:tcW w:w="9815" w:type="dxa"/>
            <w:gridSpan w:val="6"/>
          </w:tcPr>
          <w:p w:rsidR="00B5512F" w:rsidRPr="00A652A5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«Формирование конкурентной среды в сфере жилищно-коммунального хозяйства, модернизация коммунальной инфраструктуры»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заключенных концессионных соглашений в отношении объектов теплоснабжения, водоснабжения, водоотведения и утилизации ТКО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9,6</w:t>
            </w:r>
          </w:p>
        </w:tc>
        <w:tc>
          <w:tcPr>
            <w:tcW w:w="850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A0"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98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потребителей в жилых домах, обеспеченных доступом к услуге централизованного водоснабжения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потребителей в жилых домах, обеспеченных доступом к услуге централизованного водоотведения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71,7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73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Уровень потерь тепловой энергии при транспортировке потребителям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12,96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14,9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.4.</w:t>
            </w:r>
          </w:p>
        </w:tc>
        <w:tc>
          <w:tcPr>
            <w:tcW w:w="9815" w:type="dxa"/>
            <w:gridSpan w:val="6"/>
          </w:tcPr>
          <w:p w:rsidR="00B5512F" w:rsidRPr="002C050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«Развитие современной и развитой транспортной инфраструктуры»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Доля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46,26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46,42</w:t>
            </w:r>
          </w:p>
        </w:tc>
        <w:tc>
          <w:tcPr>
            <w:tcW w:w="851" w:type="dxa"/>
            <w:vAlign w:val="center"/>
          </w:tcPr>
          <w:p w:rsidR="00B5512F" w:rsidRPr="00933576" w:rsidRDefault="00B5512F" w:rsidP="00666DAA">
            <w:pPr>
              <w:jc w:val="center"/>
              <w:rPr>
                <w:sz w:val="18"/>
                <w:szCs w:val="18"/>
                <w:highlight w:val="yellow"/>
              </w:rPr>
            </w:pPr>
            <w:r w:rsidRPr="00DF4865">
              <w:rPr>
                <w:sz w:val="18"/>
                <w:szCs w:val="18"/>
              </w:rPr>
              <w:t>46,5</w:t>
            </w:r>
          </w:p>
        </w:tc>
        <w:tc>
          <w:tcPr>
            <w:tcW w:w="850" w:type="dxa"/>
            <w:vAlign w:val="center"/>
          </w:tcPr>
          <w:p w:rsidR="00B5512F" w:rsidRPr="00933576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301012">
              <w:rPr>
                <w:sz w:val="18"/>
                <w:szCs w:val="18"/>
              </w:rPr>
              <w:t>46,6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4996" w:type="dxa"/>
          </w:tcPr>
          <w:p w:rsidR="00B5512F" w:rsidRPr="004D6B84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5247">
              <w:rPr>
                <w:sz w:val="20"/>
                <w:szCs w:val="2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113,7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851" w:type="dxa"/>
            <w:vAlign w:val="center"/>
          </w:tcPr>
          <w:p w:rsidR="00B5512F" w:rsidRPr="00933576" w:rsidRDefault="00B5512F" w:rsidP="00666DAA">
            <w:pPr>
              <w:jc w:val="center"/>
              <w:rPr>
                <w:sz w:val="18"/>
                <w:szCs w:val="18"/>
                <w:highlight w:val="yellow"/>
              </w:rPr>
            </w:pPr>
            <w:r w:rsidRPr="00DF4865">
              <w:rPr>
                <w:sz w:val="18"/>
                <w:szCs w:val="18"/>
              </w:rPr>
              <w:t>115,2</w:t>
            </w:r>
          </w:p>
        </w:tc>
        <w:tc>
          <w:tcPr>
            <w:tcW w:w="850" w:type="dxa"/>
            <w:vAlign w:val="center"/>
          </w:tcPr>
          <w:p w:rsidR="00B5512F" w:rsidRPr="00933576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301012">
              <w:rPr>
                <w:sz w:val="18"/>
                <w:szCs w:val="18"/>
              </w:rPr>
              <w:t>115,5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.5.</w:t>
            </w:r>
          </w:p>
        </w:tc>
        <w:tc>
          <w:tcPr>
            <w:tcW w:w="9815" w:type="dxa"/>
            <w:gridSpan w:val="6"/>
          </w:tcPr>
          <w:p w:rsidR="00B5512F" w:rsidRPr="00A652A5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«Обеспечение благоприятной окружающей среды»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4996" w:type="dxa"/>
          </w:tcPr>
          <w:p w:rsidR="00B5512F" w:rsidRPr="00BC66E8" w:rsidRDefault="00B5512F" w:rsidP="00666DAA">
            <w:pPr>
              <w:jc w:val="both"/>
              <w:rPr>
                <w:rFonts w:eastAsia="Times New Roman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Численность населения, участвующего в мероприятиях экологической направленности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677CA0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9,1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 w:rsidRPr="00BC66E8">
              <w:rPr>
                <w:rFonts w:eastAsia="Times New Roman"/>
                <w:b/>
                <w:bCs/>
                <w:i/>
                <w:iCs/>
                <w:lang w:val="en-US" w:eastAsia="ru-RU"/>
              </w:rPr>
              <w:t>4</w:t>
            </w:r>
            <w:r w:rsidRPr="00BC66E8">
              <w:rPr>
                <w:rFonts w:eastAsia="Times New Roman"/>
                <w:b/>
                <w:bCs/>
                <w:i/>
                <w:iCs/>
                <w:lang w:eastAsia="ru-RU"/>
              </w:rPr>
              <w:t>.6.</w:t>
            </w:r>
          </w:p>
        </w:tc>
        <w:tc>
          <w:tcPr>
            <w:tcW w:w="9815" w:type="dxa"/>
            <w:gridSpan w:val="6"/>
          </w:tcPr>
          <w:p w:rsidR="00B5512F" w:rsidRPr="002C050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BC66E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Задача «Обеспечение безопасности жизнедеятельности»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4.6.1.</w:t>
            </w:r>
          </w:p>
        </w:tc>
        <w:tc>
          <w:tcPr>
            <w:tcW w:w="4996" w:type="dxa"/>
          </w:tcPr>
          <w:p w:rsidR="00B5512F" w:rsidRPr="00AF5247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5247">
              <w:rPr>
                <w:sz w:val="20"/>
                <w:szCs w:val="20"/>
              </w:rPr>
              <w:t>Процент оповещаемого населения в нормативные сроки при угрозе или возникновении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88,5</w:t>
            </w:r>
          </w:p>
        </w:tc>
        <w:tc>
          <w:tcPr>
            <w:tcW w:w="850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90,5</w:t>
            </w:r>
          </w:p>
        </w:tc>
      </w:tr>
      <w:tr w:rsidR="00B5512F" w:rsidRPr="00BC66E8" w:rsidTr="00B5512F">
        <w:tc>
          <w:tcPr>
            <w:tcW w:w="675" w:type="dxa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4.6.2.</w:t>
            </w:r>
          </w:p>
        </w:tc>
        <w:tc>
          <w:tcPr>
            <w:tcW w:w="4996" w:type="dxa"/>
          </w:tcPr>
          <w:p w:rsidR="00B5512F" w:rsidRPr="00AF5247" w:rsidRDefault="00B5512F" w:rsidP="00666DA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5247">
              <w:rPr>
                <w:sz w:val="20"/>
                <w:szCs w:val="20"/>
              </w:rPr>
              <w:t>Количество видеокамер, подключенных к программе «Безопасный город»</w:t>
            </w:r>
          </w:p>
        </w:tc>
        <w:tc>
          <w:tcPr>
            <w:tcW w:w="1276" w:type="dxa"/>
            <w:vAlign w:val="center"/>
          </w:tcPr>
          <w:p w:rsidR="00B5512F" w:rsidRPr="00BC66E8" w:rsidRDefault="00B5512F" w:rsidP="00666D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66E8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B5512F" w:rsidRPr="00BC66E8" w:rsidRDefault="00B5512F" w:rsidP="00666DAA">
            <w:pPr>
              <w:jc w:val="center"/>
              <w:rPr>
                <w:sz w:val="18"/>
                <w:szCs w:val="18"/>
              </w:rPr>
            </w:pPr>
            <w:r w:rsidRPr="00BC66E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B5512F" w:rsidRPr="00677CA0" w:rsidRDefault="00B5512F" w:rsidP="00666DAA">
            <w:pPr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vAlign w:val="center"/>
          </w:tcPr>
          <w:p w:rsidR="00B5512F" w:rsidRPr="00677CA0" w:rsidRDefault="00B5512F" w:rsidP="00666DAA">
            <w:pPr>
              <w:pStyle w:val="af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677CA0">
              <w:rPr>
                <w:color w:val="000000"/>
                <w:sz w:val="18"/>
                <w:szCs w:val="18"/>
              </w:rPr>
              <w:t>48</w:t>
            </w:r>
          </w:p>
        </w:tc>
      </w:tr>
    </w:tbl>
    <w:p w:rsidR="00B5512F" w:rsidRDefault="00B5512F" w:rsidP="00B5512F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</w:t>
      </w:r>
    </w:p>
    <w:p w:rsidR="00B5512F" w:rsidRDefault="00B5512F" w:rsidP="00B5512F">
      <w:pPr>
        <w:shd w:val="clear" w:color="auto" w:fill="FFFFFF"/>
        <w:tabs>
          <w:tab w:val="right" w:pos="30"/>
        </w:tabs>
        <w:spacing w:after="480" w:line="380" w:lineRule="exact"/>
        <w:ind w:left="15" w:hanging="15"/>
        <w:jc w:val="both"/>
        <w:rPr>
          <w:color w:val="000000"/>
          <w:spacing w:val="6"/>
          <w:sz w:val="28"/>
          <w:szCs w:val="28"/>
        </w:rPr>
      </w:pPr>
    </w:p>
    <w:sectPr w:rsidR="00B5512F" w:rsidSect="00B551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3F" w:rsidRDefault="000C393F" w:rsidP="00C8220F">
      <w:r>
        <w:separator/>
      </w:r>
    </w:p>
  </w:endnote>
  <w:endnote w:type="continuationSeparator" w:id="1">
    <w:p w:rsidR="000C393F" w:rsidRDefault="000C393F" w:rsidP="00C82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3F" w:rsidRDefault="000C393F" w:rsidP="00C8220F">
      <w:r>
        <w:separator/>
      </w:r>
    </w:p>
  </w:footnote>
  <w:footnote w:type="continuationSeparator" w:id="1">
    <w:p w:rsidR="000C393F" w:rsidRDefault="000C393F" w:rsidP="00C82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0AF" w:rsidRDefault="004650AF">
    <w:pPr>
      <w:pStyle w:val="ab"/>
      <w:jc w:val="center"/>
    </w:pPr>
  </w:p>
  <w:p w:rsidR="00666DAA" w:rsidRDefault="00666DA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91FB1"/>
    <w:multiLevelType w:val="hybridMultilevel"/>
    <w:tmpl w:val="D4AE92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B1D5C3F"/>
    <w:multiLevelType w:val="hybridMultilevel"/>
    <w:tmpl w:val="32684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DC5852"/>
    <w:multiLevelType w:val="hybridMultilevel"/>
    <w:tmpl w:val="8EDAAD02"/>
    <w:lvl w:ilvl="0" w:tplc="1A5ED56C">
      <w:start w:val="1"/>
      <w:numFmt w:val="bullet"/>
      <w:lvlText w:val="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3EF"/>
    <w:rsid w:val="00012894"/>
    <w:rsid w:val="00026306"/>
    <w:rsid w:val="000440FC"/>
    <w:rsid w:val="00061F8E"/>
    <w:rsid w:val="0006713B"/>
    <w:rsid w:val="000731AC"/>
    <w:rsid w:val="00073729"/>
    <w:rsid w:val="000816D9"/>
    <w:rsid w:val="00093B17"/>
    <w:rsid w:val="000A089D"/>
    <w:rsid w:val="000A5A73"/>
    <w:rsid w:val="000B2EC3"/>
    <w:rsid w:val="000C393F"/>
    <w:rsid w:val="000D186A"/>
    <w:rsid w:val="000D584B"/>
    <w:rsid w:val="000E1D0B"/>
    <w:rsid w:val="00106E78"/>
    <w:rsid w:val="00125A98"/>
    <w:rsid w:val="00131002"/>
    <w:rsid w:val="001420C1"/>
    <w:rsid w:val="0014428A"/>
    <w:rsid w:val="00153232"/>
    <w:rsid w:val="00154827"/>
    <w:rsid w:val="00157606"/>
    <w:rsid w:val="00161FAB"/>
    <w:rsid w:val="0016651C"/>
    <w:rsid w:val="0017029B"/>
    <w:rsid w:val="00174D2C"/>
    <w:rsid w:val="00185480"/>
    <w:rsid w:val="00185652"/>
    <w:rsid w:val="00190BA9"/>
    <w:rsid w:val="001A5D48"/>
    <w:rsid w:val="001B58CE"/>
    <w:rsid w:val="001B62E0"/>
    <w:rsid w:val="001E0BD1"/>
    <w:rsid w:val="001F451A"/>
    <w:rsid w:val="002220C6"/>
    <w:rsid w:val="002263D3"/>
    <w:rsid w:val="00234CBF"/>
    <w:rsid w:val="002351CB"/>
    <w:rsid w:val="002461FF"/>
    <w:rsid w:val="002524F9"/>
    <w:rsid w:val="0025674B"/>
    <w:rsid w:val="002621F1"/>
    <w:rsid w:val="00274C55"/>
    <w:rsid w:val="00275BAD"/>
    <w:rsid w:val="0028322A"/>
    <w:rsid w:val="00286FF1"/>
    <w:rsid w:val="0029074B"/>
    <w:rsid w:val="002A277A"/>
    <w:rsid w:val="002C25A7"/>
    <w:rsid w:val="002C483A"/>
    <w:rsid w:val="002D2F8F"/>
    <w:rsid w:val="002F7E37"/>
    <w:rsid w:val="00303ABB"/>
    <w:rsid w:val="00313070"/>
    <w:rsid w:val="00321D09"/>
    <w:rsid w:val="00327D9D"/>
    <w:rsid w:val="00327FB2"/>
    <w:rsid w:val="0033549D"/>
    <w:rsid w:val="00336677"/>
    <w:rsid w:val="00345B5A"/>
    <w:rsid w:val="00347693"/>
    <w:rsid w:val="0036169F"/>
    <w:rsid w:val="0036275D"/>
    <w:rsid w:val="0038276F"/>
    <w:rsid w:val="003A0210"/>
    <w:rsid w:val="003D1DEA"/>
    <w:rsid w:val="003D2479"/>
    <w:rsid w:val="003D2E03"/>
    <w:rsid w:val="004037A4"/>
    <w:rsid w:val="004132B2"/>
    <w:rsid w:val="00413A4A"/>
    <w:rsid w:val="00420E8A"/>
    <w:rsid w:val="004278F3"/>
    <w:rsid w:val="00457EA4"/>
    <w:rsid w:val="004650AF"/>
    <w:rsid w:val="004659EE"/>
    <w:rsid w:val="004704BC"/>
    <w:rsid w:val="00472D31"/>
    <w:rsid w:val="0048277B"/>
    <w:rsid w:val="004B3F91"/>
    <w:rsid w:val="004B5AFA"/>
    <w:rsid w:val="004C6314"/>
    <w:rsid w:val="004D0DC5"/>
    <w:rsid w:val="004D23B6"/>
    <w:rsid w:val="00517E05"/>
    <w:rsid w:val="00524FA7"/>
    <w:rsid w:val="00531C3D"/>
    <w:rsid w:val="0053227B"/>
    <w:rsid w:val="00545842"/>
    <w:rsid w:val="00551089"/>
    <w:rsid w:val="0055486C"/>
    <w:rsid w:val="005C7288"/>
    <w:rsid w:val="005D0F8F"/>
    <w:rsid w:val="005D6144"/>
    <w:rsid w:val="005E51F8"/>
    <w:rsid w:val="005F35E5"/>
    <w:rsid w:val="00602392"/>
    <w:rsid w:val="006074E5"/>
    <w:rsid w:val="006149F4"/>
    <w:rsid w:val="00640B57"/>
    <w:rsid w:val="006662E9"/>
    <w:rsid w:val="00666DAA"/>
    <w:rsid w:val="006879E5"/>
    <w:rsid w:val="006A1658"/>
    <w:rsid w:val="006B2D4A"/>
    <w:rsid w:val="006C3F76"/>
    <w:rsid w:val="006D3BC0"/>
    <w:rsid w:val="006F4A66"/>
    <w:rsid w:val="00707AF9"/>
    <w:rsid w:val="0072427F"/>
    <w:rsid w:val="00725F28"/>
    <w:rsid w:val="00743D23"/>
    <w:rsid w:val="00752862"/>
    <w:rsid w:val="007539AB"/>
    <w:rsid w:val="00782F31"/>
    <w:rsid w:val="007E2DF6"/>
    <w:rsid w:val="007E414D"/>
    <w:rsid w:val="007F58FF"/>
    <w:rsid w:val="008101F4"/>
    <w:rsid w:val="00811BE8"/>
    <w:rsid w:val="008146FF"/>
    <w:rsid w:val="00846C42"/>
    <w:rsid w:val="008662E1"/>
    <w:rsid w:val="00870E98"/>
    <w:rsid w:val="008924F0"/>
    <w:rsid w:val="008B69C3"/>
    <w:rsid w:val="008C16E7"/>
    <w:rsid w:val="008D0D42"/>
    <w:rsid w:val="008E42B0"/>
    <w:rsid w:val="008F45BA"/>
    <w:rsid w:val="009102B0"/>
    <w:rsid w:val="00920AE4"/>
    <w:rsid w:val="0094164E"/>
    <w:rsid w:val="00957605"/>
    <w:rsid w:val="009616B4"/>
    <w:rsid w:val="00970C23"/>
    <w:rsid w:val="00977F4F"/>
    <w:rsid w:val="0098268E"/>
    <w:rsid w:val="009851CE"/>
    <w:rsid w:val="00996F39"/>
    <w:rsid w:val="009A34E9"/>
    <w:rsid w:val="009A5299"/>
    <w:rsid w:val="009B7921"/>
    <w:rsid w:val="009C412D"/>
    <w:rsid w:val="009C4854"/>
    <w:rsid w:val="009D0D06"/>
    <w:rsid w:val="009E0072"/>
    <w:rsid w:val="009E3592"/>
    <w:rsid w:val="009E6C0B"/>
    <w:rsid w:val="009F035F"/>
    <w:rsid w:val="009F64C6"/>
    <w:rsid w:val="009F6CDE"/>
    <w:rsid w:val="00A10912"/>
    <w:rsid w:val="00A25921"/>
    <w:rsid w:val="00A42872"/>
    <w:rsid w:val="00A61D51"/>
    <w:rsid w:val="00A65ACB"/>
    <w:rsid w:val="00A76A1C"/>
    <w:rsid w:val="00A81BB8"/>
    <w:rsid w:val="00A92A9A"/>
    <w:rsid w:val="00A930C6"/>
    <w:rsid w:val="00AD7FFC"/>
    <w:rsid w:val="00AE13DC"/>
    <w:rsid w:val="00AE648C"/>
    <w:rsid w:val="00AF5247"/>
    <w:rsid w:val="00B14495"/>
    <w:rsid w:val="00B16A85"/>
    <w:rsid w:val="00B27285"/>
    <w:rsid w:val="00B36E77"/>
    <w:rsid w:val="00B37B6C"/>
    <w:rsid w:val="00B5512F"/>
    <w:rsid w:val="00B5630D"/>
    <w:rsid w:val="00B56882"/>
    <w:rsid w:val="00B56AD5"/>
    <w:rsid w:val="00B666DE"/>
    <w:rsid w:val="00B82F89"/>
    <w:rsid w:val="00B9702F"/>
    <w:rsid w:val="00BA055A"/>
    <w:rsid w:val="00BA5C94"/>
    <w:rsid w:val="00BC3076"/>
    <w:rsid w:val="00BC4CE8"/>
    <w:rsid w:val="00BC64B8"/>
    <w:rsid w:val="00BC6F45"/>
    <w:rsid w:val="00BD3796"/>
    <w:rsid w:val="00BE626C"/>
    <w:rsid w:val="00BF70E3"/>
    <w:rsid w:val="00C013EF"/>
    <w:rsid w:val="00C0316C"/>
    <w:rsid w:val="00C05D5C"/>
    <w:rsid w:val="00C252EC"/>
    <w:rsid w:val="00C278E8"/>
    <w:rsid w:val="00C307F6"/>
    <w:rsid w:val="00C32442"/>
    <w:rsid w:val="00C4366A"/>
    <w:rsid w:val="00C64E25"/>
    <w:rsid w:val="00C8220F"/>
    <w:rsid w:val="00CA6BBA"/>
    <w:rsid w:val="00CB2806"/>
    <w:rsid w:val="00CC2A3E"/>
    <w:rsid w:val="00CC503D"/>
    <w:rsid w:val="00CC6C81"/>
    <w:rsid w:val="00D00E79"/>
    <w:rsid w:val="00D0699C"/>
    <w:rsid w:val="00D13B7E"/>
    <w:rsid w:val="00D4347C"/>
    <w:rsid w:val="00D55B2A"/>
    <w:rsid w:val="00D657CE"/>
    <w:rsid w:val="00D73E90"/>
    <w:rsid w:val="00D73FC5"/>
    <w:rsid w:val="00D77C5D"/>
    <w:rsid w:val="00D81E72"/>
    <w:rsid w:val="00D87008"/>
    <w:rsid w:val="00D97092"/>
    <w:rsid w:val="00DF3019"/>
    <w:rsid w:val="00DF4A1B"/>
    <w:rsid w:val="00E01342"/>
    <w:rsid w:val="00E178A5"/>
    <w:rsid w:val="00E446F1"/>
    <w:rsid w:val="00E54096"/>
    <w:rsid w:val="00E561A1"/>
    <w:rsid w:val="00E6607C"/>
    <w:rsid w:val="00E70AA1"/>
    <w:rsid w:val="00E81CD8"/>
    <w:rsid w:val="00E81D5C"/>
    <w:rsid w:val="00EA3EB0"/>
    <w:rsid w:val="00EB0936"/>
    <w:rsid w:val="00EB57AC"/>
    <w:rsid w:val="00EC50EA"/>
    <w:rsid w:val="00EC6BAE"/>
    <w:rsid w:val="00EC7AA3"/>
    <w:rsid w:val="00F000C8"/>
    <w:rsid w:val="00F00207"/>
    <w:rsid w:val="00F04FC8"/>
    <w:rsid w:val="00F159F1"/>
    <w:rsid w:val="00F25229"/>
    <w:rsid w:val="00F27981"/>
    <w:rsid w:val="00F45DD8"/>
    <w:rsid w:val="00F6707A"/>
    <w:rsid w:val="00F71850"/>
    <w:rsid w:val="00F77C3F"/>
    <w:rsid w:val="00F9190B"/>
    <w:rsid w:val="00F93668"/>
    <w:rsid w:val="00F93E03"/>
    <w:rsid w:val="00FA234D"/>
    <w:rsid w:val="00FA3C24"/>
    <w:rsid w:val="00FB347D"/>
    <w:rsid w:val="00FC29CC"/>
    <w:rsid w:val="00FC6D64"/>
    <w:rsid w:val="00FD2CAC"/>
    <w:rsid w:val="00FE728F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8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B82F89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2F89"/>
  </w:style>
  <w:style w:type="character" w:customStyle="1" w:styleId="WW-Absatz-Standardschriftart">
    <w:name w:val="WW-Absatz-Standardschriftart"/>
    <w:rsid w:val="00B82F89"/>
  </w:style>
  <w:style w:type="character" w:customStyle="1" w:styleId="WW-Absatz-Standardschriftart1">
    <w:name w:val="WW-Absatz-Standardschriftart1"/>
    <w:rsid w:val="00B82F89"/>
  </w:style>
  <w:style w:type="character" w:customStyle="1" w:styleId="WW-Absatz-Standardschriftart11">
    <w:name w:val="WW-Absatz-Standardschriftart11"/>
    <w:rsid w:val="00B82F89"/>
  </w:style>
  <w:style w:type="character" w:customStyle="1" w:styleId="WW-Absatz-Standardschriftart111">
    <w:name w:val="WW-Absatz-Standardschriftart111"/>
    <w:rsid w:val="00B82F89"/>
  </w:style>
  <w:style w:type="character" w:customStyle="1" w:styleId="WW-Absatz-Standardschriftart1111">
    <w:name w:val="WW-Absatz-Standardschriftart1111"/>
    <w:rsid w:val="00B82F89"/>
  </w:style>
  <w:style w:type="character" w:customStyle="1" w:styleId="WW-Absatz-Standardschriftart11111">
    <w:name w:val="WW-Absatz-Standardschriftart11111"/>
    <w:rsid w:val="00B82F89"/>
  </w:style>
  <w:style w:type="character" w:customStyle="1" w:styleId="WW-Absatz-Standardschriftart111111">
    <w:name w:val="WW-Absatz-Standardschriftart111111"/>
    <w:rsid w:val="00B82F89"/>
  </w:style>
  <w:style w:type="character" w:customStyle="1" w:styleId="WW-Absatz-Standardschriftart1111111">
    <w:name w:val="WW-Absatz-Standardschriftart1111111"/>
    <w:rsid w:val="00B82F89"/>
  </w:style>
  <w:style w:type="character" w:customStyle="1" w:styleId="WW-Absatz-Standardschriftart11111111">
    <w:name w:val="WW-Absatz-Standardschriftart11111111"/>
    <w:rsid w:val="00B82F89"/>
  </w:style>
  <w:style w:type="character" w:customStyle="1" w:styleId="WW-Absatz-Standardschriftart111111111">
    <w:name w:val="WW-Absatz-Standardschriftart111111111"/>
    <w:rsid w:val="00B82F89"/>
  </w:style>
  <w:style w:type="character" w:customStyle="1" w:styleId="WW-Absatz-Standardschriftart1111111111">
    <w:name w:val="WW-Absatz-Standardschriftart1111111111"/>
    <w:rsid w:val="00B82F89"/>
  </w:style>
  <w:style w:type="character" w:customStyle="1" w:styleId="WW-Absatz-Standardschriftart11111111111">
    <w:name w:val="WW-Absatz-Standardschriftart11111111111"/>
    <w:rsid w:val="00B82F89"/>
  </w:style>
  <w:style w:type="character" w:customStyle="1" w:styleId="WW-Absatz-Standardschriftart111111111111">
    <w:name w:val="WW-Absatz-Standardschriftart111111111111"/>
    <w:rsid w:val="00B82F89"/>
  </w:style>
  <w:style w:type="character" w:customStyle="1" w:styleId="WW-Absatz-Standardschriftart1111111111111">
    <w:name w:val="WW-Absatz-Standardschriftart1111111111111"/>
    <w:rsid w:val="00B82F89"/>
  </w:style>
  <w:style w:type="character" w:customStyle="1" w:styleId="WW-Absatz-Standardschriftart11111111111111">
    <w:name w:val="WW-Absatz-Standardschriftart11111111111111"/>
    <w:rsid w:val="00B82F89"/>
  </w:style>
  <w:style w:type="character" w:customStyle="1" w:styleId="WW-Absatz-Standardschriftart111111111111111">
    <w:name w:val="WW-Absatz-Standardschriftart111111111111111"/>
    <w:rsid w:val="00B82F89"/>
  </w:style>
  <w:style w:type="character" w:customStyle="1" w:styleId="WW-Absatz-Standardschriftart1111111111111111">
    <w:name w:val="WW-Absatz-Standardschriftart1111111111111111"/>
    <w:rsid w:val="00B82F89"/>
  </w:style>
  <w:style w:type="character" w:customStyle="1" w:styleId="WW-Absatz-Standardschriftart11111111111111111">
    <w:name w:val="WW-Absatz-Standardschriftart11111111111111111"/>
    <w:rsid w:val="00B82F89"/>
  </w:style>
  <w:style w:type="character" w:customStyle="1" w:styleId="WW-Absatz-Standardschriftart111111111111111111">
    <w:name w:val="WW-Absatz-Standardschriftart111111111111111111"/>
    <w:rsid w:val="00B82F89"/>
  </w:style>
  <w:style w:type="character" w:customStyle="1" w:styleId="WW-Absatz-Standardschriftart1111111111111111111">
    <w:name w:val="WW-Absatz-Standardschriftart1111111111111111111"/>
    <w:rsid w:val="00B82F89"/>
  </w:style>
  <w:style w:type="character" w:customStyle="1" w:styleId="WW-Absatz-Standardschriftart11111111111111111111">
    <w:name w:val="WW-Absatz-Standardschriftart11111111111111111111"/>
    <w:rsid w:val="00B82F89"/>
  </w:style>
  <w:style w:type="character" w:customStyle="1" w:styleId="WW-Absatz-Standardschriftart111111111111111111111">
    <w:name w:val="WW-Absatz-Standardschriftart111111111111111111111"/>
    <w:rsid w:val="00B82F89"/>
  </w:style>
  <w:style w:type="character" w:customStyle="1" w:styleId="WW-Absatz-Standardschriftart1111111111111111111111">
    <w:name w:val="WW-Absatz-Standardschriftart1111111111111111111111"/>
    <w:rsid w:val="00B82F89"/>
  </w:style>
  <w:style w:type="character" w:customStyle="1" w:styleId="WW-Absatz-Standardschriftart11111111111111111111111">
    <w:name w:val="WW-Absatz-Standardschriftart11111111111111111111111"/>
    <w:rsid w:val="00B82F89"/>
  </w:style>
  <w:style w:type="character" w:customStyle="1" w:styleId="WW-Absatz-Standardschriftart111111111111111111111111">
    <w:name w:val="WW-Absatz-Standardschriftart111111111111111111111111"/>
    <w:rsid w:val="00B82F89"/>
  </w:style>
  <w:style w:type="character" w:customStyle="1" w:styleId="WW-Absatz-Standardschriftart1111111111111111111111111">
    <w:name w:val="WW-Absatz-Standardschriftart1111111111111111111111111"/>
    <w:rsid w:val="00B82F89"/>
  </w:style>
  <w:style w:type="character" w:customStyle="1" w:styleId="WW-Absatz-Standardschriftart11111111111111111111111111">
    <w:name w:val="WW-Absatz-Standardschriftart11111111111111111111111111"/>
    <w:rsid w:val="00B82F89"/>
  </w:style>
  <w:style w:type="character" w:customStyle="1" w:styleId="WW-Absatz-Standardschriftart111111111111111111111111111">
    <w:name w:val="WW-Absatz-Standardschriftart111111111111111111111111111"/>
    <w:rsid w:val="00B82F89"/>
  </w:style>
  <w:style w:type="character" w:customStyle="1" w:styleId="WW-Absatz-Standardschriftart1111111111111111111111111111">
    <w:name w:val="WW-Absatz-Standardschriftart1111111111111111111111111111"/>
    <w:rsid w:val="00B82F89"/>
  </w:style>
  <w:style w:type="character" w:customStyle="1" w:styleId="WW-Absatz-Standardschriftart11111111111111111111111111111">
    <w:name w:val="WW-Absatz-Standardschriftart11111111111111111111111111111"/>
    <w:rsid w:val="00B82F89"/>
  </w:style>
  <w:style w:type="character" w:customStyle="1" w:styleId="WW-Absatz-Standardschriftart111111111111111111111111111111">
    <w:name w:val="WW-Absatz-Standardschriftart111111111111111111111111111111"/>
    <w:rsid w:val="00B82F89"/>
  </w:style>
  <w:style w:type="character" w:customStyle="1" w:styleId="WW-Absatz-Standardschriftart1111111111111111111111111111111">
    <w:name w:val="WW-Absatz-Standardschriftart1111111111111111111111111111111"/>
    <w:rsid w:val="00B82F89"/>
  </w:style>
  <w:style w:type="character" w:customStyle="1" w:styleId="WW-Absatz-Standardschriftart11111111111111111111111111111111">
    <w:name w:val="WW-Absatz-Standardschriftart11111111111111111111111111111111"/>
    <w:rsid w:val="00B82F89"/>
  </w:style>
  <w:style w:type="character" w:customStyle="1" w:styleId="WW-Absatz-Standardschriftart111111111111111111111111111111111">
    <w:name w:val="WW-Absatz-Standardschriftart111111111111111111111111111111111"/>
    <w:rsid w:val="00B82F89"/>
  </w:style>
  <w:style w:type="character" w:customStyle="1" w:styleId="WW-Absatz-Standardschriftart1111111111111111111111111111111111">
    <w:name w:val="WW-Absatz-Standardschriftart1111111111111111111111111111111111"/>
    <w:rsid w:val="00B82F89"/>
  </w:style>
  <w:style w:type="character" w:customStyle="1" w:styleId="WW-Absatz-Standardschriftart11111111111111111111111111111111111">
    <w:name w:val="WW-Absatz-Standardschriftart11111111111111111111111111111111111"/>
    <w:rsid w:val="00B82F89"/>
  </w:style>
  <w:style w:type="character" w:customStyle="1" w:styleId="WW-Absatz-Standardschriftart111111111111111111111111111111111111">
    <w:name w:val="WW-Absatz-Standardschriftart111111111111111111111111111111111111"/>
    <w:rsid w:val="00B82F89"/>
  </w:style>
  <w:style w:type="character" w:customStyle="1" w:styleId="WW-Absatz-Standardschriftart1111111111111111111111111111111111111">
    <w:name w:val="WW-Absatz-Standardschriftart1111111111111111111111111111111111111"/>
    <w:rsid w:val="00B82F89"/>
  </w:style>
  <w:style w:type="character" w:customStyle="1" w:styleId="WW-Absatz-Standardschriftart11111111111111111111111111111111111111">
    <w:name w:val="WW-Absatz-Standardschriftart11111111111111111111111111111111111111"/>
    <w:rsid w:val="00B82F89"/>
  </w:style>
  <w:style w:type="character" w:customStyle="1" w:styleId="WW-Absatz-Standardschriftart111111111111111111111111111111111111111">
    <w:name w:val="WW-Absatz-Standardschriftart111111111111111111111111111111111111111"/>
    <w:rsid w:val="00B82F89"/>
  </w:style>
  <w:style w:type="character" w:customStyle="1" w:styleId="WW-Absatz-Standardschriftart1111111111111111111111111111111111111111">
    <w:name w:val="WW-Absatz-Standardschriftart1111111111111111111111111111111111111111"/>
    <w:rsid w:val="00B82F89"/>
  </w:style>
  <w:style w:type="character" w:customStyle="1" w:styleId="WW-Absatz-Standardschriftart11111111111111111111111111111111111111111">
    <w:name w:val="WW-Absatz-Standardschriftart11111111111111111111111111111111111111111"/>
    <w:rsid w:val="00B82F89"/>
  </w:style>
  <w:style w:type="character" w:customStyle="1" w:styleId="WW-Absatz-Standardschriftart111111111111111111111111111111111111111111">
    <w:name w:val="WW-Absatz-Standardschriftart111111111111111111111111111111111111111111"/>
    <w:rsid w:val="00B82F89"/>
  </w:style>
  <w:style w:type="character" w:customStyle="1" w:styleId="WW-Absatz-Standardschriftart1111111111111111111111111111111111111111111">
    <w:name w:val="WW-Absatz-Standardschriftart1111111111111111111111111111111111111111111"/>
    <w:rsid w:val="00B82F89"/>
  </w:style>
  <w:style w:type="character" w:customStyle="1" w:styleId="WW-Absatz-Standardschriftart11111111111111111111111111111111111111111111">
    <w:name w:val="WW-Absatz-Standardschriftart11111111111111111111111111111111111111111111"/>
    <w:rsid w:val="00B82F89"/>
  </w:style>
  <w:style w:type="character" w:styleId="a3">
    <w:name w:val="Hyperlink"/>
    <w:rsid w:val="00B82F89"/>
    <w:rPr>
      <w:color w:val="000080"/>
      <w:u w:val="single"/>
    </w:rPr>
  </w:style>
  <w:style w:type="character" w:customStyle="1" w:styleId="a4">
    <w:name w:val="Символ нумерации"/>
    <w:rsid w:val="00B82F89"/>
  </w:style>
  <w:style w:type="paragraph" w:customStyle="1" w:styleId="a5">
    <w:name w:val="Заголовок"/>
    <w:basedOn w:val="a"/>
    <w:next w:val="a6"/>
    <w:rsid w:val="00B82F89"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rsid w:val="00B82F89"/>
    <w:pPr>
      <w:spacing w:after="120"/>
    </w:pPr>
  </w:style>
  <w:style w:type="paragraph" w:styleId="a7">
    <w:name w:val="List"/>
    <w:basedOn w:val="a6"/>
    <w:rsid w:val="00B82F89"/>
  </w:style>
  <w:style w:type="paragraph" w:customStyle="1" w:styleId="10">
    <w:name w:val="Название1"/>
    <w:basedOn w:val="a"/>
    <w:rsid w:val="00B82F8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82F89"/>
    <w:pPr>
      <w:suppressLineNumbers/>
    </w:pPr>
  </w:style>
  <w:style w:type="paragraph" w:customStyle="1" w:styleId="ConsPlusDocList">
    <w:name w:val="ConsPlusDocList"/>
    <w:next w:val="a"/>
    <w:rsid w:val="00B82F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B82F8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B82F8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B82F8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8">
    <w:name w:val="Содержимое таблицы"/>
    <w:basedOn w:val="a"/>
    <w:rsid w:val="00B82F89"/>
    <w:pPr>
      <w:suppressLineNumbers/>
    </w:pPr>
  </w:style>
  <w:style w:type="paragraph" w:customStyle="1" w:styleId="a9">
    <w:name w:val="Заголовок таблицы"/>
    <w:basedOn w:val="a8"/>
    <w:rsid w:val="00B82F89"/>
    <w:pPr>
      <w:jc w:val="center"/>
    </w:pPr>
    <w:rPr>
      <w:b/>
      <w:bCs/>
    </w:rPr>
  </w:style>
  <w:style w:type="paragraph" w:customStyle="1" w:styleId="aa">
    <w:name w:val="разослать"/>
    <w:basedOn w:val="a"/>
    <w:rsid w:val="00B82F89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  <w:style w:type="paragraph" w:styleId="ab">
    <w:name w:val="header"/>
    <w:basedOn w:val="a"/>
    <w:link w:val="ac"/>
    <w:uiPriority w:val="99"/>
    <w:rsid w:val="00B82F89"/>
    <w:pPr>
      <w:suppressLineNumbers/>
      <w:tabs>
        <w:tab w:val="center" w:pos="4897"/>
        <w:tab w:val="right" w:pos="9795"/>
      </w:tabs>
    </w:pPr>
    <w:rPr>
      <w:lang/>
    </w:rPr>
  </w:style>
  <w:style w:type="table" w:styleId="ad">
    <w:name w:val="Table Grid"/>
    <w:basedOn w:val="a1"/>
    <w:uiPriority w:val="59"/>
    <w:rsid w:val="00413A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8220F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f">
    <w:name w:val="Нижний колонтитул Знак"/>
    <w:link w:val="ae"/>
    <w:uiPriority w:val="99"/>
    <w:rsid w:val="00C8220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ac">
    <w:name w:val="Верхний колонтитул Знак"/>
    <w:link w:val="ab"/>
    <w:uiPriority w:val="99"/>
    <w:rsid w:val="00C8220F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0">
    <w:name w:val="краткое содержание"/>
    <w:basedOn w:val="a"/>
    <w:next w:val="a"/>
    <w:rsid w:val="00E01342"/>
    <w:pPr>
      <w:keepNext/>
      <w:keepLines/>
      <w:widowControl/>
      <w:suppressAutoHyphens w:val="0"/>
      <w:spacing w:after="480"/>
      <w:ind w:right="5387"/>
      <w:jc w:val="both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customStyle="1" w:styleId="ConsPlusNormal">
    <w:name w:val="ConsPlusNormal"/>
    <w:uiPriority w:val="99"/>
    <w:rsid w:val="00DF4A1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1">
    <w:name w:val="List Paragraph"/>
    <w:basedOn w:val="a"/>
    <w:link w:val="af2"/>
    <w:uiPriority w:val="34"/>
    <w:qFormat/>
    <w:rsid w:val="008101F4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2">
    <w:name w:val="Абзац списка Знак"/>
    <w:link w:val="af1"/>
    <w:uiPriority w:val="34"/>
    <w:locked/>
    <w:rsid w:val="008101F4"/>
  </w:style>
  <w:style w:type="paragraph" w:styleId="af3">
    <w:name w:val="Balloon Text"/>
    <w:basedOn w:val="a"/>
    <w:link w:val="af4"/>
    <w:uiPriority w:val="99"/>
    <w:semiHidden/>
    <w:unhideWhenUsed/>
    <w:rsid w:val="006F4A66"/>
    <w:rPr>
      <w:rFonts w:ascii="Tahoma" w:hAnsi="Tahoma"/>
      <w:sz w:val="16"/>
      <w:szCs w:val="14"/>
      <w:lang/>
    </w:rPr>
  </w:style>
  <w:style w:type="character" w:customStyle="1" w:styleId="af4">
    <w:name w:val="Текст выноски Знак"/>
    <w:link w:val="af3"/>
    <w:uiPriority w:val="99"/>
    <w:semiHidden/>
    <w:rsid w:val="006F4A6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ConsPlusCell2">
    <w:name w:val="ConsPlusCell2"/>
    <w:next w:val="a"/>
    <w:rsid w:val="00B5512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WW8Num1z2">
    <w:name w:val="WW8Num1z2"/>
    <w:rsid w:val="00B5512F"/>
  </w:style>
  <w:style w:type="paragraph" w:customStyle="1" w:styleId="formattext">
    <w:name w:val="formattext"/>
    <w:basedOn w:val="a"/>
    <w:rsid w:val="00B551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0CCE-837F-4D93-B5F5-FABFF17C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</Pages>
  <Words>6987</Words>
  <Characters>39827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User2306</dc:creator>
  <cp:keywords/>
  <cp:lastModifiedBy>User2306</cp:lastModifiedBy>
  <cp:revision>3</cp:revision>
  <cp:lastPrinted>2020-11-30T10:56:00Z</cp:lastPrinted>
  <dcterms:created xsi:type="dcterms:W3CDTF">2020-12-01T11:26:00Z</dcterms:created>
  <dcterms:modified xsi:type="dcterms:W3CDTF">2020-12-04T10:00:00Z</dcterms:modified>
</cp:coreProperties>
</file>