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2BC" w:rsidRDefault="00A522BC">
      <w:pPr>
        <w:rPr>
          <w:sz w:val="20"/>
          <w:szCs w:val="20"/>
        </w:rPr>
      </w:pPr>
    </w:p>
    <w:tbl>
      <w:tblPr>
        <w:tblW w:w="4253" w:type="dxa"/>
        <w:tblInd w:w="5228" w:type="dxa"/>
        <w:tblLook w:val="0000"/>
      </w:tblPr>
      <w:tblGrid>
        <w:gridCol w:w="4253"/>
      </w:tblGrid>
      <w:tr w:rsidR="00A522BC" w:rsidRPr="00601A61" w:rsidTr="00957F78">
        <w:trPr>
          <w:trHeight w:val="1430"/>
        </w:trPr>
        <w:tc>
          <w:tcPr>
            <w:tcW w:w="4253" w:type="dxa"/>
          </w:tcPr>
          <w:p w:rsidR="00C40210" w:rsidRPr="00C40210" w:rsidRDefault="00A522BC" w:rsidP="00A16A96">
            <w:pPr>
              <w:rPr>
                <w:sz w:val="28"/>
                <w:szCs w:val="28"/>
              </w:rPr>
            </w:pPr>
            <w:r w:rsidRPr="00601A61">
              <w:rPr>
                <w:sz w:val="28"/>
                <w:szCs w:val="28"/>
              </w:rPr>
              <w:br w:type="page"/>
            </w:r>
            <w:r w:rsidRPr="00601A61">
              <w:rPr>
                <w:sz w:val="20"/>
                <w:szCs w:val="20"/>
              </w:rPr>
              <w:br w:type="page"/>
            </w:r>
            <w:r w:rsidR="00C40210" w:rsidRPr="00C40210">
              <w:rPr>
                <w:sz w:val="28"/>
                <w:szCs w:val="28"/>
              </w:rPr>
              <w:t>Приложение</w:t>
            </w:r>
          </w:p>
          <w:p w:rsidR="00C40210" w:rsidRDefault="00C40210" w:rsidP="00A16A96">
            <w:pPr>
              <w:rPr>
                <w:sz w:val="20"/>
                <w:szCs w:val="20"/>
              </w:rPr>
            </w:pPr>
          </w:p>
          <w:p w:rsidR="0011132B" w:rsidRDefault="00A522BC" w:rsidP="00A16A96">
            <w:pPr>
              <w:rPr>
                <w:sz w:val="28"/>
                <w:szCs w:val="28"/>
              </w:rPr>
            </w:pPr>
            <w:r w:rsidRPr="00601A61">
              <w:rPr>
                <w:sz w:val="28"/>
                <w:szCs w:val="28"/>
              </w:rPr>
              <w:t>УТВЕРЖДЕН</w:t>
            </w:r>
          </w:p>
          <w:p w:rsidR="00A522BC" w:rsidRPr="00601A61" w:rsidRDefault="00A522BC" w:rsidP="00A16A96">
            <w:pPr>
              <w:rPr>
                <w:sz w:val="28"/>
                <w:szCs w:val="28"/>
              </w:rPr>
            </w:pPr>
            <w:r w:rsidRPr="00601A61">
              <w:rPr>
                <w:sz w:val="28"/>
                <w:szCs w:val="28"/>
              </w:rPr>
              <w:br/>
              <w:t>постановлением администрации</w:t>
            </w:r>
          </w:p>
          <w:p w:rsidR="00A522BC" w:rsidRPr="00601A61" w:rsidRDefault="0011132B" w:rsidP="00A16A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города Вятские Поляны</w:t>
            </w:r>
          </w:p>
          <w:p w:rsidR="00A522BC" w:rsidRDefault="00A522BC" w:rsidP="00A16A96">
            <w:pPr>
              <w:rPr>
                <w:sz w:val="28"/>
                <w:szCs w:val="28"/>
              </w:rPr>
            </w:pPr>
            <w:r w:rsidRPr="00601A61">
              <w:rPr>
                <w:sz w:val="28"/>
                <w:szCs w:val="28"/>
              </w:rPr>
              <w:t xml:space="preserve">Кировской области </w:t>
            </w:r>
          </w:p>
          <w:p w:rsidR="0011132B" w:rsidRPr="00601A61" w:rsidRDefault="0011132B" w:rsidP="00E77A47">
            <w:r>
              <w:rPr>
                <w:sz w:val="28"/>
                <w:szCs w:val="28"/>
              </w:rPr>
              <w:t xml:space="preserve">от  </w:t>
            </w:r>
            <w:r w:rsidR="00E77A47">
              <w:rPr>
                <w:sz w:val="28"/>
                <w:szCs w:val="28"/>
              </w:rPr>
              <w:t>04.10.2022</w:t>
            </w:r>
            <w:r>
              <w:rPr>
                <w:sz w:val="28"/>
                <w:szCs w:val="28"/>
              </w:rPr>
              <w:t xml:space="preserve">     №</w:t>
            </w:r>
            <w:r w:rsidR="00E77A47">
              <w:rPr>
                <w:sz w:val="28"/>
                <w:szCs w:val="28"/>
              </w:rPr>
              <w:t xml:space="preserve"> 1450</w:t>
            </w:r>
          </w:p>
        </w:tc>
      </w:tr>
    </w:tbl>
    <w:p w:rsidR="0011132B" w:rsidRDefault="0011132B" w:rsidP="00A522BC">
      <w:pPr>
        <w:tabs>
          <w:tab w:val="left" w:pos="709"/>
        </w:tabs>
        <w:spacing w:after="240"/>
        <w:jc w:val="center"/>
        <w:rPr>
          <w:b/>
          <w:sz w:val="28"/>
          <w:szCs w:val="28"/>
        </w:rPr>
      </w:pPr>
    </w:p>
    <w:p w:rsidR="00A522BC" w:rsidRPr="00052757" w:rsidRDefault="00A522BC" w:rsidP="00A522BC">
      <w:pPr>
        <w:tabs>
          <w:tab w:val="left" w:pos="709"/>
        </w:tabs>
        <w:spacing w:after="240"/>
        <w:jc w:val="center"/>
        <w:rPr>
          <w:b/>
          <w:sz w:val="28"/>
          <w:szCs w:val="28"/>
        </w:rPr>
      </w:pPr>
      <w:r w:rsidRPr="00A522BC">
        <w:rPr>
          <w:b/>
          <w:sz w:val="28"/>
          <w:szCs w:val="28"/>
        </w:rPr>
        <w:t xml:space="preserve">Порядок </w:t>
      </w:r>
      <w:r w:rsidR="008F1CA1">
        <w:rPr>
          <w:b/>
          <w:sz w:val="28"/>
          <w:szCs w:val="28"/>
        </w:rPr>
        <w:t xml:space="preserve">определения объема и условия предоставления муниципальным </w:t>
      </w:r>
      <w:r w:rsidR="00627520">
        <w:rPr>
          <w:b/>
          <w:sz w:val="28"/>
          <w:szCs w:val="28"/>
        </w:rPr>
        <w:t xml:space="preserve">бюджетным и автономным </w:t>
      </w:r>
      <w:r w:rsidR="008F1CA1">
        <w:rPr>
          <w:b/>
          <w:sz w:val="28"/>
          <w:szCs w:val="28"/>
        </w:rPr>
        <w:t>учреждениям муниципального образования городского округа город Вятские Поляны Кировской области субсидий на иные цели</w:t>
      </w:r>
    </w:p>
    <w:p w:rsidR="008F1CA1" w:rsidRPr="008F1CA1" w:rsidRDefault="008F1CA1" w:rsidP="008F1CA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F1CA1">
        <w:rPr>
          <w:rFonts w:ascii="Times New Roman" w:hAnsi="Times New Roman" w:cs="Times New Roman"/>
          <w:sz w:val="28"/>
          <w:szCs w:val="28"/>
        </w:rPr>
        <w:t>1. Общие сведения о предоставлении субсидии</w:t>
      </w:r>
    </w:p>
    <w:p w:rsidR="008F1CA1" w:rsidRPr="008F1CA1" w:rsidRDefault="008F1CA1" w:rsidP="008F1C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1CA1" w:rsidRPr="008F1CA1" w:rsidRDefault="008F1CA1" w:rsidP="008F1C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CA1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8F1CA1">
        <w:rPr>
          <w:rFonts w:ascii="Times New Roman" w:hAnsi="Times New Roman" w:cs="Times New Roman"/>
          <w:sz w:val="28"/>
          <w:szCs w:val="28"/>
        </w:rPr>
        <w:t xml:space="preserve">Настоящий Порядок определения объема и условия предоставления муниципальным бюджетным и автономным учреждениям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городского округа город Вятские Поляны Кировской области</w:t>
      </w:r>
      <w:r w:rsidRPr="008F1CA1">
        <w:rPr>
          <w:rFonts w:ascii="Times New Roman" w:hAnsi="Times New Roman" w:cs="Times New Roman"/>
          <w:sz w:val="28"/>
          <w:szCs w:val="28"/>
        </w:rPr>
        <w:t xml:space="preserve"> субсидий на иные цели (далее - Порядок) устанавливает процедуру определения объема и условия предоставления муниципальным бюджетным</w:t>
      </w:r>
      <w:r w:rsidR="00627520">
        <w:rPr>
          <w:rFonts w:ascii="Times New Roman" w:hAnsi="Times New Roman" w:cs="Times New Roman"/>
          <w:sz w:val="28"/>
          <w:szCs w:val="28"/>
        </w:rPr>
        <w:t xml:space="preserve"> и автономным </w:t>
      </w:r>
      <w:r w:rsidRPr="008F1CA1">
        <w:rPr>
          <w:rFonts w:ascii="Times New Roman" w:hAnsi="Times New Roman" w:cs="Times New Roman"/>
          <w:sz w:val="28"/>
          <w:szCs w:val="28"/>
        </w:rPr>
        <w:t xml:space="preserve">учреждениям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городского округа город Вятские Поляны Кировской области</w:t>
      </w:r>
      <w:r w:rsidRPr="008F1CA1">
        <w:rPr>
          <w:rFonts w:ascii="Times New Roman" w:hAnsi="Times New Roman" w:cs="Times New Roman"/>
          <w:sz w:val="28"/>
          <w:szCs w:val="28"/>
        </w:rPr>
        <w:t xml:space="preserve"> (далее - учреждения) субсидий на иные цели, не связанные с финансовым обеспечением выполнения</w:t>
      </w:r>
      <w:proofErr w:type="gramEnd"/>
      <w:r w:rsidRPr="008F1CA1">
        <w:rPr>
          <w:rFonts w:ascii="Times New Roman" w:hAnsi="Times New Roman" w:cs="Times New Roman"/>
          <w:sz w:val="28"/>
          <w:szCs w:val="28"/>
        </w:rPr>
        <w:t xml:space="preserve"> муниципального задания на оказание муниципальных услуг (выполнение работ) (далее - субсидии).</w:t>
      </w:r>
    </w:p>
    <w:p w:rsidR="008F1CA1" w:rsidRPr="008F1CA1" w:rsidRDefault="008F1CA1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CA1">
        <w:rPr>
          <w:rFonts w:ascii="Times New Roman" w:hAnsi="Times New Roman" w:cs="Times New Roman"/>
          <w:sz w:val="28"/>
          <w:szCs w:val="28"/>
        </w:rPr>
        <w:t xml:space="preserve">1.2. Субсидии предоставляются администрацией города </w:t>
      </w:r>
      <w:r>
        <w:rPr>
          <w:rFonts w:ascii="Times New Roman" w:hAnsi="Times New Roman" w:cs="Times New Roman"/>
          <w:sz w:val="28"/>
          <w:szCs w:val="28"/>
        </w:rPr>
        <w:t>Вятские Поляны</w:t>
      </w:r>
      <w:r w:rsidRPr="008F1CA1">
        <w:rPr>
          <w:rFonts w:ascii="Times New Roman" w:hAnsi="Times New Roman" w:cs="Times New Roman"/>
          <w:sz w:val="28"/>
          <w:szCs w:val="28"/>
        </w:rPr>
        <w:t xml:space="preserve"> как органом, осуществляющим функции и полномочия учредителя в отношении муниципальных бюд</w:t>
      </w:r>
      <w:r w:rsidR="00F67903">
        <w:rPr>
          <w:rFonts w:ascii="Times New Roman" w:hAnsi="Times New Roman" w:cs="Times New Roman"/>
          <w:sz w:val="28"/>
          <w:szCs w:val="28"/>
        </w:rPr>
        <w:t xml:space="preserve">жетных и автономных учреждений </w:t>
      </w:r>
      <w:r w:rsidRPr="008F1CA1">
        <w:rPr>
          <w:rFonts w:ascii="Times New Roman" w:hAnsi="Times New Roman" w:cs="Times New Roman"/>
          <w:sz w:val="28"/>
          <w:szCs w:val="28"/>
        </w:rPr>
        <w:t>(далее - орган, осуществляющий функции и полномочия учредителя),</w:t>
      </w:r>
      <w:r w:rsidR="002E4788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ассигнований, предусмотренных в бюджете муниципального образования городского округа город Вятские Поляны Кировской области на соответствующий финансовый год и плановый период и лимитов бюджетных обязательств на предоставление субсидий на цели, указанные в </w:t>
      </w:r>
      <w:r w:rsidR="00315A03">
        <w:rPr>
          <w:rFonts w:ascii="Times New Roman" w:hAnsi="Times New Roman" w:cs="Times New Roman"/>
          <w:sz w:val="28"/>
          <w:szCs w:val="28"/>
        </w:rPr>
        <w:t>пункте</w:t>
      </w:r>
      <w:r w:rsidR="002E4788">
        <w:rPr>
          <w:rFonts w:ascii="Times New Roman" w:hAnsi="Times New Roman" w:cs="Times New Roman"/>
          <w:sz w:val="28"/>
          <w:szCs w:val="28"/>
        </w:rPr>
        <w:t xml:space="preserve"> 1.3 настоящего Порядка</w:t>
      </w:r>
      <w:r w:rsidRPr="008F1CA1">
        <w:rPr>
          <w:rFonts w:ascii="Times New Roman" w:hAnsi="Times New Roman" w:cs="Times New Roman"/>
          <w:sz w:val="28"/>
          <w:szCs w:val="28"/>
        </w:rPr>
        <w:t>.</w:t>
      </w:r>
    </w:p>
    <w:p w:rsidR="008F1CA1" w:rsidRPr="008F1CA1" w:rsidRDefault="008F1CA1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53"/>
      <w:bookmarkEnd w:id="0"/>
      <w:r w:rsidRPr="008F1CA1">
        <w:rPr>
          <w:rFonts w:ascii="Times New Roman" w:hAnsi="Times New Roman" w:cs="Times New Roman"/>
          <w:sz w:val="28"/>
          <w:szCs w:val="28"/>
        </w:rPr>
        <w:t>1.3. В соответствии с настоящим Порядком субсидии предоставляются на реализацию следующих целей:</w:t>
      </w:r>
    </w:p>
    <w:p w:rsidR="008F1CA1" w:rsidRPr="008F1CA1" w:rsidRDefault="008F1CA1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4"/>
      <w:bookmarkEnd w:id="1"/>
      <w:r w:rsidRPr="008F1CA1">
        <w:rPr>
          <w:rFonts w:ascii="Times New Roman" w:hAnsi="Times New Roman" w:cs="Times New Roman"/>
          <w:sz w:val="28"/>
          <w:szCs w:val="28"/>
        </w:rPr>
        <w:t xml:space="preserve">1.3.1. Проведение </w:t>
      </w:r>
      <w:r w:rsidR="003B7067">
        <w:rPr>
          <w:rFonts w:ascii="Times New Roman" w:hAnsi="Times New Roman" w:cs="Times New Roman"/>
          <w:sz w:val="28"/>
          <w:szCs w:val="28"/>
        </w:rPr>
        <w:t>работ</w:t>
      </w:r>
      <w:r w:rsidR="00D43C22">
        <w:rPr>
          <w:rFonts w:ascii="Times New Roman" w:hAnsi="Times New Roman" w:cs="Times New Roman"/>
          <w:sz w:val="28"/>
          <w:szCs w:val="28"/>
        </w:rPr>
        <w:t xml:space="preserve">, </w:t>
      </w:r>
      <w:r w:rsidR="00627520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="00D43C22">
        <w:rPr>
          <w:rFonts w:ascii="Times New Roman" w:hAnsi="Times New Roman" w:cs="Times New Roman"/>
          <w:sz w:val="28"/>
          <w:szCs w:val="28"/>
        </w:rPr>
        <w:t>услуг по содержанию и ремонту и</w:t>
      </w:r>
      <w:r w:rsidRPr="008F1CA1">
        <w:rPr>
          <w:rFonts w:ascii="Times New Roman" w:hAnsi="Times New Roman" w:cs="Times New Roman"/>
          <w:sz w:val="28"/>
          <w:szCs w:val="28"/>
        </w:rPr>
        <w:t>мущества, закрепленного за учреждением на праве оперативного управления или правах аренды.</w:t>
      </w:r>
    </w:p>
    <w:p w:rsidR="008F1CA1" w:rsidRPr="008F1CA1" w:rsidRDefault="008F1CA1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5"/>
      <w:bookmarkEnd w:id="2"/>
      <w:r w:rsidRPr="008F1CA1">
        <w:rPr>
          <w:rFonts w:ascii="Times New Roman" w:hAnsi="Times New Roman" w:cs="Times New Roman"/>
          <w:sz w:val="28"/>
          <w:szCs w:val="28"/>
        </w:rPr>
        <w:lastRenderedPageBreak/>
        <w:t xml:space="preserve">1.3.2. </w:t>
      </w:r>
      <w:r w:rsidR="00627520">
        <w:rPr>
          <w:rFonts w:ascii="Times New Roman" w:hAnsi="Times New Roman" w:cs="Times New Roman"/>
          <w:sz w:val="28"/>
          <w:szCs w:val="28"/>
        </w:rPr>
        <w:t xml:space="preserve">Приобретение основных средств, </w:t>
      </w:r>
      <w:r w:rsidR="00627520" w:rsidRPr="008F1CA1">
        <w:rPr>
          <w:rFonts w:ascii="Times New Roman" w:hAnsi="Times New Roman" w:cs="Times New Roman"/>
          <w:sz w:val="28"/>
          <w:szCs w:val="28"/>
        </w:rPr>
        <w:t xml:space="preserve">материальных запасов, программных продуктов </w:t>
      </w:r>
      <w:r w:rsidRPr="008F1CA1">
        <w:rPr>
          <w:rFonts w:ascii="Times New Roman" w:hAnsi="Times New Roman" w:cs="Times New Roman"/>
          <w:sz w:val="28"/>
          <w:szCs w:val="28"/>
        </w:rPr>
        <w:t>для осуществления видов деятельности учреждения.</w:t>
      </w:r>
    </w:p>
    <w:p w:rsidR="008F1CA1" w:rsidRPr="008F1CA1" w:rsidRDefault="008F1CA1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6"/>
      <w:bookmarkEnd w:id="3"/>
      <w:r w:rsidRPr="008F1CA1">
        <w:rPr>
          <w:rFonts w:ascii="Times New Roman" w:hAnsi="Times New Roman" w:cs="Times New Roman"/>
          <w:sz w:val="28"/>
          <w:szCs w:val="28"/>
        </w:rPr>
        <w:t>1.3.3. Благоустройство территории учреждения.</w:t>
      </w:r>
    </w:p>
    <w:p w:rsidR="004A59C7" w:rsidRPr="008F1CA1" w:rsidRDefault="00721E00" w:rsidP="004A59C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7"/>
      <w:bookmarkStart w:id="5" w:name="P58"/>
      <w:bookmarkEnd w:id="4"/>
      <w:bookmarkEnd w:id="5"/>
      <w:r>
        <w:rPr>
          <w:rFonts w:ascii="Times New Roman" w:hAnsi="Times New Roman" w:cs="Times New Roman"/>
          <w:sz w:val="28"/>
          <w:szCs w:val="28"/>
        </w:rPr>
        <w:t>1.3.4</w:t>
      </w:r>
      <w:r w:rsidR="008F1CA1" w:rsidRPr="008F1CA1">
        <w:rPr>
          <w:rFonts w:ascii="Times New Roman" w:hAnsi="Times New Roman" w:cs="Times New Roman"/>
          <w:sz w:val="28"/>
          <w:szCs w:val="28"/>
        </w:rPr>
        <w:t xml:space="preserve">. </w:t>
      </w:r>
      <w:r w:rsidR="004A59C7" w:rsidRPr="008F1CA1">
        <w:rPr>
          <w:rFonts w:ascii="Times New Roman" w:hAnsi="Times New Roman" w:cs="Times New Roman"/>
          <w:sz w:val="28"/>
          <w:szCs w:val="28"/>
        </w:rPr>
        <w:t>Проведение мероприятий в рамках государственных и муниципальных программ, а также участие в подобных мероприятиях.</w:t>
      </w:r>
    </w:p>
    <w:p w:rsidR="004A59C7" w:rsidRDefault="008F1CA1" w:rsidP="004A59C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59"/>
      <w:bookmarkEnd w:id="6"/>
      <w:r w:rsidRPr="008F1CA1">
        <w:rPr>
          <w:rFonts w:ascii="Times New Roman" w:hAnsi="Times New Roman" w:cs="Times New Roman"/>
          <w:sz w:val="28"/>
          <w:szCs w:val="28"/>
        </w:rPr>
        <w:t>1.3.</w:t>
      </w:r>
      <w:r w:rsidR="00627520">
        <w:rPr>
          <w:rFonts w:ascii="Times New Roman" w:hAnsi="Times New Roman" w:cs="Times New Roman"/>
          <w:sz w:val="28"/>
          <w:szCs w:val="28"/>
        </w:rPr>
        <w:t>5</w:t>
      </w:r>
      <w:r w:rsidRPr="008F1CA1">
        <w:rPr>
          <w:rFonts w:ascii="Times New Roman" w:hAnsi="Times New Roman" w:cs="Times New Roman"/>
          <w:sz w:val="28"/>
          <w:szCs w:val="28"/>
        </w:rPr>
        <w:t xml:space="preserve">. </w:t>
      </w:r>
      <w:r w:rsidR="004A59C7">
        <w:rPr>
          <w:rFonts w:ascii="Times New Roman" w:hAnsi="Times New Roman" w:cs="Times New Roman"/>
          <w:sz w:val="28"/>
          <w:szCs w:val="28"/>
        </w:rPr>
        <w:t>Участие в федеральных, региональных и иных проектах (программах).</w:t>
      </w:r>
    </w:p>
    <w:p w:rsidR="004A59C7" w:rsidRDefault="00627520" w:rsidP="004A59C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1.3.6</w:t>
      </w:r>
      <w:r w:rsidR="00D43C22">
        <w:rPr>
          <w:rFonts w:ascii="Times New Roman" w:hAnsi="Times New Roman" w:cs="Times New Roman"/>
          <w:sz w:val="28"/>
          <w:szCs w:val="28"/>
        </w:rPr>
        <w:t xml:space="preserve">. </w:t>
      </w:r>
      <w:r w:rsidR="004A59C7">
        <w:rPr>
          <w:rFonts w:ascii="Times New Roman" w:hAnsi="Times New Roman" w:cs="Times New Roman"/>
          <w:sz w:val="28"/>
          <w:szCs w:val="28"/>
        </w:rPr>
        <w:t>Достижение результата регионального проекта на поддержку формирования современной городской среды.</w:t>
      </w:r>
    </w:p>
    <w:p w:rsidR="008F1CA1" w:rsidRPr="00387F38" w:rsidRDefault="008F1CA1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60"/>
      <w:bookmarkEnd w:id="7"/>
      <w:r w:rsidRPr="008F1CA1">
        <w:rPr>
          <w:rFonts w:ascii="Times New Roman" w:hAnsi="Times New Roman" w:cs="Times New Roman"/>
          <w:sz w:val="28"/>
          <w:szCs w:val="28"/>
        </w:rPr>
        <w:t>1.3.</w:t>
      </w:r>
      <w:r w:rsidR="00627520">
        <w:rPr>
          <w:rFonts w:ascii="Times New Roman" w:hAnsi="Times New Roman" w:cs="Times New Roman"/>
          <w:sz w:val="28"/>
          <w:szCs w:val="28"/>
        </w:rPr>
        <w:t>7</w:t>
      </w:r>
      <w:r w:rsidRPr="008F1CA1">
        <w:rPr>
          <w:rFonts w:ascii="Times New Roman" w:hAnsi="Times New Roman" w:cs="Times New Roman"/>
          <w:sz w:val="28"/>
          <w:szCs w:val="28"/>
        </w:rPr>
        <w:t xml:space="preserve">. </w:t>
      </w:r>
      <w:r w:rsidR="00387F38">
        <w:rPr>
          <w:rFonts w:ascii="Times New Roman" w:hAnsi="Times New Roman" w:cs="Times New Roman"/>
          <w:sz w:val="28"/>
          <w:szCs w:val="28"/>
        </w:rPr>
        <w:t xml:space="preserve">Оплата стоимости питания детей в оздоровительных учреждениях с </w:t>
      </w:r>
      <w:r w:rsidR="00387F38" w:rsidRPr="00387F38">
        <w:rPr>
          <w:rFonts w:ascii="Times New Roman" w:hAnsi="Times New Roman" w:cs="Times New Roman"/>
          <w:sz w:val="28"/>
          <w:szCs w:val="28"/>
        </w:rPr>
        <w:t>дневным пребыванием детей.</w:t>
      </w:r>
    </w:p>
    <w:p w:rsidR="00D43C22" w:rsidRPr="00721E00" w:rsidRDefault="00387F38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61"/>
      <w:bookmarkStart w:id="9" w:name="P62"/>
      <w:bookmarkEnd w:id="8"/>
      <w:bookmarkEnd w:id="9"/>
      <w:r w:rsidRPr="00721E00">
        <w:rPr>
          <w:rFonts w:ascii="Times New Roman" w:hAnsi="Times New Roman" w:cs="Times New Roman"/>
          <w:sz w:val="28"/>
          <w:szCs w:val="28"/>
        </w:rPr>
        <w:t>1.3.</w:t>
      </w:r>
      <w:r w:rsidR="00627520">
        <w:rPr>
          <w:rFonts w:ascii="Times New Roman" w:hAnsi="Times New Roman" w:cs="Times New Roman"/>
          <w:sz w:val="28"/>
          <w:szCs w:val="28"/>
        </w:rPr>
        <w:t>8</w:t>
      </w:r>
      <w:r w:rsidRPr="00721E00">
        <w:rPr>
          <w:rFonts w:ascii="Times New Roman" w:hAnsi="Times New Roman" w:cs="Times New Roman"/>
          <w:sz w:val="28"/>
          <w:szCs w:val="28"/>
        </w:rPr>
        <w:t xml:space="preserve">. </w:t>
      </w:r>
      <w:r w:rsidR="00D43C22" w:rsidRPr="00721E00">
        <w:rPr>
          <w:rFonts w:ascii="Times New Roman" w:hAnsi="Times New Roman" w:cs="Times New Roman"/>
          <w:sz w:val="28"/>
          <w:szCs w:val="28"/>
        </w:rPr>
        <w:t>Сохранение, использование, популяризация объектов культурного наследия (памятников истории и культуры).</w:t>
      </w:r>
    </w:p>
    <w:p w:rsidR="00D43C22" w:rsidRDefault="00627520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1.3.9</w:t>
      </w:r>
      <w:r w:rsidR="00D43C22" w:rsidRPr="00721E00">
        <w:rPr>
          <w:rFonts w:ascii="Times New Roman" w:hAnsi="Times New Roman" w:cs="Times New Roman"/>
          <w:sz w:val="28"/>
          <w:szCs w:val="28"/>
        </w:rPr>
        <w:t xml:space="preserve">. Реализация инвестиционных программ и проектов, прошедших конкурсный отбор инвестиционных программ и проектов развития общественной инфраструктуры муниципальных образований Кировской области на территории муниципального образования городской округ </w:t>
      </w:r>
      <w:r w:rsidR="008939EC" w:rsidRPr="00721E00">
        <w:rPr>
          <w:rFonts w:ascii="Times New Roman" w:hAnsi="Times New Roman" w:cs="Times New Roman"/>
          <w:sz w:val="28"/>
          <w:szCs w:val="28"/>
        </w:rPr>
        <w:t>город Вятские Поляны Кировской области.</w:t>
      </w:r>
    </w:p>
    <w:p w:rsidR="008F1CA1" w:rsidRPr="008F1CA1" w:rsidRDefault="00D43C22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</w:t>
      </w:r>
      <w:r w:rsidR="0062752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F1CA1" w:rsidRPr="008F1CA1">
        <w:rPr>
          <w:rFonts w:ascii="Times New Roman" w:hAnsi="Times New Roman" w:cs="Times New Roman"/>
          <w:sz w:val="28"/>
          <w:szCs w:val="28"/>
        </w:rPr>
        <w:t>На иные цели, не включаемые в муниципальное задание (конкретные цели субсидий указываются в соглашении о предоставлении субсидии на иные цели).</w:t>
      </w:r>
    </w:p>
    <w:p w:rsidR="008F1CA1" w:rsidRPr="008F1CA1" w:rsidRDefault="008F1CA1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CA1">
        <w:rPr>
          <w:rFonts w:ascii="Times New Roman" w:hAnsi="Times New Roman" w:cs="Times New Roman"/>
          <w:sz w:val="28"/>
          <w:szCs w:val="28"/>
        </w:rPr>
        <w:t>1.4. В случае предоставления субсидии в целях реализации национального проекта (программы) или принятого в его продолжение федерального или регионального проекта в соглашении о предоставлении субсидии указывается наименование проекта (программы).</w:t>
      </w:r>
    </w:p>
    <w:p w:rsidR="008F1CA1" w:rsidRPr="008F1CA1" w:rsidRDefault="008F1CA1" w:rsidP="008F1C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1CA1" w:rsidRPr="008F1CA1" w:rsidRDefault="008F1CA1" w:rsidP="008F1CA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F1CA1">
        <w:rPr>
          <w:rFonts w:ascii="Times New Roman" w:hAnsi="Times New Roman" w:cs="Times New Roman"/>
          <w:sz w:val="28"/>
          <w:szCs w:val="28"/>
        </w:rPr>
        <w:t>2. Условия и порядок предоставления субсидий</w:t>
      </w:r>
    </w:p>
    <w:p w:rsidR="008F1CA1" w:rsidRPr="008F1CA1" w:rsidRDefault="008F1CA1" w:rsidP="008F1C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1CA1" w:rsidRPr="008F1CA1" w:rsidRDefault="008F1CA1" w:rsidP="008F1C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67"/>
      <w:bookmarkEnd w:id="10"/>
      <w:r w:rsidRPr="008F1CA1">
        <w:rPr>
          <w:rFonts w:ascii="Times New Roman" w:hAnsi="Times New Roman" w:cs="Times New Roman"/>
          <w:sz w:val="28"/>
          <w:szCs w:val="28"/>
        </w:rPr>
        <w:t xml:space="preserve">2.1. Для получения субсидии в целях, указанных в </w:t>
      </w:r>
      <w:hyperlink w:anchor="P53">
        <w:r w:rsidR="00627520">
          <w:rPr>
            <w:rFonts w:ascii="Times New Roman" w:hAnsi="Times New Roman" w:cs="Times New Roman"/>
            <w:color w:val="0000FF"/>
            <w:sz w:val="28"/>
            <w:szCs w:val="28"/>
          </w:rPr>
          <w:t>пункте</w:t>
        </w:r>
        <w:r w:rsidRPr="008F1CA1">
          <w:rPr>
            <w:rFonts w:ascii="Times New Roman" w:hAnsi="Times New Roman" w:cs="Times New Roman"/>
            <w:color w:val="0000FF"/>
            <w:sz w:val="28"/>
            <w:szCs w:val="28"/>
          </w:rPr>
          <w:t xml:space="preserve"> 1.3</w:t>
        </w:r>
      </w:hyperlink>
      <w:r w:rsidRPr="008F1CA1">
        <w:rPr>
          <w:rFonts w:ascii="Times New Roman" w:hAnsi="Times New Roman" w:cs="Times New Roman"/>
          <w:sz w:val="28"/>
          <w:szCs w:val="28"/>
        </w:rPr>
        <w:t xml:space="preserve"> настоящего Порядка, учреждение направляет в орган, осуществляющий функции и полномочия учредителя, следующие документы:</w:t>
      </w:r>
    </w:p>
    <w:p w:rsidR="008F1CA1" w:rsidRPr="008F1CA1" w:rsidRDefault="008F1CA1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CA1">
        <w:rPr>
          <w:rFonts w:ascii="Times New Roman" w:hAnsi="Times New Roman" w:cs="Times New Roman"/>
          <w:sz w:val="28"/>
          <w:szCs w:val="28"/>
        </w:rPr>
        <w:t xml:space="preserve">пояснительную записку, содержащую обоснование необходимости предоставления бюджетных средств на цели, установленные в </w:t>
      </w:r>
      <w:hyperlink w:anchor="P53">
        <w:r w:rsidR="00627520" w:rsidRPr="00627520">
          <w:t xml:space="preserve"> </w:t>
        </w:r>
        <w:r w:rsidR="00627520" w:rsidRPr="00627520">
          <w:rPr>
            <w:rFonts w:ascii="Times New Roman" w:hAnsi="Times New Roman" w:cs="Times New Roman"/>
            <w:sz w:val="28"/>
            <w:szCs w:val="28"/>
          </w:rPr>
          <w:t>пункте</w:t>
        </w:r>
        <w:r w:rsidRPr="00627520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8F1CA1">
          <w:rPr>
            <w:rFonts w:ascii="Times New Roman" w:hAnsi="Times New Roman" w:cs="Times New Roman"/>
            <w:color w:val="0000FF"/>
            <w:sz w:val="28"/>
            <w:szCs w:val="28"/>
          </w:rPr>
          <w:t>1.3</w:t>
        </w:r>
      </w:hyperlink>
      <w:r w:rsidRPr="008F1CA1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8F1CA1" w:rsidRPr="008F1CA1" w:rsidRDefault="008F1CA1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CA1">
        <w:rPr>
          <w:rFonts w:ascii="Times New Roman" w:hAnsi="Times New Roman" w:cs="Times New Roman"/>
          <w:sz w:val="28"/>
          <w:szCs w:val="28"/>
        </w:rPr>
        <w:t xml:space="preserve">расчет-обоснование суммы субсидии, в том числе предварительную смету на выполнение соответствующих работ (оказание услуг), проведение мероприятий, приобретение имущества (за исключением недвижимого </w:t>
      </w:r>
      <w:r w:rsidRPr="008F1CA1">
        <w:rPr>
          <w:rFonts w:ascii="Times New Roman" w:hAnsi="Times New Roman" w:cs="Times New Roman"/>
          <w:sz w:val="28"/>
          <w:szCs w:val="28"/>
        </w:rPr>
        <w:lastRenderedPageBreak/>
        <w:t>имущества), а также предложения поставщиков (подрядчиков, исполнителей), статистические данные и (или) иную информацию;</w:t>
      </w:r>
    </w:p>
    <w:p w:rsidR="008F1CA1" w:rsidRPr="008F1CA1" w:rsidRDefault="008F1CA1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CA1">
        <w:rPr>
          <w:rFonts w:ascii="Times New Roman" w:hAnsi="Times New Roman" w:cs="Times New Roman"/>
          <w:sz w:val="28"/>
          <w:szCs w:val="28"/>
        </w:rPr>
        <w:t>перечень объектов, подлежащих ремонту, акт обследования таких объектов и дефектную ведомость, предварительную смету расходов, в случае если целью предоставления субсидии является проведение ремонта;</w:t>
      </w:r>
    </w:p>
    <w:p w:rsidR="008F1CA1" w:rsidRPr="008F1CA1" w:rsidRDefault="008F1CA1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CA1">
        <w:rPr>
          <w:rFonts w:ascii="Times New Roman" w:hAnsi="Times New Roman" w:cs="Times New Roman"/>
          <w:sz w:val="28"/>
          <w:szCs w:val="28"/>
        </w:rPr>
        <w:t>информацию о собственнике земельного участка, площади, подлежащей благоустройству;</w:t>
      </w:r>
    </w:p>
    <w:p w:rsidR="008F1CA1" w:rsidRPr="008F1CA1" w:rsidRDefault="008F1CA1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CA1">
        <w:rPr>
          <w:rFonts w:ascii="Times New Roman" w:hAnsi="Times New Roman" w:cs="Times New Roman"/>
          <w:sz w:val="28"/>
          <w:szCs w:val="28"/>
        </w:rPr>
        <w:t>программу мероприятий, в случае если целью предоставления субсидии является проведение мероприятий, в том числе конференций, форумов, выставок;</w:t>
      </w:r>
    </w:p>
    <w:p w:rsidR="008F1CA1" w:rsidRPr="008F1CA1" w:rsidRDefault="008F1CA1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CA1">
        <w:rPr>
          <w:rFonts w:ascii="Times New Roman" w:hAnsi="Times New Roman" w:cs="Times New Roman"/>
          <w:sz w:val="28"/>
          <w:szCs w:val="28"/>
        </w:rPr>
        <w:t>информацию о планируемом к приобретению имуществе (материальных запасов, программных продуктов);</w:t>
      </w:r>
    </w:p>
    <w:p w:rsidR="008F1CA1" w:rsidRPr="008F1CA1" w:rsidRDefault="008F1CA1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CA1">
        <w:rPr>
          <w:rFonts w:ascii="Times New Roman" w:hAnsi="Times New Roman" w:cs="Times New Roman"/>
          <w:sz w:val="28"/>
          <w:szCs w:val="28"/>
        </w:rPr>
        <w:t>иную информацию в зависимости от цели предоставления субсидии.</w:t>
      </w:r>
    </w:p>
    <w:p w:rsidR="008F1CA1" w:rsidRPr="008F1CA1" w:rsidRDefault="008F1CA1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CA1">
        <w:rPr>
          <w:rFonts w:ascii="Times New Roman" w:hAnsi="Times New Roman" w:cs="Times New Roman"/>
          <w:sz w:val="28"/>
          <w:szCs w:val="28"/>
        </w:rPr>
        <w:t xml:space="preserve">2.2. Документы, указанные в </w:t>
      </w:r>
      <w:hyperlink w:anchor="P67">
        <w:r w:rsidR="00210A9D">
          <w:rPr>
            <w:rFonts w:ascii="Times New Roman" w:hAnsi="Times New Roman" w:cs="Times New Roman"/>
            <w:color w:val="0000FF"/>
            <w:sz w:val="28"/>
            <w:szCs w:val="28"/>
          </w:rPr>
          <w:t>пункте</w:t>
        </w:r>
        <w:r w:rsidRPr="008F1CA1">
          <w:rPr>
            <w:rFonts w:ascii="Times New Roman" w:hAnsi="Times New Roman" w:cs="Times New Roman"/>
            <w:color w:val="0000FF"/>
            <w:sz w:val="28"/>
            <w:szCs w:val="28"/>
          </w:rPr>
          <w:t xml:space="preserve"> 2.1</w:t>
        </w:r>
      </w:hyperlink>
      <w:r w:rsidRPr="008F1CA1">
        <w:rPr>
          <w:rFonts w:ascii="Times New Roman" w:hAnsi="Times New Roman" w:cs="Times New Roman"/>
          <w:sz w:val="28"/>
          <w:szCs w:val="28"/>
        </w:rPr>
        <w:t xml:space="preserve"> настоящего Порядка, подписываются руководителем учреждения (лицом, исполняющим его обязанности) и направляются в орган, осуществляющий функции и полномочия учредителя, для принятия решения о предоставлении субсидии при возникновении необходимости на цели, указанные в </w:t>
      </w:r>
      <w:hyperlink w:anchor="P53">
        <w:r w:rsidR="00210A9D">
          <w:rPr>
            <w:rFonts w:ascii="Times New Roman" w:hAnsi="Times New Roman" w:cs="Times New Roman"/>
            <w:color w:val="0000FF"/>
            <w:sz w:val="28"/>
            <w:szCs w:val="28"/>
          </w:rPr>
          <w:t>пункте</w:t>
        </w:r>
        <w:r w:rsidRPr="008F1CA1">
          <w:rPr>
            <w:rFonts w:ascii="Times New Roman" w:hAnsi="Times New Roman" w:cs="Times New Roman"/>
            <w:color w:val="0000FF"/>
            <w:sz w:val="28"/>
            <w:szCs w:val="28"/>
          </w:rPr>
          <w:t xml:space="preserve"> 1.3</w:t>
        </w:r>
      </w:hyperlink>
      <w:r w:rsidRPr="008F1CA1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8F1CA1" w:rsidRPr="008F1CA1" w:rsidRDefault="008F1CA1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77"/>
      <w:bookmarkEnd w:id="11"/>
      <w:r w:rsidRPr="00BC5627">
        <w:rPr>
          <w:rFonts w:ascii="Times New Roman" w:hAnsi="Times New Roman" w:cs="Times New Roman"/>
          <w:sz w:val="28"/>
          <w:szCs w:val="28"/>
        </w:rPr>
        <w:t xml:space="preserve">2.3. </w:t>
      </w:r>
      <w:bookmarkStart w:id="12" w:name="P78"/>
      <w:bookmarkEnd w:id="12"/>
      <w:r w:rsidRPr="008F1CA1">
        <w:rPr>
          <w:rFonts w:ascii="Times New Roman" w:hAnsi="Times New Roman" w:cs="Times New Roman"/>
          <w:sz w:val="28"/>
          <w:szCs w:val="28"/>
        </w:rPr>
        <w:t>Учреждение на первое число месяца, предшествующего месяцу, в котором планируется принятие решения о предоставлении субсидии, должно соответствовать следующим требованиям:</w:t>
      </w:r>
    </w:p>
    <w:p w:rsidR="008F1CA1" w:rsidRPr="008F1CA1" w:rsidRDefault="008F1CA1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79"/>
      <w:bookmarkEnd w:id="13"/>
      <w:r w:rsidRPr="008F1CA1">
        <w:rPr>
          <w:rFonts w:ascii="Times New Roman" w:hAnsi="Times New Roman" w:cs="Times New Roman"/>
          <w:sz w:val="28"/>
          <w:szCs w:val="28"/>
        </w:rPr>
        <w:t>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8F1CA1" w:rsidRPr="008F1CA1" w:rsidRDefault="008F1CA1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80"/>
      <w:bookmarkEnd w:id="14"/>
      <w:r w:rsidRPr="008F1CA1">
        <w:rPr>
          <w:rFonts w:ascii="Times New Roman" w:hAnsi="Times New Roman" w:cs="Times New Roman"/>
          <w:sz w:val="28"/>
          <w:szCs w:val="28"/>
        </w:rPr>
        <w:t xml:space="preserve">отсутствие просроченной задолженности по возврату в бюджет муниципального образования </w:t>
      </w:r>
      <w:r w:rsidR="009B7359">
        <w:rPr>
          <w:rFonts w:ascii="Times New Roman" w:hAnsi="Times New Roman" w:cs="Times New Roman"/>
          <w:sz w:val="28"/>
          <w:szCs w:val="28"/>
        </w:rPr>
        <w:t>городского округа город Вятские Поляны Кировской области</w:t>
      </w:r>
      <w:r w:rsidRPr="008F1CA1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9B7359">
        <w:rPr>
          <w:rFonts w:ascii="Times New Roman" w:hAnsi="Times New Roman" w:cs="Times New Roman"/>
          <w:sz w:val="28"/>
          <w:szCs w:val="28"/>
        </w:rPr>
        <w:t>городского</w:t>
      </w:r>
      <w:r w:rsidRPr="008F1CA1">
        <w:rPr>
          <w:rFonts w:ascii="Times New Roman" w:hAnsi="Times New Roman" w:cs="Times New Roman"/>
          <w:sz w:val="28"/>
          <w:szCs w:val="28"/>
        </w:rPr>
        <w:t xml:space="preserve"> бюджет) субсидий, </w:t>
      </w:r>
      <w:proofErr w:type="gramStart"/>
      <w:r w:rsidRPr="008F1CA1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Pr="008F1CA1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актами, и иной просроченной задолженности перед </w:t>
      </w:r>
      <w:r w:rsidR="00BF1D98">
        <w:rPr>
          <w:rFonts w:ascii="Times New Roman" w:hAnsi="Times New Roman" w:cs="Times New Roman"/>
          <w:sz w:val="28"/>
          <w:szCs w:val="28"/>
        </w:rPr>
        <w:t>городским</w:t>
      </w:r>
      <w:r w:rsidRPr="008F1CA1">
        <w:rPr>
          <w:rFonts w:ascii="Times New Roman" w:hAnsi="Times New Roman" w:cs="Times New Roman"/>
          <w:sz w:val="28"/>
          <w:szCs w:val="28"/>
        </w:rPr>
        <w:t xml:space="preserve"> бюджетом;</w:t>
      </w:r>
    </w:p>
    <w:p w:rsidR="008F1CA1" w:rsidRPr="008F1CA1" w:rsidRDefault="008F1CA1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CA1">
        <w:rPr>
          <w:rFonts w:ascii="Times New Roman" w:hAnsi="Times New Roman" w:cs="Times New Roman"/>
          <w:sz w:val="28"/>
          <w:szCs w:val="28"/>
        </w:rPr>
        <w:t>учреждение не находится в процессе реорганизации, ликвидации, его деятельность не приостановлена в порядке, предусмотренном законодательством Российской Федерации;</w:t>
      </w:r>
    </w:p>
    <w:p w:rsidR="008F1CA1" w:rsidRPr="008F1CA1" w:rsidRDefault="008F1CA1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CA1">
        <w:rPr>
          <w:rFonts w:ascii="Times New Roman" w:hAnsi="Times New Roman" w:cs="Times New Roman"/>
          <w:sz w:val="28"/>
          <w:szCs w:val="28"/>
        </w:rPr>
        <w:t xml:space="preserve">учреждение не получает средства из </w:t>
      </w:r>
      <w:r w:rsidR="009B7359">
        <w:rPr>
          <w:rFonts w:ascii="Times New Roman" w:hAnsi="Times New Roman" w:cs="Times New Roman"/>
          <w:sz w:val="28"/>
          <w:szCs w:val="28"/>
        </w:rPr>
        <w:t>городского</w:t>
      </w:r>
      <w:r w:rsidRPr="008F1CA1">
        <w:rPr>
          <w:rFonts w:ascii="Times New Roman" w:hAnsi="Times New Roman" w:cs="Times New Roman"/>
          <w:sz w:val="28"/>
          <w:szCs w:val="28"/>
        </w:rPr>
        <w:t xml:space="preserve"> бюджета в соответствии с иными нормативными правовыми актами на цели, указанные в </w:t>
      </w:r>
      <w:hyperlink w:anchor="P53">
        <w:r w:rsidR="00210A9D">
          <w:rPr>
            <w:rFonts w:ascii="Times New Roman" w:hAnsi="Times New Roman" w:cs="Times New Roman"/>
            <w:color w:val="0000FF"/>
            <w:sz w:val="28"/>
            <w:szCs w:val="28"/>
          </w:rPr>
          <w:t>пункте</w:t>
        </w:r>
        <w:r w:rsidR="009B770D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8F1CA1">
          <w:rPr>
            <w:rFonts w:ascii="Times New Roman" w:hAnsi="Times New Roman" w:cs="Times New Roman"/>
            <w:color w:val="0000FF"/>
            <w:sz w:val="28"/>
            <w:szCs w:val="28"/>
          </w:rPr>
          <w:t>1.3</w:t>
        </w:r>
      </w:hyperlink>
      <w:r w:rsidRPr="008F1CA1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8F1CA1" w:rsidRPr="008F1CA1" w:rsidRDefault="008F1CA1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CA1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210A9D">
        <w:rPr>
          <w:rFonts w:ascii="Times New Roman" w:hAnsi="Times New Roman" w:cs="Times New Roman"/>
          <w:sz w:val="28"/>
          <w:szCs w:val="28"/>
        </w:rPr>
        <w:t>4</w:t>
      </w:r>
      <w:r w:rsidRPr="008F1CA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F1CA1">
        <w:rPr>
          <w:rFonts w:ascii="Times New Roman" w:hAnsi="Times New Roman" w:cs="Times New Roman"/>
          <w:sz w:val="28"/>
          <w:szCs w:val="28"/>
        </w:rPr>
        <w:t xml:space="preserve">Требования, указанные в </w:t>
      </w:r>
      <w:hyperlink w:anchor="P78">
        <w:r w:rsidR="00210A9D">
          <w:rPr>
            <w:rFonts w:ascii="Times New Roman" w:hAnsi="Times New Roman" w:cs="Times New Roman"/>
            <w:color w:val="0000FF"/>
            <w:sz w:val="28"/>
            <w:szCs w:val="28"/>
          </w:rPr>
          <w:t>пункте</w:t>
        </w:r>
        <w:r w:rsidRPr="008F1CA1">
          <w:rPr>
            <w:rFonts w:ascii="Times New Roman" w:hAnsi="Times New Roman" w:cs="Times New Roman"/>
            <w:color w:val="0000FF"/>
            <w:sz w:val="28"/>
            <w:szCs w:val="28"/>
          </w:rPr>
          <w:t xml:space="preserve"> 2.</w:t>
        </w:r>
      </w:hyperlink>
      <w:r w:rsidR="00210A9D">
        <w:rPr>
          <w:rFonts w:ascii="Times New Roman" w:hAnsi="Times New Roman" w:cs="Times New Roman"/>
          <w:color w:val="0000FF"/>
          <w:sz w:val="28"/>
          <w:szCs w:val="28"/>
        </w:rPr>
        <w:t>3</w:t>
      </w:r>
      <w:r w:rsidRPr="008F1CA1">
        <w:rPr>
          <w:rFonts w:ascii="Times New Roman" w:hAnsi="Times New Roman" w:cs="Times New Roman"/>
          <w:sz w:val="28"/>
          <w:szCs w:val="28"/>
        </w:rPr>
        <w:t xml:space="preserve"> настоящего Порядка, не применяются в случае предоставления субсидий на осуществление мероприятий по реорганизации или ликвидации учреждения,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 в законную силу, исполнительным документам, а также иных случаях, установленных федеральными законами, нормативными правовыми актами Правительства</w:t>
      </w:r>
      <w:proofErr w:type="gramEnd"/>
      <w:r w:rsidRPr="008F1CA1">
        <w:rPr>
          <w:rFonts w:ascii="Times New Roman" w:hAnsi="Times New Roman" w:cs="Times New Roman"/>
          <w:sz w:val="28"/>
          <w:szCs w:val="28"/>
        </w:rPr>
        <w:t xml:space="preserve"> Российской Федерации, Правительства Кировской области, муниципальными правовыми актами.</w:t>
      </w:r>
    </w:p>
    <w:p w:rsidR="00210A9D" w:rsidRPr="008F1CA1" w:rsidRDefault="00210A9D" w:rsidP="00210A9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proofErr w:type="gramStart"/>
      <w:r w:rsidRPr="00BC5627">
        <w:rPr>
          <w:rFonts w:ascii="Times New Roman" w:hAnsi="Times New Roman" w:cs="Times New Roman"/>
          <w:sz w:val="28"/>
          <w:szCs w:val="28"/>
        </w:rPr>
        <w:t xml:space="preserve">Орган, осуществляющий функции и полномочия учредителя, рассматривает представленные учреждением документы, указанные в </w:t>
      </w:r>
      <w:hyperlink w:anchor="P67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пункте</w:t>
        </w:r>
        <w:r w:rsidRPr="00BC5627">
          <w:rPr>
            <w:rFonts w:ascii="Times New Roman" w:hAnsi="Times New Roman" w:cs="Times New Roman"/>
            <w:color w:val="0000FF"/>
            <w:sz w:val="28"/>
            <w:szCs w:val="28"/>
          </w:rPr>
          <w:t xml:space="preserve"> 2.1</w:t>
        </w:r>
      </w:hyperlink>
      <w:r w:rsidRPr="00BC5627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 проверку на предмет соответствия требованиям настоящего Порядка, определяет целесообразность предоставления субсидии учре</w:t>
      </w:r>
      <w:r w:rsidR="00BF1D98">
        <w:rPr>
          <w:rFonts w:ascii="Times New Roman" w:hAnsi="Times New Roman" w:cs="Times New Roman"/>
          <w:sz w:val="28"/>
          <w:szCs w:val="28"/>
        </w:rPr>
        <w:t xml:space="preserve">ждению, а также размер субсидии, </w:t>
      </w:r>
      <w:r w:rsidRPr="00BC5627">
        <w:rPr>
          <w:rFonts w:ascii="Times New Roman" w:hAnsi="Times New Roman" w:cs="Times New Roman"/>
          <w:sz w:val="28"/>
          <w:szCs w:val="28"/>
        </w:rPr>
        <w:t xml:space="preserve">принимает </w:t>
      </w:r>
      <w:r w:rsidR="00BF1D98">
        <w:rPr>
          <w:rFonts w:ascii="Times New Roman" w:hAnsi="Times New Roman" w:cs="Times New Roman"/>
          <w:sz w:val="28"/>
          <w:szCs w:val="28"/>
        </w:rPr>
        <w:t xml:space="preserve">соответствующее </w:t>
      </w:r>
      <w:r w:rsidRPr="00BC5627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 xml:space="preserve">и издает постановление </w:t>
      </w:r>
      <w:r w:rsidRPr="00BC5627">
        <w:rPr>
          <w:rFonts w:ascii="Times New Roman" w:hAnsi="Times New Roman" w:cs="Times New Roman"/>
          <w:sz w:val="28"/>
          <w:szCs w:val="28"/>
        </w:rPr>
        <w:t>о предоставлении субсидии в течение 10  рабочих дней со дня поступления документов (повторно представленных документов).</w:t>
      </w:r>
      <w:proofErr w:type="gramEnd"/>
    </w:p>
    <w:p w:rsidR="00642865" w:rsidRDefault="00210A9D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42865">
        <w:rPr>
          <w:rFonts w:ascii="Times New Roman" w:hAnsi="Times New Roman" w:cs="Times New Roman"/>
          <w:sz w:val="28"/>
          <w:szCs w:val="28"/>
        </w:rPr>
        <w:t>останов</w:t>
      </w:r>
      <w:r>
        <w:rPr>
          <w:rFonts w:ascii="Times New Roman" w:hAnsi="Times New Roman" w:cs="Times New Roman"/>
          <w:sz w:val="28"/>
          <w:szCs w:val="28"/>
        </w:rPr>
        <w:t xml:space="preserve">ление о предоставлении субсидии, </w:t>
      </w:r>
      <w:r w:rsidR="00642865">
        <w:rPr>
          <w:rFonts w:ascii="Times New Roman" w:hAnsi="Times New Roman" w:cs="Times New Roman"/>
          <w:sz w:val="28"/>
          <w:szCs w:val="28"/>
        </w:rPr>
        <w:t xml:space="preserve">в том числе </w:t>
      </w:r>
      <w:r>
        <w:rPr>
          <w:rFonts w:ascii="Times New Roman" w:hAnsi="Times New Roman" w:cs="Times New Roman"/>
          <w:sz w:val="28"/>
          <w:szCs w:val="28"/>
        </w:rPr>
        <w:t xml:space="preserve">должно содержать </w:t>
      </w:r>
      <w:r w:rsidR="00642865">
        <w:rPr>
          <w:rFonts w:ascii="Times New Roman" w:hAnsi="Times New Roman" w:cs="Times New Roman"/>
          <w:sz w:val="28"/>
          <w:szCs w:val="28"/>
        </w:rPr>
        <w:t>следующие положения:</w:t>
      </w:r>
    </w:p>
    <w:p w:rsidR="00842034" w:rsidRDefault="00842034" w:rsidP="008420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5" w:name="Par0"/>
      <w:bookmarkEnd w:id="15"/>
      <w:r>
        <w:rPr>
          <w:sz w:val="28"/>
          <w:szCs w:val="28"/>
        </w:rPr>
        <w:t>цели предоставления субсидии с указанием наименования 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проекта, обеспечивающего достижение целей, показателей и результатов федерального проекта, муниципальной программы, в случае если субсидии предоставляются в целях реализации соответствующи</w:t>
      </w:r>
      <w:r w:rsidR="009A2300">
        <w:rPr>
          <w:sz w:val="28"/>
          <w:szCs w:val="28"/>
        </w:rPr>
        <w:t>х программ, проектов;</w:t>
      </w:r>
    </w:p>
    <w:p w:rsidR="002F2ED7" w:rsidRDefault="00842034" w:rsidP="002F2ED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2ED7">
        <w:rPr>
          <w:rFonts w:ascii="Times New Roman" w:hAnsi="Times New Roman" w:cs="Times New Roman"/>
          <w:sz w:val="28"/>
          <w:szCs w:val="28"/>
        </w:rPr>
        <w:t>размер субсидии или порядок расчета размера субсидии с указанием информации, обосновывающей ее размер (формулы расчета и порядок их применения и (или) иная информация исходя из целей предоставления субсидии), и источник ее получения, за исключением случаев, когда размер субсидии определен решением о городском бюджете</w:t>
      </w:r>
      <w:r w:rsidR="00F54A46">
        <w:rPr>
          <w:rFonts w:ascii="Times New Roman" w:hAnsi="Times New Roman" w:cs="Times New Roman"/>
          <w:sz w:val="28"/>
          <w:szCs w:val="28"/>
        </w:rPr>
        <w:t>;</w:t>
      </w:r>
      <w:r w:rsidR="009A23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4A46" w:rsidRDefault="00842034" w:rsidP="00842034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значения результатов предоставления субсидии, которые должны быть конкретными, измеримыми и соответствовать результатам федеральных или региональных проектов (программ), муниципальных программ (при наличии в муниципальных программах результатов реализации таких программ), в случае, если субсидия предоставляется в целях реал</w:t>
      </w:r>
      <w:r w:rsidR="009B770D">
        <w:rPr>
          <w:sz w:val="28"/>
          <w:szCs w:val="28"/>
        </w:rPr>
        <w:t>изации таких программ, проектов согласно</w:t>
      </w:r>
      <w:r>
        <w:rPr>
          <w:sz w:val="28"/>
          <w:szCs w:val="28"/>
        </w:rPr>
        <w:t xml:space="preserve"> и показателей, необходимых для достижения результатов предоставления субсидии, включая значения показателей в части материальных и нематериальных объектов и (или) услуг</w:t>
      </w:r>
      <w:proofErr w:type="gramEnd"/>
      <w:r>
        <w:rPr>
          <w:sz w:val="28"/>
          <w:szCs w:val="28"/>
        </w:rPr>
        <w:t xml:space="preserve">, планируемых к </w:t>
      </w:r>
      <w:r>
        <w:rPr>
          <w:sz w:val="28"/>
          <w:szCs w:val="28"/>
        </w:rPr>
        <w:lastRenderedPageBreak/>
        <w:t>получению при достижении результатов соответствующих программ, проектов (при возможности такой детализации)</w:t>
      </w:r>
      <w:r w:rsidR="009B770D">
        <w:rPr>
          <w:sz w:val="28"/>
          <w:szCs w:val="28"/>
        </w:rPr>
        <w:t>;</w:t>
      </w:r>
      <w:r w:rsidR="00F54A46">
        <w:rPr>
          <w:sz w:val="28"/>
          <w:szCs w:val="28"/>
        </w:rPr>
        <w:t xml:space="preserve"> </w:t>
      </w:r>
    </w:p>
    <w:p w:rsidR="00842034" w:rsidRDefault="00842034" w:rsidP="00842034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критерии отбора получателей субсидии, имеющих право на получение субсидии, отбираемых исходя из указанных критериев отбора, в том числе по итогам конкурса (далее - отбор) (в случае, если предоставление субсидии осуществляется по результатам отбора с указанием в правовом акте способов и порядка проведения такого отбора);</w:t>
      </w:r>
    </w:p>
    <w:p w:rsidR="00842034" w:rsidRDefault="00842034" w:rsidP="00842034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план мероприятий по достижению результатов предоставления субсидии;</w:t>
      </w:r>
    </w:p>
    <w:p w:rsidR="00842034" w:rsidRDefault="00842034" w:rsidP="00842034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срок (сроки, периодичность) перечисления субсидии, но не позднее 31 декабря текущего финансового года;</w:t>
      </w:r>
    </w:p>
    <w:p w:rsidR="00842034" w:rsidRDefault="00842034" w:rsidP="00842034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срок, в течение которого заключается соглашение;</w:t>
      </w:r>
    </w:p>
    <w:p w:rsidR="00842034" w:rsidRDefault="00842034" w:rsidP="00693352">
      <w:pPr>
        <w:autoSpaceDE w:val="0"/>
        <w:autoSpaceDN w:val="0"/>
        <w:adjustRightInd w:val="0"/>
        <w:spacing w:before="28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решению </w:t>
      </w:r>
      <w:r w:rsidRPr="008F1CA1">
        <w:rPr>
          <w:sz w:val="28"/>
          <w:szCs w:val="28"/>
        </w:rPr>
        <w:t>орган</w:t>
      </w:r>
      <w:r>
        <w:rPr>
          <w:sz w:val="28"/>
          <w:szCs w:val="28"/>
        </w:rPr>
        <w:t>а</w:t>
      </w:r>
      <w:r w:rsidRPr="008F1CA1">
        <w:rPr>
          <w:sz w:val="28"/>
          <w:szCs w:val="28"/>
        </w:rPr>
        <w:t>, осуществляющ</w:t>
      </w:r>
      <w:r>
        <w:rPr>
          <w:sz w:val="28"/>
          <w:szCs w:val="28"/>
        </w:rPr>
        <w:t>его</w:t>
      </w:r>
      <w:r w:rsidRPr="008F1CA1">
        <w:rPr>
          <w:sz w:val="28"/>
          <w:szCs w:val="28"/>
        </w:rPr>
        <w:t xml:space="preserve"> </w:t>
      </w:r>
      <w:r>
        <w:rPr>
          <w:sz w:val="28"/>
          <w:szCs w:val="28"/>
        </w:rPr>
        <w:t>функции и полномочия учредителя</w:t>
      </w:r>
      <w:r w:rsidR="00B855E7">
        <w:rPr>
          <w:sz w:val="28"/>
          <w:szCs w:val="28"/>
        </w:rPr>
        <w:t>,</w:t>
      </w:r>
      <w:r w:rsidR="00693352">
        <w:rPr>
          <w:sz w:val="28"/>
          <w:szCs w:val="28"/>
        </w:rPr>
        <w:t xml:space="preserve"> могут быть предусмотрены положения, необходимые для достижения определенной цели  субсидии</w:t>
      </w:r>
      <w:r>
        <w:rPr>
          <w:sz w:val="28"/>
          <w:szCs w:val="28"/>
        </w:rPr>
        <w:t>.</w:t>
      </w:r>
      <w:r w:rsidR="00693352">
        <w:rPr>
          <w:sz w:val="28"/>
          <w:szCs w:val="28"/>
        </w:rPr>
        <w:t xml:space="preserve"> </w:t>
      </w:r>
    </w:p>
    <w:p w:rsidR="008F1CA1" w:rsidRPr="008F1CA1" w:rsidRDefault="00315A03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642865">
        <w:rPr>
          <w:rFonts w:ascii="Times New Roman" w:hAnsi="Times New Roman" w:cs="Times New Roman"/>
          <w:sz w:val="28"/>
          <w:szCs w:val="28"/>
        </w:rPr>
        <w:t xml:space="preserve">. </w:t>
      </w:r>
      <w:r w:rsidR="008F1CA1" w:rsidRPr="008F1CA1">
        <w:rPr>
          <w:rFonts w:ascii="Times New Roman" w:hAnsi="Times New Roman" w:cs="Times New Roman"/>
          <w:sz w:val="28"/>
          <w:szCs w:val="28"/>
        </w:rPr>
        <w:t>По результатам проверки органом, осуществляющим функции и полномочия учредителя, принимается решение о предоставлении субсидии с указанием ее цели и размера</w:t>
      </w:r>
      <w:r w:rsidR="00C53BE8">
        <w:rPr>
          <w:rFonts w:ascii="Times New Roman" w:hAnsi="Times New Roman" w:cs="Times New Roman"/>
          <w:sz w:val="28"/>
          <w:szCs w:val="28"/>
        </w:rPr>
        <w:t xml:space="preserve"> </w:t>
      </w:r>
      <w:r w:rsidR="008F1CA1" w:rsidRPr="008F1CA1">
        <w:rPr>
          <w:rFonts w:ascii="Times New Roman" w:hAnsi="Times New Roman" w:cs="Times New Roman"/>
          <w:sz w:val="28"/>
          <w:szCs w:val="28"/>
        </w:rPr>
        <w:t>или об отказе в предоставлении субсидии с указанием причин отказа, которое доводится до учреждения в письменной форме.</w:t>
      </w:r>
    </w:p>
    <w:p w:rsidR="008F1CA1" w:rsidRPr="008F1CA1" w:rsidRDefault="008F1CA1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CA1">
        <w:rPr>
          <w:rFonts w:ascii="Times New Roman" w:hAnsi="Times New Roman" w:cs="Times New Roman"/>
          <w:sz w:val="28"/>
          <w:szCs w:val="28"/>
        </w:rPr>
        <w:t>2.</w:t>
      </w:r>
      <w:r w:rsidR="00315A03">
        <w:rPr>
          <w:rFonts w:ascii="Times New Roman" w:hAnsi="Times New Roman" w:cs="Times New Roman"/>
          <w:sz w:val="28"/>
          <w:szCs w:val="28"/>
        </w:rPr>
        <w:t>7</w:t>
      </w:r>
      <w:r w:rsidRPr="008F1CA1">
        <w:rPr>
          <w:rFonts w:ascii="Times New Roman" w:hAnsi="Times New Roman" w:cs="Times New Roman"/>
          <w:sz w:val="28"/>
          <w:szCs w:val="28"/>
        </w:rPr>
        <w:t>. Основаниями для отказа учреждению в предоставлении субсидии являются:</w:t>
      </w:r>
    </w:p>
    <w:p w:rsidR="008F1CA1" w:rsidRPr="008F1CA1" w:rsidRDefault="008F1CA1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CA1">
        <w:rPr>
          <w:rFonts w:ascii="Times New Roman" w:hAnsi="Times New Roman" w:cs="Times New Roman"/>
          <w:sz w:val="28"/>
          <w:szCs w:val="28"/>
        </w:rPr>
        <w:t xml:space="preserve">несоответствие представленных учреждением документов требованиям, указанным в </w:t>
      </w:r>
      <w:hyperlink w:anchor="P67">
        <w:r w:rsidR="00775EA5">
          <w:rPr>
            <w:rFonts w:ascii="Times New Roman" w:hAnsi="Times New Roman" w:cs="Times New Roman"/>
            <w:color w:val="0000FF"/>
            <w:sz w:val="28"/>
            <w:szCs w:val="28"/>
          </w:rPr>
          <w:t>пункте</w:t>
        </w:r>
        <w:r w:rsidRPr="008F1CA1">
          <w:rPr>
            <w:rFonts w:ascii="Times New Roman" w:hAnsi="Times New Roman" w:cs="Times New Roman"/>
            <w:color w:val="0000FF"/>
            <w:sz w:val="28"/>
            <w:szCs w:val="28"/>
          </w:rPr>
          <w:t xml:space="preserve"> 2.1</w:t>
        </w:r>
      </w:hyperlink>
      <w:r w:rsidRPr="008F1CA1">
        <w:rPr>
          <w:rFonts w:ascii="Times New Roman" w:hAnsi="Times New Roman" w:cs="Times New Roman"/>
          <w:sz w:val="28"/>
          <w:szCs w:val="28"/>
        </w:rPr>
        <w:t xml:space="preserve"> настоящего Порядка, и (или) непредставление (представление не в полном объеме) указанных документов;</w:t>
      </w:r>
    </w:p>
    <w:p w:rsidR="008F1CA1" w:rsidRPr="008F1CA1" w:rsidRDefault="008F1CA1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CA1">
        <w:rPr>
          <w:rFonts w:ascii="Times New Roman" w:hAnsi="Times New Roman" w:cs="Times New Roman"/>
          <w:sz w:val="28"/>
          <w:szCs w:val="28"/>
        </w:rPr>
        <w:t>недостоверность информации, содержащейся в документах, представленных учреждением;</w:t>
      </w:r>
    </w:p>
    <w:p w:rsidR="008F1CA1" w:rsidRPr="008F1CA1" w:rsidRDefault="008F1CA1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CA1">
        <w:rPr>
          <w:rFonts w:ascii="Times New Roman" w:hAnsi="Times New Roman" w:cs="Times New Roman"/>
          <w:sz w:val="28"/>
          <w:szCs w:val="28"/>
        </w:rPr>
        <w:t>отсутствие необходимого объема лимитов бюджетных обязательств на предоставление субсидии.</w:t>
      </w:r>
    </w:p>
    <w:p w:rsidR="008F1CA1" w:rsidRPr="008F1CA1" w:rsidRDefault="00315A03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8F1CA1" w:rsidRPr="008F1CA1">
        <w:rPr>
          <w:rFonts w:ascii="Times New Roman" w:hAnsi="Times New Roman" w:cs="Times New Roman"/>
          <w:sz w:val="28"/>
          <w:szCs w:val="28"/>
        </w:rPr>
        <w:t xml:space="preserve">. В случае отказа в предоставлении субсидии в результате несоответствия требованиям, указанным в </w:t>
      </w:r>
      <w:hyperlink w:anchor="P79">
        <w:r w:rsidR="008F1CA1" w:rsidRPr="008F1CA1">
          <w:rPr>
            <w:rFonts w:ascii="Times New Roman" w:hAnsi="Times New Roman" w:cs="Times New Roman"/>
            <w:color w:val="0000FF"/>
            <w:sz w:val="28"/>
            <w:szCs w:val="28"/>
          </w:rPr>
          <w:t>абзацах втором</w:t>
        </w:r>
      </w:hyperlink>
      <w:r w:rsidR="008F1CA1" w:rsidRPr="008F1CA1">
        <w:rPr>
          <w:rFonts w:ascii="Times New Roman" w:hAnsi="Times New Roman" w:cs="Times New Roman"/>
          <w:sz w:val="28"/>
          <w:szCs w:val="28"/>
        </w:rPr>
        <w:t xml:space="preserve"> и</w:t>
      </w:r>
      <w:r w:rsidR="00B855E7">
        <w:rPr>
          <w:rFonts w:ascii="Times New Roman" w:hAnsi="Times New Roman" w:cs="Times New Roman"/>
          <w:sz w:val="28"/>
          <w:szCs w:val="28"/>
        </w:rPr>
        <w:t xml:space="preserve"> третьем пункта </w:t>
      </w:r>
      <w:hyperlink w:anchor="P80">
        <w:r>
          <w:rPr>
            <w:rFonts w:ascii="Times New Roman" w:hAnsi="Times New Roman" w:cs="Times New Roman"/>
            <w:color w:val="0000FF"/>
            <w:sz w:val="28"/>
            <w:szCs w:val="28"/>
          </w:rPr>
          <w:t>2.3</w:t>
        </w:r>
      </w:hyperlink>
      <w:r w:rsidR="008F1CA1" w:rsidRPr="008F1CA1">
        <w:rPr>
          <w:rFonts w:ascii="Times New Roman" w:hAnsi="Times New Roman" w:cs="Times New Roman"/>
          <w:sz w:val="28"/>
          <w:szCs w:val="28"/>
        </w:rPr>
        <w:t xml:space="preserve"> настоящего Порядка, учреждение вправе повторно представить в орган, осуществляющий функции и полномочия учредителя, документы, предусмотренные </w:t>
      </w:r>
      <w:hyperlink w:anchor="P67">
        <w:r w:rsidR="00775EA5">
          <w:rPr>
            <w:rFonts w:ascii="Times New Roman" w:hAnsi="Times New Roman" w:cs="Times New Roman"/>
            <w:color w:val="0000FF"/>
            <w:sz w:val="28"/>
            <w:szCs w:val="28"/>
          </w:rPr>
          <w:t>пунктом</w:t>
        </w:r>
        <w:r w:rsidR="008F1CA1" w:rsidRPr="008F1CA1">
          <w:rPr>
            <w:rFonts w:ascii="Times New Roman" w:hAnsi="Times New Roman" w:cs="Times New Roman"/>
            <w:color w:val="0000FF"/>
            <w:sz w:val="28"/>
            <w:szCs w:val="28"/>
          </w:rPr>
          <w:t xml:space="preserve"> 2.1</w:t>
        </w:r>
      </w:hyperlink>
      <w:r w:rsidR="008F1CA1" w:rsidRPr="008F1CA1">
        <w:rPr>
          <w:rFonts w:ascii="Times New Roman" w:hAnsi="Times New Roman" w:cs="Times New Roman"/>
          <w:sz w:val="28"/>
          <w:szCs w:val="28"/>
        </w:rPr>
        <w:t xml:space="preserve"> настоящего Порядка, при условии устранения замечаний, явившихся основанием для отказа.</w:t>
      </w:r>
    </w:p>
    <w:p w:rsidR="008F1CA1" w:rsidRPr="008F1CA1" w:rsidRDefault="00315A03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2.9</w:t>
      </w:r>
      <w:r w:rsidR="008F1CA1" w:rsidRPr="008F1CA1">
        <w:rPr>
          <w:rFonts w:ascii="Times New Roman" w:hAnsi="Times New Roman" w:cs="Times New Roman"/>
          <w:sz w:val="28"/>
          <w:szCs w:val="28"/>
        </w:rPr>
        <w:t>. Изменение размера субсидий в течение финансового года осуществляется:</w:t>
      </w:r>
    </w:p>
    <w:p w:rsidR="008F1CA1" w:rsidRPr="008F1CA1" w:rsidRDefault="008F1CA1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CA1">
        <w:rPr>
          <w:rFonts w:ascii="Times New Roman" w:hAnsi="Times New Roman" w:cs="Times New Roman"/>
          <w:sz w:val="28"/>
          <w:szCs w:val="28"/>
        </w:rPr>
        <w:t>2.</w:t>
      </w:r>
      <w:r w:rsidR="00315A03">
        <w:rPr>
          <w:rFonts w:ascii="Times New Roman" w:hAnsi="Times New Roman" w:cs="Times New Roman"/>
          <w:sz w:val="28"/>
          <w:szCs w:val="28"/>
        </w:rPr>
        <w:t>9</w:t>
      </w:r>
      <w:r w:rsidRPr="008F1CA1">
        <w:rPr>
          <w:rFonts w:ascii="Times New Roman" w:hAnsi="Times New Roman" w:cs="Times New Roman"/>
          <w:sz w:val="28"/>
          <w:szCs w:val="28"/>
        </w:rPr>
        <w:t xml:space="preserve">.1. На основании документов, направляемых учреждением в соответствии с </w:t>
      </w:r>
      <w:hyperlink w:anchor="P67">
        <w:r w:rsidR="00775EA5">
          <w:rPr>
            <w:rFonts w:ascii="Times New Roman" w:hAnsi="Times New Roman" w:cs="Times New Roman"/>
            <w:color w:val="0000FF"/>
            <w:sz w:val="28"/>
            <w:szCs w:val="28"/>
          </w:rPr>
          <w:t>пунктом</w:t>
        </w:r>
        <w:r w:rsidRPr="008F1CA1">
          <w:rPr>
            <w:rFonts w:ascii="Times New Roman" w:hAnsi="Times New Roman" w:cs="Times New Roman"/>
            <w:color w:val="0000FF"/>
            <w:sz w:val="28"/>
            <w:szCs w:val="28"/>
          </w:rPr>
          <w:t xml:space="preserve"> 2.1</w:t>
        </w:r>
      </w:hyperlink>
      <w:r w:rsidRPr="008F1CA1">
        <w:rPr>
          <w:rFonts w:ascii="Times New Roman" w:hAnsi="Times New Roman" w:cs="Times New Roman"/>
          <w:sz w:val="28"/>
          <w:szCs w:val="28"/>
        </w:rPr>
        <w:t xml:space="preserve"> настоящего Порядка в орган, осуществляющий функции и полномочия учредителя.</w:t>
      </w:r>
    </w:p>
    <w:p w:rsidR="008F1CA1" w:rsidRPr="008F1CA1" w:rsidRDefault="008F1CA1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CA1">
        <w:rPr>
          <w:rFonts w:ascii="Times New Roman" w:hAnsi="Times New Roman" w:cs="Times New Roman"/>
          <w:sz w:val="28"/>
          <w:szCs w:val="28"/>
        </w:rPr>
        <w:t xml:space="preserve">На основании представленных учреждением документов с обоснованием увеличения (уменьшения) размера субсидии орган, осуществляющий функции и полномочия учредителя, принимает решение по перераспределению размера субсидии в соответствии с </w:t>
      </w:r>
      <w:hyperlink w:anchor="P77">
        <w:r w:rsidR="00775EA5">
          <w:rPr>
            <w:rFonts w:ascii="Times New Roman" w:hAnsi="Times New Roman" w:cs="Times New Roman"/>
            <w:color w:val="0000FF"/>
            <w:sz w:val="28"/>
            <w:szCs w:val="28"/>
          </w:rPr>
          <w:t>пунктом</w:t>
        </w:r>
        <w:r w:rsidRPr="008F1CA1">
          <w:rPr>
            <w:rFonts w:ascii="Times New Roman" w:hAnsi="Times New Roman" w:cs="Times New Roman"/>
            <w:color w:val="0000FF"/>
            <w:sz w:val="28"/>
            <w:szCs w:val="28"/>
          </w:rPr>
          <w:t xml:space="preserve"> 2.</w:t>
        </w:r>
      </w:hyperlink>
      <w:r w:rsidR="00775EA5">
        <w:rPr>
          <w:rFonts w:ascii="Times New Roman" w:hAnsi="Times New Roman" w:cs="Times New Roman"/>
          <w:color w:val="0000FF"/>
          <w:sz w:val="28"/>
          <w:szCs w:val="28"/>
        </w:rPr>
        <w:t>2</w:t>
      </w:r>
      <w:r w:rsidRPr="008F1CA1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8F1CA1" w:rsidRPr="008F1CA1" w:rsidRDefault="00315A03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8F1CA1" w:rsidRPr="008F1CA1">
        <w:rPr>
          <w:rFonts w:ascii="Times New Roman" w:hAnsi="Times New Roman" w:cs="Times New Roman"/>
          <w:sz w:val="28"/>
          <w:szCs w:val="28"/>
        </w:rPr>
        <w:t>.2. В случае получения экономии от проведения закупок, товаров, работ, услуг учреждение направляет органу, осуществляющему функции и полномочия учредителя, предложения об уменьшении размера субсидии.</w:t>
      </w:r>
    </w:p>
    <w:p w:rsidR="008F1CA1" w:rsidRPr="008F1CA1" w:rsidRDefault="008F1CA1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CA1">
        <w:rPr>
          <w:rFonts w:ascii="Times New Roman" w:hAnsi="Times New Roman" w:cs="Times New Roman"/>
          <w:sz w:val="28"/>
          <w:szCs w:val="28"/>
        </w:rPr>
        <w:t>2.</w:t>
      </w:r>
      <w:r w:rsidR="00315A03">
        <w:rPr>
          <w:rFonts w:ascii="Times New Roman" w:hAnsi="Times New Roman" w:cs="Times New Roman"/>
          <w:sz w:val="28"/>
          <w:szCs w:val="28"/>
        </w:rPr>
        <w:t>9</w:t>
      </w:r>
      <w:r w:rsidRPr="008F1CA1">
        <w:rPr>
          <w:rFonts w:ascii="Times New Roman" w:hAnsi="Times New Roman" w:cs="Times New Roman"/>
          <w:sz w:val="28"/>
          <w:szCs w:val="28"/>
        </w:rPr>
        <w:t>.3. На основании решения органа, осуществляющего функции и полномочия учредителя, об уменьшении размера субсидии, в том числе при уменьшении лимитов бюджетных обязательств на предоставление субсидий. Данное решение доводится до учреждения в письменной форме с указанием причин снижения субсидии.</w:t>
      </w:r>
    </w:p>
    <w:p w:rsidR="008F1CA1" w:rsidRPr="008F1CA1" w:rsidRDefault="004412FE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15A03">
        <w:rPr>
          <w:rFonts w:ascii="Times New Roman" w:hAnsi="Times New Roman" w:cs="Times New Roman"/>
          <w:sz w:val="28"/>
          <w:szCs w:val="28"/>
        </w:rPr>
        <w:t>10</w:t>
      </w:r>
      <w:r w:rsidR="008F1CA1" w:rsidRPr="008F1CA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F1CA1" w:rsidRPr="008F1CA1">
        <w:rPr>
          <w:rFonts w:ascii="Times New Roman" w:hAnsi="Times New Roman" w:cs="Times New Roman"/>
          <w:sz w:val="28"/>
          <w:szCs w:val="28"/>
        </w:rPr>
        <w:t xml:space="preserve">Предоставление субсидии осуществляется в соответствии с соглашением о предоставлении субсидии на иные цели (далее - соглашение), заключенным между органом, осуществляющим функции и полномочия учредителя, и учреждением на основании типовой формы, </w:t>
      </w:r>
      <w:r w:rsidR="00A54A5F">
        <w:rPr>
          <w:rFonts w:ascii="Times New Roman" w:hAnsi="Times New Roman" w:cs="Times New Roman"/>
          <w:sz w:val="28"/>
          <w:szCs w:val="28"/>
        </w:rPr>
        <w:t>согласно приложению № 1 к настоящему Порядку)</w:t>
      </w:r>
      <w:r w:rsidR="008F1CA1" w:rsidRPr="008F1CA1">
        <w:rPr>
          <w:rFonts w:ascii="Times New Roman" w:hAnsi="Times New Roman" w:cs="Times New Roman"/>
          <w:sz w:val="28"/>
          <w:szCs w:val="28"/>
        </w:rPr>
        <w:t xml:space="preserve">, </w:t>
      </w:r>
      <w:r w:rsidR="00A54A5F" w:rsidRPr="008F1CA1">
        <w:rPr>
          <w:rFonts w:ascii="Times New Roman" w:hAnsi="Times New Roman" w:cs="Times New Roman"/>
          <w:sz w:val="28"/>
          <w:szCs w:val="28"/>
        </w:rPr>
        <w:t>содержащей,</w:t>
      </w:r>
      <w:r w:rsidR="008F1CA1" w:rsidRPr="008F1CA1">
        <w:rPr>
          <w:rFonts w:ascii="Times New Roman" w:hAnsi="Times New Roman" w:cs="Times New Roman"/>
          <w:sz w:val="28"/>
          <w:szCs w:val="28"/>
        </w:rPr>
        <w:t xml:space="preserve"> в том числе следующие положения:</w:t>
      </w:r>
      <w:proofErr w:type="gramEnd"/>
    </w:p>
    <w:p w:rsidR="008F1CA1" w:rsidRPr="008F1CA1" w:rsidRDefault="008F1CA1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CA1">
        <w:rPr>
          <w:rFonts w:ascii="Times New Roman" w:hAnsi="Times New Roman" w:cs="Times New Roman"/>
          <w:sz w:val="28"/>
          <w:szCs w:val="28"/>
        </w:rPr>
        <w:t>цели предоставления субсидии;</w:t>
      </w:r>
    </w:p>
    <w:p w:rsidR="008F1CA1" w:rsidRPr="008F1CA1" w:rsidRDefault="008F1CA1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CA1">
        <w:rPr>
          <w:rFonts w:ascii="Times New Roman" w:hAnsi="Times New Roman" w:cs="Times New Roman"/>
          <w:sz w:val="28"/>
          <w:szCs w:val="28"/>
        </w:rPr>
        <w:t>значения результатов предоставления субсидии;</w:t>
      </w:r>
    </w:p>
    <w:p w:rsidR="008F1CA1" w:rsidRPr="008F1CA1" w:rsidRDefault="008F1CA1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CA1">
        <w:rPr>
          <w:rFonts w:ascii="Times New Roman" w:hAnsi="Times New Roman" w:cs="Times New Roman"/>
          <w:sz w:val="28"/>
          <w:szCs w:val="28"/>
        </w:rPr>
        <w:t>размер субсидии;</w:t>
      </w:r>
    </w:p>
    <w:p w:rsidR="008F1CA1" w:rsidRPr="008F1CA1" w:rsidRDefault="008F1CA1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CA1">
        <w:rPr>
          <w:rFonts w:ascii="Times New Roman" w:hAnsi="Times New Roman" w:cs="Times New Roman"/>
          <w:sz w:val="28"/>
          <w:szCs w:val="28"/>
        </w:rPr>
        <w:t>сроки (график) перечисления субсидии;</w:t>
      </w:r>
    </w:p>
    <w:p w:rsidR="008F1CA1" w:rsidRPr="008F1CA1" w:rsidRDefault="008F1CA1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CA1">
        <w:rPr>
          <w:rFonts w:ascii="Times New Roman" w:hAnsi="Times New Roman" w:cs="Times New Roman"/>
          <w:sz w:val="28"/>
          <w:szCs w:val="28"/>
        </w:rPr>
        <w:t>сроки представления отчетности;</w:t>
      </w:r>
    </w:p>
    <w:p w:rsidR="008F1CA1" w:rsidRPr="008F1CA1" w:rsidRDefault="008F1CA1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CA1">
        <w:rPr>
          <w:rFonts w:ascii="Times New Roman" w:hAnsi="Times New Roman" w:cs="Times New Roman"/>
          <w:sz w:val="28"/>
          <w:szCs w:val="28"/>
        </w:rPr>
        <w:t>порядок и сроки возврата сумм субсидии в случае несоблюдения учреждением целей, условий и порядка предоставления субсидии, определенных соглашением;</w:t>
      </w:r>
    </w:p>
    <w:p w:rsidR="008F1CA1" w:rsidRPr="008F1CA1" w:rsidRDefault="008F1CA1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CA1">
        <w:rPr>
          <w:rFonts w:ascii="Times New Roman" w:hAnsi="Times New Roman" w:cs="Times New Roman"/>
          <w:sz w:val="28"/>
          <w:szCs w:val="28"/>
        </w:rPr>
        <w:t>основания и порядок внесения изменений в соглашение, в том числе в случае уменьшения органу, осуществляющему функции и полномочия учредителя, как получателю бюджетных средств ранее доведенных лимитов бюджетных обязательств на предоставление субсидий;</w:t>
      </w:r>
    </w:p>
    <w:p w:rsidR="008F1CA1" w:rsidRPr="008F1CA1" w:rsidRDefault="008F1CA1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CA1">
        <w:rPr>
          <w:rFonts w:ascii="Times New Roman" w:hAnsi="Times New Roman" w:cs="Times New Roman"/>
          <w:sz w:val="28"/>
          <w:szCs w:val="28"/>
        </w:rPr>
        <w:lastRenderedPageBreak/>
        <w:t>основания для досрочного прекращения соглашения по решению органа, осуществляющего функции и полномочия учредителя;</w:t>
      </w:r>
    </w:p>
    <w:p w:rsidR="00C46845" w:rsidRDefault="008F1CA1" w:rsidP="00C46845">
      <w:pPr>
        <w:autoSpaceDE w:val="0"/>
        <w:autoSpaceDN w:val="0"/>
        <w:adjustRightInd w:val="0"/>
        <w:spacing w:before="280"/>
        <w:ind w:firstLine="567"/>
        <w:jc w:val="both"/>
        <w:rPr>
          <w:sz w:val="28"/>
          <w:szCs w:val="28"/>
        </w:rPr>
      </w:pPr>
      <w:r w:rsidRPr="008F1CA1">
        <w:rPr>
          <w:sz w:val="28"/>
          <w:szCs w:val="28"/>
        </w:rPr>
        <w:t>положения</w:t>
      </w:r>
      <w:r w:rsidR="00C46845">
        <w:rPr>
          <w:sz w:val="28"/>
          <w:szCs w:val="28"/>
        </w:rPr>
        <w:t xml:space="preserve">, необходимые для достижения определенной цели  субсидии. </w:t>
      </w:r>
    </w:p>
    <w:p w:rsidR="008F1CA1" w:rsidRPr="008F1CA1" w:rsidRDefault="004412FE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GoBack"/>
      <w:bookmarkEnd w:id="16"/>
      <w:r>
        <w:rPr>
          <w:rFonts w:ascii="Times New Roman" w:hAnsi="Times New Roman" w:cs="Times New Roman"/>
          <w:sz w:val="28"/>
          <w:szCs w:val="28"/>
        </w:rPr>
        <w:t>2.1</w:t>
      </w:r>
      <w:r w:rsidR="00315A03">
        <w:rPr>
          <w:rFonts w:ascii="Times New Roman" w:hAnsi="Times New Roman" w:cs="Times New Roman"/>
          <w:sz w:val="28"/>
          <w:szCs w:val="28"/>
        </w:rPr>
        <w:t>1</w:t>
      </w:r>
      <w:r w:rsidR="008F1CA1" w:rsidRPr="008F1CA1">
        <w:rPr>
          <w:rFonts w:ascii="Times New Roman" w:hAnsi="Times New Roman" w:cs="Times New Roman"/>
          <w:sz w:val="28"/>
          <w:szCs w:val="28"/>
        </w:rPr>
        <w:t>. В случае</w:t>
      </w:r>
      <w:proofErr w:type="gramStart"/>
      <w:r w:rsidR="008F1CA1" w:rsidRPr="008F1CA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8F1CA1" w:rsidRPr="008F1CA1">
        <w:rPr>
          <w:rFonts w:ascii="Times New Roman" w:hAnsi="Times New Roman" w:cs="Times New Roman"/>
          <w:sz w:val="28"/>
          <w:szCs w:val="28"/>
        </w:rPr>
        <w:t xml:space="preserve"> если источником финансового обеспечения субсидий являются межбюджетные трансферты за счет средств областного бюджета, соглашение должно содержать условия и порядок их предоставления, установленные порядком предоставления межбюджетных трансфертов.</w:t>
      </w:r>
    </w:p>
    <w:p w:rsidR="008F1CA1" w:rsidRPr="008F1CA1" w:rsidRDefault="008F1CA1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CA1">
        <w:rPr>
          <w:rFonts w:ascii="Times New Roman" w:hAnsi="Times New Roman" w:cs="Times New Roman"/>
          <w:sz w:val="28"/>
          <w:szCs w:val="28"/>
        </w:rPr>
        <w:t>2.1</w:t>
      </w:r>
      <w:r w:rsidR="00315A03">
        <w:rPr>
          <w:rFonts w:ascii="Times New Roman" w:hAnsi="Times New Roman" w:cs="Times New Roman"/>
          <w:sz w:val="28"/>
          <w:szCs w:val="28"/>
        </w:rPr>
        <w:t>2</w:t>
      </w:r>
      <w:r w:rsidRPr="008F1CA1">
        <w:rPr>
          <w:rFonts w:ascii="Times New Roman" w:hAnsi="Times New Roman" w:cs="Times New Roman"/>
          <w:sz w:val="28"/>
          <w:szCs w:val="28"/>
        </w:rPr>
        <w:t>. В случае</w:t>
      </w:r>
      <w:proofErr w:type="gramStart"/>
      <w:r w:rsidRPr="008F1CA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F1CA1">
        <w:rPr>
          <w:rFonts w:ascii="Times New Roman" w:hAnsi="Times New Roman" w:cs="Times New Roman"/>
          <w:sz w:val="28"/>
          <w:szCs w:val="28"/>
        </w:rPr>
        <w:t xml:space="preserve"> если источником финансового обеспечения субсидий являются межбюджетные трансферты за счет средств федерального бюджета, соглашение заключается в соответствии с типовой </w:t>
      </w:r>
      <w:hyperlink r:id="rId6">
        <w:r w:rsidRPr="008F1CA1">
          <w:rPr>
            <w:rFonts w:ascii="Times New Roman" w:hAnsi="Times New Roman" w:cs="Times New Roman"/>
            <w:color w:val="0000FF"/>
            <w:sz w:val="28"/>
            <w:szCs w:val="28"/>
          </w:rPr>
          <w:t>формой</w:t>
        </w:r>
      </w:hyperlink>
      <w:r w:rsidRPr="008F1CA1">
        <w:rPr>
          <w:rFonts w:ascii="Times New Roman" w:hAnsi="Times New Roman" w:cs="Times New Roman"/>
          <w:sz w:val="28"/>
          <w:szCs w:val="28"/>
        </w:rPr>
        <w:t>, утвержденной приказом Министерства финансов Росс</w:t>
      </w:r>
      <w:r w:rsidR="004412FE">
        <w:rPr>
          <w:rFonts w:ascii="Times New Roman" w:hAnsi="Times New Roman" w:cs="Times New Roman"/>
          <w:sz w:val="28"/>
          <w:szCs w:val="28"/>
        </w:rPr>
        <w:t xml:space="preserve">ийской Федерации от 31.10.2016 </w:t>
      </w:r>
      <w:r w:rsidR="00A54A5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412FE">
        <w:rPr>
          <w:rFonts w:ascii="Times New Roman" w:hAnsi="Times New Roman" w:cs="Times New Roman"/>
          <w:sz w:val="28"/>
          <w:szCs w:val="28"/>
        </w:rPr>
        <w:t>№</w:t>
      </w:r>
      <w:r w:rsidRPr="008F1CA1">
        <w:rPr>
          <w:rFonts w:ascii="Times New Roman" w:hAnsi="Times New Roman" w:cs="Times New Roman"/>
          <w:sz w:val="28"/>
          <w:szCs w:val="28"/>
        </w:rPr>
        <w:t xml:space="preserve"> 197н, и формируется в форме электронного документа, а также подписывается усиленными квалифицированными электронными подписями лиц, имеющих право действовать от имени каждой из сторон соглашения, в государственной интегрированной информационной системе управления общественными финансами "Электронный бюджет".</w:t>
      </w:r>
    </w:p>
    <w:p w:rsidR="008F1CA1" w:rsidRPr="008F1CA1" w:rsidRDefault="008F1CA1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CA1">
        <w:rPr>
          <w:rFonts w:ascii="Times New Roman" w:hAnsi="Times New Roman" w:cs="Times New Roman"/>
          <w:sz w:val="28"/>
          <w:szCs w:val="28"/>
        </w:rPr>
        <w:t>2.1</w:t>
      </w:r>
      <w:r w:rsidR="00315A03">
        <w:rPr>
          <w:rFonts w:ascii="Times New Roman" w:hAnsi="Times New Roman" w:cs="Times New Roman"/>
          <w:sz w:val="28"/>
          <w:szCs w:val="28"/>
        </w:rPr>
        <w:t>3</w:t>
      </w:r>
      <w:r w:rsidRPr="008F1CA1">
        <w:rPr>
          <w:rFonts w:ascii="Times New Roman" w:hAnsi="Times New Roman" w:cs="Times New Roman"/>
          <w:sz w:val="28"/>
          <w:szCs w:val="28"/>
        </w:rPr>
        <w:t>. В случае предоставления субсидии в целях реализации национального проекта (программы), в том числе федерального проекта, входящего в состав соответствующего национального проекта (программы) или регионального проекта, обеспечивающего достижение целей, показателей и результатов федерального проекта, в соглашении дополнительно указываются:</w:t>
      </w:r>
    </w:p>
    <w:p w:rsidR="008F1CA1" w:rsidRPr="008F1CA1" w:rsidRDefault="008F1CA1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CA1">
        <w:rPr>
          <w:rFonts w:ascii="Times New Roman" w:hAnsi="Times New Roman" w:cs="Times New Roman"/>
          <w:sz w:val="28"/>
          <w:szCs w:val="28"/>
        </w:rPr>
        <w:t>наименование национального проекта (программы), в том числе федерального проекта или регионального проекта, обеспечивающего достижение целей, показателей и результатов федерального проекта;</w:t>
      </w:r>
    </w:p>
    <w:p w:rsidR="008F1CA1" w:rsidRPr="008F1CA1" w:rsidRDefault="008F1CA1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CA1">
        <w:rPr>
          <w:rFonts w:ascii="Times New Roman" w:hAnsi="Times New Roman" w:cs="Times New Roman"/>
          <w:sz w:val="28"/>
          <w:szCs w:val="28"/>
        </w:rPr>
        <w:t>значения результатов предоставления субсидии, которые должны быть конкретными, измеримыми и соответствовать результатам соответствующего федерального проекта или регионального проекта, обеспечивающего достижение целей, показателей и результатов федерального проекта;</w:t>
      </w:r>
    </w:p>
    <w:p w:rsidR="008F1CA1" w:rsidRPr="008F1CA1" w:rsidRDefault="008F1CA1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CA1">
        <w:rPr>
          <w:rFonts w:ascii="Times New Roman" w:hAnsi="Times New Roman" w:cs="Times New Roman"/>
          <w:sz w:val="28"/>
          <w:szCs w:val="28"/>
        </w:rPr>
        <w:t>значения показателей, необходимых для достижения результатов предоставления субсидии, включая значения показателей в части материальных и нематериальных объектов и (или) услуг, планируемых к получению при достижении результатов соответствующих проектов (при возможности такой детализации).</w:t>
      </w:r>
    </w:p>
    <w:p w:rsidR="008F1CA1" w:rsidRPr="008F1CA1" w:rsidRDefault="004412FE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A5F">
        <w:rPr>
          <w:rFonts w:ascii="Times New Roman" w:hAnsi="Times New Roman" w:cs="Times New Roman"/>
          <w:sz w:val="28"/>
          <w:szCs w:val="28"/>
        </w:rPr>
        <w:t>2.1</w:t>
      </w:r>
      <w:r w:rsidR="00315A03">
        <w:rPr>
          <w:rFonts w:ascii="Times New Roman" w:hAnsi="Times New Roman" w:cs="Times New Roman"/>
          <w:sz w:val="28"/>
          <w:szCs w:val="28"/>
        </w:rPr>
        <w:t>4</w:t>
      </w:r>
      <w:r w:rsidR="008F1CA1" w:rsidRPr="00A54A5F">
        <w:rPr>
          <w:rFonts w:ascii="Times New Roman" w:hAnsi="Times New Roman" w:cs="Times New Roman"/>
          <w:sz w:val="28"/>
          <w:szCs w:val="28"/>
        </w:rPr>
        <w:t xml:space="preserve">. Орган, осуществляющий функции и полномочия учредителя, направляет проект соглашения на бумажном носителе в </w:t>
      </w:r>
      <w:r w:rsidR="004474F7">
        <w:rPr>
          <w:rFonts w:ascii="Times New Roman" w:hAnsi="Times New Roman" w:cs="Times New Roman"/>
          <w:sz w:val="28"/>
          <w:szCs w:val="28"/>
        </w:rPr>
        <w:t>Ф</w:t>
      </w:r>
      <w:r w:rsidR="008F1CA1" w:rsidRPr="00A54A5F">
        <w:rPr>
          <w:rFonts w:ascii="Times New Roman" w:hAnsi="Times New Roman" w:cs="Times New Roman"/>
          <w:sz w:val="28"/>
          <w:szCs w:val="28"/>
        </w:rPr>
        <w:t>инансов</w:t>
      </w:r>
      <w:r w:rsidRPr="00A54A5F">
        <w:rPr>
          <w:rFonts w:ascii="Times New Roman" w:hAnsi="Times New Roman" w:cs="Times New Roman"/>
          <w:sz w:val="28"/>
          <w:szCs w:val="28"/>
        </w:rPr>
        <w:t>ое управление администрации города Вятские Поляны (далее – Финансовое управление)</w:t>
      </w:r>
      <w:r w:rsidR="008F1CA1" w:rsidRPr="00A54A5F">
        <w:rPr>
          <w:rFonts w:ascii="Times New Roman" w:hAnsi="Times New Roman" w:cs="Times New Roman"/>
          <w:sz w:val="28"/>
          <w:szCs w:val="28"/>
        </w:rPr>
        <w:t xml:space="preserve"> на согласование. Согласование оформляется на листе </w:t>
      </w:r>
      <w:r w:rsidR="008F1CA1" w:rsidRPr="00A54A5F">
        <w:rPr>
          <w:rFonts w:ascii="Times New Roman" w:hAnsi="Times New Roman" w:cs="Times New Roman"/>
          <w:sz w:val="28"/>
          <w:szCs w:val="28"/>
        </w:rPr>
        <w:lastRenderedPageBreak/>
        <w:t xml:space="preserve">согласования. Проекты дополнительных соглашений на согласование не направляются. Согласование проекта соглашения осуществляется </w:t>
      </w:r>
      <w:r w:rsidRPr="00A54A5F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="008F1CA1" w:rsidRPr="00A54A5F">
        <w:rPr>
          <w:rFonts w:ascii="Times New Roman" w:hAnsi="Times New Roman" w:cs="Times New Roman"/>
          <w:sz w:val="28"/>
          <w:szCs w:val="28"/>
        </w:rPr>
        <w:t xml:space="preserve"> в срок не более 10 рабочих дней со дня его представления.</w:t>
      </w:r>
    </w:p>
    <w:p w:rsidR="008F1CA1" w:rsidRPr="000713E2" w:rsidRDefault="004412FE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315A03">
        <w:rPr>
          <w:rFonts w:ascii="Times New Roman" w:hAnsi="Times New Roman" w:cs="Times New Roman"/>
          <w:sz w:val="28"/>
          <w:szCs w:val="28"/>
        </w:rPr>
        <w:t>5</w:t>
      </w:r>
      <w:r w:rsidR="008F1CA1" w:rsidRPr="008F1CA1">
        <w:rPr>
          <w:rFonts w:ascii="Times New Roman" w:hAnsi="Times New Roman" w:cs="Times New Roman"/>
          <w:sz w:val="28"/>
          <w:szCs w:val="28"/>
        </w:rPr>
        <w:t xml:space="preserve">. Перечисление субсидии осуществляется на отдельный лицевой счет, открытый учреждению в </w:t>
      </w:r>
      <w:r>
        <w:rPr>
          <w:rFonts w:ascii="Times New Roman" w:hAnsi="Times New Roman" w:cs="Times New Roman"/>
          <w:sz w:val="28"/>
          <w:szCs w:val="28"/>
        </w:rPr>
        <w:t>Финансовом управлении</w:t>
      </w:r>
      <w:r w:rsidR="008F1CA1" w:rsidRPr="008F1CA1">
        <w:rPr>
          <w:rFonts w:ascii="Times New Roman" w:hAnsi="Times New Roman" w:cs="Times New Roman"/>
          <w:sz w:val="28"/>
          <w:szCs w:val="28"/>
        </w:rPr>
        <w:t xml:space="preserve"> для учета субсидий, согласно графику перечисления субсидии, устанавливаемому в соглашении исходя из целей предоставления субсидии</w:t>
      </w:r>
      <w:r w:rsidR="00A54A5F">
        <w:rPr>
          <w:rFonts w:ascii="Times New Roman" w:hAnsi="Times New Roman" w:cs="Times New Roman"/>
          <w:sz w:val="28"/>
          <w:szCs w:val="28"/>
        </w:rPr>
        <w:t xml:space="preserve">, на основании заявки на </w:t>
      </w:r>
      <w:r w:rsidR="00A54A5F" w:rsidRPr="000713E2">
        <w:rPr>
          <w:rFonts w:ascii="Times New Roman" w:hAnsi="Times New Roman" w:cs="Times New Roman"/>
          <w:sz w:val="28"/>
          <w:szCs w:val="28"/>
        </w:rPr>
        <w:t xml:space="preserve">финансирование муниципального бюджетного и (или) автономного учреждения (далее – заявка). Заявка предоставляется учреждением </w:t>
      </w:r>
      <w:r w:rsidR="000713E2" w:rsidRPr="000713E2">
        <w:rPr>
          <w:rFonts w:ascii="Times New Roman" w:hAnsi="Times New Roman" w:cs="Times New Roman"/>
          <w:sz w:val="28"/>
          <w:szCs w:val="28"/>
        </w:rPr>
        <w:t>органу, осуществляющ</w:t>
      </w:r>
      <w:r w:rsidR="000713E2">
        <w:rPr>
          <w:rFonts w:ascii="Times New Roman" w:hAnsi="Times New Roman" w:cs="Times New Roman"/>
          <w:sz w:val="28"/>
          <w:szCs w:val="28"/>
        </w:rPr>
        <w:t>ему</w:t>
      </w:r>
      <w:r w:rsidR="000713E2" w:rsidRPr="000713E2">
        <w:rPr>
          <w:rFonts w:ascii="Times New Roman" w:hAnsi="Times New Roman" w:cs="Times New Roman"/>
          <w:sz w:val="28"/>
          <w:szCs w:val="28"/>
        </w:rPr>
        <w:t xml:space="preserve"> функции и полномочия учредителя,</w:t>
      </w:r>
      <w:r w:rsidR="000713E2">
        <w:rPr>
          <w:rFonts w:ascii="Times New Roman" w:hAnsi="Times New Roman" w:cs="Times New Roman"/>
          <w:sz w:val="28"/>
          <w:szCs w:val="28"/>
        </w:rPr>
        <w:t xml:space="preserve"> не позднее 27 числа текущего месяца по форме согласно приложению № 2 к настоящему Порядку</w:t>
      </w:r>
      <w:r w:rsidR="008F1CA1" w:rsidRPr="000713E2">
        <w:rPr>
          <w:rFonts w:ascii="Times New Roman" w:hAnsi="Times New Roman" w:cs="Times New Roman"/>
          <w:sz w:val="28"/>
          <w:szCs w:val="28"/>
        </w:rPr>
        <w:t>.</w:t>
      </w:r>
    </w:p>
    <w:p w:rsidR="008F1CA1" w:rsidRPr="008F1CA1" w:rsidRDefault="008F1CA1" w:rsidP="008F1C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1CA1" w:rsidRPr="008F1CA1" w:rsidRDefault="008F1CA1" w:rsidP="008F1CA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F1CA1">
        <w:rPr>
          <w:rFonts w:ascii="Times New Roman" w:hAnsi="Times New Roman" w:cs="Times New Roman"/>
          <w:sz w:val="28"/>
          <w:szCs w:val="28"/>
        </w:rPr>
        <w:t>3. Требования к отчетности</w:t>
      </w:r>
    </w:p>
    <w:p w:rsidR="008F1CA1" w:rsidRPr="008F1CA1" w:rsidRDefault="008F1CA1" w:rsidP="008F1C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1CA1" w:rsidRPr="008F1CA1" w:rsidRDefault="000713E2" w:rsidP="008F1C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Ежемесячно, в сроки</w:t>
      </w:r>
      <w:r w:rsidR="008F1CA1" w:rsidRPr="008F1CA1">
        <w:rPr>
          <w:rFonts w:ascii="Times New Roman" w:hAnsi="Times New Roman" w:cs="Times New Roman"/>
          <w:sz w:val="28"/>
          <w:szCs w:val="28"/>
        </w:rPr>
        <w:t xml:space="preserve"> и по формам, установленным в соглашении,</w:t>
      </w:r>
      <w:r>
        <w:rPr>
          <w:rFonts w:ascii="Times New Roman" w:hAnsi="Times New Roman" w:cs="Times New Roman"/>
          <w:sz w:val="28"/>
          <w:szCs w:val="28"/>
        </w:rPr>
        <w:t xml:space="preserve"> учреждение </w:t>
      </w:r>
      <w:r w:rsidR="008F1CA1" w:rsidRPr="008F1CA1">
        <w:rPr>
          <w:rFonts w:ascii="Times New Roman" w:hAnsi="Times New Roman" w:cs="Times New Roman"/>
          <w:sz w:val="28"/>
          <w:szCs w:val="28"/>
        </w:rPr>
        <w:t xml:space="preserve"> представляет в орган, осуществляющий функции и полномочия учредителя:</w:t>
      </w:r>
    </w:p>
    <w:p w:rsidR="008F1CA1" w:rsidRPr="008F1CA1" w:rsidRDefault="008F1CA1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CA1">
        <w:rPr>
          <w:rFonts w:ascii="Times New Roman" w:hAnsi="Times New Roman" w:cs="Times New Roman"/>
          <w:sz w:val="28"/>
          <w:szCs w:val="28"/>
        </w:rPr>
        <w:t>отчет о расходах, источником финансового обеспечения которых является субсидия;</w:t>
      </w:r>
    </w:p>
    <w:p w:rsidR="008F1CA1" w:rsidRPr="000713E2" w:rsidRDefault="008F1CA1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13E2">
        <w:rPr>
          <w:rFonts w:ascii="Times New Roman" w:hAnsi="Times New Roman" w:cs="Times New Roman"/>
          <w:sz w:val="28"/>
          <w:szCs w:val="28"/>
        </w:rPr>
        <w:t>отчет о достижении результатов и показателей предоставления субсидии.</w:t>
      </w:r>
    </w:p>
    <w:p w:rsidR="000713E2" w:rsidRDefault="000713E2" w:rsidP="008F1C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13E2">
        <w:rPr>
          <w:rFonts w:ascii="Times New Roman" w:hAnsi="Times New Roman" w:cs="Times New Roman"/>
          <w:sz w:val="28"/>
          <w:szCs w:val="28"/>
        </w:rPr>
        <w:t>Орган, осуществляющий функции и полномочия учредителя,</w:t>
      </w:r>
      <w:r>
        <w:rPr>
          <w:rFonts w:ascii="Times New Roman" w:hAnsi="Times New Roman" w:cs="Times New Roman"/>
          <w:sz w:val="28"/>
          <w:szCs w:val="28"/>
        </w:rPr>
        <w:t xml:space="preserve"> вправе дополнять форму отчетов в соответствии со спецификой деятельности учреждения, а также устанавливать в соглашении дополнительные формы представления учреждением указанной отчетности и сроки их представления.</w:t>
      </w:r>
    </w:p>
    <w:p w:rsidR="000713E2" w:rsidRDefault="000713E2" w:rsidP="000713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финансовое обеспечение субсидий осуществляется за счет средств федерального бюджета, отчеты формируются в государственной интегрированной информационной системе управления общественными финансами "Электронный бюджет".</w:t>
      </w:r>
    </w:p>
    <w:p w:rsidR="008F1CA1" w:rsidRPr="006E7E80" w:rsidRDefault="000713E2" w:rsidP="006E7E8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7E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1CA1" w:rsidRPr="006E7E80">
        <w:rPr>
          <w:rFonts w:ascii="Times New Roman" w:hAnsi="Times New Roman" w:cs="Times New Roman"/>
          <w:b/>
          <w:sz w:val="28"/>
          <w:szCs w:val="28"/>
        </w:rPr>
        <w:t xml:space="preserve">4. Порядок осуществления </w:t>
      </w:r>
      <w:proofErr w:type="gramStart"/>
      <w:r w:rsidR="008F1CA1" w:rsidRPr="006E7E80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="008F1CA1" w:rsidRPr="006E7E80">
        <w:rPr>
          <w:rFonts w:ascii="Times New Roman" w:hAnsi="Times New Roman" w:cs="Times New Roman"/>
          <w:b/>
          <w:sz w:val="28"/>
          <w:szCs w:val="28"/>
        </w:rPr>
        <w:t xml:space="preserve"> соблюдением целей,</w:t>
      </w:r>
    </w:p>
    <w:p w:rsidR="008F1CA1" w:rsidRPr="006E7E80" w:rsidRDefault="008F1CA1" w:rsidP="008F1CA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E7E80">
        <w:rPr>
          <w:rFonts w:ascii="Times New Roman" w:hAnsi="Times New Roman" w:cs="Times New Roman"/>
          <w:sz w:val="28"/>
          <w:szCs w:val="28"/>
        </w:rPr>
        <w:t>условий и порядка предоставления субсидий</w:t>
      </w:r>
    </w:p>
    <w:p w:rsidR="008F1CA1" w:rsidRPr="008F1CA1" w:rsidRDefault="008F1CA1" w:rsidP="008F1CA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F1CA1">
        <w:rPr>
          <w:rFonts w:ascii="Times New Roman" w:hAnsi="Times New Roman" w:cs="Times New Roman"/>
          <w:sz w:val="28"/>
          <w:szCs w:val="28"/>
        </w:rPr>
        <w:t>и ответственность за их несоблюдение</w:t>
      </w:r>
    </w:p>
    <w:p w:rsidR="008F1CA1" w:rsidRPr="008F1CA1" w:rsidRDefault="008F1CA1" w:rsidP="008F1C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7E80" w:rsidRDefault="006E7E80" w:rsidP="006E7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4.1. Не использованные в текущем финансовом году учреждением остатки средств субсидии подлежат возврату в городской бюджет.</w:t>
      </w:r>
    </w:p>
    <w:p w:rsidR="006E7E80" w:rsidRDefault="006E7E80" w:rsidP="006E7E8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4.2. Решение о направлении неиспользованных остатков средств субсидии на достижение целей, установленных при предоставлении субсидии, в текущем финансовом году принимается органом, осуществляющим функции и полномочия учредителя.</w:t>
      </w:r>
    </w:p>
    <w:p w:rsidR="006E7E80" w:rsidRDefault="006E7E80" w:rsidP="006E7E8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bookmarkStart w:id="17" w:name="Par2"/>
      <w:bookmarkEnd w:id="17"/>
      <w:r>
        <w:rPr>
          <w:sz w:val="28"/>
          <w:szCs w:val="28"/>
        </w:rPr>
        <w:t xml:space="preserve">4.3. </w:t>
      </w:r>
      <w:proofErr w:type="gramStart"/>
      <w:r>
        <w:rPr>
          <w:sz w:val="28"/>
          <w:szCs w:val="28"/>
        </w:rPr>
        <w:t>Учреждением в срок до 1 февраля текущего финансового года представляются информация о наличии у него неисполненных обязательств, источником финансового обеспечения которых являются не использованные на 1 января текущего финансового остатки субсидии и (или) средства от возврата ранее произведенных учреждением выплат, а также документы (копии документов), подтверждающие наличие и объем указанных обязательств учреждения (за исключением обязательств по выплатам физическим лицам)</w:t>
      </w:r>
      <w:r w:rsidR="002029DA">
        <w:rPr>
          <w:sz w:val="28"/>
          <w:szCs w:val="28"/>
        </w:rPr>
        <w:t xml:space="preserve"> за</w:t>
      </w:r>
      <w:proofErr w:type="gramEnd"/>
      <w:r w:rsidR="002029DA">
        <w:rPr>
          <w:sz w:val="28"/>
          <w:szCs w:val="28"/>
        </w:rPr>
        <w:t xml:space="preserve"> </w:t>
      </w:r>
      <w:proofErr w:type="gramStart"/>
      <w:r w:rsidR="002029DA">
        <w:rPr>
          <w:sz w:val="28"/>
          <w:szCs w:val="28"/>
        </w:rPr>
        <w:t>подписью руководителя учреждения (лица, исполняющего обязанности руководителя учреждения в период временного отсутствия), с приложением пояснительной записки, которая должна содержать информацию о причинах образования остатков субсидий, а также обоснование потребности в из использовании на те же цели в текущем финансовом году</w:t>
      </w:r>
      <w:r>
        <w:rPr>
          <w:sz w:val="28"/>
          <w:szCs w:val="28"/>
        </w:rPr>
        <w:t>.</w:t>
      </w:r>
      <w:proofErr w:type="gramEnd"/>
    </w:p>
    <w:p w:rsidR="006E7E80" w:rsidRDefault="006E7E80" w:rsidP="006E7E8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Орган, осуществляющий функции и полномочия учредителя, рассматривает представленные учреждением документы, указанные в </w:t>
      </w:r>
      <w:hyperlink w:anchor="Par2" w:history="1">
        <w:r w:rsidR="00F216B8">
          <w:rPr>
            <w:color w:val="0000FF"/>
            <w:sz w:val="28"/>
            <w:szCs w:val="28"/>
          </w:rPr>
          <w:t>пункте</w:t>
        </w:r>
        <w:r>
          <w:rPr>
            <w:color w:val="0000FF"/>
            <w:sz w:val="28"/>
            <w:szCs w:val="28"/>
          </w:rPr>
          <w:t xml:space="preserve"> 4.3</w:t>
        </w:r>
      </w:hyperlink>
      <w:r>
        <w:rPr>
          <w:sz w:val="28"/>
          <w:szCs w:val="28"/>
        </w:rPr>
        <w:t xml:space="preserve"> настоящего Порядка, и принимает решение в течение 10 рабочих дней со дня поступления документов.</w:t>
      </w:r>
    </w:p>
    <w:p w:rsidR="006E7E80" w:rsidRDefault="006E7E80" w:rsidP="006E7E8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целей и условий предоставления учреждениям субсидий осуществляется органом, осуществляющим функции и полномочия учредителя, и органами государственного (муниципального) финансового контроля в пределах своих полномочий в соответствии с бюджетным законодательством Российской Федерации.</w:t>
      </w:r>
    </w:p>
    <w:p w:rsidR="006E7E80" w:rsidRDefault="006E7E80" w:rsidP="006E7E8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4.6. В случае установления по итогам проверок, проведенных органом, осуществляющим функции и полномочия учредителя, органами государственного (муниципального) финансового контроля, фактов нарушения условий и порядка предоставления субсидий, целей использования субсидий, установленных настоящим Порядком и соглашением, средства подлежат возврату в местный бюджет в объеме субсидии, использованном и представленном с допущением нарушения:</w:t>
      </w:r>
    </w:p>
    <w:p w:rsidR="006E7E80" w:rsidRDefault="006E7E80" w:rsidP="006E7E8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bookmarkStart w:id="18" w:name="Par6"/>
      <w:bookmarkEnd w:id="18"/>
      <w:r>
        <w:rPr>
          <w:sz w:val="28"/>
          <w:szCs w:val="28"/>
        </w:rPr>
        <w:t>на основании требования органа, осуществляющего функции и полномочия учредителя, - не позднее 30 рабочих дней после направления органом, осуществляющим функции и полномочия учредителя, требования о возврате указанных средств;</w:t>
      </w:r>
    </w:p>
    <w:p w:rsidR="006E7E80" w:rsidRDefault="006E7E80" w:rsidP="006E7E8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основании представления и (или) предписания соответствующего государственного (муниципального) органа финансового контроля - в сроки, установленные бюджетным законодательством Российской Федерации.</w:t>
      </w:r>
    </w:p>
    <w:p w:rsidR="006E7E80" w:rsidRDefault="006E7E80" w:rsidP="006E7E8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bookmarkStart w:id="19" w:name="Par8"/>
      <w:bookmarkEnd w:id="19"/>
      <w:r>
        <w:rPr>
          <w:sz w:val="28"/>
          <w:szCs w:val="28"/>
        </w:rPr>
        <w:t xml:space="preserve">4.7. </w:t>
      </w:r>
      <w:proofErr w:type="gramStart"/>
      <w:r>
        <w:rPr>
          <w:sz w:val="28"/>
          <w:szCs w:val="28"/>
        </w:rPr>
        <w:t xml:space="preserve">В случае установления органом, осуществляющим функции и полномочия учредителя, и (или) органами государственного (муниципального) финансового контроля фактов </w:t>
      </w:r>
      <w:proofErr w:type="spellStart"/>
      <w:r>
        <w:rPr>
          <w:sz w:val="28"/>
          <w:szCs w:val="28"/>
        </w:rPr>
        <w:t>недостижения</w:t>
      </w:r>
      <w:proofErr w:type="spellEnd"/>
      <w:r>
        <w:rPr>
          <w:sz w:val="28"/>
          <w:szCs w:val="28"/>
        </w:rPr>
        <w:t xml:space="preserve"> результатов предоставления субсидий, показателей, необходимых для достижения результатов предоставления субсидий, соглашение по решению органа, осуществляющего функции и полномочия учредителя, может быть расторгнуто в одностороннем порядке, а средства в объеме неиспользованного объема субсидии на дату расторжения соглашения или на 1 января года, следующего</w:t>
      </w:r>
      <w:proofErr w:type="gramEnd"/>
      <w:r>
        <w:rPr>
          <w:sz w:val="28"/>
          <w:szCs w:val="28"/>
        </w:rPr>
        <w:t xml:space="preserve"> за отчетным (по окончании срока действия соглашения), подлежат возврату в </w:t>
      </w:r>
      <w:r w:rsidR="002029DA">
        <w:rPr>
          <w:sz w:val="28"/>
          <w:szCs w:val="28"/>
        </w:rPr>
        <w:t>городской</w:t>
      </w:r>
      <w:r>
        <w:rPr>
          <w:sz w:val="28"/>
          <w:szCs w:val="28"/>
        </w:rPr>
        <w:t xml:space="preserve"> бюджет в соответствии с </w:t>
      </w:r>
      <w:hyperlink w:anchor="Par6" w:history="1">
        <w:r>
          <w:rPr>
            <w:color w:val="0000FF"/>
            <w:sz w:val="28"/>
            <w:szCs w:val="28"/>
          </w:rPr>
          <w:t xml:space="preserve">абзацем вторым </w:t>
        </w:r>
        <w:r w:rsidR="00F216B8">
          <w:rPr>
            <w:color w:val="0000FF"/>
            <w:sz w:val="28"/>
            <w:szCs w:val="28"/>
          </w:rPr>
          <w:t>пункта</w:t>
        </w:r>
        <w:r>
          <w:rPr>
            <w:color w:val="0000FF"/>
            <w:sz w:val="28"/>
            <w:szCs w:val="28"/>
          </w:rPr>
          <w:t xml:space="preserve"> 4.6</w:t>
        </w:r>
      </w:hyperlink>
      <w:r>
        <w:rPr>
          <w:sz w:val="28"/>
          <w:szCs w:val="28"/>
        </w:rPr>
        <w:t xml:space="preserve"> настоящего Порядка.</w:t>
      </w:r>
    </w:p>
    <w:p w:rsidR="006E7E80" w:rsidRDefault="006E7E80" w:rsidP="006E7E8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4.8. Основанием для освобождения учреждения от применения мер ответственности, предусмотренных </w:t>
      </w:r>
      <w:hyperlink w:anchor="Par8" w:history="1">
        <w:r w:rsidR="00F216B8">
          <w:rPr>
            <w:color w:val="0000FF"/>
            <w:sz w:val="28"/>
            <w:szCs w:val="28"/>
          </w:rPr>
          <w:t>пунктом</w:t>
        </w:r>
        <w:r>
          <w:rPr>
            <w:color w:val="0000FF"/>
            <w:sz w:val="28"/>
            <w:szCs w:val="28"/>
          </w:rPr>
          <w:t xml:space="preserve"> 4.7</w:t>
        </w:r>
      </w:hyperlink>
      <w:r>
        <w:rPr>
          <w:sz w:val="28"/>
          <w:szCs w:val="28"/>
        </w:rPr>
        <w:t xml:space="preserve"> настоящего Порядка, является документально подтвержденное наступление обстоятельств непреодолимой силы, препятствующих исполнению учреждением соответствующих обязательств.</w:t>
      </w:r>
    </w:p>
    <w:p w:rsidR="002029DA" w:rsidRDefault="002029DA" w:rsidP="006E7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029DA" w:rsidRDefault="002029DA" w:rsidP="002029DA">
      <w:pPr>
        <w:rPr>
          <w:sz w:val="28"/>
          <w:szCs w:val="28"/>
        </w:rPr>
      </w:pPr>
    </w:p>
    <w:p w:rsidR="00C04AC2" w:rsidRPr="002029DA" w:rsidRDefault="002029DA" w:rsidP="002029D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</w:p>
    <w:sectPr w:rsidR="00C04AC2" w:rsidRPr="002029DA" w:rsidSect="008F1CA1">
      <w:pgSz w:w="11906" w:h="16838"/>
      <w:pgMar w:top="1276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C4FCB"/>
    <w:multiLevelType w:val="hybridMultilevel"/>
    <w:tmpl w:val="1D0A6B2C"/>
    <w:lvl w:ilvl="0" w:tplc="01B6DB2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773E1492">
      <w:numFmt w:val="none"/>
      <w:lvlText w:val=""/>
      <w:lvlJc w:val="left"/>
      <w:pPr>
        <w:tabs>
          <w:tab w:val="num" w:pos="426"/>
        </w:tabs>
        <w:ind w:left="0" w:firstLine="0"/>
      </w:pPr>
    </w:lvl>
    <w:lvl w:ilvl="2" w:tplc="7CDC6BB4">
      <w:numFmt w:val="none"/>
      <w:lvlText w:val=""/>
      <w:lvlJc w:val="left"/>
      <w:pPr>
        <w:tabs>
          <w:tab w:val="num" w:pos="426"/>
        </w:tabs>
        <w:ind w:left="0" w:firstLine="0"/>
      </w:pPr>
    </w:lvl>
    <w:lvl w:ilvl="3" w:tplc="593E3B6E">
      <w:numFmt w:val="none"/>
      <w:lvlText w:val=""/>
      <w:lvlJc w:val="left"/>
      <w:pPr>
        <w:tabs>
          <w:tab w:val="num" w:pos="426"/>
        </w:tabs>
        <w:ind w:left="0" w:firstLine="0"/>
      </w:pPr>
    </w:lvl>
    <w:lvl w:ilvl="4" w:tplc="50F8B0A6">
      <w:numFmt w:val="none"/>
      <w:lvlText w:val=""/>
      <w:lvlJc w:val="left"/>
      <w:pPr>
        <w:tabs>
          <w:tab w:val="num" w:pos="426"/>
        </w:tabs>
        <w:ind w:left="0" w:firstLine="0"/>
      </w:pPr>
    </w:lvl>
    <w:lvl w:ilvl="5" w:tplc="3EC438BC">
      <w:numFmt w:val="none"/>
      <w:lvlText w:val=""/>
      <w:lvlJc w:val="left"/>
      <w:pPr>
        <w:tabs>
          <w:tab w:val="num" w:pos="426"/>
        </w:tabs>
        <w:ind w:left="0" w:firstLine="0"/>
      </w:pPr>
    </w:lvl>
    <w:lvl w:ilvl="6" w:tplc="F3967DFE">
      <w:numFmt w:val="none"/>
      <w:lvlText w:val=""/>
      <w:lvlJc w:val="left"/>
      <w:pPr>
        <w:tabs>
          <w:tab w:val="num" w:pos="426"/>
        </w:tabs>
        <w:ind w:left="0" w:firstLine="0"/>
      </w:pPr>
    </w:lvl>
    <w:lvl w:ilvl="7" w:tplc="09CE6F86">
      <w:numFmt w:val="none"/>
      <w:lvlText w:val=""/>
      <w:lvlJc w:val="left"/>
      <w:pPr>
        <w:tabs>
          <w:tab w:val="num" w:pos="426"/>
        </w:tabs>
        <w:ind w:left="0" w:firstLine="0"/>
      </w:pPr>
    </w:lvl>
    <w:lvl w:ilvl="8" w:tplc="FC3E8E1A">
      <w:numFmt w:val="none"/>
      <w:lvlText w:val=""/>
      <w:lvlJc w:val="left"/>
      <w:pPr>
        <w:tabs>
          <w:tab w:val="num" w:pos="426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noPunctuationKerning/>
  <w:characterSpacingControl w:val="doNotCompress"/>
  <w:compat/>
  <w:rsids>
    <w:rsidRoot w:val="001C114D"/>
    <w:rsid w:val="000023A4"/>
    <w:rsid w:val="0000308F"/>
    <w:rsid w:val="000075A4"/>
    <w:rsid w:val="00007E75"/>
    <w:rsid w:val="00015DAF"/>
    <w:rsid w:val="00021E5A"/>
    <w:rsid w:val="0002300E"/>
    <w:rsid w:val="00035331"/>
    <w:rsid w:val="000512D6"/>
    <w:rsid w:val="00054044"/>
    <w:rsid w:val="00063B10"/>
    <w:rsid w:val="00066F3C"/>
    <w:rsid w:val="0007049C"/>
    <w:rsid w:val="000713E2"/>
    <w:rsid w:val="0007253D"/>
    <w:rsid w:val="00072583"/>
    <w:rsid w:val="000838EB"/>
    <w:rsid w:val="00084C64"/>
    <w:rsid w:val="00092ACC"/>
    <w:rsid w:val="000963DB"/>
    <w:rsid w:val="000A37DE"/>
    <w:rsid w:val="000A485A"/>
    <w:rsid w:val="000B00DC"/>
    <w:rsid w:val="000B0F73"/>
    <w:rsid w:val="000B21C5"/>
    <w:rsid w:val="000B3A63"/>
    <w:rsid w:val="000B5346"/>
    <w:rsid w:val="000B6854"/>
    <w:rsid w:val="000B6CDB"/>
    <w:rsid w:val="000C0461"/>
    <w:rsid w:val="000C49D6"/>
    <w:rsid w:val="000D10CA"/>
    <w:rsid w:val="000D3B9D"/>
    <w:rsid w:val="000D6B02"/>
    <w:rsid w:val="000E2157"/>
    <w:rsid w:val="000E7338"/>
    <w:rsid w:val="000F28CC"/>
    <w:rsid w:val="000F40E9"/>
    <w:rsid w:val="00101FCE"/>
    <w:rsid w:val="0010248D"/>
    <w:rsid w:val="00103BF2"/>
    <w:rsid w:val="0010540D"/>
    <w:rsid w:val="0011132B"/>
    <w:rsid w:val="00111E03"/>
    <w:rsid w:val="00121434"/>
    <w:rsid w:val="00121640"/>
    <w:rsid w:val="00125498"/>
    <w:rsid w:val="00134572"/>
    <w:rsid w:val="001364E9"/>
    <w:rsid w:val="001478B4"/>
    <w:rsid w:val="00150EB3"/>
    <w:rsid w:val="0016255D"/>
    <w:rsid w:val="00172CC4"/>
    <w:rsid w:val="001739FE"/>
    <w:rsid w:val="00177233"/>
    <w:rsid w:val="00181219"/>
    <w:rsid w:val="001903F6"/>
    <w:rsid w:val="001922D7"/>
    <w:rsid w:val="0019401E"/>
    <w:rsid w:val="00197789"/>
    <w:rsid w:val="001A119B"/>
    <w:rsid w:val="001A3AD1"/>
    <w:rsid w:val="001A5C50"/>
    <w:rsid w:val="001C114D"/>
    <w:rsid w:val="001C3BB3"/>
    <w:rsid w:val="001D6F55"/>
    <w:rsid w:val="001E02CA"/>
    <w:rsid w:val="001E4421"/>
    <w:rsid w:val="001E7111"/>
    <w:rsid w:val="001E76C1"/>
    <w:rsid w:val="001F2810"/>
    <w:rsid w:val="001F71A1"/>
    <w:rsid w:val="002029DA"/>
    <w:rsid w:val="00206CFC"/>
    <w:rsid w:val="00210A9D"/>
    <w:rsid w:val="00211AA8"/>
    <w:rsid w:val="00211EE1"/>
    <w:rsid w:val="00225A2D"/>
    <w:rsid w:val="00235044"/>
    <w:rsid w:val="00235582"/>
    <w:rsid w:val="00236D31"/>
    <w:rsid w:val="00240F25"/>
    <w:rsid w:val="0025099A"/>
    <w:rsid w:val="00257DA9"/>
    <w:rsid w:val="0026365E"/>
    <w:rsid w:val="0027400B"/>
    <w:rsid w:val="00280CBC"/>
    <w:rsid w:val="00293039"/>
    <w:rsid w:val="00295EC6"/>
    <w:rsid w:val="0029648C"/>
    <w:rsid w:val="002A2562"/>
    <w:rsid w:val="002A4CE3"/>
    <w:rsid w:val="002A5E54"/>
    <w:rsid w:val="002B0256"/>
    <w:rsid w:val="002B24E7"/>
    <w:rsid w:val="002B2B50"/>
    <w:rsid w:val="002B7B10"/>
    <w:rsid w:val="002C2526"/>
    <w:rsid w:val="002C5F7D"/>
    <w:rsid w:val="002C61AC"/>
    <w:rsid w:val="002D111F"/>
    <w:rsid w:val="002D3470"/>
    <w:rsid w:val="002E4788"/>
    <w:rsid w:val="002F007A"/>
    <w:rsid w:val="002F0885"/>
    <w:rsid w:val="002F175F"/>
    <w:rsid w:val="002F2ED7"/>
    <w:rsid w:val="002F4BF8"/>
    <w:rsid w:val="002F7233"/>
    <w:rsid w:val="00300267"/>
    <w:rsid w:val="0030059B"/>
    <w:rsid w:val="00302675"/>
    <w:rsid w:val="003055A7"/>
    <w:rsid w:val="003058D6"/>
    <w:rsid w:val="00306F03"/>
    <w:rsid w:val="00312318"/>
    <w:rsid w:val="00315A03"/>
    <w:rsid w:val="00316B08"/>
    <w:rsid w:val="00321C6F"/>
    <w:rsid w:val="003246D7"/>
    <w:rsid w:val="00326398"/>
    <w:rsid w:val="003270BB"/>
    <w:rsid w:val="003278A7"/>
    <w:rsid w:val="00327A5E"/>
    <w:rsid w:val="003300D4"/>
    <w:rsid w:val="00333824"/>
    <w:rsid w:val="00335934"/>
    <w:rsid w:val="003368A4"/>
    <w:rsid w:val="00345084"/>
    <w:rsid w:val="00346ACD"/>
    <w:rsid w:val="00350511"/>
    <w:rsid w:val="00355626"/>
    <w:rsid w:val="00355BEC"/>
    <w:rsid w:val="0036278A"/>
    <w:rsid w:val="00366AA9"/>
    <w:rsid w:val="00370986"/>
    <w:rsid w:val="003721F5"/>
    <w:rsid w:val="00372B20"/>
    <w:rsid w:val="00374248"/>
    <w:rsid w:val="003750D7"/>
    <w:rsid w:val="00387F38"/>
    <w:rsid w:val="00395088"/>
    <w:rsid w:val="003A4FE1"/>
    <w:rsid w:val="003B403B"/>
    <w:rsid w:val="003B7067"/>
    <w:rsid w:val="003C2F7A"/>
    <w:rsid w:val="003C4547"/>
    <w:rsid w:val="003C45C3"/>
    <w:rsid w:val="003C4646"/>
    <w:rsid w:val="003C530C"/>
    <w:rsid w:val="003C7858"/>
    <w:rsid w:val="003D1A9F"/>
    <w:rsid w:val="003D38C3"/>
    <w:rsid w:val="003D70CC"/>
    <w:rsid w:val="003F7F54"/>
    <w:rsid w:val="004030E3"/>
    <w:rsid w:val="00405BD3"/>
    <w:rsid w:val="00417D5D"/>
    <w:rsid w:val="004268CA"/>
    <w:rsid w:val="004412FE"/>
    <w:rsid w:val="00443933"/>
    <w:rsid w:val="004474F7"/>
    <w:rsid w:val="00450004"/>
    <w:rsid w:val="00467679"/>
    <w:rsid w:val="004745A2"/>
    <w:rsid w:val="00476C04"/>
    <w:rsid w:val="004802DD"/>
    <w:rsid w:val="0048441B"/>
    <w:rsid w:val="004874D2"/>
    <w:rsid w:val="004953BB"/>
    <w:rsid w:val="004A0BFD"/>
    <w:rsid w:val="004A1223"/>
    <w:rsid w:val="004A59C7"/>
    <w:rsid w:val="004A68CD"/>
    <w:rsid w:val="004B4FD1"/>
    <w:rsid w:val="004B6BB6"/>
    <w:rsid w:val="004C37A5"/>
    <w:rsid w:val="004C541F"/>
    <w:rsid w:val="004D30DD"/>
    <w:rsid w:val="004D7BBB"/>
    <w:rsid w:val="004F4627"/>
    <w:rsid w:val="004F503C"/>
    <w:rsid w:val="00501AD5"/>
    <w:rsid w:val="00501FFA"/>
    <w:rsid w:val="00512CB2"/>
    <w:rsid w:val="00522DD8"/>
    <w:rsid w:val="00525655"/>
    <w:rsid w:val="00527129"/>
    <w:rsid w:val="005340A8"/>
    <w:rsid w:val="0053656D"/>
    <w:rsid w:val="00543A56"/>
    <w:rsid w:val="005447F9"/>
    <w:rsid w:val="0054687E"/>
    <w:rsid w:val="00550833"/>
    <w:rsid w:val="005574CE"/>
    <w:rsid w:val="005634DE"/>
    <w:rsid w:val="00565473"/>
    <w:rsid w:val="00566EF7"/>
    <w:rsid w:val="005704BB"/>
    <w:rsid w:val="00571EC9"/>
    <w:rsid w:val="005739FE"/>
    <w:rsid w:val="00582B61"/>
    <w:rsid w:val="00592981"/>
    <w:rsid w:val="005960FD"/>
    <w:rsid w:val="005A6BEE"/>
    <w:rsid w:val="005A6D19"/>
    <w:rsid w:val="005A6DC0"/>
    <w:rsid w:val="005B55E6"/>
    <w:rsid w:val="005C2689"/>
    <w:rsid w:val="005C3B18"/>
    <w:rsid w:val="005D087F"/>
    <w:rsid w:val="005D75B5"/>
    <w:rsid w:val="005E0D92"/>
    <w:rsid w:val="005E12E4"/>
    <w:rsid w:val="005E29CC"/>
    <w:rsid w:val="005E5B2D"/>
    <w:rsid w:val="006032CD"/>
    <w:rsid w:val="006047F1"/>
    <w:rsid w:val="00610B84"/>
    <w:rsid w:val="00610E8F"/>
    <w:rsid w:val="00622D1D"/>
    <w:rsid w:val="006239FF"/>
    <w:rsid w:val="0062410E"/>
    <w:rsid w:val="00627520"/>
    <w:rsid w:val="00632CC9"/>
    <w:rsid w:val="00633D39"/>
    <w:rsid w:val="00642865"/>
    <w:rsid w:val="00643F8B"/>
    <w:rsid w:val="006452A9"/>
    <w:rsid w:val="0064537F"/>
    <w:rsid w:val="00650F91"/>
    <w:rsid w:val="0065132F"/>
    <w:rsid w:val="00655B7C"/>
    <w:rsid w:val="00663B9B"/>
    <w:rsid w:val="006664A9"/>
    <w:rsid w:val="00667365"/>
    <w:rsid w:val="00684A34"/>
    <w:rsid w:val="00686428"/>
    <w:rsid w:val="00693352"/>
    <w:rsid w:val="006A59A1"/>
    <w:rsid w:val="006B200A"/>
    <w:rsid w:val="006B2D8A"/>
    <w:rsid w:val="006B760C"/>
    <w:rsid w:val="006B79CD"/>
    <w:rsid w:val="006C39C0"/>
    <w:rsid w:val="006C3F7D"/>
    <w:rsid w:val="006D2BA8"/>
    <w:rsid w:val="006D31C2"/>
    <w:rsid w:val="006D68A5"/>
    <w:rsid w:val="006E14CA"/>
    <w:rsid w:val="006E5BD9"/>
    <w:rsid w:val="006E7E80"/>
    <w:rsid w:val="006F2854"/>
    <w:rsid w:val="006F6211"/>
    <w:rsid w:val="00701988"/>
    <w:rsid w:val="00702B3D"/>
    <w:rsid w:val="00703492"/>
    <w:rsid w:val="00705133"/>
    <w:rsid w:val="00705CF1"/>
    <w:rsid w:val="0070623E"/>
    <w:rsid w:val="0071794C"/>
    <w:rsid w:val="00721E00"/>
    <w:rsid w:val="00727CD1"/>
    <w:rsid w:val="00734DFE"/>
    <w:rsid w:val="00741B42"/>
    <w:rsid w:val="00741BF6"/>
    <w:rsid w:val="00745874"/>
    <w:rsid w:val="00745CC7"/>
    <w:rsid w:val="007673B5"/>
    <w:rsid w:val="00771C13"/>
    <w:rsid w:val="007721D3"/>
    <w:rsid w:val="007749FB"/>
    <w:rsid w:val="00775EA5"/>
    <w:rsid w:val="00776314"/>
    <w:rsid w:val="007815FB"/>
    <w:rsid w:val="007829A5"/>
    <w:rsid w:val="007915A5"/>
    <w:rsid w:val="007948F0"/>
    <w:rsid w:val="007A0819"/>
    <w:rsid w:val="007A1A88"/>
    <w:rsid w:val="007A6F30"/>
    <w:rsid w:val="007C32DD"/>
    <w:rsid w:val="007C46C2"/>
    <w:rsid w:val="007D5728"/>
    <w:rsid w:val="007E11F9"/>
    <w:rsid w:val="007E3F55"/>
    <w:rsid w:val="007E6D84"/>
    <w:rsid w:val="007E6EF4"/>
    <w:rsid w:val="00805903"/>
    <w:rsid w:val="00807737"/>
    <w:rsid w:val="00813752"/>
    <w:rsid w:val="00813837"/>
    <w:rsid w:val="008217A0"/>
    <w:rsid w:val="00823B09"/>
    <w:rsid w:val="00826B3B"/>
    <w:rsid w:val="008313FF"/>
    <w:rsid w:val="00831B69"/>
    <w:rsid w:val="00835F03"/>
    <w:rsid w:val="00836A4D"/>
    <w:rsid w:val="0084069E"/>
    <w:rsid w:val="00842034"/>
    <w:rsid w:val="00845095"/>
    <w:rsid w:val="00851538"/>
    <w:rsid w:val="00852159"/>
    <w:rsid w:val="00852D54"/>
    <w:rsid w:val="008559CF"/>
    <w:rsid w:val="00873F0B"/>
    <w:rsid w:val="00875674"/>
    <w:rsid w:val="00883D77"/>
    <w:rsid w:val="008939EC"/>
    <w:rsid w:val="008960CB"/>
    <w:rsid w:val="008A0C5D"/>
    <w:rsid w:val="008A10FA"/>
    <w:rsid w:val="008A2F99"/>
    <w:rsid w:val="008A54AA"/>
    <w:rsid w:val="008A7A48"/>
    <w:rsid w:val="008B6A92"/>
    <w:rsid w:val="008C20E2"/>
    <w:rsid w:val="008C34E1"/>
    <w:rsid w:val="008D3A4F"/>
    <w:rsid w:val="008E09E4"/>
    <w:rsid w:val="008E3455"/>
    <w:rsid w:val="008E4862"/>
    <w:rsid w:val="008E62BD"/>
    <w:rsid w:val="008F1CA1"/>
    <w:rsid w:val="008F4BBE"/>
    <w:rsid w:val="00934FB1"/>
    <w:rsid w:val="0094004A"/>
    <w:rsid w:val="00951C3F"/>
    <w:rsid w:val="00951CDA"/>
    <w:rsid w:val="0095588D"/>
    <w:rsid w:val="00957B2D"/>
    <w:rsid w:val="00957F78"/>
    <w:rsid w:val="009609E8"/>
    <w:rsid w:val="0096317C"/>
    <w:rsid w:val="00964E1B"/>
    <w:rsid w:val="00965702"/>
    <w:rsid w:val="009666EE"/>
    <w:rsid w:val="00966924"/>
    <w:rsid w:val="00966B4E"/>
    <w:rsid w:val="009700A1"/>
    <w:rsid w:val="00970576"/>
    <w:rsid w:val="00970718"/>
    <w:rsid w:val="009730EC"/>
    <w:rsid w:val="00975C9C"/>
    <w:rsid w:val="00977F97"/>
    <w:rsid w:val="009873D0"/>
    <w:rsid w:val="00991190"/>
    <w:rsid w:val="00996470"/>
    <w:rsid w:val="00996EC4"/>
    <w:rsid w:val="009A152D"/>
    <w:rsid w:val="009A2300"/>
    <w:rsid w:val="009A5201"/>
    <w:rsid w:val="009B263F"/>
    <w:rsid w:val="009B7359"/>
    <w:rsid w:val="009B770D"/>
    <w:rsid w:val="009C4334"/>
    <w:rsid w:val="009D191E"/>
    <w:rsid w:val="009E4C9F"/>
    <w:rsid w:val="009E7CAE"/>
    <w:rsid w:val="009F5CEB"/>
    <w:rsid w:val="00A01C04"/>
    <w:rsid w:val="00A02BA4"/>
    <w:rsid w:val="00A03590"/>
    <w:rsid w:val="00A158CD"/>
    <w:rsid w:val="00A16A96"/>
    <w:rsid w:val="00A23B47"/>
    <w:rsid w:val="00A23D2C"/>
    <w:rsid w:val="00A33862"/>
    <w:rsid w:val="00A4351B"/>
    <w:rsid w:val="00A45409"/>
    <w:rsid w:val="00A51027"/>
    <w:rsid w:val="00A522BC"/>
    <w:rsid w:val="00A527DC"/>
    <w:rsid w:val="00A54A5F"/>
    <w:rsid w:val="00A60A3E"/>
    <w:rsid w:val="00A7232B"/>
    <w:rsid w:val="00A73397"/>
    <w:rsid w:val="00A73924"/>
    <w:rsid w:val="00A73F9C"/>
    <w:rsid w:val="00A80DEB"/>
    <w:rsid w:val="00A92D2D"/>
    <w:rsid w:val="00AA36A2"/>
    <w:rsid w:val="00AA79FF"/>
    <w:rsid w:val="00AB00C4"/>
    <w:rsid w:val="00AB106B"/>
    <w:rsid w:val="00AB4BDB"/>
    <w:rsid w:val="00AC6E24"/>
    <w:rsid w:val="00AD26E8"/>
    <w:rsid w:val="00AE21DE"/>
    <w:rsid w:val="00AE2B5B"/>
    <w:rsid w:val="00AE7584"/>
    <w:rsid w:val="00AF1814"/>
    <w:rsid w:val="00AF3A37"/>
    <w:rsid w:val="00AF3CD2"/>
    <w:rsid w:val="00B05F0F"/>
    <w:rsid w:val="00B06C15"/>
    <w:rsid w:val="00B30AC4"/>
    <w:rsid w:val="00B32256"/>
    <w:rsid w:val="00B339CA"/>
    <w:rsid w:val="00B36EB6"/>
    <w:rsid w:val="00B42CD3"/>
    <w:rsid w:val="00B52243"/>
    <w:rsid w:val="00B62666"/>
    <w:rsid w:val="00B65525"/>
    <w:rsid w:val="00B70CAC"/>
    <w:rsid w:val="00B7752B"/>
    <w:rsid w:val="00B84683"/>
    <w:rsid w:val="00B84A05"/>
    <w:rsid w:val="00B855E7"/>
    <w:rsid w:val="00B85860"/>
    <w:rsid w:val="00B92AD2"/>
    <w:rsid w:val="00B952B2"/>
    <w:rsid w:val="00BA271A"/>
    <w:rsid w:val="00BA312A"/>
    <w:rsid w:val="00BB5D54"/>
    <w:rsid w:val="00BB6738"/>
    <w:rsid w:val="00BC5627"/>
    <w:rsid w:val="00BC67A7"/>
    <w:rsid w:val="00BE1A32"/>
    <w:rsid w:val="00BE3FCA"/>
    <w:rsid w:val="00BF0438"/>
    <w:rsid w:val="00BF07AF"/>
    <w:rsid w:val="00BF1D98"/>
    <w:rsid w:val="00BF49F8"/>
    <w:rsid w:val="00BF62F6"/>
    <w:rsid w:val="00BF631E"/>
    <w:rsid w:val="00C04AC2"/>
    <w:rsid w:val="00C0615F"/>
    <w:rsid w:val="00C13221"/>
    <w:rsid w:val="00C14A59"/>
    <w:rsid w:val="00C16434"/>
    <w:rsid w:val="00C1704E"/>
    <w:rsid w:val="00C23CF9"/>
    <w:rsid w:val="00C26779"/>
    <w:rsid w:val="00C367A4"/>
    <w:rsid w:val="00C40210"/>
    <w:rsid w:val="00C4041D"/>
    <w:rsid w:val="00C40643"/>
    <w:rsid w:val="00C41D15"/>
    <w:rsid w:val="00C461D7"/>
    <w:rsid w:val="00C46845"/>
    <w:rsid w:val="00C5024A"/>
    <w:rsid w:val="00C53BE8"/>
    <w:rsid w:val="00C66F69"/>
    <w:rsid w:val="00C72979"/>
    <w:rsid w:val="00C74A07"/>
    <w:rsid w:val="00C75FA0"/>
    <w:rsid w:val="00C853BE"/>
    <w:rsid w:val="00C9263D"/>
    <w:rsid w:val="00C943A1"/>
    <w:rsid w:val="00CA0BCF"/>
    <w:rsid w:val="00CA6DF1"/>
    <w:rsid w:val="00CB7C45"/>
    <w:rsid w:val="00CB7D4B"/>
    <w:rsid w:val="00CC28AC"/>
    <w:rsid w:val="00CC6BD7"/>
    <w:rsid w:val="00CD2469"/>
    <w:rsid w:val="00CD3164"/>
    <w:rsid w:val="00CE1378"/>
    <w:rsid w:val="00CE1DCA"/>
    <w:rsid w:val="00CE2714"/>
    <w:rsid w:val="00CF092E"/>
    <w:rsid w:val="00D1064F"/>
    <w:rsid w:val="00D25EFE"/>
    <w:rsid w:val="00D33870"/>
    <w:rsid w:val="00D43C22"/>
    <w:rsid w:val="00D449BE"/>
    <w:rsid w:val="00D52A01"/>
    <w:rsid w:val="00D563DA"/>
    <w:rsid w:val="00D62143"/>
    <w:rsid w:val="00D65BA1"/>
    <w:rsid w:val="00D6643F"/>
    <w:rsid w:val="00D726DF"/>
    <w:rsid w:val="00D800EA"/>
    <w:rsid w:val="00D830B0"/>
    <w:rsid w:val="00D83866"/>
    <w:rsid w:val="00D85572"/>
    <w:rsid w:val="00D85F8B"/>
    <w:rsid w:val="00D90883"/>
    <w:rsid w:val="00D95637"/>
    <w:rsid w:val="00D95F09"/>
    <w:rsid w:val="00DA0AB2"/>
    <w:rsid w:val="00DA3632"/>
    <w:rsid w:val="00DC17EC"/>
    <w:rsid w:val="00DC453F"/>
    <w:rsid w:val="00DD10F6"/>
    <w:rsid w:val="00DD24A5"/>
    <w:rsid w:val="00DD5BD2"/>
    <w:rsid w:val="00DE4595"/>
    <w:rsid w:val="00DE46AA"/>
    <w:rsid w:val="00DF6AC2"/>
    <w:rsid w:val="00DF7D79"/>
    <w:rsid w:val="00E02622"/>
    <w:rsid w:val="00E05DC7"/>
    <w:rsid w:val="00E123E6"/>
    <w:rsid w:val="00E14B2B"/>
    <w:rsid w:val="00E27852"/>
    <w:rsid w:val="00E32843"/>
    <w:rsid w:val="00E44762"/>
    <w:rsid w:val="00E47E14"/>
    <w:rsid w:val="00E56304"/>
    <w:rsid w:val="00E63F9A"/>
    <w:rsid w:val="00E702E9"/>
    <w:rsid w:val="00E751B6"/>
    <w:rsid w:val="00E77A47"/>
    <w:rsid w:val="00E87A5E"/>
    <w:rsid w:val="00EB2581"/>
    <w:rsid w:val="00EB52F1"/>
    <w:rsid w:val="00EC118B"/>
    <w:rsid w:val="00EC39B1"/>
    <w:rsid w:val="00EC7EBA"/>
    <w:rsid w:val="00ED58A1"/>
    <w:rsid w:val="00ED6F91"/>
    <w:rsid w:val="00EE03A5"/>
    <w:rsid w:val="00EF34B9"/>
    <w:rsid w:val="00EF3E24"/>
    <w:rsid w:val="00EF4E21"/>
    <w:rsid w:val="00EF70D7"/>
    <w:rsid w:val="00EF7B18"/>
    <w:rsid w:val="00F04898"/>
    <w:rsid w:val="00F07654"/>
    <w:rsid w:val="00F139B7"/>
    <w:rsid w:val="00F216B8"/>
    <w:rsid w:val="00F25BB0"/>
    <w:rsid w:val="00F27293"/>
    <w:rsid w:val="00F31C00"/>
    <w:rsid w:val="00F343B6"/>
    <w:rsid w:val="00F35282"/>
    <w:rsid w:val="00F409F9"/>
    <w:rsid w:val="00F46AB1"/>
    <w:rsid w:val="00F5221D"/>
    <w:rsid w:val="00F54A46"/>
    <w:rsid w:val="00F645AB"/>
    <w:rsid w:val="00F66615"/>
    <w:rsid w:val="00F67903"/>
    <w:rsid w:val="00F76AE4"/>
    <w:rsid w:val="00F84813"/>
    <w:rsid w:val="00F855B6"/>
    <w:rsid w:val="00FA333A"/>
    <w:rsid w:val="00FB388D"/>
    <w:rsid w:val="00FB6EC8"/>
    <w:rsid w:val="00FC4FC8"/>
    <w:rsid w:val="00FC707F"/>
    <w:rsid w:val="00FD36C3"/>
    <w:rsid w:val="00FD4340"/>
    <w:rsid w:val="00FD7606"/>
    <w:rsid w:val="00FD7A10"/>
    <w:rsid w:val="00FF1F85"/>
    <w:rsid w:val="00FF7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40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522BC"/>
    <w:pPr>
      <w:keepNext/>
      <w:ind w:firstLine="539"/>
      <w:jc w:val="both"/>
      <w:outlineLvl w:val="0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092ACC"/>
    <w:pPr>
      <w:keepNext/>
      <w:jc w:val="both"/>
      <w:outlineLvl w:val="2"/>
    </w:pPr>
    <w:rPr>
      <w:szCs w:val="20"/>
    </w:rPr>
  </w:style>
  <w:style w:type="paragraph" w:styleId="8">
    <w:name w:val="heading 8"/>
    <w:basedOn w:val="a"/>
    <w:next w:val="a"/>
    <w:link w:val="80"/>
    <w:uiPriority w:val="9"/>
    <w:qFormat/>
    <w:rsid w:val="00A522BC"/>
    <w:pPr>
      <w:spacing w:before="240" w:after="60"/>
      <w:ind w:firstLine="539"/>
      <w:jc w:val="both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3B47"/>
    <w:pPr>
      <w:ind w:left="720"/>
      <w:contextualSpacing/>
    </w:pPr>
  </w:style>
  <w:style w:type="table" w:styleId="a4">
    <w:name w:val="Table Grid"/>
    <w:basedOn w:val="a1"/>
    <w:rsid w:val="001E76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НВС"/>
    <w:basedOn w:val="a"/>
    <w:next w:val="a"/>
    <w:rsid w:val="001C114D"/>
    <w:pPr>
      <w:spacing w:after="160" w:line="240" w:lineRule="exact"/>
      <w:jc w:val="both"/>
    </w:pPr>
    <w:rPr>
      <w:szCs w:val="20"/>
      <w:lang w:val="en-US" w:eastAsia="en-US"/>
    </w:rPr>
  </w:style>
  <w:style w:type="paragraph" w:styleId="a6">
    <w:name w:val="caption"/>
    <w:basedOn w:val="a"/>
    <w:qFormat/>
    <w:rsid w:val="00F5221D"/>
    <w:pPr>
      <w:jc w:val="center"/>
    </w:pPr>
    <w:rPr>
      <w:b/>
      <w:sz w:val="32"/>
      <w:szCs w:val="20"/>
    </w:rPr>
  </w:style>
  <w:style w:type="paragraph" w:customStyle="1" w:styleId="31">
    <w:name w:val="Знак3"/>
    <w:basedOn w:val="a"/>
    <w:rsid w:val="00F5221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5">
    <w:name w:val="Знак Знак5 Знак Знак"/>
    <w:basedOn w:val="a"/>
    <w:rsid w:val="00F5221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7">
    <w:name w:val="Body Text"/>
    <w:basedOn w:val="a"/>
    <w:rsid w:val="00F5221D"/>
    <w:pPr>
      <w:jc w:val="both"/>
    </w:pPr>
    <w:rPr>
      <w:sz w:val="28"/>
      <w:szCs w:val="20"/>
    </w:rPr>
  </w:style>
  <w:style w:type="paragraph" w:customStyle="1" w:styleId="11">
    <w:name w:val="1 Знак"/>
    <w:basedOn w:val="a"/>
    <w:rsid w:val="000B00D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30">
    <w:name w:val="Заголовок 3 Знак"/>
    <w:link w:val="3"/>
    <w:semiHidden/>
    <w:rsid w:val="00092ACC"/>
    <w:rPr>
      <w:sz w:val="24"/>
      <w:lang w:val="ru-RU" w:eastAsia="ru-RU" w:bidi="ar-SA"/>
    </w:rPr>
  </w:style>
  <w:style w:type="character" w:styleId="a8">
    <w:name w:val="Hyperlink"/>
    <w:rsid w:val="007C46C2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A6D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D1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nhideWhenUsed/>
    <w:rsid w:val="00A522B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522BC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A522BC"/>
    <w:rPr>
      <w:b/>
      <w:sz w:val="24"/>
    </w:rPr>
  </w:style>
  <w:style w:type="character" w:customStyle="1" w:styleId="80">
    <w:name w:val="Заголовок 8 Знак"/>
    <w:basedOn w:val="a0"/>
    <w:link w:val="8"/>
    <w:uiPriority w:val="9"/>
    <w:rsid w:val="00A522BC"/>
    <w:rPr>
      <w:rFonts w:ascii="Calibri" w:hAnsi="Calibri"/>
      <w:i/>
      <w:iCs/>
      <w:sz w:val="24"/>
      <w:szCs w:val="24"/>
    </w:rPr>
  </w:style>
  <w:style w:type="paragraph" w:styleId="ab">
    <w:name w:val="footnote text"/>
    <w:basedOn w:val="a"/>
    <w:link w:val="ac"/>
    <w:rsid w:val="00A522BC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A522BC"/>
  </w:style>
  <w:style w:type="character" w:styleId="ad">
    <w:name w:val="footnote reference"/>
    <w:rsid w:val="00A522BC"/>
    <w:rPr>
      <w:vertAlign w:val="superscript"/>
    </w:rPr>
  </w:style>
  <w:style w:type="paragraph" w:customStyle="1" w:styleId="ConsPlusNormal">
    <w:name w:val="ConsPlusNormal"/>
    <w:rsid w:val="00A522B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e">
    <w:name w:val="Знак"/>
    <w:basedOn w:val="a"/>
    <w:rsid w:val="00A522B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A522BC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f">
    <w:name w:val="header"/>
    <w:basedOn w:val="a"/>
    <w:link w:val="af0"/>
    <w:uiPriority w:val="99"/>
    <w:unhideWhenUsed/>
    <w:rsid w:val="00A522BC"/>
    <w:pPr>
      <w:tabs>
        <w:tab w:val="center" w:pos="4677"/>
        <w:tab w:val="right" w:pos="9355"/>
      </w:tabs>
      <w:ind w:firstLine="539"/>
      <w:jc w:val="both"/>
    </w:pPr>
    <w:rPr>
      <w:sz w:val="20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rsid w:val="00A522BC"/>
  </w:style>
  <w:style w:type="paragraph" w:styleId="af1">
    <w:name w:val="footer"/>
    <w:basedOn w:val="a"/>
    <w:link w:val="af2"/>
    <w:uiPriority w:val="99"/>
    <w:unhideWhenUsed/>
    <w:rsid w:val="00A522BC"/>
    <w:pPr>
      <w:tabs>
        <w:tab w:val="center" w:pos="4677"/>
        <w:tab w:val="right" w:pos="9355"/>
      </w:tabs>
      <w:ind w:firstLine="539"/>
      <w:jc w:val="both"/>
    </w:pPr>
    <w:rPr>
      <w:sz w:val="20"/>
      <w:szCs w:val="20"/>
    </w:rPr>
  </w:style>
  <w:style w:type="character" w:customStyle="1" w:styleId="af2">
    <w:name w:val="Нижний колонтитул Знак"/>
    <w:basedOn w:val="a0"/>
    <w:link w:val="af1"/>
    <w:uiPriority w:val="99"/>
    <w:rsid w:val="00A522BC"/>
  </w:style>
  <w:style w:type="character" w:styleId="af3">
    <w:name w:val="Placeholder Text"/>
    <w:basedOn w:val="a0"/>
    <w:uiPriority w:val="99"/>
    <w:semiHidden/>
    <w:rsid w:val="00C23CF9"/>
    <w:rPr>
      <w:color w:val="808080"/>
    </w:rPr>
  </w:style>
  <w:style w:type="paragraph" w:styleId="af4">
    <w:name w:val="Revision"/>
    <w:hidden/>
    <w:uiPriority w:val="99"/>
    <w:semiHidden/>
    <w:rsid w:val="004D30DD"/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6C39C0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6C39C0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6C39C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C39C0"/>
  </w:style>
  <w:style w:type="paragraph" w:customStyle="1" w:styleId="ConsPlusTitle">
    <w:name w:val="ConsPlusTitle"/>
    <w:rsid w:val="008F1CA1"/>
    <w:pPr>
      <w:widowControl w:val="0"/>
      <w:autoSpaceDE w:val="0"/>
      <w:autoSpaceDN w:val="0"/>
    </w:pPr>
    <w:rPr>
      <w:rFonts w:ascii="Arial" w:eastAsiaTheme="minorEastAsia" w:hAnsi="Arial" w:cs="Arial"/>
      <w:b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40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522BC"/>
    <w:pPr>
      <w:keepNext/>
      <w:ind w:firstLine="539"/>
      <w:jc w:val="both"/>
      <w:outlineLvl w:val="0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092ACC"/>
    <w:pPr>
      <w:keepNext/>
      <w:jc w:val="both"/>
      <w:outlineLvl w:val="2"/>
    </w:pPr>
    <w:rPr>
      <w:szCs w:val="20"/>
    </w:rPr>
  </w:style>
  <w:style w:type="paragraph" w:styleId="8">
    <w:name w:val="heading 8"/>
    <w:basedOn w:val="a"/>
    <w:next w:val="a"/>
    <w:link w:val="80"/>
    <w:uiPriority w:val="9"/>
    <w:qFormat/>
    <w:rsid w:val="00A522BC"/>
    <w:pPr>
      <w:spacing w:before="240" w:after="60"/>
      <w:ind w:firstLine="539"/>
      <w:jc w:val="both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3B47"/>
    <w:pPr>
      <w:ind w:left="720"/>
      <w:contextualSpacing/>
    </w:pPr>
  </w:style>
  <w:style w:type="table" w:styleId="a4">
    <w:name w:val="Table Grid"/>
    <w:basedOn w:val="a1"/>
    <w:rsid w:val="001E76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НВС"/>
    <w:basedOn w:val="a"/>
    <w:next w:val="a"/>
    <w:rsid w:val="001C114D"/>
    <w:pPr>
      <w:spacing w:after="160" w:line="240" w:lineRule="exact"/>
      <w:jc w:val="both"/>
    </w:pPr>
    <w:rPr>
      <w:szCs w:val="20"/>
      <w:lang w:val="en-US" w:eastAsia="en-US"/>
    </w:rPr>
  </w:style>
  <w:style w:type="paragraph" w:styleId="a6">
    <w:name w:val="caption"/>
    <w:basedOn w:val="a"/>
    <w:qFormat/>
    <w:rsid w:val="00F5221D"/>
    <w:pPr>
      <w:jc w:val="center"/>
    </w:pPr>
    <w:rPr>
      <w:b/>
      <w:sz w:val="32"/>
      <w:szCs w:val="20"/>
    </w:rPr>
  </w:style>
  <w:style w:type="paragraph" w:customStyle="1" w:styleId="31">
    <w:name w:val="Знак3"/>
    <w:basedOn w:val="a"/>
    <w:rsid w:val="00F5221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5">
    <w:name w:val="Знак Знак5 Знак Знак"/>
    <w:basedOn w:val="a"/>
    <w:rsid w:val="00F5221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7">
    <w:name w:val="Body Text"/>
    <w:basedOn w:val="a"/>
    <w:rsid w:val="00F5221D"/>
    <w:pPr>
      <w:jc w:val="both"/>
    </w:pPr>
    <w:rPr>
      <w:sz w:val="28"/>
      <w:szCs w:val="20"/>
    </w:rPr>
  </w:style>
  <w:style w:type="paragraph" w:customStyle="1" w:styleId="11">
    <w:name w:val="1 Знак"/>
    <w:basedOn w:val="a"/>
    <w:rsid w:val="000B00D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30">
    <w:name w:val="Заголовок 3 Знак"/>
    <w:link w:val="3"/>
    <w:semiHidden/>
    <w:rsid w:val="00092ACC"/>
    <w:rPr>
      <w:sz w:val="24"/>
      <w:lang w:val="ru-RU" w:eastAsia="ru-RU" w:bidi="ar-SA"/>
    </w:rPr>
  </w:style>
  <w:style w:type="character" w:styleId="a8">
    <w:name w:val="Hyperlink"/>
    <w:rsid w:val="007C46C2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A6D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D1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nhideWhenUsed/>
    <w:rsid w:val="00A522B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522BC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A522BC"/>
    <w:rPr>
      <w:b/>
      <w:sz w:val="24"/>
    </w:rPr>
  </w:style>
  <w:style w:type="character" w:customStyle="1" w:styleId="80">
    <w:name w:val="Заголовок 8 Знак"/>
    <w:basedOn w:val="a0"/>
    <w:link w:val="8"/>
    <w:uiPriority w:val="9"/>
    <w:rsid w:val="00A522BC"/>
    <w:rPr>
      <w:rFonts w:ascii="Calibri" w:hAnsi="Calibri"/>
      <w:i/>
      <w:iCs/>
      <w:sz w:val="24"/>
      <w:szCs w:val="24"/>
    </w:rPr>
  </w:style>
  <w:style w:type="paragraph" w:styleId="ab">
    <w:name w:val="footnote text"/>
    <w:basedOn w:val="a"/>
    <w:link w:val="ac"/>
    <w:rsid w:val="00A522BC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A522BC"/>
  </w:style>
  <w:style w:type="character" w:styleId="ad">
    <w:name w:val="footnote reference"/>
    <w:rsid w:val="00A522BC"/>
    <w:rPr>
      <w:vertAlign w:val="superscript"/>
    </w:rPr>
  </w:style>
  <w:style w:type="paragraph" w:customStyle="1" w:styleId="ConsPlusNormal">
    <w:name w:val="ConsPlusNormal"/>
    <w:rsid w:val="00A522B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e">
    <w:name w:val="Знак"/>
    <w:basedOn w:val="a"/>
    <w:rsid w:val="00A522B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A522BC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f">
    <w:name w:val="header"/>
    <w:basedOn w:val="a"/>
    <w:link w:val="af0"/>
    <w:uiPriority w:val="99"/>
    <w:unhideWhenUsed/>
    <w:rsid w:val="00A522BC"/>
    <w:pPr>
      <w:tabs>
        <w:tab w:val="center" w:pos="4677"/>
        <w:tab w:val="right" w:pos="9355"/>
      </w:tabs>
      <w:ind w:firstLine="539"/>
      <w:jc w:val="both"/>
    </w:pPr>
    <w:rPr>
      <w:sz w:val="20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rsid w:val="00A522BC"/>
  </w:style>
  <w:style w:type="paragraph" w:styleId="af1">
    <w:name w:val="footer"/>
    <w:basedOn w:val="a"/>
    <w:link w:val="af2"/>
    <w:uiPriority w:val="99"/>
    <w:unhideWhenUsed/>
    <w:rsid w:val="00A522BC"/>
    <w:pPr>
      <w:tabs>
        <w:tab w:val="center" w:pos="4677"/>
        <w:tab w:val="right" w:pos="9355"/>
      </w:tabs>
      <w:ind w:firstLine="539"/>
      <w:jc w:val="both"/>
    </w:pPr>
    <w:rPr>
      <w:sz w:val="20"/>
      <w:szCs w:val="20"/>
    </w:rPr>
  </w:style>
  <w:style w:type="character" w:customStyle="1" w:styleId="af2">
    <w:name w:val="Нижний колонтитул Знак"/>
    <w:basedOn w:val="a0"/>
    <w:link w:val="af1"/>
    <w:uiPriority w:val="99"/>
    <w:rsid w:val="00A522BC"/>
  </w:style>
  <w:style w:type="character" w:styleId="af3">
    <w:name w:val="Placeholder Text"/>
    <w:basedOn w:val="a0"/>
    <w:uiPriority w:val="99"/>
    <w:semiHidden/>
    <w:rsid w:val="00C23CF9"/>
    <w:rPr>
      <w:color w:val="808080"/>
    </w:rPr>
  </w:style>
  <w:style w:type="paragraph" w:styleId="af4">
    <w:name w:val="Revision"/>
    <w:hidden/>
    <w:uiPriority w:val="99"/>
    <w:semiHidden/>
    <w:rsid w:val="004D30DD"/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6C39C0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6C39C0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6C39C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C39C0"/>
  </w:style>
  <w:style w:type="paragraph" w:customStyle="1" w:styleId="ConsPlusTitle">
    <w:name w:val="ConsPlusTitle"/>
    <w:rsid w:val="008F1CA1"/>
    <w:pPr>
      <w:widowControl w:val="0"/>
      <w:autoSpaceDE w:val="0"/>
      <w:autoSpaceDN w:val="0"/>
    </w:pPr>
    <w:rPr>
      <w:rFonts w:ascii="Arial" w:eastAsiaTheme="minorEastAsia" w:hAnsi="Arial" w:cs="Arial"/>
      <w:b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4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8511C1015B170B34156057963342C4B4F6A44A71082ABC2E21714ABA0C817E4C0B59701E35CE7BA4222E8F968A22FDDBCCFF9886FA6BBF5Q6u3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User\LOCALS~1\Temp\inmeta_cache\http___172_19_72_249_estatekro_gen_docs_20_DecisionProjectAboutGroundArea\template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748A0C-33E1-40C4-ACC7-D12FA8C78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template1</Template>
  <TotalTime>3</TotalTime>
  <Pages>10</Pages>
  <Words>3042</Words>
  <Characters>17342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20344</CharactersWithSpaces>
  <SharedDoc>false</SharedDoc>
  <HLinks>
    <vt:vector size="6" baseType="variant">
      <vt:variant>
        <vt:i4>655426</vt:i4>
      </vt:variant>
      <vt:variant>
        <vt:i4>0</vt:i4>
      </vt:variant>
      <vt:variant>
        <vt:i4>0</vt:i4>
      </vt:variant>
      <vt:variant>
        <vt:i4>5</vt:i4>
      </vt:variant>
      <vt:variant>
        <vt:lpwstr>http://www.k4city.gov-vyatka.ru/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2022-10-05T12:10:00Z</cp:lastPrinted>
  <dcterms:created xsi:type="dcterms:W3CDTF">2022-10-05T12:12:00Z</dcterms:created>
  <dcterms:modified xsi:type="dcterms:W3CDTF">2022-10-05T12:12:00Z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http://vgis/estatekro</vt:lpwstr>
  </property>
  <property fmtid="{D5CDD505-2E9C-101B-9397-08002B2CF9AE}" pid="3" name="Folder">
    <vt:lpwstr>20_DecisionProjectAboutGroundArea</vt:lpwstr>
  </property>
  <property fmtid="{D5CDD505-2E9C-101B-9397-08002B2CF9AE}" pid="4" name="DocCaption">
    <vt:lpwstr>Проект постановления об утверждении градостроительного плана земельного участка.doc</vt:lpwstr>
  </property>
  <property fmtid="{D5CDD505-2E9C-101B-9397-08002B2CF9AE}" pid="5" name="id">
    <vt:lpwstr>000302A3F949</vt:lpwstr>
  </property>
  <property fmtid="{D5CDD505-2E9C-101B-9397-08002B2CF9AE}" pid="6" name="class">
    <vt:lpwstr>Grad/Plan</vt:lpwstr>
  </property>
  <property fmtid="{D5CDD505-2E9C-101B-9397-08002B2CF9AE}" pid="7" name="ServerUrl">
    <vt:lpwstr>http://172.19.72.249/estatekro</vt:lpwstr>
  </property>
</Properties>
</file>