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111"/>
      </w:tblGrid>
      <w:tr w:rsidR="001979C1" w:rsidTr="00E83E11">
        <w:tc>
          <w:tcPr>
            <w:tcW w:w="5353" w:type="dxa"/>
          </w:tcPr>
          <w:p w:rsidR="001979C1" w:rsidRDefault="001979C1"/>
        </w:tc>
        <w:tc>
          <w:tcPr>
            <w:tcW w:w="4111" w:type="dxa"/>
          </w:tcPr>
          <w:p w:rsidR="001979C1" w:rsidRPr="001979C1" w:rsidRDefault="00197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79C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1979C1" w:rsidRDefault="001979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9C1" w:rsidRDefault="00197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1979C1" w:rsidRDefault="001979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9C1" w:rsidRDefault="00197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города Вятские Поляны</w:t>
            </w:r>
          </w:p>
          <w:p w:rsidR="001979C1" w:rsidRPr="001979C1" w:rsidRDefault="00197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AF5BBA">
              <w:rPr>
                <w:rFonts w:ascii="Times New Roman" w:hAnsi="Times New Roman" w:cs="Times New Roman"/>
                <w:sz w:val="28"/>
                <w:szCs w:val="28"/>
              </w:rPr>
              <w:t>26.09.2024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№</w:t>
            </w:r>
            <w:r w:rsidR="00AF5BBA">
              <w:rPr>
                <w:rFonts w:ascii="Times New Roman" w:hAnsi="Times New Roman" w:cs="Times New Roman"/>
                <w:sz w:val="28"/>
                <w:szCs w:val="28"/>
              </w:rPr>
              <w:t xml:space="preserve"> 1489</w:t>
            </w:r>
          </w:p>
          <w:p w:rsidR="001979C1" w:rsidRDefault="001979C1"/>
        </w:tc>
      </w:tr>
    </w:tbl>
    <w:p w:rsidR="00E12A60" w:rsidRDefault="00E12A60"/>
    <w:p w:rsidR="001979C1" w:rsidRPr="003D7718" w:rsidRDefault="001979C1" w:rsidP="003D771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71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1979C1" w:rsidRDefault="001979C1" w:rsidP="003D771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718">
        <w:rPr>
          <w:rFonts w:ascii="Times New Roman" w:hAnsi="Times New Roman" w:cs="Times New Roman"/>
          <w:b/>
          <w:sz w:val="28"/>
          <w:szCs w:val="28"/>
        </w:rPr>
        <w:t xml:space="preserve">рабочей группы межведомственной комиссии по  расширению налоговой базы по имущественным налогам (земельный налог, налог </w:t>
      </w:r>
      <w:r w:rsidR="003D771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3D7718">
        <w:rPr>
          <w:rFonts w:ascii="Times New Roman" w:hAnsi="Times New Roman" w:cs="Times New Roman"/>
          <w:b/>
          <w:sz w:val="28"/>
          <w:szCs w:val="28"/>
        </w:rPr>
        <w:t>на имущество физических лиц)</w:t>
      </w:r>
    </w:p>
    <w:p w:rsidR="003D7718" w:rsidRPr="003D7718" w:rsidRDefault="003D7718" w:rsidP="003D771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5954"/>
      </w:tblGrid>
      <w:tr w:rsidR="001979C1" w:rsidTr="00317D8B">
        <w:tc>
          <w:tcPr>
            <w:tcW w:w="3510" w:type="dxa"/>
          </w:tcPr>
          <w:p w:rsidR="001979C1" w:rsidRDefault="001979C1" w:rsidP="00197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ШИРЯЕВА </w:t>
            </w:r>
          </w:p>
          <w:p w:rsidR="001979C1" w:rsidRDefault="001979C1" w:rsidP="00197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Павловна</w:t>
            </w:r>
          </w:p>
        </w:tc>
        <w:tc>
          <w:tcPr>
            <w:tcW w:w="5954" w:type="dxa"/>
          </w:tcPr>
          <w:p w:rsidR="001979C1" w:rsidRDefault="001979C1" w:rsidP="00197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главы администрации города, начальник Финансового управления, председатель рабочей группы межведомственной комиссии </w:t>
            </w:r>
          </w:p>
        </w:tc>
      </w:tr>
      <w:tr w:rsidR="00A6015E" w:rsidTr="00317D8B">
        <w:tc>
          <w:tcPr>
            <w:tcW w:w="3510" w:type="dxa"/>
          </w:tcPr>
          <w:p w:rsidR="00A6015E" w:rsidRDefault="00A6015E" w:rsidP="00197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A6015E" w:rsidRDefault="00A6015E" w:rsidP="001979C1">
            <w:pPr>
              <w:jc w:val="both"/>
              <w:rPr>
                <w:sz w:val="28"/>
                <w:szCs w:val="28"/>
              </w:rPr>
            </w:pPr>
          </w:p>
        </w:tc>
      </w:tr>
      <w:tr w:rsidR="001979C1" w:rsidTr="00317D8B">
        <w:tc>
          <w:tcPr>
            <w:tcW w:w="3510" w:type="dxa"/>
          </w:tcPr>
          <w:p w:rsidR="001979C1" w:rsidRDefault="001979C1" w:rsidP="00197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ХАМЗИНА </w:t>
            </w:r>
          </w:p>
          <w:p w:rsidR="001979C1" w:rsidRDefault="001979C1" w:rsidP="00197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Геннадьевна</w:t>
            </w:r>
          </w:p>
        </w:tc>
        <w:tc>
          <w:tcPr>
            <w:tcW w:w="5954" w:type="dxa"/>
          </w:tcPr>
          <w:p w:rsidR="001979C1" w:rsidRDefault="001979C1" w:rsidP="00197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9C1">
              <w:rPr>
                <w:rFonts w:ascii="Times New Roman" w:hAnsi="Times New Roman" w:cs="Times New Roman"/>
                <w:sz w:val="28"/>
                <w:szCs w:val="28"/>
              </w:rPr>
              <w:t xml:space="preserve">– главный 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отдела планирования и анализа доходов бюджета Финансового управления</w:t>
            </w:r>
            <w:r w:rsidR="00317D8B">
              <w:rPr>
                <w:rFonts w:ascii="Times New Roman" w:hAnsi="Times New Roman" w:cs="Times New Roman"/>
                <w:sz w:val="28"/>
                <w:szCs w:val="28"/>
              </w:rPr>
              <w:t>, секретарь рабочей группы межведомственной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979C1" w:rsidRPr="001979C1" w:rsidRDefault="001979C1" w:rsidP="00197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15E" w:rsidTr="00317D8B">
        <w:tc>
          <w:tcPr>
            <w:tcW w:w="3510" w:type="dxa"/>
          </w:tcPr>
          <w:p w:rsidR="00A6015E" w:rsidRDefault="00A6015E" w:rsidP="00197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A6015E" w:rsidRPr="001979C1" w:rsidRDefault="00A6015E" w:rsidP="00197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15E" w:rsidTr="00317D8B">
        <w:tc>
          <w:tcPr>
            <w:tcW w:w="9464" w:type="dxa"/>
            <w:gridSpan w:val="2"/>
          </w:tcPr>
          <w:p w:rsidR="00A6015E" w:rsidRPr="001979C1" w:rsidRDefault="00A6015E" w:rsidP="00317D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</w:t>
            </w:r>
            <w:r w:rsidR="00317D8B">
              <w:rPr>
                <w:rFonts w:ascii="Times New Roman" w:hAnsi="Times New Roman" w:cs="Times New Roman"/>
                <w:sz w:val="28"/>
                <w:szCs w:val="28"/>
              </w:rPr>
              <w:t xml:space="preserve"> 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межведомственной</w:t>
            </w:r>
            <w:r w:rsidR="00317D8B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A6015E" w:rsidTr="00317D8B">
        <w:tc>
          <w:tcPr>
            <w:tcW w:w="3510" w:type="dxa"/>
          </w:tcPr>
          <w:p w:rsidR="00A6015E" w:rsidRDefault="00A6015E" w:rsidP="00197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A6015E" w:rsidRPr="001979C1" w:rsidRDefault="00A6015E" w:rsidP="00197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D8B" w:rsidTr="00317D8B">
        <w:tc>
          <w:tcPr>
            <w:tcW w:w="3510" w:type="dxa"/>
          </w:tcPr>
          <w:p w:rsidR="00317D8B" w:rsidRDefault="00317D8B" w:rsidP="00B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КУРОЧКИНА </w:t>
            </w:r>
          </w:p>
          <w:p w:rsidR="00317D8B" w:rsidRDefault="00317D8B" w:rsidP="00B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Николаевна</w:t>
            </w:r>
          </w:p>
        </w:tc>
        <w:tc>
          <w:tcPr>
            <w:tcW w:w="5954" w:type="dxa"/>
          </w:tcPr>
          <w:p w:rsidR="00317D8B" w:rsidRPr="001979C1" w:rsidRDefault="00317D8B" w:rsidP="00B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ведущий эксперт отдела архитектуры администрации города</w:t>
            </w:r>
          </w:p>
        </w:tc>
      </w:tr>
      <w:tr w:rsidR="00317D8B" w:rsidTr="00317D8B">
        <w:tc>
          <w:tcPr>
            <w:tcW w:w="3510" w:type="dxa"/>
          </w:tcPr>
          <w:p w:rsidR="00317D8B" w:rsidRDefault="00317D8B" w:rsidP="00197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317D8B" w:rsidRPr="001979C1" w:rsidRDefault="00317D8B" w:rsidP="00197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D8B" w:rsidTr="00317D8B">
        <w:tc>
          <w:tcPr>
            <w:tcW w:w="3510" w:type="dxa"/>
          </w:tcPr>
          <w:p w:rsidR="00317D8B" w:rsidRDefault="00317D8B" w:rsidP="00B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СМЕТАНИН </w:t>
            </w:r>
          </w:p>
          <w:p w:rsidR="00317D8B" w:rsidRDefault="00317D8B" w:rsidP="00B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Василий Борисович</w:t>
            </w:r>
          </w:p>
        </w:tc>
        <w:tc>
          <w:tcPr>
            <w:tcW w:w="5954" w:type="dxa"/>
          </w:tcPr>
          <w:p w:rsidR="00317D8B" w:rsidRPr="001979C1" w:rsidRDefault="00317D8B" w:rsidP="00B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Управления федеральной налоговой службы по Кировской области (по согласованию)</w:t>
            </w:r>
          </w:p>
        </w:tc>
      </w:tr>
      <w:tr w:rsidR="00317D8B" w:rsidTr="00317D8B">
        <w:tc>
          <w:tcPr>
            <w:tcW w:w="3510" w:type="dxa"/>
          </w:tcPr>
          <w:p w:rsidR="00317D8B" w:rsidRDefault="00317D8B" w:rsidP="00197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317D8B" w:rsidRPr="001979C1" w:rsidRDefault="00317D8B" w:rsidP="00197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D8B" w:rsidTr="00317D8B">
        <w:tc>
          <w:tcPr>
            <w:tcW w:w="3510" w:type="dxa"/>
          </w:tcPr>
          <w:p w:rsidR="00317D8B" w:rsidRDefault="00317D8B" w:rsidP="00B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СУБХАНКУЛОВА</w:t>
            </w:r>
          </w:p>
          <w:p w:rsidR="00317D8B" w:rsidRDefault="00317D8B" w:rsidP="00B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Ильдария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Ринадовна</w:t>
            </w:r>
            <w:proofErr w:type="spellEnd"/>
          </w:p>
        </w:tc>
        <w:tc>
          <w:tcPr>
            <w:tcW w:w="5954" w:type="dxa"/>
          </w:tcPr>
          <w:p w:rsidR="00317D8B" w:rsidRPr="001979C1" w:rsidRDefault="00317D8B" w:rsidP="00B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эксперт по муниципальному земельному контролю Управления по делам муниципальной собственности Вятские Поляны </w:t>
            </w:r>
          </w:p>
        </w:tc>
      </w:tr>
    </w:tbl>
    <w:p w:rsidR="001979C1" w:rsidRDefault="001979C1" w:rsidP="001979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79C1" w:rsidRDefault="003D7718" w:rsidP="003D77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1979C1" w:rsidRPr="001979C1" w:rsidRDefault="001979C1" w:rsidP="001979C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979C1" w:rsidRPr="001979C1" w:rsidSect="00D43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79C1"/>
    <w:rsid w:val="001979C1"/>
    <w:rsid w:val="00317D8B"/>
    <w:rsid w:val="003D7718"/>
    <w:rsid w:val="005119E2"/>
    <w:rsid w:val="00A6015E"/>
    <w:rsid w:val="00AF5BBA"/>
    <w:rsid w:val="00D433C5"/>
    <w:rsid w:val="00E12A60"/>
    <w:rsid w:val="00E83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3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9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D77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9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D771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Электронный бюджет</dc:creator>
  <cp:lastModifiedBy>User</cp:lastModifiedBy>
  <cp:revision>2</cp:revision>
  <cp:lastPrinted>2024-09-27T05:40:00Z</cp:lastPrinted>
  <dcterms:created xsi:type="dcterms:W3CDTF">2024-09-27T08:03:00Z</dcterms:created>
  <dcterms:modified xsi:type="dcterms:W3CDTF">2024-09-27T08:03:00Z</dcterms:modified>
</cp:coreProperties>
</file>