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D2" w:rsidRDefault="00011B98">
      <w:pPr>
        <w:pStyle w:val="Standard"/>
        <w:jc w:val="center"/>
      </w:pPr>
      <w:r>
        <w:rPr>
          <w:noProof/>
          <w:lang w:eastAsia="ru-RU"/>
        </w:rPr>
        <w:drawing>
          <wp:inline distT="0" distB="0" distL="0" distR="0">
            <wp:extent cx="572760" cy="74231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60" cy="7423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055D2" w:rsidRDefault="00B055D2">
      <w:pPr>
        <w:pStyle w:val="Heading1"/>
        <w:rPr>
          <w:b w:val="0"/>
          <w:bCs w:val="0"/>
          <w:sz w:val="36"/>
          <w:szCs w:val="36"/>
        </w:rPr>
      </w:pPr>
    </w:p>
    <w:p w:rsidR="00B055D2" w:rsidRDefault="00011B98">
      <w:pPr>
        <w:pStyle w:val="Heading1"/>
        <w:rPr>
          <w:sz w:val="28"/>
        </w:rPr>
      </w:pPr>
      <w:r>
        <w:rPr>
          <w:sz w:val="28"/>
        </w:rPr>
        <w:t>ГЛАВА ГОРОДА ВЯТСКИЕ ПОЛЯНЫ</w:t>
      </w:r>
    </w:p>
    <w:p w:rsidR="00B055D2" w:rsidRDefault="00011B98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B055D2" w:rsidRDefault="00B055D2">
      <w:pPr>
        <w:pStyle w:val="Standard"/>
        <w:jc w:val="center"/>
        <w:rPr>
          <w:b/>
          <w:bCs/>
          <w:sz w:val="36"/>
          <w:szCs w:val="36"/>
        </w:rPr>
      </w:pPr>
    </w:p>
    <w:p w:rsidR="00B055D2" w:rsidRDefault="00011B98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tbl>
      <w:tblPr>
        <w:tblW w:w="9750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8"/>
        <w:gridCol w:w="6614"/>
        <w:gridCol w:w="613"/>
        <w:gridCol w:w="955"/>
      </w:tblGrid>
      <w:tr w:rsidR="00B055D2" w:rsidTr="00B055D2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5D2" w:rsidRDefault="00011B98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18.03.2016</w:t>
            </w:r>
          </w:p>
        </w:tc>
        <w:tc>
          <w:tcPr>
            <w:tcW w:w="6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5D2" w:rsidRDefault="00B055D2">
            <w:pPr>
              <w:pStyle w:val="Standard"/>
              <w:snapToGrid w:val="0"/>
              <w:jc w:val="center"/>
              <w:rPr>
                <w:b/>
                <w:bCs/>
                <w:sz w:val="36"/>
                <w:szCs w:val="31"/>
              </w:rPr>
            </w:pPr>
          </w:p>
        </w:tc>
        <w:tc>
          <w:tcPr>
            <w:tcW w:w="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5D2" w:rsidRDefault="00011B98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5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5D2" w:rsidRDefault="00011B98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B055D2" w:rsidRDefault="00011B9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B055D2" w:rsidRDefault="00B055D2">
      <w:pPr>
        <w:pStyle w:val="Standard"/>
        <w:jc w:val="center"/>
        <w:rPr>
          <w:b/>
          <w:sz w:val="48"/>
          <w:szCs w:val="48"/>
        </w:rPr>
      </w:pPr>
    </w:p>
    <w:p w:rsidR="00B055D2" w:rsidRDefault="00011B98">
      <w:pPr>
        <w:pStyle w:val="Standard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B055D2" w:rsidRDefault="00011B98">
      <w:pPr>
        <w:pStyle w:val="Standard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актуализированной схемы теплоснабжения</w:t>
      </w:r>
    </w:p>
    <w:p w:rsidR="00B055D2" w:rsidRDefault="00011B98">
      <w:pPr>
        <w:pStyle w:val="Standard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городского округа</w:t>
      </w:r>
    </w:p>
    <w:p w:rsidR="00B055D2" w:rsidRDefault="00011B98">
      <w:pPr>
        <w:pStyle w:val="Standard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Вятские Поляны Кировской области до 2036 года</w:t>
      </w:r>
    </w:p>
    <w:p w:rsidR="00B055D2" w:rsidRDefault="00B055D2">
      <w:pPr>
        <w:pStyle w:val="Standard"/>
        <w:spacing w:line="100" w:lineRule="atLeast"/>
        <w:jc w:val="center"/>
        <w:rPr>
          <w:sz w:val="48"/>
          <w:szCs w:val="48"/>
        </w:rPr>
      </w:pPr>
    </w:p>
    <w:p w:rsidR="00B055D2" w:rsidRDefault="00011B98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rFonts w:eastAsia="Arial" w:cs="Arial"/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Федеральным зак</w:t>
      </w:r>
      <w:r>
        <w:rPr>
          <w:rFonts w:eastAsia="Arial" w:cs="Arial"/>
          <w:sz w:val="28"/>
          <w:szCs w:val="28"/>
        </w:rPr>
        <w:t>оном от 27.07.2010 № 190-ФЗ «О теплоснабжении», п</w:t>
      </w:r>
      <w:r>
        <w:rPr>
          <w:rFonts w:eastAsia="Arial"/>
          <w:sz w:val="28"/>
          <w:szCs w:val="28"/>
        </w:rPr>
        <w:t xml:space="preserve">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>
        <w:rPr>
          <w:rFonts w:eastAsia="Arial" w:cs="Arial"/>
          <w:sz w:val="28"/>
          <w:szCs w:val="28"/>
        </w:rPr>
        <w:t>Положением о порядке организации и проведения публичных слуш</w:t>
      </w:r>
      <w:r>
        <w:rPr>
          <w:rFonts w:eastAsia="Arial" w:cs="Arial"/>
          <w:sz w:val="28"/>
          <w:szCs w:val="28"/>
        </w:rPr>
        <w:t>аний в городе Вятские Поляны, утвержденном решением Вятскополянской городской Думы от 20.12.2005 № 99,</w:t>
      </w:r>
      <w:r>
        <w:rPr>
          <w:sz w:val="28"/>
          <w:szCs w:val="28"/>
        </w:rPr>
        <w:t xml:space="preserve"> ПОСТАНОВЛЯЮ:</w:t>
      </w:r>
    </w:p>
    <w:p w:rsidR="00B055D2" w:rsidRDefault="00011B98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актуализированной схемы теплоснабжения муниципального образования городского округа город </w:t>
      </w:r>
      <w:r>
        <w:rPr>
          <w:sz w:val="28"/>
          <w:szCs w:val="28"/>
        </w:rPr>
        <w:t>Вятские Поляны Кировской области до 2036 года на 28 марта 2016 года в 15 час. 00 мин. в зале заседаний администрации города Вятские Поляны по адресу: Кировская область, г. Вятские Поляны, ул. Гагарина, д. 28а.</w:t>
      </w:r>
    </w:p>
    <w:p w:rsidR="00B055D2" w:rsidRDefault="00011B98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2. </w:t>
      </w:r>
      <w:r>
        <w:rPr>
          <w:rFonts w:eastAsia="Arial" w:cs="Arial"/>
          <w:sz w:val="28"/>
          <w:szCs w:val="28"/>
        </w:rPr>
        <w:t>Администрации города Вятские Поляны (Клюкин</w:t>
      </w:r>
      <w:r>
        <w:rPr>
          <w:rFonts w:eastAsia="Arial" w:cs="Arial"/>
          <w:sz w:val="28"/>
          <w:szCs w:val="28"/>
        </w:rPr>
        <w:t xml:space="preserve"> А.Д.) обеспечить возможность ознакомления всех заинтересованных лиц с материалами по   проекту актуализированной схемы теплоснабжения муниципального образования </w:t>
      </w:r>
      <w:r>
        <w:rPr>
          <w:rFonts w:eastAsia="Arial"/>
          <w:sz w:val="28"/>
          <w:szCs w:val="28"/>
        </w:rPr>
        <w:t xml:space="preserve">городского округа город Вятские Поляны Кировской области до </w:t>
      </w:r>
      <w:r>
        <w:rPr>
          <w:rFonts w:eastAsia="Arial"/>
          <w:sz w:val="28"/>
          <w:szCs w:val="28"/>
        </w:rPr>
        <w:lastRenderedPageBreak/>
        <w:t xml:space="preserve">2036 года в </w:t>
      </w:r>
      <w:r>
        <w:rPr>
          <w:rFonts w:eastAsia="Arial" w:cs="Arial"/>
          <w:sz w:val="28"/>
          <w:szCs w:val="28"/>
        </w:rPr>
        <w:t>кабинете № 1 администр</w:t>
      </w:r>
      <w:r>
        <w:rPr>
          <w:rFonts w:eastAsia="Arial" w:cs="Arial"/>
          <w:sz w:val="28"/>
          <w:szCs w:val="28"/>
        </w:rPr>
        <w:t>ативного здания (г. Вятские Поляны, ул. Гагарина, д. 7а).</w:t>
      </w:r>
    </w:p>
    <w:p w:rsidR="00B055D2" w:rsidRDefault="00011B98">
      <w:pPr>
        <w:pStyle w:val="Standard"/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информационных систем администрации города Вятские Поляны (Голубев В.В.) разместить на официальном сайте администрации города Вятские Поляны в сети «Интернет»:</w:t>
      </w:r>
    </w:p>
    <w:p w:rsidR="00B055D2" w:rsidRDefault="00011B98">
      <w:pPr>
        <w:pStyle w:val="Standard"/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не п</w:t>
      </w:r>
      <w:r>
        <w:rPr>
          <w:sz w:val="28"/>
          <w:szCs w:val="28"/>
        </w:rPr>
        <w:t>озднее 20 марта 2016 года;</w:t>
      </w:r>
    </w:p>
    <w:p w:rsidR="00B055D2" w:rsidRDefault="00011B98">
      <w:pPr>
        <w:pStyle w:val="Standard"/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проведения публичных слушаний и протокол  публичных слушаний не позднее 31 марта 2016 года.</w:t>
      </w:r>
    </w:p>
    <w:p w:rsidR="00B055D2" w:rsidRDefault="00011B98">
      <w:pPr>
        <w:pStyle w:val="Standard"/>
        <w:widowControl w:val="0"/>
        <w:autoSpaceDE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4. </w:t>
      </w:r>
      <w:r>
        <w:rPr>
          <w:rFonts w:eastAsia="Arial" w:cs="Arial"/>
          <w:sz w:val="28"/>
          <w:szCs w:val="28"/>
        </w:rPr>
        <w:t xml:space="preserve">Разместить информацию о проведении публичных слушаний по проекту  актуализированной схемы теплоснабжения </w:t>
      </w:r>
      <w:r>
        <w:rPr>
          <w:rFonts w:eastAsia="Arial" w:cs="Arial"/>
          <w:sz w:val="28"/>
          <w:szCs w:val="28"/>
        </w:rPr>
        <w:t>муниципального образования городского округа город Вятские Поляны Кировской области в газете «Вятско – Полянская правда».</w:t>
      </w:r>
    </w:p>
    <w:p w:rsidR="00B055D2" w:rsidRDefault="00011B98">
      <w:pPr>
        <w:pStyle w:val="Standard"/>
        <w:widowControl w:val="0"/>
        <w:numPr>
          <w:ilvl w:val="2"/>
          <w:numId w:val="3"/>
        </w:numPr>
        <w:tabs>
          <w:tab w:val="left" w:pos="938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bookmarkStart w:id="0" w:name="__RefNumPara__39_829200833"/>
      <w:bookmarkEnd w:id="0"/>
      <w:r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B055D2" w:rsidRDefault="00B055D2">
      <w:pPr>
        <w:pStyle w:val="Standard"/>
        <w:widowControl w:val="0"/>
        <w:autoSpaceDE w:val="0"/>
        <w:spacing w:line="360" w:lineRule="auto"/>
        <w:ind w:firstLine="709"/>
        <w:jc w:val="both"/>
        <w:rPr>
          <w:sz w:val="44"/>
          <w:szCs w:val="38"/>
        </w:rPr>
      </w:pPr>
    </w:p>
    <w:p w:rsidR="00B055D2" w:rsidRDefault="00011B98">
      <w:pPr>
        <w:pStyle w:val="Standard"/>
        <w:tabs>
          <w:tab w:val="left" w:pos="708"/>
          <w:tab w:val="left" w:pos="6946"/>
          <w:tab w:val="left" w:pos="7230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</w:p>
    <w:p w:rsidR="00B055D2" w:rsidRDefault="00011B98">
      <w:pPr>
        <w:pStyle w:val="Standard"/>
        <w:tabs>
          <w:tab w:val="left" w:pos="708"/>
          <w:tab w:val="left" w:pos="2352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С.Е. Кисляков</w:t>
      </w:r>
    </w:p>
    <w:p w:rsidR="00B055D2" w:rsidRDefault="00B055D2">
      <w:pPr>
        <w:pStyle w:val="Standard"/>
        <w:tabs>
          <w:tab w:val="left" w:pos="708"/>
          <w:tab w:val="right" w:pos="9355"/>
        </w:tabs>
        <w:spacing w:line="100" w:lineRule="atLeast"/>
        <w:jc w:val="both"/>
        <w:rPr>
          <w:sz w:val="36"/>
          <w:szCs w:val="36"/>
        </w:rPr>
      </w:pPr>
    </w:p>
    <w:p w:rsidR="00B055D2" w:rsidRDefault="00011B98">
      <w:pPr>
        <w:pStyle w:val="Standard"/>
        <w:tabs>
          <w:tab w:val="left" w:pos="708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B055D2" w:rsidRDefault="00B055D2">
      <w:pPr>
        <w:pStyle w:val="Standard"/>
        <w:tabs>
          <w:tab w:val="left" w:pos="708"/>
          <w:tab w:val="right" w:pos="9355"/>
        </w:tabs>
        <w:jc w:val="both"/>
        <w:rPr>
          <w:sz w:val="48"/>
          <w:szCs w:val="41"/>
        </w:rPr>
      </w:pPr>
    </w:p>
    <w:p w:rsidR="00B055D2" w:rsidRDefault="00011B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Директор м</w:t>
      </w:r>
      <w:r>
        <w:rPr>
          <w:sz w:val="28"/>
          <w:szCs w:val="28"/>
        </w:rPr>
        <w:t>униципального казенного</w:t>
      </w:r>
    </w:p>
    <w:p w:rsidR="00B055D2" w:rsidRDefault="00011B98">
      <w:pPr>
        <w:pStyle w:val="Standard"/>
        <w:tabs>
          <w:tab w:val="left" w:pos="708"/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учреждения «Управление жилищно-</w:t>
      </w:r>
    </w:p>
    <w:p w:rsidR="00B055D2" w:rsidRDefault="00011B98">
      <w:pPr>
        <w:pStyle w:val="Standard"/>
        <w:tabs>
          <w:tab w:val="left" w:pos="708"/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коммунального хозяйства города</w:t>
      </w:r>
    </w:p>
    <w:p w:rsidR="00B055D2" w:rsidRDefault="00011B98">
      <w:pPr>
        <w:pStyle w:val="Standard"/>
        <w:tabs>
          <w:tab w:val="left" w:pos="708"/>
          <w:tab w:val="left" w:pos="7088"/>
        </w:tabs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Вятские Поляны»</w:t>
      </w:r>
      <w:r>
        <w:rPr>
          <w:color w:val="00000A"/>
          <w:sz w:val="28"/>
          <w:szCs w:val="28"/>
        </w:rPr>
        <w:tab/>
        <w:t>Е.В. Пермякова</w:t>
      </w:r>
    </w:p>
    <w:sectPr w:rsidR="00B055D2" w:rsidSect="00B055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61" w:right="714" w:bottom="1112" w:left="1418" w:header="1159" w:footer="720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98" w:rsidRDefault="00011B98" w:rsidP="00B055D2">
      <w:r>
        <w:separator/>
      </w:r>
    </w:p>
  </w:endnote>
  <w:endnote w:type="continuationSeparator" w:id="0">
    <w:p w:rsidR="00011B98" w:rsidRDefault="00011B98" w:rsidP="00B05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5D2" w:rsidRDefault="00B055D2">
    <w:pPr>
      <w:pStyle w:val="Standar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5D2" w:rsidRDefault="00B055D2">
    <w:pPr>
      <w:pStyle w:val="Standar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98" w:rsidRDefault="00011B98" w:rsidP="00B055D2">
      <w:r w:rsidRPr="00B055D2">
        <w:rPr>
          <w:color w:val="000000"/>
        </w:rPr>
        <w:separator/>
      </w:r>
    </w:p>
  </w:footnote>
  <w:footnote w:type="continuationSeparator" w:id="0">
    <w:p w:rsidR="00011B98" w:rsidRDefault="00011B98" w:rsidP="00B05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5D2" w:rsidRDefault="00B055D2">
    <w:pPr>
      <w:pStyle w:val="Standard"/>
      <w:numPr>
        <w:ilvl w:val="0"/>
        <w:numId w:val="5"/>
      </w:num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5D2" w:rsidRDefault="00B055D2">
    <w:pPr>
      <w:pStyle w:val="Standar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076"/>
    <w:multiLevelType w:val="multilevel"/>
    <w:tmpl w:val="80A25BB2"/>
    <w:styleLink w:val="WW8Num4"/>
    <w:lvl w:ilvl="0">
      <w:start w:val="2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CB03E87"/>
    <w:multiLevelType w:val="multilevel"/>
    <w:tmpl w:val="FB2A241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1E15B2B"/>
    <w:multiLevelType w:val="multilevel"/>
    <w:tmpl w:val="79BCC454"/>
    <w:styleLink w:val="WW8Num2"/>
    <w:lvl w:ilvl="0">
      <w:start w:val="2"/>
      <w:numFmt w:val="decimal"/>
      <w:pStyle w:val="Header"/>
      <w:lvlText w:val="%1"/>
      <w:lvlJc w:val="center"/>
    </w:lvl>
    <w:lvl w:ilvl="1">
      <w:start w:val="1"/>
      <w:numFmt w:val="decimal"/>
      <w:lvlText w:val="%2"/>
      <w:lvlJc w:val="left"/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2FE13B2"/>
    <w:multiLevelType w:val="multilevel"/>
    <w:tmpl w:val="9EEE860C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6D16BEB"/>
    <w:multiLevelType w:val="multilevel"/>
    <w:tmpl w:val="D0B0ADF0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2"/>
      <w:numFmt w:val="decimal"/>
      <w:lvlText w:val="%1.%2.%3.%4.%5."/>
      <w:lvlJc w:val="left"/>
    </w:lvl>
    <w:lvl w:ilvl="5">
      <w:start w:val="2"/>
      <w:numFmt w:val="decimal"/>
      <w:lvlText w:val="%1.%2.%3.%4.%5.%6."/>
      <w:lvlJc w:val="left"/>
    </w:lvl>
    <w:lvl w:ilvl="6">
      <w:start w:val="2"/>
      <w:numFmt w:val="decimal"/>
      <w:lvlText w:val="%1.%2.%3.%4.%5.%6.%7."/>
      <w:lvlJc w:val="left"/>
    </w:lvl>
    <w:lvl w:ilvl="7">
      <w:start w:val="2"/>
      <w:numFmt w:val="decimal"/>
      <w:lvlText w:val="%1.%2.%3.%4.%5.%6.%7.%8."/>
      <w:lvlJc w:val="left"/>
    </w:lvl>
    <w:lvl w:ilvl="8">
      <w:start w:val="2"/>
      <w:numFmt w:val="decimal"/>
      <w:lvlText w:val="%1.%2.%3.%4.%5.%6.%7.%8.%9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55D2"/>
    <w:rsid w:val="00011B98"/>
    <w:rsid w:val="00625CAB"/>
    <w:rsid w:val="00B0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8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55D2"/>
    <w:pPr>
      <w:widowControl/>
    </w:pPr>
    <w:rPr>
      <w:rFonts w:eastAsia="Times New Roman" w:cs="Times New Roman"/>
      <w:sz w:val="24"/>
      <w:lang w:bidi="ar-SA"/>
    </w:rPr>
  </w:style>
  <w:style w:type="paragraph" w:styleId="a3">
    <w:name w:val="Title"/>
    <w:basedOn w:val="Standard"/>
    <w:next w:val="Textbody"/>
    <w:rsid w:val="00B055D2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Textbody">
    <w:name w:val="Text body"/>
    <w:basedOn w:val="Standard"/>
    <w:rsid w:val="00B055D2"/>
    <w:pPr>
      <w:spacing w:after="120"/>
    </w:pPr>
  </w:style>
  <w:style w:type="paragraph" w:styleId="a4">
    <w:name w:val="Subtitle"/>
    <w:basedOn w:val="a3"/>
    <w:next w:val="Textbody"/>
    <w:rsid w:val="00B055D2"/>
    <w:pPr>
      <w:jc w:val="center"/>
    </w:pPr>
    <w:rPr>
      <w:i/>
      <w:iCs/>
    </w:rPr>
  </w:style>
  <w:style w:type="paragraph" w:styleId="a5">
    <w:name w:val="List"/>
    <w:basedOn w:val="Textbody"/>
    <w:rsid w:val="00B055D2"/>
    <w:rPr>
      <w:rFonts w:cs="Tahoma"/>
      <w:sz w:val="20"/>
    </w:rPr>
  </w:style>
  <w:style w:type="paragraph" w:customStyle="1" w:styleId="Caption">
    <w:name w:val="Caption"/>
    <w:basedOn w:val="Standard"/>
    <w:rsid w:val="00B055D2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Index">
    <w:name w:val="Index"/>
    <w:basedOn w:val="Standard"/>
    <w:rsid w:val="00B055D2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B055D2"/>
    <w:pPr>
      <w:keepNext/>
      <w:jc w:val="center"/>
      <w:outlineLvl w:val="0"/>
    </w:pPr>
    <w:rPr>
      <w:b/>
      <w:bCs/>
      <w:sz w:val="32"/>
      <w:szCs w:val="20"/>
    </w:rPr>
  </w:style>
  <w:style w:type="paragraph" w:customStyle="1" w:styleId="Heading2">
    <w:name w:val="Heading 2"/>
    <w:basedOn w:val="Standard"/>
    <w:next w:val="Standard"/>
    <w:rsid w:val="00B055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5">
    <w:name w:val="Heading 5"/>
    <w:basedOn w:val="Standard"/>
    <w:next w:val="Standard"/>
    <w:rsid w:val="00B055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3">
    <w:name w:val="Название3"/>
    <w:basedOn w:val="Standard"/>
    <w:rsid w:val="00B055D2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0">
    <w:name w:val="Указатель3"/>
    <w:basedOn w:val="Standard"/>
    <w:rsid w:val="00B055D2"/>
    <w:pPr>
      <w:suppressLineNumbers/>
    </w:pPr>
    <w:rPr>
      <w:rFonts w:cs="Tahoma"/>
    </w:rPr>
  </w:style>
  <w:style w:type="paragraph" w:customStyle="1" w:styleId="2">
    <w:name w:val="Название2"/>
    <w:basedOn w:val="Standard"/>
    <w:rsid w:val="00B055D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">
    <w:name w:val="Указатель2"/>
    <w:basedOn w:val="Standard"/>
    <w:rsid w:val="00B055D2"/>
    <w:pPr>
      <w:suppressLineNumbers/>
    </w:pPr>
    <w:rPr>
      <w:rFonts w:ascii="Arial" w:hAnsi="Arial" w:cs="Tahoma"/>
      <w:sz w:val="20"/>
    </w:rPr>
  </w:style>
  <w:style w:type="paragraph" w:customStyle="1" w:styleId="1">
    <w:name w:val="Название1"/>
    <w:basedOn w:val="Standard"/>
    <w:rsid w:val="00B055D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0">
    <w:name w:val="Указатель1"/>
    <w:basedOn w:val="Standard"/>
    <w:rsid w:val="00B055D2"/>
    <w:pPr>
      <w:suppressLineNumbers/>
    </w:pPr>
    <w:rPr>
      <w:rFonts w:ascii="Arial" w:hAnsi="Arial" w:cs="Tahoma"/>
      <w:sz w:val="20"/>
    </w:rPr>
  </w:style>
  <w:style w:type="paragraph" w:customStyle="1" w:styleId="ConsPlusNormal">
    <w:name w:val="ConsPlusNormal"/>
    <w:rsid w:val="00B055D2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rsid w:val="00B055D2"/>
    <w:pPr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B055D2"/>
    <w:pPr>
      <w:autoSpaceDE w:val="0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Header">
    <w:name w:val="Header"/>
    <w:basedOn w:val="Standard"/>
    <w:rsid w:val="00B055D2"/>
    <w:pPr>
      <w:numPr>
        <w:numId w:val="2"/>
      </w:numPr>
      <w:tabs>
        <w:tab w:val="center" w:pos="4677"/>
        <w:tab w:val="right" w:pos="9355"/>
      </w:tabs>
    </w:pPr>
  </w:style>
  <w:style w:type="paragraph" w:customStyle="1" w:styleId="a6">
    <w:name w:val="Знак Знак Знак Знак Знак Знак Знак"/>
    <w:basedOn w:val="Standard"/>
    <w:rsid w:val="00B055D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Footer">
    <w:name w:val="Footer"/>
    <w:basedOn w:val="Standard"/>
    <w:rsid w:val="00B055D2"/>
    <w:pPr>
      <w:tabs>
        <w:tab w:val="center" w:pos="4677"/>
        <w:tab w:val="right" w:pos="9355"/>
      </w:tabs>
    </w:pPr>
  </w:style>
  <w:style w:type="paragraph" w:styleId="a7">
    <w:name w:val="Normal (Web)"/>
    <w:basedOn w:val="Standard"/>
    <w:rsid w:val="00B055D2"/>
    <w:pPr>
      <w:spacing w:before="280" w:after="280"/>
    </w:pPr>
  </w:style>
  <w:style w:type="paragraph" w:styleId="a8">
    <w:name w:val="Balloon Text"/>
    <w:basedOn w:val="Standard"/>
    <w:rsid w:val="00B055D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B055D2"/>
    <w:pPr>
      <w:suppressLineNumbers/>
    </w:pPr>
  </w:style>
  <w:style w:type="paragraph" w:customStyle="1" w:styleId="TableHeading">
    <w:name w:val="Table Heading"/>
    <w:basedOn w:val="TableContents"/>
    <w:rsid w:val="00B055D2"/>
    <w:pPr>
      <w:jc w:val="center"/>
    </w:pPr>
    <w:rPr>
      <w:b/>
      <w:bCs/>
    </w:rPr>
  </w:style>
  <w:style w:type="paragraph" w:customStyle="1" w:styleId="Aacao1cionooiii">
    <w:name w:val="Aacao1 c ionooiii"/>
    <w:basedOn w:val="Standard"/>
    <w:rsid w:val="00B055D2"/>
  </w:style>
  <w:style w:type="paragraph" w:customStyle="1" w:styleId="ConsPlusDocList">
    <w:name w:val="ConsPlusDocList"/>
    <w:next w:val="Standard"/>
    <w:rsid w:val="00B055D2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Standard"/>
    <w:rsid w:val="00B055D2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0">
    <w:name w:val="ConsPlusNonformat"/>
    <w:next w:val="Standard"/>
    <w:rsid w:val="00B055D2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0">
    <w:name w:val="ConsPlusTitle"/>
    <w:next w:val="Standard"/>
    <w:rsid w:val="00B055D2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WW8Num2z1">
    <w:name w:val="WW8Num2z1"/>
    <w:rsid w:val="00B055D2"/>
    <w:rPr>
      <w:rFonts w:ascii="Courier New" w:eastAsia="Courier New" w:hAnsi="Courier New" w:cs="Courier New"/>
    </w:rPr>
  </w:style>
  <w:style w:type="character" w:customStyle="1" w:styleId="Absatz-Standardschriftart">
    <w:name w:val="Absatz-Standardschriftart"/>
    <w:rsid w:val="00B055D2"/>
  </w:style>
  <w:style w:type="character" w:customStyle="1" w:styleId="WW-Absatz-Standardschriftart">
    <w:name w:val="WW-Absatz-Standardschriftart"/>
    <w:rsid w:val="00B055D2"/>
  </w:style>
  <w:style w:type="character" w:customStyle="1" w:styleId="WW-Absatz-Standardschriftart1">
    <w:name w:val="WW-Absatz-Standardschriftart1"/>
    <w:rsid w:val="00B055D2"/>
  </w:style>
  <w:style w:type="character" w:customStyle="1" w:styleId="WW-Absatz-Standardschriftart11">
    <w:name w:val="WW-Absatz-Standardschriftart11"/>
    <w:rsid w:val="00B055D2"/>
  </w:style>
  <w:style w:type="character" w:customStyle="1" w:styleId="WW-Absatz-Standardschriftart111">
    <w:name w:val="WW-Absatz-Standardschriftart111"/>
    <w:rsid w:val="00B055D2"/>
  </w:style>
  <w:style w:type="character" w:customStyle="1" w:styleId="WW-Absatz-Standardschriftart1111">
    <w:name w:val="WW-Absatz-Standardschriftart1111"/>
    <w:rsid w:val="00B055D2"/>
  </w:style>
  <w:style w:type="character" w:customStyle="1" w:styleId="WW-Absatz-Standardschriftart11111">
    <w:name w:val="WW-Absatz-Standardschriftart11111"/>
    <w:rsid w:val="00B055D2"/>
  </w:style>
  <w:style w:type="character" w:customStyle="1" w:styleId="31">
    <w:name w:val="Основной шрифт абзаца3"/>
    <w:rsid w:val="00B055D2"/>
  </w:style>
  <w:style w:type="character" w:customStyle="1" w:styleId="WW-Absatz-Standardschriftart111111">
    <w:name w:val="WW-Absatz-Standardschriftart111111"/>
    <w:rsid w:val="00B055D2"/>
  </w:style>
  <w:style w:type="character" w:customStyle="1" w:styleId="WW-Absatz-Standardschriftart1111111">
    <w:name w:val="WW-Absatz-Standardschriftart1111111"/>
    <w:rsid w:val="00B055D2"/>
  </w:style>
  <w:style w:type="character" w:customStyle="1" w:styleId="WW-Absatz-Standardschriftart11111111">
    <w:name w:val="WW-Absatz-Standardschriftart11111111"/>
    <w:rsid w:val="00B055D2"/>
  </w:style>
  <w:style w:type="character" w:customStyle="1" w:styleId="WW-Absatz-Standardschriftart111111111">
    <w:name w:val="WW-Absatz-Standardschriftart111111111"/>
    <w:rsid w:val="00B055D2"/>
  </w:style>
  <w:style w:type="character" w:customStyle="1" w:styleId="WW-Absatz-Standardschriftart1111111111">
    <w:name w:val="WW-Absatz-Standardschriftart1111111111"/>
    <w:rsid w:val="00B055D2"/>
  </w:style>
  <w:style w:type="character" w:customStyle="1" w:styleId="WW-Absatz-Standardschriftart11111111111">
    <w:name w:val="WW-Absatz-Standardschriftart11111111111"/>
    <w:rsid w:val="00B055D2"/>
  </w:style>
  <w:style w:type="character" w:customStyle="1" w:styleId="WW-Absatz-Standardschriftart111111111111">
    <w:name w:val="WW-Absatz-Standardschriftart111111111111"/>
    <w:rsid w:val="00B055D2"/>
  </w:style>
  <w:style w:type="character" w:customStyle="1" w:styleId="WW-Absatz-Standardschriftart1111111111111">
    <w:name w:val="WW-Absatz-Standardschriftart1111111111111"/>
    <w:rsid w:val="00B055D2"/>
  </w:style>
  <w:style w:type="character" w:customStyle="1" w:styleId="WW-Absatz-Standardschriftart11111111111111">
    <w:name w:val="WW-Absatz-Standardschriftart11111111111111"/>
    <w:rsid w:val="00B055D2"/>
  </w:style>
  <w:style w:type="character" w:customStyle="1" w:styleId="WW-Absatz-Standardschriftart111111111111111">
    <w:name w:val="WW-Absatz-Standardschriftart111111111111111"/>
    <w:rsid w:val="00B055D2"/>
  </w:style>
  <w:style w:type="character" w:customStyle="1" w:styleId="WW-Absatz-Standardschriftart1111111111111111">
    <w:name w:val="WW-Absatz-Standardschriftart1111111111111111"/>
    <w:rsid w:val="00B055D2"/>
  </w:style>
  <w:style w:type="character" w:customStyle="1" w:styleId="WW-Absatz-Standardschriftart11111111111111111">
    <w:name w:val="WW-Absatz-Standardschriftart11111111111111111"/>
    <w:rsid w:val="00B055D2"/>
  </w:style>
  <w:style w:type="character" w:customStyle="1" w:styleId="WW-Absatz-Standardschriftart111111111111111111">
    <w:name w:val="WW-Absatz-Standardschriftart111111111111111111"/>
    <w:rsid w:val="00B055D2"/>
  </w:style>
  <w:style w:type="character" w:customStyle="1" w:styleId="WW-Absatz-Standardschriftart1111111111111111111">
    <w:name w:val="WW-Absatz-Standardschriftart1111111111111111111"/>
    <w:rsid w:val="00B055D2"/>
  </w:style>
  <w:style w:type="character" w:customStyle="1" w:styleId="WW-Absatz-Standardschriftart11111111111111111111">
    <w:name w:val="WW-Absatz-Standardschriftart11111111111111111111"/>
    <w:rsid w:val="00B055D2"/>
  </w:style>
  <w:style w:type="character" w:customStyle="1" w:styleId="WW-Absatz-Standardschriftart111111111111111111111">
    <w:name w:val="WW-Absatz-Standardschriftart111111111111111111111"/>
    <w:rsid w:val="00B055D2"/>
  </w:style>
  <w:style w:type="character" w:customStyle="1" w:styleId="WW-Absatz-Standardschriftart1111111111111111111111">
    <w:name w:val="WW-Absatz-Standardschriftart1111111111111111111111"/>
    <w:rsid w:val="00B055D2"/>
  </w:style>
  <w:style w:type="character" w:customStyle="1" w:styleId="21">
    <w:name w:val="Основной шрифт абзаца2"/>
    <w:rsid w:val="00B055D2"/>
  </w:style>
  <w:style w:type="character" w:customStyle="1" w:styleId="WW-Absatz-Standardschriftart11111111111111111111111">
    <w:name w:val="WW-Absatz-Standardschriftart11111111111111111111111"/>
    <w:rsid w:val="00B055D2"/>
  </w:style>
  <w:style w:type="character" w:customStyle="1" w:styleId="WW-Absatz-Standardschriftart111111111111111111111111">
    <w:name w:val="WW-Absatz-Standardschriftart111111111111111111111111"/>
    <w:rsid w:val="00B055D2"/>
  </w:style>
  <w:style w:type="character" w:customStyle="1" w:styleId="WW-Absatz-Standardschriftart1111111111111111111111111">
    <w:name w:val="WW-Absatz-Standardschriftart1111111111111111111111111"/>
    <w:rsid w:val="00B055D2"/>
  </w:style>
  <w:style w:type="character" w:customStyle="1" w:styleId="WW-Absatz-Standardschriftart11111111111111111111111111">
    <w:name w:val="WW-Absatz-Standardschriftart11111111111111111111111111"/>
    <w:rsid w:val="00B055D2"/>
  </w:style>
  <w:style w:type="character" w:customStyle="1" w:styleId="WW-Absatz-Standardschriftart111111111111111111111111111">
    <w:name w:val="WW-Absatz-Standardschriftart111111111111111111111111111"/>
    <w:rsid w:val="00B055D2"/>
  </w:style>
  <w:style w:type="character" w:customStyle="1" w:styleId="WW-Absatz-Standardschriftart1111111111111111111111111111">
    <w:name w:val="WW-Absatz-Standardschriftart1111111111111111111111111111"/>
    <w:rsid w:val="00B055D2"/>
  </w:style>
  <w:style w:type="character" w:customStyle="1" w:styleId="WW-Absatz-Standardschriftart11111111111111111111111111111">
    <w:name w:val="WW-Absatz-Standardschriftart11111111111111111111111111111"/>
    <w:rsid w:val="00B055D2"/>
  </w:style>
  <w:style w:type="character" w:customStyle="1" w:styleId="11">
    <w:name w:val="Основной шрифт абзаца1"/>
    <w:rsid w:val="00B055D2"/>
  </w:style>
  <w:style w:type="character" w:customStyle="1" w:styleId="PageNumber">
    <w:name w:val="Page Number"/>
    <w:basedOn w:val="11"/>
    <w:rsid w:val="00B055D2"/>
  </w:style>
  <w:style w:type="character" w:customStyle="1" w:styleId="22">
    <w:name w:val="Заголовок 2 Знак"/>
    <w:basedOn w:val="11"/>
    <w:rsid w:val="00B055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rongEmphasis">
    <w:name w:val="Strong Emphasis"/>
    <w:basedOn w:val="11"/>
    <w:rsid w:val="00B055D2"/>
    <w:rPr>
      <w:b/>
      <w:bCs/>
    </w:rPr>
  </w:style>
  <w:style w:type="character" w:customStyle="1" w:styleId="5">
    <w:name w:val="Заголовок 5 Знак"/>
    <w:basedOn w:val="11"/>
    <w:rsid w:val="00B055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umberingSymbols">
    <w:name w:val="Numbering Symbols"/>
    <w:rsid w:val="00B055D2"/>
  </w:style>
  <w:style w:type="character" w:customStyle="1" w:styleId="a9">
    <w:name w:val="Верхний колонтитул Знак"/>
    <w:basedOn w:val="31"/>
    <w:rsid w:val="00B055D2"/>
    <w:rPr>
      <w:sz w:val="24"/>
      <w:szCs w:val="24"/>
    </w:rPr>
  </w:style>
  <w:style w:type="character" w:customStyle="1" w:styleId="aa">
    <w:name w:val="Текст выноски Знак"/>
    <w:basedOn w:val="31"/>
    <w:rsid w:val="00B055D2"/>
    <w:rPr>
      <w:rFonts w:ascii="Tahoma" w:hAnsi="Tahoma" w:cs="Tahoma"/>
      <w:sz w:val="16"/>
      <w:szCs w:val="16"/>
    </w:rPr>
  </w:style>
  <w:style w:type="character" w:customStyle="1" w:styleId="SourceText">
    <w:name w:val="Source Text"/>
    <w:rsid w:val="00B055D2"/>
    <w:rPr>
      <w:rFonts w:ascii="Courier New" w:eastAsia="Courier New" w:hAnsi="Courier New" w:cs="Courier New"/>
    </w:rPr>
  </w:style>
  <w:style w:type="character" w:customStyle="1" w:styleId="Placeholder">
    <w:name w:val="Placeholder"/>
    <w:rsid w:val="00B055D2"/>
    <w:rPr>
      <w:smallCaps/>
      <w:color w:val="008080"/>
      <w:u w:val="dotted"/>
    </w:rPr>
  </w:style>
  <w:style w:type="character" w:customStyle="1" w:styleId="DropCaps">
    <w:name w:val="Drop Caps"/>
    <w:rsid w:val="00B055D2"/>
  </w:style>
  <w:style w:type="character" w:customStyle="1" w:styleId="Linenumbering">
    <w:name w:val="Line numbering"/>
    <w:rsid w:val="00B055D2"/>
  </w:style>
  <w:style w:type="numbering" w:customStyle="1" w:styleId="WW8Num1">
    <w:name w:val="WW8Num1"/>
    <w:basedOn w:val="a2"/>
    <w:rsid w:val="00B055D2"/>
    <w:pPr>
      <w:numPr>
        <w:numId w:val="1"/>
      </w:numPr>
    </w:pPr>
  </w:style>
  <w:style w:type="numbering" w:customStyle="1" w:styleId="WW8Num2">
    <w:name w:val="WW8Num2"/>
    <w:basedOn w:val="a2"/>
    <w:rsid w:val="00B055D2"/>
    <w:pPr>
      <w:numPr>
        <w:numId w:val="2"/>
      </w:numPr>
    </w:pPr>
  </w:style>
  <w:style w:type="numbering" w:customStyle="1" w:styleId="WW8Num3">
    <w:name w:val="WW8Num3"/>
    <w:basedOn w:val="a2"/>
    <w:rsid w:val="00B055D2"/>
    <w:pPr>
      <w:numPr>
        <w:numId w:val="3"/>
      </w:numPr>
    </w:pPr>
  </w:style>
  <w:style w:type="numbering" w:customStyle="1" w:styleId="WW8Num4">
    <w:name w:val="WW8Num4"/>
    <w:basedOn w:val="a2"/>
    <w:rsid w:val="00B055D2"/>
    <w:pPr>
      <w:numPr>
        <w:numId w:val="4"/>
      </w:numPr>
    </w:pPr>
  </w:style>
  <w:style w:type="paragraph" w:styleId="ab">
    <w:name w:val="header"/>
    <w:basedOn w:val="a"/>
    <w:link w:val="12"/>
    <w:uiPriority w:val="99"/>
    <w:semiHidden/>
    <w:unhideWhenUsed/>
    <w:rsid w:val="00B055D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b"/>
    <w:uiPriority w:val="99"/>
    <w:semiHidden/>
    <w:rsid w:val="00B055D2"/>
  </w:style>
  <w:style w:type="paragraph" w:styleId="ac">
    <w:name w:val="footer"/>
    <w:basedOn w:val="a"/>
    <w:link w:val="ad"/>
    <w:uiPriority w:val="99"/>
    <w:semiHidden/>
    <w:unhideWhenUsed/>
    <w:rsid w:val="00B055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55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</cp:lastModifiedBy>
  <cp:revision>2</cp:revision>
  <cp:lastPrinted>2016-03-18T09:26:00Z</cp:lastPrinted>
  <dcterms:created xsi:type="dcterms:W3CDTF">2022-11-17T06:50:00Z</dcterms:created>
  <dcterms:modified xsi:type="dcterms:W3CDTF">2022-11-17T06:50:00Z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