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89" w:rsidRDefault="009A2189" w:rsidP="006A07F6">
      <w:pPr>
        <w:pStyle w:val="af1"/>
      </w:pPr>
    </w:p>
    <w:p w:rsidR="005C180F" w:rsidRPr="006A07F6" w:rsidRDefault="003B001C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728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945" cy="7518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0F281F" w:rsidRDefault="001F1DB0" w:rsidP="00F12B48">
      <w:pPr>
        <w:jc w:val="both"/>
        <w:rPr>
          <w:sz w:val="24"/>
        </w:rPr>
      </w:pPr>
      <w:r>
        <w:rPr>
          <w:sz w:val="28"/>
          <w:szCs w:val="28"/>
          <w:u w:val="single"/>
        </w:rPr>
        <w:tab/>
        <w:t>29.11.2019</w:t>
      </w:r>
      <w:r>
        <w:rPr>
          <w:sz w:val="28"/>
          <w:szCs w:val="28"/>
          <w:u w:val="single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 w:rsidR="00F12474">
        <w:rPr>
          <w:sz w:val="28"/>
          <w:szCs w:val="28"/>
        </w:rPr>
        <w:t>№</w:t>
      </w:r>
      <w:r w:rsidR="00145DD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1648</w:t>
      </w:r>
      <w:r>
        <w:rPr>
          <w:sz w:val="28"/>
          <w:szCs w:val="28"/>
          <w:u w:val="single"/>
        </w:rPr>
        <w:tab/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22319" w:rsidRPr="00E22319" w:rsidRDefault="00E22319" w:rsidP="00E22319">
      <w:pPr>
        <w:jc w:val="center"/>
        <w:rPr>
          <w:b/>
          <w:sz w:val="28"/>
          <w:szCs w:val="28"/>
        </w:rPr>
      </w:pPr>
      <w:r w:rsidRPr="00E22319">
        <w:rPr>
          <w:b/>
          <w:sz w:val="28"/>
          <w:szCs w:val="28"/>
        </w:rPr>
        <w:t>Об утверждении муниципальной программы муниципального образования городского округа город Вятские Поляны Кировской области «Развитие физической культуры и спорта» на 2020-2025 годы</w:t>
      </w:r>
    </w:p>
    <w:p w:rsidR="00E22319" w:rsidRPr="00E22319" w:rsidRDefault="00E22319" w:rsidP="00E22319">
      <w:pPr>
        <w:spacing w:line="360" w:lineRule="auto"/>
        <w:jc w:val="both"/>
        <w:rPr>
          <w:color w:val="000000"/>
          <w:sz w:val="28"/>
          <w:szCs w:val="28"/>
        </w:rPr>
      </w:pPr>
    </w:p>
    <w:p w:rsidR="00E22319" w:rsidRPr="00E22319" w:rsidRDefault="00E22319" w:rsidP="00E223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2319">
        <w:rPr>
          <w:color w:val="000000"/>
          <w:sz w:val="28"/>
          <w:szCs w:val="28"/>
        </w:rPr>
        <w:t>В соответствии со статьями 7, 43 Федерального закона от 06.10.2003          № 131-ФЗ «Об общих принципах организации местного самоуправления в Российской Федерации», постановлением администрации города Вятские Поляны от 19.05.2015 № 949 «Об утверждении Перечня муниципальных программ муниципального образования городского округа город Вятские Поляны Кировской области», постановлением администрации города Вятские Поляны от 30.09.2019 № 1304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 администрация города Вятские Поляны ПОСТАНОВЛЯЕТ:</w:t>
      </w:r>
    </w:p>
    <w:p w:rsidR="00E22319" w:rsidRPr="00E22319" w:rsidRDefault="00E22319" w:rsidP="00E223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2319">
        <w:rPr>
          <w:color w:val="000000"/>
          <w:sz w:val="28"/>
          <w:szCs w:val="28"/>
        </w:rPr>
        <w:t>1.</w:t>
      </w:r>
      <w:r w:rsidRPr="00E22319">
        <w:rPr>
          <w:color w:val="000000"/>
          <w:sz w:val="28"/>
          <w:szCs w:val="28"/>
        </w:rPr>
        <w:tab/>
        <w:t>Утвердить муниципальную программу муниципального образования городского округа город Вятские Поляны «Развитие физической культуры и спорта» на 2020 – 2025 годы согласно приложению.</w:t>
      </w:r>
    </w:p>
    <w:p w:rsidR="00DD2401" w:rsidRDefault="00DD2401" w:rsidP="00DD240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D2401">
        <w:rPr>
          <w:color w:val="000000"/>
          <w:sz w:val="28"/>
          <w:szCs w:val="28"/>
        </w:rPr>
        <w:t>2.</w:t>
      </w:r>
      <w:r w:rsidRPr="00DD2401">
        <w:rPr>
          <w:color w:val="000000"/>
          <w:sz w:val="28"/>
          <w:szCs w:val="28"/>
        </w:rPr>
        <w:tab/>
        <w:t>Признать утратившими силу постановления администрации города Вятские Поляны:</w:t>
      </w:r>
    </w:p>
    <w:p w:rsidR="000D7D1A" w:rsidRPr="00DD2401" w:rsidRDefault="000D7D1A" w:rsidP="00DD240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D2401" w:rsidRDefault="00DD2401" w:rsidP="00DD240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D2401">
        <w:rPr>
          <w:color w:val="000000"/>
          <w:sz w:val="28"/>
          <w:szCs w:val="28"/>
        </w:rPr>
        <w:lastRenderedPageBreak/>
        <w:t>2.1.</w:t>
      </w:r>
      <w:r w:rsidRPr="00DD2401">
        <w:rPr>
          <w:color w:val="000000"/>
          <w:sz w:val="28"/>
          <w:szCs w:val="28"/>
        </w:rPr>
        <w:tab/>
        <w:t>От 01.11.2013 № 1690 «Об утверждении муниципальной программы муниципального образования городского округа город Вятские Поляны «Развитие физической культуры и спорта» на 2014 – 2021годы».</w:t>
      </w:r>
    </w:p>
    <w:p w:rsidR="00E22319" w:rsidRDefault="00DD240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От 27.12.2013 № 2098 «</w:t>
      </w:r>
      <w:r w:rsidR="007C7351" w:rsidRPr="007C7351">
        <w:rPr>
          <w:color w:val="000000"/>
          <w:sz w:val="28"/>
          <w:szCs w:val="28"/>
        </w:rPr>
        <w:t>О внесении и утверждении изменений в муниципальную программу  муниципального образования городского округа город Вятские Поляны Кировской области</w:t>
      </w:r>
      <w:r w:rsidR="007C7351">
        <w:rPr>
          <w:color w:val="000000"/>
          <w:sz w:val="28"/>
          <w:szCs w:val="28"/>
        </w:rPr>
        <w:t xml:space="preserve"> </w:t>
      </w:r>
      <w:r w:rsidR="007C7351"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</w:t>
      </w:r>
      <w:r w:rsidR="007C7351">
        <w:rPr>
          <w:color w:val="000000"/>
          <w:sz w:val="28"/>
          <w:szCs w:val="28"/>
        </w:rPr>
        <w:t>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От 11.04.2014 № 705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От 28.11.2014 № 2482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От 30.01.2015 № 209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От 24.06.2015 № 1226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От 03.09.2015 № 1818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От 26.11.2015 № 1818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 xml:space="preserve">«Развитие физической культуры и </w:t>
      </w:r>
      <w:r w:rsidRPr="007C7351">
        <w:rPr>
          <w:color w:val="000000"/>
          <w:sz w:val="28"/>
          <w:szCs w:val="28"/>
        </w:rPr>
        <w:lastRenderedPageBreak/>
        <w:t>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От 22.01.2016 № 103 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от 08.09.2016 № 1659«</w:t>
      </w:r>
      <w:r w:rsidRPr="007C7351">
        <w:rPr>
          <w:color w:val="000000"/>
          <w:sz w:val="28"/>
          <w:szCs w:val="28"/>
        </w:rPr>
        <w:t>О внесении и утверждении изменений в муницип</w:t>
      </w:r>
      <w:r>
        <w:rPr>
          <w:color w:val="000000"/>
          <w:sz w:val="28"/>
          <w:szCs w:val="28"/>
        </w:rPr>
        <w:t xml:space="preserve">альную программу </w:t>
      </w:r>
      <w:r w:rsidRPr="007C7351">
        <w:rPr>
          <w:color w:val="000000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«Развитие физической культуры и спорта» на 2014 – 2018 годы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От 26.12.2016 № 2390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7C7351" w:rsidRDefault="007C7351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От </w:t>
      </w:r>
      <w:r w:rsidR="00FD49D2">
        <w:rPr>
          <w:color w:val="000000"/>
          <w:sz w:val="28"/>
          <w:szCs w:val="28"/>
        </w:rPr>
        <w:t>26.01.2017 № 107 «</w:t>
      </w:r>
      <w:r w:rsidR="00FD49D2"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 w:rsidR="00FD49D2">
        <w:rPr>
          <w:color w:val="000000"/>
          <w:sz w:val="28"/>
          <w:szCs w:val="28"/>
        </w:rPr>
        <w:t xml:space="preserve"> </w:t>
      </w:r>
      <w:r w:rsidR="00FD49D2" w:rsidRPr="007C7351">
        <w:rPr>
          <w:color w:val="000000"/>
          <w:sz w:val="28"/>
          <w:szCs w:val="28"/>
        </w:rPr>
        <w:t>города Вятские Поляны от 01.11.2013 № 1690</w:t>
      </w:r>
      <w:r w:rsidR="00FD49D2">
        <w:rPr>
          <w:color w:val="000000"/>
          <w:sz w:val="28"/>
          <w:szCs w:val="28"/>
        </w:rPr>
        <w:t>».</w:t>
      </w:r>
    </w:p>
    <w:p w:rsidR="00FD49D2" w:rsidRDefault="00FD49D2" w:rsidP="00FD49D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От 20.12.2017 № 2021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От 23.01.2018 № 110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От 28.04.2018 № 713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 От 19.06.2018 № 1002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От 20.11.2018 № 1897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 От 13.12.2018 № 2076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2.19. От 23.01.2019 № 80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2.20. От 26.02.2019 № 247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От 09.04.2019 № 470 «</w:t>
      </w:r>
      <w:r w:rsidRPr="007C7351">
        <w:rPr>
          <w:color w:val="000000"/>
          <w:sz w:val="28"/>
          <w:szCs w:val="28"/>
        </w:rPr>
        <w:t xml:space="preserve">О внесении и утверждении изменений в </w:t>
      </w:r>
      <w:r w:rsidRPr="007C7351">
        <w:rPr>
          <w:color w:val="000000"/>
          <w:sz w:val="28"/>
          <w:szCs w:val="28"/>
        </w:rPr>
        <w:lastRenderedPageBreak/>
        <w:t>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FD49D2" w:rsidRDefault="00FD49D2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2.22. От 13.08.2019 № 1036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 w:rsidR="00967D76">
        <w:rPr>
          <w:color w:val="000000"/>
          <w:sz w:val="28"/>
          <w:szCs w:val="28"/>
        </w:rPr>
        <w:t>»;</w:t>
      </w:r>
    </w:p>
    <w:p w:rsidR="00967D76" w:rsidRPr="00E22319" w:rsidRDefault="00967D76" w:rsidP="007C735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 От 05.11.2019 № 1531 «</w:t>
      </w:r>
      <w:r w:rsidRPr="007C7351">
        <w:rPr>
          <w:color w:val="000000"/>
          <w:sz w:val="28"/>
          <w:szCs w:val="28"/>
        </w:rPr>
        <w:t>О внесении и утверждении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Pr="007C7351">
        <w:rPr>
          <w:color w:val="000000"/>
          <w:sz w:val="28"/>
          <w:szCs w:val="28"/>
        </w:rPr>
        <w:t>города Вятские Поляны от 01.11.2013 № 1690</w:t>
      </w:r>
      <w:r>
        <w:rPr>
          <w:color w:val="000000"/>
          <w:sz w:val="28"/>
          <w:szCs w:val="28"/>
        </w:rPr>
        <w:t>».</w:t>
      </w:r>
    </w:p>
    <w:p w:rsidR="00E22319" w:rsidRPr="00E22319" w:rsidRDefault="00E22319" w:rsidP="00E223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2319">
        <w:rPr>
          <w:color w:val="000000"/>
          <w:sz w:val="28"/>
          <w:szCs w:val="28"/>
        </w:rPr>
        <w:t>3.</w:t>
      </w:r>
      <w:r w:rsidRPr="00E22319">
        <w:rPr>
          <w:color w:val="000000"/>
          <w:sz w:val="28"/>
          <w:szCs w:val="28"/>
        </w:rPr>
        <w:tab/>
        <w:t>Настоящее постановление вступает в силу с 01.01.2020.</w:t>
      </w:r>
    </w:p>
    <w:p w:rsidR="00E22319" w:rsidRPr="00E22319" w:rsidRDefault="00E22319" w:rsidP="00E223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2319">
        <w:rPr>
          <w:color w:val="000000"/>
          <w:sz w:val="28"/>
          <w:szCs w:val="28"/>
        </w:rPr>
        <w:t>4.</w:t>
      </w:r>
      <w:r w:rsidRPr="00E22319">
        <w:rPr>
          <w:color w:val="000000"/>
          <w:sz w:val="28"/>
          <w:szCs w:val="28"/>
        </w:rPr>
        <w:tab/>
        <w:t xml:space="preserve">Разместить настоящее постановление на официальном сайте администрации города Вятские Поляны в сети «Интернет». </w:t>
      </w:r>
    </w:p>
    <w:p w:rsidR="00E22319" w:rsidRDefault="00E22319" w:rsidP="00D90AB0">
      <w:pPr>
        <w:spacing w:line="360" w:lineRule="auto"/>
        <w:jc w:val="both"/>
        <w:rPr>
          <w:color w:val="000000"/>
          <w:sz w:val="28"/>
          <w:szCs w:val="28"/>
        </w:rPr>
      </w:pPr>
    </w:p>
    <w:p w:rsidR="0064319B" w:rsidRPr="00806B60" w:rsidRDefault="0064319B" w:rsidP="0064319B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tbl>
      <w:tblPr>
        <w:tblW w:w="9606" w:type="dxa"/>
        <w:tblLook w:val="04A0"/>
      </w:tblPr>
      <w:tblGrid>
        <w:gridCol w:w="7407"/>
        <w:gridCol w:w="2199"/>
      </w:tblGrid>
      <w:tr w:rsidR="00FB7283" w:rsidTr="001F1DB0">
        <w:trPr>
          <w:trHeight w:val="556"/>
        </w:trPr>
        <w:tc>
          <w:tcPr>
            <w:tcW w:w="7407" w:type="dxa"/>
          </w:tcPr>
          <w:p w:rsidR="001F1DB0" w:rsidRDefault="00645AFE" w:rsidP="0064319B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FB728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FB7283">
              <w:rPr>
                <w:sz w:val="28"/>
              </w:rPr>
              <w:t xml:space="preserve"> города Вятские Поляны</w:t>
            </w:r>
            <w:r w:rsidR="001F1DB0">
              <w:rPr>
                <w:sz w:val="28"/>
              </w:rPr>
              <w:t xml:space="preserve"> </w:t>
            </w:r>
          </w:p>
          <w:p w:rsidR="0064319B" w:rsidRDefault="001F1DB0" w:rsidP="0064319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В.А. Машкин</w:t>
            </w:r>
          </w:p>
          <w:p w:rsidR="001F1DB0" w:rsidRPr="00252C2D" w:rsidRDefault="001F1DB0" w:rsidP="0064319B">
            <w:pPr>
              <w:rPr>
                <w:sz w:val="28"/>
              </w:rPr>
            </w:pPr>
          </w:p>
        </w:tc>
        <w:tc>
          <w:tcPr>
            <w:tcW w:w="2199" w:type="dxa"/>
          </w:tcPr>
          <w:p w:rsidR="00FB7283" w:rsidRPr="00807169" w:rsidRDefault="00FB7283" w:rsidP="001F1DB0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</w:tr>
    </w:tbl>
    <w:p w:rsidR="001F1DB0" w:rsidRDefault="001F1DB0" w:rsidP="001F1DB0">
      <w:pPr>
        <w:rPr>
          <w:sz w:val="28"/>
        </w:rPr>
        <w:sectPr w:rsidR="001F1DB0" w:rsidSect="00F82306">
          <w:headerReference w:type="default" r:id="rId9"/>
          <w:headerReference w:type="first" r:id="rId10"/>
          <w:type w:val="continuous"/>
          <w:pgSz w:w="11909" w:h="16834"/>
          <w:pgMar w:top="709" w:right="710" w:bottom="993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1F1DB0" w:rsidRPr="00602C91" w:rsidRDefault="001F1DB0" w:rsidP="001F1DB0">
      <w:pPr>
        <w:ind w:left="5103"/>
        <w:jc w:val="both"/>
        <w:rPr>
          <w:sz w:val="28"/>
          <w:szCs w:val="28"/>
        </w:rPr>
      </w:pPr>
      <w:r w:rsidRPr="00602C91">
        <w:rPr>
          <w:sz w:val="28"/>
          <w:szCs w:val="28"/>
        </w:rPr>
        <w:lastRenderedPageBreak/>
        <w:t xml:space="preserve">Приложение </w:t>
      </w:r>
    </w:p>
    <w:p w:rsidR="001F1DB0" w:rsidRPr="00602C91" w:rsidRDefault="001F1DB0" w:rsidP="001F1DB0">
      <w:pPr>
        <w:ind w:left="5103"/>
        <w:jc w:val="both"/>
        <w:rPr>
          <w:sz w:val="28"/>
          <w:szCs w:val="28"/>
        </w:rPr>
      </w:pPr>
    </w:p>
    <w:p w:rsidR="001F1DB0" w:rsidRPr="00602C91" w:rsidRDefault="001F1DB0" w:rsidP="001F1DB0">
      <w:pPr>
        <w:ind w:left="5103"/>
        <w:jc w:val="both"/>
        <w:rPr>
          <w:sz w:val="28"/>
          <w:szCs w:val="28"/>
        </w:rPr>
      </w:pPr>
      <w:r w:rsidRPr="00602C91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1F1DB0" w:rsidRPr="00602C91" w:rsidRDefault="001F1DB0" w:rsidP="001F1DB0">
      <w:pPr>
        <w:ind w:left="5103"/>
        <w:rPr>
          <w:sz w:val="28"/>
          <w:szCs w:val="28"/>
        </w:rPr>
      </w:pPr>
    </w:p>
    <w:p w:rsidR="001F1DB0" w:rsidRPr="00602C91" w:rsidRDefault="001F1DB0" w:rsidP="001F1DB0">
      <w:pPr>
        <w:ind w:left="5103"/>
        <w:rPr>
          <w:sz w:val="28"/>
          <w:szCs w:val="28"/>
        </w:rPr>
      </w:pPr>
      <w:r w:rsidRPr="00602C91">
        <w:rPr>
          <w:sz w:val="28"/>
          <w:szCs w:val="28"/>
        </w:rPr>
        <w:t>постановлением администрации города Вятские Поляны</w:t>
      </w:r>
    </w:p>
    <w:p w:rsidR="001F1DB0" w:rsidRPr="00602C91" w:rsidRDefault="001F1DB0" w:rsidP="001F1DB0">
      <w:pPr>
        <w:ind w:left="5103"/>
        <w:rPr>
          <w:sz w:val="28"/>
          <w:szCs w:val="28"/>
          <w:u w:val="single"/>
        </w:rPr>
      </w:pPr>
      <w:r>
        <w:rPr>
          <w:sz w:val="28"/>
          <w:szCs w:val="28"/>
        </w:rPr>
        <w:t>от  29.11.2019    № 1648</w:t>
      </w:r>
    </w:p>
    <w:p w:rsidR="001F1DB0" w:rsidRPr="00602C91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ind w:left="5103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jc w:val="center"/>
        <w:rPr>
          <w:rStyle w:val="FontStyle53"/>
          <w:sz w:val="48"/>
          <w:szCs w:val="48"/>
        </w:rPr>
      </w:pPr>
      <w:r w:rsidRPr="001B39C3">
        <w:rPr>
          <w:rStyle w:val="FontStyle53"/>
          <w:sz w:val="48"/>
          <w:szCs w:val="48"/>
        </w:rPr>
        <w:t>Муниципальная программа муниципального образования городского округа город Вятские Поляны Кировской области</w:t>
      </w:r>
      <w:r>
        <w:rPr>
          <w:rStyle w:val="FontStyle53"/>
          <w:sz w:val="48"/>
          <w:szCs w:val="48"/>
        </w:rPr>
        <w:t xml:space="preserve"> </w:t>
      </w:r>
      <w:r w:rsidRPr="001B39C3">
        <w:rPr>
          <w:rStyle w:val="FontStyle53"/>
          <w:sz w:val="48"/>
          <w:szCs w:val="48"/>
        </w:rPr>
        <w:t xml:space="preserve">«Развитие физической культуры и спорта» на </w:t>
      </w:r>
      <w:r w:rsidRPr="00CF4591">
        <w:rPr>
          <w:rStyle w:val="FontStyle53"/>
          <w:sz w:val="48"/>
          <w:szCs w:val="48"/>
        </w:rPr>
        <w:t>2020-2025</w:t>
      </w:r>
      <w:r w:rsidRPr="001B39C3">
        <w:rPr>
          <w:rStyle w:val="FontStyle53"/>
          <w:sz w:val="48"/>
          <w:szCs w:val="48"/>
        </w:rPr>
        <w:t xml:space="preserve"> годы</w:t>
      </w: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Pr="001B39C3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jc w:val="center"/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</w:pPr>
    </w:p>
    <w:p w:rsidR="001F1DB0" w:rsidRPr="002241B8" w:rsidRDefault="001F1DB0" w:rsidP="001F1DB0">
      <w:pPr>
        <w:jc w:val="center"/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</w:pPr>
      <w:r w:rsidRPr="002241B8"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  <w:lastRenderedPageBreak/>
        <w:t>Паспорт</w:t>
      </w:r>
    </w:p>
    <w:p w:rsidR="001F1DB0" w:rsidRPr="002241B8" w:rsidRDefault="001F1DB0" w:rsidP="001F1DB0">
      <w:pPr>
        <w:ind w:left="-426"/>
        <w:jc w:val="center"/>
        <w:rPr>
          <w:b/>
          <w:sz w:val="28"/>
          <w:szCs w:val="28"/>
        </w:rPr>
      </w:pPr>
      <w:r w:rsidRPr="002241B8"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муниципальной программы </w:t>
      </w:r>
      <w:r w:rsidRPr="002241B8">
        <w:rPr>
          <w:b/>
          <w:sz w:val="28"/>
          <w:szCs w:val="28"/>
        </w:rPr>
        <w:t>муниципального образования городского округа</w:t>
      </w:r>
    </w:p>
    <w:p w:rsidR="001F1DB0" w:rsidRPr="002241B8" w:rsidRDefault="001F1DB0" w:rsidP="001F1DB0">
      <w:pPr>
        <w:ind w:left="-426"/>
        <w:jc w:val="center"/>
        <w:rPr>
          <w:b/>
          <w:sz w:val="28"/>
          <w:szCs w:val="28"/>
        </w:rPr>
      </w:pPr>
      <w:r w:rsidRPr="002241B8">
        <w:rPr>
          <w:b/>
          <w:sz w:val="28"/>
          <w:szCs w:val="28"/>
        </w:rPr>
        <w:t>город Вятские Поляны Кировской области</w:t>
      </w:r>
    </w:p>
    <w:p w:rsidR="001F1DB0" w:rsidRPr="002241B8" w:rsidRDefault="001F1DB0" w:rsidP="001F1DB0">
      <w:pPr>
        <w:ind w:left="-426"/>
        <w:jc w:val="center"/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</w:pPr>
      <w:r w:rsidRPr="002241B8"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  <w:t xml:space="preserve">«Развитие физической культуры и спорта» на </w:t>
      </w:r>
      <w:r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  <w:t>2020-2025</w:t>
      </w:r>
      <w:r w:rsidRPr="002241B8">
        <w:rPr>
          <w:rStyle w:val="FontStyle58"/>
          <w:rFonts w:ascii="Times New Roman" w:hAnsi="Times New Roman" w:cs="Times New Roman"/>
          <w:b/>
          <w:i w:val="0"/>
          <w:sz w:val="28"/>
          <w:szCs w:val="28"/>
        </w:rPr>
        <w:t xml:space="preserve"> годы</w:t>
      </w:r>
    </w:p>
    <w:p w:rsidR="001F1DB0" w:rsidRPr="002241B8" w:rsidRDefault="001F1DB0" w:rsidP="001F1DB0">
      <w:pPr>
        <w:spacing w:line="276" w:lineRule="auto"/>
        <w:ind w:left="-426"/>
        <w:jc w:val="center"/>
        <w:rPr>
          <w:rStyle w:val="FontStyle58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7457"/>
      </w:tblGrid>
      <w:tr w:rsidR="001F1DB0" w:rsidRPr="002241B8" w:rsidTr="00F63585">
        <w:trPr>
          <w:trHeight w:val="1232"/>
        </w:trPr>
        <w:tc>
          <w:tcPr>
            <w:tcW w:w="2432" w:type="dxa"/>
          </w:tcPr>
          <w:p w:rsidR="001F1DB0" w:rsidRPr="002241B8" w:rsidRDefault="001F1DB0" w:rsidP="00F63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241B8">
              <w:rPr>
                <w:rFonts w:ascii="Times New Roman" w:eastAsia="Courier New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57" w:type="dxa"/>
          </w:tcPr>
          <w:p w:rsidR="001F1DB0" w:rsidRPr="002241B8" w:rsidRDefault="001F1DB0" w:rsidP="00F63585">
            <w:pPr>
              <w:jc w:val="both"/>
              <w:rPr>
                <w:sz w:val="28"/>
                <w:szCs w:val="28"/>
              </w:rPr>
            </w:pPr>
            <w:r w:rsidRPr="002241B8">
              <w:rPr>
                <w:sz w:val="28"/>
                <w:szCs w:val="28"/>
              </w:rPr>
              <w:t>Управление социальной политики администрации города Вятские Поляны (далее - Управление социальной политики)</w:t>
            </w:r>
          </w:p>
        </w:tc>
      </w:tr>
      <w:tr w:rsidR="001F1DB0" w:rsidRPr="002241B8" w:rsidTr="00F63585">
        <w:tc>
          <w:tcPr>
            <w:tcW w:w="2432" w:type="dxa"/>
          </w:tcPr>
          <w:p w:rsidR="001F1DB0" w:rsidRPr="002241B8" w:rsidRDefault="001F1DB0" w:rsidP="00F63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241B8">
              <w:rPr>
                <w:rFonts w:ascii="Times New Roman" w:eastAsia="Courier New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57" w:type="dxa"/>
          </w:tcPr>
          <w:p w:rsidR="001F1DB0" w:rsidRPr="002241B8" w:rsidRDefault="001F1DB0" w:rsidP="00F63585">
            <w:pPr>
              <w:jc w:val="both"/>
              <w:rPr>
                <w:sz w:val="28"/>
                <w:szCs w:val="28"/>
              </w:rPr>
            </w:pPr>
            <w:r w:rsidRPr="002241B8">
              <w:rPr>
                <w:sz w:val="28"/>
                <w:szCs w:val="28"/>
              </w:rPr>
              <w:t>Управление образования администрации города Вятские Поляны (далее - Управление образования)</w:t>
            </w:r>
          </w:p>
        </w:tc>
      </w:tr>
      <w:tr w:rsidR="001F1DB0" w:rsidRPr="002241B8" w:rsidTr="00F63585">
        <w:tc>
          <w:tcPr>
            <w:tcW w:w="2432" w:type="dxa"/>
          </w:tcPr>
          <w:p w:rsidR="001F1DB0" w:rsidRPr="002241B8" w:rsidRDefault="001F1DB0" w:rsidP="00F63585">
            <w:pPr>
              <w:pStyle w:val="af2"/>
              <w:rPr>
                <w:rFonts w:ascii="Times New Roman" w:eastAsia="Courier New" w:hAnsi="Times New Roman"/>
                <w:sz w:val="28"/>
                <w:szCs w:val="28"/>
              </w:rPr>
            </w:pPr>
            <w:r w:rsidRPr="002241B8">
              <w:rPr>
                <w:rFonts w:ascii="Times New Roman" w:eastAsia="Courier New" w:hAnsi="Times New Roman"/>
                <w:sz w:val="28"/>
                <w:szCs w:val="28"/>
              </w:rPr>
              <w:t>Наименовани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я под</w:t>
            </w:r>
            <w:r w:rsidRPr="002241B8">
              <w:rPr>
                <w:rFonts w:ascii="Times New Roman" w:eastAsia="Courier New" w:hAnsi="Times New Roman"/>
                <w:sz w:val="28"/>
                <w:szCs w:val="28"/>
              </w:rPr>
              <w:t>программ</w:t>
            </w:r>
          </w:p>
        </w:tc>
        <w:tc>
          <w:tcPr>
            <w:tcW w:w="7457" w:type="dxa"/>
          </w:tcPr>
          <w:p w:rsidR="001F1DB0" w:rsidRPr="002241B8" w:rsidRDefault="001F1DB0" w:rsidP="00F63585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отсутствуют</w:t>
            </w:r>
          </w:p>
        </w:tc>
      </w:tr>
      <w:tr w:rsidR="001F1DB0" w:rsidRPr="002241B8" w:rsidTr="00F63585">
        <w:trPr>
          <w:trHeight w:val="243"/>
        </w:trPr>
        <w:tc>
          <w:tcPr>
            <w:tcW w:w="2432" w:type="dxa"/>
            <w:tcBorders>
              <w:bottom w:val="single" w:sz="4" w:space="0" w:color="auto"/>
            </w:tcBorders>
          </w:tcPr>
          <w:p w:rsidR="001F1DB0" w:rsidRPr="002241B8" w:rsidRDefault="001F1DB0" w:rsidP="00F63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проектов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1F1DB0" w:rsidRPr="002241B8" w:rsidRDefault="001F1DB0" w:rsidP="00F63585">
            <w:pPr>
              <w:pStyle w:val="af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отсутствуют</w:t>
            </w:r>
          </w:p>
        </w:tc>
      </w:tr>
      <w:tr w:rsidR="001F1DB0" w:rsidRPr="002241B8" w:rsidTr="00F63585">
        <w:trPr>
          <w:trHeight w:val="1349"/>
        </w:trPr>
        <w:tc>
          <w:tcPr>
            <w:tcW w:w="2432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af2"/>
              <w:rPr>
                <w:rFonts w:ascii="Times New Roman" w:eastAsia="Courier New" w:hAnsi="Times New Roman"/>
                <w:sz w:val="28"/>
                <w:szCs w:val="28"/>
              </w:rPr>
            </w:pPr>
            <w:r w:rsidRPr="002241B8">
              <w:rPr>
                <w:rFonts w:ascii="Times New Roman" w:eastAsia="Courier New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5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jc w:val="both"/>
              <w:rPr>
                <w:rStyle w:val="FontStyle58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Создание условий, обеспечивающих </w:t>
            </w:r>
            <w:r w:rsidRPr="00731E1A">
              <w:rPr>
                <w:sz w:val="28"/>
                <w:szCs w:val="28"/>
              </w:rPr>
              <w:t>возможность гражданам систематически заниматься физической культурой и спортом</w:t>
            </w:r>
            <w:r>
              <w:rPr>
                <w:sz w:val="28"/>
                <w:szCs w:val="28"/>
              </w:rPr>
              <w:t xml:space="preserve"> на территории города Вятские Поляны</w:t>
            </w:r>
          </w:p>
        </w:tc>
      </w:tr>
      <w:tr w:rsidR="001F1DB0" w:rsidRPr="002241B8" w:rsidTr="00F63585">
        <w:trPr>
          <w:trHeight w:val="1392"/>
        </w:trPr>
        <w:tc>
          <w:tcPr>
            <w:tcW w:w="2432" w:type="dxa"/>
            <w:tcBorders>
              <w:bottom w:val="single" w:sz="4" w:space="0" w:color="auto"/>
            </w:tcBorders>
          </w:tcPr>
          <w:p w:rsidR="001F1DB0" w:rsidRPr="002241B8" w:rsidRDefault="001F1DB0" w:rsidP="00F63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241B8">
              <w:rPr>
                <w:rFonts w:ascii="Times New Roman" w:eastAsia="Courier New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1F1DB0" w:rsidRDefault="001F1DB0" w:rsidP="00F6358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Стимулирование граждан </w:t>
            </w:r>
            <w:r w:rsidRPr="00731E1A">
              <w:rPr>
                <w:rFonts w:ascii="Times New Roman" w:hAnsi="Times New Roman"/>
                <w:sz w:val="28"/>
                <w:szCs w:val="28"/>
              </w:rPr>
              <w:t>к регулярным занятиям физической культурой и спортом и ведению здорового образа жизни</w:t>
            </w:r>
            <w:r w:rsidRPr="002241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1DB0" w:rsidRPr="002241B8" w:rsidRDefault="001F1DB0" w:rsidP="00F6358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спорта высших достижений;</w:t>
            </w:r>
          </w:p>
          <w:p w:rsidR="001F1DB0" w:rsidRPr="002241B8" w:rsidRDefault="001F1DB0" w:rsidP="00F6358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Обновление спортивной </w:t>
            </w:r>
            <w:r w:rsidRPr="00731E1A">
              <w:rPr>
                <w:rFonts w:ascii="Times New Roman" w:hAnsi="Times New Roman"/>
                <w:sz w:val="28"/>
                <w:szCs w:val="28"/>
              </w:rPr>
              <w:t xml:space="preserve">инфраструктуры,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доступной </w:t>
            </w:r>
            <w:r w:rsidRPr="00731E1A">
              <w:rPr>
                <w:rFonts w:ascii="Times New Roman" w:hAnsi="Times New Roman"/>
                <w:sz w:val="28"/>
                <w:szCs w:val="28"/>
              </w:rPr>
              <w:t>для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E1A">
              <w:rPr>
                <w:rFonts w:ascii="Times New Roman" w:hAnsi="Times New Roman"/>
                <w:sz w:val="28"/>
                <w:szCs w:val="28"/>
              </w:rPr>
              <w:t>с ограниченными возможностями здоровья и инвалидов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1DB0" w:rsidRPr="002241B8" w:rsidTr="00F63585">
        <w:trPr>
          <w:trHeight w:val="345"/>
        </w:trPr>
        <w:tc>
          <w:tcPr>
            <w:tcW w:w="2432" w:type="dxa"/>
            <w:tcBorders>
              <w:top w:val="single" w:sz="4" w:space="0" w:color="auto"/>
            </w:tcBorders>
          </w:tcPr>
          <w:p w:rsidR="001F1DB0" w:rsidRPr="0000297E" w:rsidRDefault="001F1DB0" w:rsidP="00F63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00297E">
              <w:rPr>
                <w:sz w:val="28"/>
                <w:szCs w:val="28"/>
              </w:rPr>
              <w:t xml:space="preserve"> реализации </w:t>
            </w:r>
            <w:r w:rsidRPr="002241B8">
              <w:rPr>
                <w:rFonts w:eastAsia="Courier New"/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457" w:type="dxa"/>
            <w:tcBorders>
              <w:top w:val="single" w:sz="4" w:space="0" w:color="auto"/>
            </w:tcBorders>
          </w:tcPr>
          <w:p w:rsidR="001F1DB0" w:rsidRPr="0000297E" w:rsidRDefault="001F1DB0" w:rsidP="00F63585">
            <w:pPr>
              <w:jc w:val="both"/>
              <w:rPr>
                <w:sz w:val="28"/>
                <w:szCs w:val="28"/>
              </w:rPr>
            </w:pPr>
            <w:r w:rsidRPr="000029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0297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2025</w:t>
            </w:r>
            <w:r w:rsidRPr="0000297E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F1DB0" w:rsidRPr="002241B8" w:rsidTr="00F63585">
        <w:trPr>
          <w:trHeight w:val="870"/>
        </w:trPr>
        <w:tc>
          <w:tcPr>
            <w:tcW w:w="2432" w:type="dxa"/>
            <w:tcBorders>
              <w:bottom w:val="single" w:sz="4" w:space="0" w:color="auto"/>
            </w:tcBorders>
          </w:tcPr>
          <w:p w:rsidR="001F1DB0" w:rsidRPr="00DE1BDD" w:rsidRDefault="001F1DB0" w:rsidP="00F63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E1BDD">
              <w:rPr>
                <w:rFonts w:ascii="Times New Roman" w:eastAsia="Courier New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1F1DB0" w:rsidRPr="00AC6C43" w:rsidRDefault="001F1DB0" w:rsidP="001F1DB0">
            <w:pPr>
              <w:pStyle w:val="af2"/>
              <w:numPr>
                <w:ilvl w:val="0"/>
                <w:numId w:val="38"/>
              </w:numPr>
              <w:ind w:left="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C43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спортом, в общей численности населения в возрасте 3 - 79 лет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1DB0" w:rsidRPr="00AC6C43" w:rsidRDefault="001F1DB0" w:rsidP="001F1DB0">
            <w:pPr>
              <w:pStyle w:val="af2"/>
              <w:numPr>
                <w:ilvl w:val="0"/>
                <w:numId w:val="38"/>
              </w:numPr>
              <w:ind w:left="13" w:firstLine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AC6C43">
              <w:rPr>
                <w:rStyle w:val="FontStyle58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Количество спортсменов выполнивших нормативы </w:t>
            </w:r>
            <w:r w:rsidRPr="00AC6C43">
              <w:rPr>
                <w:rFonts w:ascii="Times New Roman" w:eastAsia="Courier New" w:hAnsi="Times New Roman"/>
                <w:sz w:val="28"/>
                <w:szCs w:val="28"/>
              </w:rPr>
              <w:t xml:space="preserve"> на получения спортивного разряда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1F1DB0" w:rsidRPr="00AC6C43" w:rsidRDefault="001F1DB0" w:rsidP="001F1DB0">
            <w:pPr>
              <w:pStyle w:val="af2"/>
              <w:numPr>
                <w:ilvl w:val="0"/>
                <w:numId w:val="38"/>
              </w:numPr>
              <w:ind w:left="13" w:firstLine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AC6C43">
              <w:rPr>
                <w:rFonts w:ascii="Times New Roman" w:eastAsia="Courier New" w:hAnsi="Times New Roman"/>
                <w:sz w:val="28"/>
                <w:szCs w:val="28"/>
              </w:rPr>
              <w:t>Количество победителей и призеров официальных всероссийских, международных соревнований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;</w:t>
            </w:r>
          </w:p>
          <w:p w:rsidR="001F1DB0" w:rsidRPr="00AC6C43" w:rsidRDefault="001F1DB0" w:rsidP="001F1DB0">
            <w:pPr>
              <w:pStyle w:val="af2"/>
              <w:numPr>
                <w:ilvl w:val="0"/>
                <w:numId w:val="38"/>
              </w:numPr>
              <w:ind w:left="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C43">
              <w:rPr>
                <w:rFonts w:ascii="Times New Roman" w:hAnsi="Times New Roman"/>
                <w:sz w:val="28"/>
                <w:szCs w:val="28"/>
              </w:rPr>
              <w:t>Обеспеченность спортивными залами;</w:t>
            </w:r>
          </w:p>
          <w:p w:rsidR="001F1DB0" w:rsidRDefault="001F1DB0" w:rsidP="001F1DB0">
            <w:pPr>
              <w:pStyle w:val="af2"/>
              <w:numPr>
                <w:ilvl w:val="0"/>
                <w:numId w:val="38"/>
              </w:numPr>
              <w:tabs>
                <w:tab w:val="left" w:pos="0"/>
                <w:tab w:val="left" w:pos="43"/>
              </w:tabs>
              <w:ind w:left="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C43">
              <w:rPr>
                <w:rFonts w:ascii="Times New Roman" w:hAnsi="Times New Roman"/>
                <w:sz w:val="28"/>
                <w:szCs w:val="28"/>
              </w:rPr>
              <w:t>Обеспеченность плоскостными спортивными сооружениями;</w:t>
            </w:r>
          </w:p>
          <w:p w:rsidR="001F1DB0" w:rsidRPr="0085364A" w:rsidRDefault="001F1DB0" w:rsidP="001F1DB0">
            <w:pPr>
              <w:numPr>
                <w:ilvl w:val="0"/>
                <w:numId w:val="38"/>
              </w:numPr>
              <w:ind w:left="13" w:firstLine="0"/>
              <w:rPr>
                <w:rStyle w:val="FontStyle58"/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  <w:r w:rsidRPr="00AC6C43">
              <w:rPr>
                <w:rStyle w:val="FontStyle58"/>
                <w:rFonts w:ascii="Times New Roman" w:hAnsi="Times New Roman" w:cs="Times New Roman"/>
                <w:i w:val="0"/>
                <w:sz w:val="28"/>
                <w:szCs w:val="28"/>
              </w:rPr>
              <w:t>Количество физкультурно-спортивных мероприятий для людей с ограниченными возможностями</w:t>
            </w:r>
            <w:r>
              <w:rPr>
                <w:rStyle w:val="FontStyle58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1F1DB0" w:rsidRPr="00A74946" w:rsidRDefault="001F1DB0" w:rsidP="00F63585">
            <w:pPr>
              <w:ind w:left="13"/>
              <w:rPr>
                <w:iCs/>
                <w:color w:val="FF0000"/>
                <w:sz w:val="28"/>
                <w:szCs w:val="28"/>
              </w:rPr>
            </w:pPr>
          </w:p>
        </w:tc>
      </w:tr>
      <w:tr w:rsidR="001F1DB0" w:rsidRPr="002241B8" w:rsidTr="00F63585">
        <w:tc>
          <w:tcPr>
            <w:tcW w:w="2432" w:type="dxa"/>
          </w:tcPr>
          <w:p w:rsidR="001F1DB0" w:rsidRPr="002241B8" w:rsidRDefault="001F1DB0" w:rsidP="00F6358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457" w:type="dxa"/>
          </w:tcPr>
          <w:p w:rsidR="001F1DB0" w:rsidRPr="002241B8" w:rsidRDefault="001F1DB0" w:rsidP="00F63585">
            <w:pPr>
              <w:jc w:val="both"/>
              <w:rPr>
                <w:sz w:val="28"/>
                <w:szCs w:val="28"/>
              </w:rPr>
            </w:pPr>
            <w:r w:rsidRPr="000908A8">
              <w:rPr>
                <w:sz w:val="28"/>
                <w:szCs w:val="28"/>
              </w:rPr>
              <w:lastRenderedPageBreak/>
              <w:t xml:space="preserve">Общий объем финансирования  муниципальной программы </w:t>
            </w:r>
            <w:r w:rsidRPr="00E67054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7227CA">
              <w:rPr>
                <w:sz w:val="28"/>
                <w:szCs w:val="28"/>
              </w:rPr>
              <w:lastRenderedPageBreak/>
              <w:t xml:space="preserve">составляет </w:t>
            </w:r>
            <w:r w:rsidRPr="007C0810">
              <w:rPr>
                <w:sz w:val="28"/>
                <w:szCs w:val="28"/>
              </w:rPr>
              <w:t>71635,7</w:t>
            </w:r>
            <w:r>
              <w:rPr>
                <w:sz w:val="28"/>
                <w:szCs w:val="28"/>
              </w:rPr>
              <w:t xml:space="preserve"> </w:t>
            </w:r>
            <w:r w:rsidRPr="007227CA">
              <w:rPr>
                <w:sz w:val="28"/>
                <w:szCs w:val="28"/>
              </w:rPr>
              <w:t xml:space="preserve">тыс. рублей, в том числе: средства городского бюджета – </w:t>
            </w:r>
            <w:r w:rsidRPr="00E87168">
              <w:rPr>
                <w:rFonts w:eastAsia="Calibri"/>
                <w:sz w:val="28"/>
              </w:rPr>
              <w:t>71635,7</w:t>
            </w:r>
            <w:r w:rsidRPr="00E87168">
              <w:rPr>
                <w:rFonts w:eastAsia="Calibri"/>
                <w:b/>
                <w:sz w:val="28"/>
              </w:rPr>
              <w:t xml:space="preserve"> </w:t>
            </w:r>
            <w:r w:rsidRPr="007227CA">
              <w:rPr>
                <w:sz w:val="28"/>
                <w:szCs w:val="28"/>
              </w:rPr>
              <w:t>тыс. руб. средства областного бюджета – 0,00 тыс. руб.</w:t>
            </w:r>
          </w:p>
        </w:tc>
      </w:tr>
    </w:tbl>
    <w:p w:rsidR="001F1DB0" w:rsidRDefault="001F1DB0" w:rsidP="001F1DB0">
      <w:pPr>
        <w:pStyle w:val="ConsPlusNormal"/>
        <w:ind w:left="56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1DB0" w:rsidRDefault="001F1DB0" w:rsidP="001F1DB0">
      <w:pPr>
        <w:pStyle w:val="ConsPlusNormal"/>
        <w:ind w:left="56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1DB0" w:rsidRPr="00401613" w:rsidRDefault="001F1DB0" w:rsidP="001F1DB0">
      <w:pPr>
        <w:pStyle w:val="ConsPlusNormal"/>
        <w:numPr>
          <w:ilvl w:val="0"/>
          <w:numId w:val="34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1613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1F1DB0" w:rsidRPr="002241B8" w:rsidRDefault="001F1DB0" w:rsidP="001F1DB0">
      <w:pPr>
        <w:pStyle w:val="ConsPlusNormal"/>
        <w:spacing w:line="276" w:lineRule="auto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Физическая культура и спорт являются эффективными средствами воспитания физически и духовно здорового молодого поколения..</w:t>
      </w: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В настоящее время в сфере физической культуры и спорта города Вятские Поляны сложилась непростая ситуация, характеризующаяся рядом проблем, в том числе системных, которые составляют основу для разработки задач и мероприятий муниципальной программы.</w:t>
      </w: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Вопросы, связанные с занятием физической культурой и спортом в городе, приобретают сегодня очень важное значение, так по состоянию на 31.12.</w:t>
      </w:r>
      <w:r>
        <w:rPr>
          <w:rFonts w:eastAsia="Calibri"/>
          <w:sz w:val="28"/>
          <w:szCs w:val="28"/>
          <w:lang w:eastAsia="en-US"/>
        </w:rPr>
        <w:t>2018</w:t>
      </w:r>
      <w:r w:rsidRPr="002241B8">
        <w:rPr>
          <w:rFonts w:eastAsia="Calibri"/>
          <w:sz w:val="28"/>
          <w:szCs w:val="28"/>
          <w:lang w:eastAsia="en-US"/>
        </w:rPr>
        <w:t xml:space="preserve"> в городе систематически занимается физкультурой и спортом </w:t>
      </w:r>
      <w:r>
        <w:rPr>
          <w:rFonts w:eastAsia="Calibri"/>
          <w:sz w:val="28"/>
          <w:szCs w:val="28"/>
          <w:lang w:eastAsia="en-US"/>
        </w:rPr>
        <w:t>11749</w:t>
      </w:r>
      <w:r w:rsidRPr="002241B8">
        <w:rPr>
          <w:rFonts w:eastAsia="Calibri"/>
          <w:sz w:val="28"/>
          <w:szCs w:val="28"/>
          <w:lang w:eastAsia="en-US"/>
        </w:rPr>
        <w:t xml:space="preserve"> человек, что составляет </w:t>
      </w:r>
      <w:r>
        <w:rPr>
          <w:rFonts w:eastAsia="Calibri"/>
          <w:sz w:val="28"/>
          <w:szCs w:val="28"/>
          <w:lang w:eastAsia="en-US"/>
        </w:rPr>
        <w:t>36,6</w:t>
      </w:r>
      <w:r w:rsidRPr="002241B8">
        <w:rPr>
          <w:rFonts w:eastAsia="Calibri"/>
          <w:sz w:val="28"/>
          <w:szCs w:val="28"/>
          <w:lang w:eastAsia="en-US"/>
        </w:rPr>
        <w:t>% от всего населения. Возникшая ситуация напрямую связана с обеспеченностью спортивными объектами. По оценкам специалистов большая часть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соревнований. Эти проблемы вызваны недостаточным финансированием сферы физической культуры и спорта.</w:t>
      </w:r>
    </w:p>
    <w:p w:rsidR="001F1DB0" w:rsidRPr="002241B8" w:rsidRDefault="001F1DB0" w:rsidP="001F1DB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Администрац</w:t>
      </w:r>
      <w:r>
        <w:rPr>
          <w:rFonts w:eastAsia="Calibri"/>
          <w:sz w:val="28"/>
          <w:szCs w:val="28"/>
          <w:lang w:eastAsia="en-US"/>
        </w:rPr>
        <w:t>ией</w:t>
      </w:r>
      <w:r w:rsidRPr="002241B8">
        <w:rPr>
          <w:rFonts w:eastAsia="Calibri"/>
          <w:sz w:val="28"/>
          <w:szCs w:val="28"/>
          <w:lang w:eastAsia="en-US"/>
        </w:rPr>
        <w:t xml:space="preserve"> города Вятские Поляны </w:t>
      </w:r>
      <w:r>
        <w:rPr>
          <w:rFonts w:eastAsia="Calibri"/>
          <w:sz w:val="28"/>
          <w:szCs w:val="28"/>
          <w:lang w:eastAsia="en-US"/>
        </w:rPr>
        <w:t>приняты</w:t>
      </w:r>
      <w:r w:rsidRPr="002241B8">
        <w:rPr>
          <w:rFonts w:eastAsia="Calibri"/>
          <w:sz w:val="28"/>
          <w:szCs w:val="28"/>
          <w:lang w:eastAsia="en-US"/>
        </w:rPr>
        <w:t xml:space="preserve"> меры по улучшению сложившейся ситуации. </w:t>
      </w:r>
      <w:r>
        <w:rPr>
          <w:rFonts w:eastAsia="Calibri"/>
          <w:sz w:val="28"/>
          <w:szCs w:val="28"/>
          <w:lang w:eastAsia="en-US"/>
        </w:rPr>
        <w:t xml:space="preserve">В 2015 проведен капитальный ремонт площадки городошного корта. </w:t>
      </w:r>
      <w:r w:rsidRPr="002241B8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2017</w:t>
      </w:r>
      <w:r w:rsidRPr="002241B8">
        <w:rPr>
          <w:rFonts w:eastAsia="Calibri"/>
          <w:sz w:val="28"/>
          <w:szCs w:val="28"/>
          <w:lang w:eastAsia="en-US"/>
        </w:rPr>
        <w:t xml:space="preserve"> году была построена открытая универсальная спортивная площадка по улице </w:t>
      </w:r>
      <w:r>
        <w:rPr>
          <w:rFonts w:eastAsia="Calibri"/>
          <w:sz w:val="28"/>
          <w:szCs w:val="28"/>
          <w:lang w:eastAsia="en-US"/>
        </w:rPr>
        <w:t>Кукина, д. 15/27 в рамках подпрограммы поддержки местных инициатив</w:t>
      </w:r>
      <w:r w:rsidRPr="002241B8">
        <w:rPr>
          <w:rFonts w:eastAsia="Calibri"/>
          <w:sz w:val="28"/>
          <w:szCs w:val="28"/>
          <w:lang w:eastAsia="en-US"/>
        </w:rPr>
        <w:t xml:space="preserve">, в </w:t>
      </w:r>
      <w:r>
        <w:rPr>
          <w:rFonts w:eastAsia="Calibri"/>
          <w:sz w:val="28"/>
          <w:szCs w:val="28"/>
          <w:lang w:eastAsia="en-US"/>
        </w:rPr>
        <w:t>2017</w:t>
      </w:r>
      <w:r w:rsidRPr="002241B8">
        <w:rPr>
          <w:rFonts w:eastAsia="Calibri"/>
          <w:sz w:val="28"/>
          <w:szCs w:val="28"/>
          <w:lang w:eastAsia="en-US"/>
        </w:rPr>
        <w:t xml:space="preserve"> году была </w:t>
      </w:r>
      <w:r>
        <w:rPr>
          <w:rFonts w:eastAsia="Calibri"/>
          <w:sz w:val="28"/>
          <w:szCs w:val="28"/>
          <w:lang w:eastAsia="en-US"/>
        </w:rPr>
        <w:t>приобретена хоккейная коробка в рамках региональной программы «Спортивная Вятка»</w:t>
      </w:r>
      <w:r w:rsidRPr="002241B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</w:t>
      </w:r>
      <w:r w:rsidRPr="002241B8">
        <w:rPr>
          <w:rFonts w:eastAsia="Calibri"/>
          <w:sz w:val="28"/>
          <w:szCs w:val="28"/>
          <w:lang w:eastAsia="en-US"/>
        </w:rPr>
        <w:t xml:space="preserve"> 2018 год</w:t>
      </w:r>
      <w:r>
        <w:rPr>
          <w:rFonts w:eastAsia="Calibri"/>
          <w:sz w:val="28"/>
          <w:szCs w:val="28"/>
          <w:lang w:eastAsia="en-US"/>
        </w:rPr>
        <w:t>у</w:t>
      </w:r>
      <w:r w:rsidRPr="00224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построена новая лыжная база в районе «Стрелки», мини-футбольная площадка в городском парке. </w:t>
      </w:r>
      <w:r w:rsidRPr="002241B8">
        <w:rPr>
          <w:rFonts w:eastAsia="Calibri"/>
          <w:sz w:val="28"/>
          <w:szCs w:val="28"/>
          <w:lang w:eastAsia="en-US"/>
        </w:rPr>
        <w:t xml:space="preserve">Также с </w:t>
      </w:r>
      <w:r>
        <w:rPr>
          <w:rFonts w:eastAsia="Calibri"/>
          <w:sz w:val="28"/>
          <w:szCs w:val="28"/>
          <w:lang w:eastAsia="en-US"/>
        </w:rPr>
        <w:t>2018</w:t>
      </w:r>
      <w:r w:rsidRPr="002241B8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>начались ремонтно-восстановительные работы на стадионе и в других зданиях АО</w:t>
      </w:r>
      <w:r w:rsidRPr="002241B8">
        <w:rPr>
          <w:rFonts w:eastAsia="Calibri"/>
          <w:sz w:val="28"/>
          <w:szCs w:val="28"/>
          <w:lang w:eastAsia="en-US"/>
        </w:rPr>
        <w:t xml:space="preserve"> «С</w:t>
      </w:r>
      <w:r>
        <w:rPr>
          <w:rFonts w:eastAsia="Calibri"/>
          <w:sz w:val="28"/>
          <w:szCs w:val="28"/>
          <w:lang w:eastAsia="en-US"/>
        </w:rPr>
        <w:t>К</w:t>
      </w:r>
      <w:r w:rsidRPr="002241B8">
        <w:rPr>
          <w:rFonts w:eastAsia="Calibri"/>
          <w:sz w:val="28"/>
          <w:szCs w:val="28"/>
          <w:lang w:eastAsia="en-US"/>
        </w:rPr>
        <w:t xml:space="preserve"> «Электрон»</w:t>
      </w:r>
      <w:r>
        <w:rPr>
          <w:rFonts w:eastAsia="Calibri"/>
          <w:sz w:val="28"/>
          <w:szCs w:val="28"/>
          <w:lang w:eastAsia="en-US"/>
        </w:rPr>
        <w:t xml:space="preserve">, в том числе </w:t>
      </w:r>
      <w:r>
        <w:rPr>
          <w:rFonts w:eastAsia="Calibri"/>
          <w:sz w:val="28"/>
          <w:szCs w:val="28"/>
          <w:lang w:eastAsia="en-US"/>
        </w:rPr>
        <w:lastRenderedPageBreak/>
        <w:t>исполнение предписаний надзорных органов</w:t>
      </w:r>
      <w:r w:rsidRPr="002241B8">
        <w:rPr>
          <w:rFonts w:eastAsia="Calibri"/>
          <w:sz w:val="28"/>
          <w:szCs w:val="28"/>
          <w:lang w:eastAsia="en-US"/>
        </w:rPr>
        <w:t xml:space="preserve"> за счет средств областного бюджета Кировской области. </w:t>
      </w:r>
      <w:r>
        <w:rPr>
          <w:rFonts w:eastAsia="Calibri"/>
          <w:sz w:val="28"/>
          <w:szCs w:val="28"/>
          <w:lang w:eastAsia="en-US"/>
        </w:rPr>
        <w:t>В течение 2019 года ремонтные работы будут продолжены.</w:t>
      </w:r>
    </w:p>
    <w:p w:rsidR="001F1DB0" w:rsidRPr="002241B8" w:rsidRDefault="001F1DB0" w:rsidP="001F1DB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Построенные спортивные площадки позволили улучшить ситуацию в сфере спортивной инфраструктуры, но в целом потребуется дальнейшая работа по строительству физкультурно-оздоровительных комплексов, универсальных спортивных площадок, плавательных бассейнов.</w:t>
      </w:r>
    </w:p>
    <w:p w:rsidR="001F1DB0" w:rsidRPr="002241B8" w:rsidRDefault="001F1DB0" w:rsidP="001F1DB0">
      <w:pPr>
        <w:spacing w:line="360" w:lineRule="auto"/>
        <w:ind w:firstLine="540"/>
        <w:jc w:val="both"/>
        <w:rPr>
          <w:sz w:val="28"/>
          <w:szCs w:val="28"/>
        </w:rPr>
      </w:pPr>
      <w:r w:rsidRPr="002241B8">
        <w:rPr>
          <w:rFonts w:eastAsia="Calibri"/>
          <w:sz w:val="28"/>
          <w:szCs w:val="28"/>
          <w:lang w:eastAsia="en-US"/>
        </w:rPr>
        <w:t xml:space="preserve">В целях привлечения к занятиям спортом в городе Вятские Поляны спортивно-массовую и физкультурно-оздоровительную работу с детьми, подростками и молодежью осуществляют: </w:t>
      </w:r>
      <w:r w:rsidRPr="00311041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е </w:t>
      </w:r>
      <w:r w:rsidRPr="00311041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311041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а </w:t>
      </w:r>
      <w:r w:rsidRPr="00311041">
        <w:rPr>
          <w:sz w:val="28"/>
          <w:szCs w:val="28"/>
        </w:rPr>
        <w:t>города Вятские Поляны (далее – МБУ СШ)</w:t>
      </w:r>
      <w:r>
        <w:rPr>
          <w:sz w:val="28"/>
          <w:szCs w:val="28"/>
        </w:rPr>
        <w:t>, муниципальное</w:t>
      </w:r>
      <w:r w:rsidRPr="0031104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дополнительного образования детско-юношеский центр «Ровесник» города Вятские Поляны (далее - </w:t>
      </w:r>
      <w:r w:rsidRPr="001F4218">
        <w:rPr>
          <w:sz w:val="28"/>
          <w:szCs w:val="28"/>
        </w:rPr>
        <w:t>МКУ ДО ДЮЦ «Ровесник»</w:t>
      </w:r>
      <w:r>
        <w:rPr>
          <w:sz w:val="28"/>
          <w:szCs w:val="28"/>
        </w:rPr>
        <w:t xml:space="preserve">) и </w:t>
      </w:r>
      <w:r w:rsidRPr="00311041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11041">
        <w:rPr>
          <w:sz w:val="28"/>
          <w:szCs w:val="28"/>
        </w:rPr>
        <w:t xml:space="preserve"> дополнительного образования детей детско-юношеск</w:t>
      </w:r>
      <w:r>
        <w:rPr>
          <w:sz w:val="28"/>
          <w:szCs w:val="28"/>
        </w:rPr>
        <w:t>ий</w:t>
      </w:r>
      <w:r w:rsidRPr="00311041">
        <w:rPr>
          <w:sz w:val="28"/>
          <w:szCs w:val="28"/>
        </w:rPr>
        <w:t xml:space="preserve"> военно-спортивн</w:t>
      </w:r>
      <w:r>
        <w:rPr>
          <w:sz w:val="28"/>
          <w:szCs w:val="28"/>
        </w:rPr>
        <w:t>ый</w:t>
      </w:r>
      <w:r w:rsidRPr="00311041">
        <w:rPr>
          <w:sz w:val="28"/>
          <w:szCs w:val="28"/>
        </w:rPr>
        <w:t xml:space="preserve"> патриотическ</w:t>
      </w:r>
      <w:r>
        <w:rPr>
          <w:sz w:val="28"/>
          <w:szCs w:val="28"/>
        </w:rPr>
        <w:t>ий</w:t>
      </w:r>
      <w:r w:rsidRPr="00311041">
        <w:rPr>
          <w:sz w:val="28"/>
          <w:szCs w:val="28"/>
        </w:rPr>
        <w:t xml:space="preserve"> центр «Эдельвейс» имени генерала армии В.Ф. Маргелова (далее - </w:t>
      </w:r>
      <w:r w:rsidRPr="00311041">
        <w:rPr>
          <w:sz w:val="28"/>
          <w:szCs w:val="28"/>
          <w:shd w:val="clear" w:color="auto" w:fill="FFFFFF"/>
        </w:rPr>
        <w:t xml:space="preserve">МКОУ ДОД ДЮ ВСПЦ </w:t>
      </w:r>
      <w:r>
        <w:rPr>
          <w:sz w:val="28"/>
          <w:szCs w:val="28"/>
          <w:shd w:val="clear" w:color="auto" w:fill="FFFFFF"/>
        </w:rPr>
        <w:t>«</w:t>
      </w:r>
      <w:r w:rsidRPr="00311041">
        <w:rPr>
          <w:sz w:val="28"/>
          <w:szCs w:val="28"/>
          <w:shd w:val="clear" w:color="auto" w:fill="FFFFFF"/>
        </w:rPr>
        <w:t>Эдельвейс</w:t>
      </w:r>
      <w:r>
        <w:rPr>
          <w:sz w:val="28"/>
          <w:szCs w:val="28"/>
          <w:shd w:val="clear" w:color="auto" w:fill="FFFFFF"/>
        </w:rPr>
        <w:t>»</w:t>
      </w:r>
      <w:r w:rsidRPr="0031104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241B8">
        <w:rPr>
          <w:sz w:val="28"/>
          <w:szCs w:val="28"/>
        </w:rPr>
        <w:t>в которых культивируются 1</w:t>
      </w:r>
      <w:r>
        <w:rPr>
          <w:sz w:val="28"/>
          <w:szCs w:val="28"/>
        </w:rPr>
        <w:t>6</w:t>
      </w:r>
      <w:r w:rsidRPr="002241B8">
        <w:rPr>
          <w:sz w:val="28"/>
          <w:szCs w:val="28"/>
        </w:rPr>
        <w:t xml:space="preserve"> видов спорта,</w:t>
      </w:r>
      <w:r>
        <w:rPr>
          <w:sz w:val="28"/>
          <w:szCs w:val="28"/>
        </w:rPr>
        <w:t xml:space="preserve"> с общей численностью </w:t>
      </w:r>
      <w:r w:rsidRPr="002241B8">
        <w:rPr>
          <w:sz w:val="28"/>
          <w:szCs w:val="28"/>
        </w:rPr>
        <w:t xml:space="preserve">занимающихся </w:t>
      </w:r>
      <w:r>
        <w:rPr>
          <w:sz w:val="28"/>
          <w:szCs w:val="28"/>
        </w:rPr>
        <w:t>796</w:t>
      </w:r>
      <w:r w:rsidRPr="002241B8">
        <w:rPr>
          <w:sz w:val="28"/>
          <w:szCs w:val="28"/>
        </w:rPr>
        <w:t xml:space="preserve"> человек.</w:t>
      </w: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Основной вклад</w:t>
      </w:r>
      <w:r w:rsidRPr="002241B8">
        <w:rPr>
          <w:rFonts w:eastAsia="Calibri"/>
          <w:sz w:val="28"/>
          <w:szCs w:val="28"/>
          <w:lang w:eastAsia="en-US"/>
        </w:rPr>
        <w:t xml:space="preserve"> в развитие физической культуры и спорта, </w:t>
      </w:r>
      <w:r>
        <w:rPr>
          <w:rFonts w:eastAsia="Calibri"/>
          <w:sz w:val="28"/>
          <w:szCs w:val="28"/>
          <w:lang w:eastAsia="en-US"/>
        </w:rPr>
        <w:t>и</w:t>
      </w:r>
      <w:r w:rsidRPr="002241B8">
        <w:rPr>
          <w:rFonts w:eastAsia="Calibri"/>
          <w:sz w:val="28"/>
          <w:szCs w:val="28"/>
          <w:lang w:eastAsia="en-US"/>
        </w:rPr>
        <w:t xml:space="preserve"> вовлечение в систематические занятия спортом детей и подростков, в подготовке спортсменов-разрядников </w:t>
      </w:r>
      <w:r>
        <w:rPr>
          <w:rFonts w:eastAsia="Calibri"/>
          <w:sz w:val="28"/>
          <w:szCs w:val="28"/>
          <w:lang w:eastAsia="en-US"/>
        </w:rPr>
        <w:t>вносит</w:t>
      </w:r>
      <w:r w:rsidRPr="00224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МБУ СШ</w:t>
      </w:r>
      <w:r w:rsidRPr="002241B8">
        <w:rPr>
          <w:rFonts w:eastAsia="Calibri"/>
          <w:sz w:val="28"/>
          <w:szCs w:val="28"/>
          <w:lang w:eastAsia="en-US"/>
        </w:rPr>
        <w:t xml:space="preserve">, воспитанники которой являются победителями и призерами областных и </w:t>
      </w:r>
      <w:r>
        <w:rPr>
          <w:rFonts w:eastAsia="Calibri"/>
          <w:sz w:val="28"/>
          <w:szCs w:val="28"/>
          <w:lang w:eastAsia="en-US"/>
        </w:rPr>
        <w:t>в</w:t>
      </w:r>
      <w:r w:rsidRPr="002241B8">
        <w:rPr>
          <w:rFonts w:eastAsia="Calibri"/>
          <w:sz w:val="28"/>
          <w:szCs w:val="28"/>
          <w:lang w:eastAsia="en-US"/>
        </w:rPr>
        <w:t xml:space="preserve">сероссийских соревнований. В настоящее время в </w:t>
      </w:r>
      <w:r>
        <w:rPr>
          <w:rFonts w:eastAsia="Calibri"/>
          <w:sz w:val="28"/>
          <w:szCs w:val="28"/>
          <w:lang w:eastAsia="en-US"/>
        </w:rPr>
        <w:t>ней</w:t>
      </w:r>
      <w:r w:rsidRPr="002241B8">
        <w:rPr>
          <w:rFonts w:eastAsia="Calibri"/>
          <w:sz w:val="28"/>
          <w:szCs w:val="28"/>
          <w:lang w:eastAsia="en-US"/>
        </w:rPr>
        <w:t xml:space="preserve"> занимается </w:t>
      </w:r>
      <w:r>
        <w:rPr>
          <w:rFonts w:eastAsia="Calibri"/>
          <w:sz w:val="28"/>
          <w:szCs w:val="28"/>
          <w:lang w:eastAsia="en-US"/>
        </w:rPr>
        <w:t>247</w:t>
      </w:r>
      <w:r w:rsidRPr="002241B8">
        <w:rPr>
          <w:rFonts w:eastAsia="Calibri"/>
          <w:sz w:val="28"/>
          <w:szCs w:val="28"/>
          <w:lang w:eastAsia="en-US"/>
        </w:rPr>
        <w:t xml:space="preserve"> человек. Сегодня проблемой спортивной школы являются недостаток штатных единиц, слабая материально-техническая база, отсутстви</w:t>
      </w:r>
      <w:r>
        <w:rPr>
          <w:rFonts w:eastAsia="Calibri"/>
          <w:sz w:val="28"/>
          <w:szCs w:val="28"/>
          <w:lang w:eastAsia="en-US"/>
        </w:rPr>
        <w:t>е спортинвентаря и оборудования</w:t>
      </w:r>
      <w:r w:rsidRPr="002241B8">
        <w:rPr>
          <w:rFonts w:eastAsia="Calibri"/>
          <w:sz w:val="28"/>
          <w:szCs w:val="28"/>
          <w:lang w:eastAsia="en-US"/>
        </w:rPr>
        <w:t>. В связи с чем падает интерес, особенно у юношей и девушек старшего возраста, к посещению учебно-тренировочных занятий.</w:t>
      </w:r>
    </w:p>
    <w:p w:rsidR="001F1DB0" w:rsidRDefault="001F1DB0" w:rsidP="001F1DB0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sz w:val="28"/>
          <w:szCs w:val="28"/>
        </w:rPr>
        <w:t xml:space="preserve">В </w:t>
      </w:r>
      <w:r>
        <w:rPr>
          <w:sz w:val="28"/>
          <w:szCs w:val="28"/>
        </w:rPr>
        <w:t>МБУ СШ</w:t>
      </w:r>
      <w:r w:rsidRPr="002241B8">
        <w:rPr>
          <w:sz w:val="28"/>
          <w:szCs w:val="28"/>
        </w:rPr>
        <w:t xml:space="preserve"> наиболее </w:t>
      </w:r>
      <w:r w:rsidRPr="002241B8">
        <w:rPr>
          <w:rFonts w:eastAsia="Calibri"/>
          <w:sz w:val="28"/>
          <w:szCs w:val="28"/>
          <w:lang w:eastAsia="en-US"/>
        </w:rPr>
        <w:t>массовыми видами спорта являются</w:t>
      </w:r>
      <w:r>
        <w:rPr>
          <w:rFonts w:eastAsia="Calibri"/>
          <w:sz w:val="28"/>
          <w:szCs w:val="28"/>
          <w:lang w:eastAsia="en-US"/>
        </w:rPr>
        <w:t>:</w:t>
      </w:r>
      <w:r w:rsidRPr="00224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прыжки на батуте</w:t>
      </w:r>
      <w:r w:rsidRPr="002241B8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99</w:t>
      </w:r>
      <w:r w:rsidRPr="002241B8">
        <w:rPr>
          <w:rFonts w:eastAsia="Calibri"/>
          <w:sz w:val="28"/>
          <w:szCs w:val="28"/>
          <w:lang w:eastAsia="en-US"/>
        </w:rPr>
        <w:t xml:space="preserve"> человек), легкая атлетика (</w:t>
      </w:r>
      <w:r>
        <w:rPr>
          <w:rFonts w:eastAsia="Calibri"/>
          <w:sz w:val="28"/>
          <w:szCs w:val="28"/>
          <w:lang w:eastAsia="en-US"/>
        </w:rPr>
        <w:t>17</w:t>
      </w:r>
      <w:r w:rsidRPr="002241B8">
        <w:rPr>
          <w:rFonts w:eastAsia="Calibri"/>
          <w:sz w:val="28"/>
          <w:szCs w:val="28"/>
          <w:lang w:eastAsia="en-US"/>
        </w:rPr>
        <w:t xml:space="preserve"> человек), лыжные гонки (</w:t>
      </w:r>
      <w:r>
        <w:rPr>
          <w:rFonts w:eastAsia="Calibri"/>
          <w:sz w:val="28"/>
          <w:szCs w:val="28"/>
          <w:lang w:eastAsia="en-US"/>
        </w:rPr>
        <w:t>25</w:t>
      </w:r>
      <w:r w:rsidRPr="002241B8">
        <w:rPr>
          <w:rFonts w:eastAsia="Calibri"/>
          <w:sz w:val="28"/>
          <w:szCs w:val="28"/>
          <w:lang w:eastAsia="en-US"/>
        </w:rPr>
        <w:t xml:space="preserve"> человек), дзюдо (</w:t>
      </w:r>
      <w:r>
        <w:rPr>
          <w:rFonts w:eastAsia="Calibri"/>
          <w:sz w:val="28"/>
          <w:szCs w:val="28"/>
          <w:lang w:eastAsia="en-US"/>
        </w:rPr>
        <w:t>74</w:t>
      </w:r>
      <w:r w:rsidRPr="002241B8">
        <w:rPr>
          <w:rFonts w:eastAsia="Calibri"/>
          <w:sz w:val="28"/>
          <w:szCs w:val="28"/>
          <w:lang w:eastAsia="en-US"/>
        </w:rPr>
        <w:t xml:space="preserve"> человек) и баскетбол (</w:t>
      </w:r>
      <w:r>
        <w:rPr>
          <w:rFonts w:eastAsia="Calibri"/>
          <w:sz w:val="28"/>
          <w:szCs w:val="28"/>
          <w:lang w:eastAsia="en-US"/>
        </w:rPr>
        <w:t>32</w:t>
      </w:r>
      <w:r w:rsidRPr="002241B8">
        <w:rPr>
          <w:rFonts w:eastAsia="Calibri"/>
          <w:sz w:val="28"/>
          <w:szCs w:val="28"/>
          <w:lang w:eastAsia="en-US"/>
        </w:rPr>
        <w:t xml:space="preserve"> человек).</w:t>
      </w:r>
    </w:p>
    <w:p w:rsidR="001F1DB0" w:rsidRDefault="001F1DB0" w:rsidP="001F1DB0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0811C3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0811C3">
        <w:rPr>
          <w:sz w:val="28"/>
          <w:szCs w:val="28"/>
        </w:rPr>
        <w:t>МКУ ДО ДЮЦ «Ровесник»</w:t>
      </w:r>
      <w:r>
        <w:rPr>
          <w:sz w:val="28"/>
          <w:szCs w:val="28"/>
        </w:rPr>
        <w:t xml:space="preserve"> </w:t>
      </w:r>
      <w:r w:rsidRPr="002241B8">
        <w:rPr>
          <w:sz w:val="28"/>
          <w:szCs w:val="28"/>
        </w:rPr>
        <w:t xml:space="preserve">наиболее </w:t>
      </w:r>
      <w:r w:rsidRPr="002241B8">
        <w:rPr>
          <w:rFonts w:eastAsia="Calibri"/>
          <w:sz w:val="28"/>
          <w:szCs w:val="28"/>
          <w:lang w:eastAsia="en-US"/>
        </w:rPr>
        <w:t>массовыми видами спорта являются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E03786">
        <w:rPr>
          <w:rFonts w:eastAsia="Calibri"/>
          <w:sz w:val="28"/>
          <w:szCs w:val="28"/>
          <w:lang w:eastAsia="en-US"/>
        </w:rPr>
        <w:t>футбол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E03786">
        <w:rPr>
          <w:rFonts w:eastAsia="Calibri"/>
          <w:sz w:val="28"/>
          <w:szCs w:val="28"/>
          <w:lang w:eastAsia="en-US"/>
        </w:rPr>
        <w:t>109 человек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Pr="00E03786">
        <w:rPr>
          <w:rFonts w:eastAsia="Calibri"/>
          <w:sz w:val="28"/>
          <w:szCs w:val="28"/>
          <w:lang w:eastAsia="en-US"/>
        </w:rPr>
        <w:t xml:space="preserve">хоккей с шайбой </w:t>
      </w:r>
      <w:r>
        <w:rPr>
          <w:rFonts w:eastAsia="Calibri"/>
          <w:sz w:val="28"/>
          <w:szCs w:val="28"/>
          <w:lang w:eastAsia="en-US"/>
        </w:rPr>
        <w:t>(52</w:t>
      </w:r>
      <w:r w:rsidRPr="00E03786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>), шахматы (</w:t>
      </w:r>
      <w:r w:rsidRPr="00E03786">
        <w:rPr>
          <w:rFonts w:eastAsia="Calibri"/>
          <w:sz w:val="28"/>
          <w:szCs w:val="28"/>
          <w:lang w:eastAsia="en-US"/>
        </w:rPr>
        <w:t>52 человека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Pr="00E03786">
        <w:rPr>
          <w:rFonts w:eastAsia="Calibri"/>
          <w:sz w:val="28"/>
          <w:szCs w:val="28"/>
          <w:lang w:eastAsia="en-US"/>
        </w:rPr>
        <w:t xml:space="preserve">общая физическая подготовка </w:t>
      </w:r>
      <w:r>
        <w:rPr>
          <w:rFonts w:eastAsia="Calibri"/>
          <w:sz w:val="28"/>
          <w:szCs w:val="28"/>
          <w:lang w:eastAsia="en-US"/>
        </w:rPr>
        <w:t>(</w:t>
      </w:r>
      <w:r w:rsidRPr="00E03786">
        <w:rPr>
          <w:rFonts w:eastAsia="Calibri"/>
          <w:sz w:val="28"/>
          <w:szCs w:val="28"/>
          <w:lang w:eastAsia="en-US"/>
        </w:rPr>
        <w:t>52 человека</w:t>
      </w:r>
      <w:r>
        <w:rPr>
          <w:rFonts w:eastAsia="Calibri"/>
          <w:sz w:val="28"/>
          <w:szCs w:val="28"/>
          <w:lang w:eastAsia="en-US"/>
        </w:rPr>
        <w:t>), туризм (</w:t>
      </w:r>
      <w:r w:rsidRPr="00E03786">
        <w:rPr>
          <w:rFonts w:eastAsia="Calibri"/>
          <w:sz w:val="28"/>
          <w:szCs w:val="28"/>
          <w:lang w:eastAsia="en-US"/>
        </w:rPr>
        <w:t>71 человек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Pr="00E03786">
        <w:rPr>
          <w:rFonts w:eastAsia="Calibri"/>
          <w:sz w:val="28"/>
          <w:szCs w:val="28"/>
          <w:lang w:eastAsia="en-US"/>
        </w:rPr>
        <w:t xml:space="preserve">экология </w:t>
      </w:r>
      <w:r>
        <w:rPr>
          <w:rFonts w:eastAsia="Calibri"/>
          <w:sz w:val="28"/>
          <w:szCs w:val="28"/>
          <w:lang w:eastAsia="en-US"/>
        </w:rPr>
        <w:t>(</w:t>
      </w:r>
      <w:r w:rsidRPr="00E03786">
        <w:rPr>
          <w:rFonts w:eastAsia="Calibri"/>
          <w:sz w:val="28"/>
          <w:szCs w:val="28"/>
          <w:lang w:eastAsia="en-US"/>
        </w:rPr>
        <w:t>12 человек</w:t>
      </w:r>
      <w:r>
        <w:rPr>
          <w:rFonts w:eastAsia="Calibri"/>
          <w:sz w:val="28"/>
          <w:szCs w:val="28"/>
          <w:lang w:eastAsia="en-US"/>
        </w:rPr>
        <w:t>).</w:t>
      </w:r>
    </w:p>
    <w:p w:rsidR="001F1DB0" w:rsidRPr="002241B8" w:rsidRDefault="001F1DB0" w:rsidP="001F1DB0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11C3">
        <w:rPr>
          <w:rFonts w:eastAsia="Calibri"/>
          <w:sz w:val="28"/>
          <w:szCs w:val="28"/>
          <w:lang w:eastAsia="en-US"/>
        </w:rPr>
        <w:t xml:space="preserve">В </w:t>
      </w:r>
      <w:r w:rsidRPr="000811C3">
        <w:rPr>
          <w:sz w:val="28"/>
          <w:szCs w:val="28"/>
          <w:shd w:val="clear" w:color="auto" w:fill="FFFFFF"/>
        </w:rPr>
        <w:t xml:space="preserve">МКОУ ДОД ДЮ ВСПЦ «Эдельвейс» </w:t>
      </w:r>
      <w:r>
        <w:rPr>
          <w:sz w:val="28"/>
          <w:szCs w:val="28"/>
          <w:shd w:val="clear" w:color="auto" w:fill="FFFFFF"/>
        </w:rPr>
        <w:t>наиболее массовыми видами спорта являются: а</w:t>
      </w:r>
      <w:r w:rsidRPr="006C7DCE">
        <w:rPr>
          <w:sz w:val="28"/>
          <w:szCs w:val="28"/>
          <w:shd w:val="clear" w:color="auto" w:fill="FFFFFF"/>
        </w:rPr>
        <w:t xml:space="preserve">рмейский  рукопашный бой </w:t>
      </w:r>
      <w:r>
        <w:rPr>
          <w:sz w:val="28"/>
          <w:szCs w:val="28"/>
          <w:shd w:val="clear" w:color="auto" w:fill="FFFFFF"/>
        </w:rPr>
        <w:t>(</w:t>
      </w:r>
      <w:r w:rsidRPr="006C7DCE">
        <w:rPr>
          <w:sz w:val="28"/>
          <w:szCs w:val="28"/>
          <w:shd w:val="clear" w:color="auto" w:fill="FFFFFF"/>
        </w:rPr>
        <w:t>81 чел</w:t>
      </w:r>
      <w:r>
        <w:rPr>
          <w:sz w:val="28"/>
          <w:szCs w:val="28"/>
          <w:shd w:val="clear" w:color="auto" w:fill="FFFFFF"/>
        </w:rPr>
        <w:t>овек), б</w:t>
      </w:r>
      <w:r w:rsidRPr="006C7DCE">
        <w:rPr>
          <w:sz w:val="28"/>
          <w:szCs w:val="28"/>
          <w:shd w:val="clear" w:color="auto" w:fill="FFFFFF"/>
        </w:rPr>
        <w:t xml:space="preserve">окс </w:t>
      </w:r>
      <w:r>
        <w:rPr>
          <w:sz w:val="28"/>
          <w:szCs w:val="28"/>
          <w:shd w:val="clear" w:color="auto" w:fill="FFFFFF"/>
        </w:rPr>
        <w:t>(</w:t>
      </w:r>
      <w:r w:rsidRPr="006C7DCE">
        <w:rPr>
          <w:sz w:val="28"/>
          <w:szCs w:val="28"/>
          <w:shd w:val="clear" w:color="auto" w:fill="FFFFFF"/>
        </w:rPr>
        <w:t>22 чел</w:t>
      </w:r>
      <w:r>
        <w:rPr>
          <w:sz w:val="28"/>
          <w:szCs w:val="28"/>
          <w:shd w:val="clear" w:color="auto" w:fill="FFFFFF"/>
        </w:rPr>
        <w:t>овека), г</w:t>
      </w:r>
      <w:r w:rsidRPr="006C7DCE">
        <w:rPr>
          <w:sz w:val="28"/>
          <w:szCs w:val="28"/>
          <w:shd w:val="clear" w:color="auto" w:fill="FFFFFF"/>
        </w:rPr>
        <w:t xml:space="preserve">реко-римская борьба </w:t>
      </w:r>
      <w:r>
        <w:rPr>
          <w:sz w:val="28"/>
          <w:szCs w:val="28"/>
          <w:shd w:val="clear" w:color="auto" w:fill="FFFFFF"/>
        </w:rPr>
        <w:t>(50</w:t>
      </w:r>
      <w:r w:rsidRPr="006C7DCE">
        <w:rPr>
          <w:sz w:val="28"/>
          <w:szCs w:val="28"/>
          <w:shd w:val="clear" w:color="auto" w:fill="FFFFFF"/>
        </w:rPr>
        <w:t xml:space="preserve"> чел</w:t>
      </w:r>
      <w:r>
        <w:rPr>
          <w:sz w:val="28"/>
          <w:szCs w:val="28"/>
          <w:shd w:val="clear" w:color="auto" w:fill="FFFFFF"/>
        </w:rPr>
        <w:t>овек), к</w:t>
      </w:r>
      <w:r w:rsidRPr="006C7DCE">
        <w:rPr>
          <w:sz w:val="28"/>
          <w:szCs w:val="28"/>
          <w:shd w:val="clear" w:color="auto" w:fill="FFFFFF"/>
        </w:rPr>
        <w:t xml:space="preserve">арате </w:t>
      </w:r>
      <w:r>
        <w:rPr>
          <w:sz w:val="28"/>
          <w:szCs w:val="28"/>
          <w:shd w:val="clear" w:color="auto" w:fill="FFFFFF"/>
        </w:rPr>
        <w:t>(</w:t>
      </w:r>
      <w:r w:rsidRPr="006C7DCE">
        <w:rPr>
          <w:sz w:val="28"/>
          <w:szCs w:val="28"/>
          <w:shd w:val="clear" w:color="auto" w:fill="FFFFFF"/>
        </w:rPr>
        <w:t>32 чел</w:t>
      </w:r>
      <w:r>
        <w:rPr>
          <w:sz w:val="28"/>
          <w:szCs w:val="28"/>
          <w:shd w:val="clear" w:color="auto" w:fill="FFFFFF"/>
        </w:rPr>
        <w:t>овека), т</w:t>
      </w:r>
      <w:r w:rsidRPr="006C7DCE">
        <w:rPr>
          <w:sz w:val="28"/>
          <w:szCs w:val="28"/>
          <w:shd w:val="clear" w:color="auto" w:fill="FFFFFF"/>
        </w:rPr>
        <w:t xml:space="preserve">уризм </w:t>
      </w:r>
      <w:r>
        <w:rPr>
          <w:sz w:val="28"/>
          <w:szCs w:val="28"/>
          <w:shd w:val="clear" w:color="auto" w:fill="FFFFFF"/>
        </w:rPr>
        <w:t>(</w:t>
      </w:r>
      <w:r w:rsidRPr="006C7DCE">
        <w:rPr>
          <w:sz w:val="28"/>
          <w:szCs w:val="28"/>
          <w:shd w:val="clear" w:color="auto" w:fill="FFFFFF"/>
        </w:rPr>
        <w:t>16 чел</w:t>
      </w:r>
      <w:r>
        <w:rPr>
          <w:sz w:val="28"/>
          <w:szCs w:val="28"/>
          <w:shd w:val="clear" w:color="auto" w:fill="FFFFFF"/>
        </w:rPr>
        <w:t>овек).</w:t>
      </w: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На 31.12.</w:t>
      </w:r>
      <w:r>
        <w:rPr>
          <w:rFonts w:eastAsia="Calibri"/>
          <w:sz w:val="28"/>
          <w:szCs w:val="28"/>
          <w:lang w:eastAsia="en-US"/>
        </w:rPr>
        <w:t>2018</w:t>
      </w:r>
      <w:r w:rsidRPr="002241B8">
        <w:rPr>
          <w:rFonts w:eastAsia="Calibri"/>
          <w:sz w:val="28"/>
          <w:szCs w:val="28"/>
          <w:lang w:eastAsia="en-US"/>
        </w:rPr>
        <w:t xml:space="preserve"> в области физического воспитания детей и молодежи в учреждениях спортивной направленности работают </w:t>
      </w:r>
      <w:r>
        <w:rPr>
          <w:rFonts w:eastAsia="Calibri"/>
          <w:sz w:val="28"/>
          <w:szCs w:val="28"/>
          <w:lang w:eastAsia="en-US"/>
        </w:rPr>
        <w:t>63</w:t>
      </w:r>
      <w:r w:rsidRPr="00224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преподавателя</w:t>
      </w:r>
      <w:r w:rsidRPr="002241B8">
        <w:rPr>
          <w:rFonts w:eastAsia="Calibri"/>
          <w:sz w:val="28"/>
          <w:szCs w:val="28"/>
          <w:lang w:eastAsia="en-US"/>
        </w:rPr>
        <w:t xml:space="preserve">, из которых </w:t>
      </w:r>
      <w:r>
        <w:rPr>
          <w:rFonts w:eastAsia="Calibri"/>
          <w:sz w:val="28"/>
          <w:szCs w:val="28"/>
          <w:lang w:eastAsia="en-US"/>
        </w:rPr>
        <w:t>41,3</w:t>
      </w:r>
      <w:r w:rsidRPr="002241B8">
        <w:rPr>
          <w:rFonts w:eastAsia="Calibri"/>
          <w:sz w:val="28"/>
          <w:szCs w:val="28"/>
          <w:lang w:eastAsia="en-US"/>
        </w:rPr>
        <w:t>% физкультурных работников имеют высшее физкультурное образование. Во многом проблема развития кадрового потенциала связана с низким размером заработной платы молодых специалистов. Низкий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заведений.</w:t>
      </w:r>
    </w:p>
    <w:p w:rsidR="001F1DB0" w:rsidRPr="002241B8" w:rsidRDefault="001F1DB0" w:rsidP="001F1DB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B8">
        <w:rPr>
          <w:rFonts w:ascii="Times New Roman" w:hAnsi="Times New Roman" w:cs="Times New Roman"/>
          <w:sz w:val="28"/>
          <w:szCs w:val="28"/>
        </w:rPr>
        <w:t xml:space="preserve">Особое внимание в городе Вятские Поляны уделяется проведению физкультурных и спортивных мероприятий. Так, 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241B8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2241B8">
        <w:rPr>
          <w:rFonts w:ascii="Times New Roman" w:hAnsi="Times New Roman" w:cs="Times New Roman"/>
          <w:sz w:val="28"/>
          <w:szCs w:val="28"/>
        </w:rPr>
        <w:t xml:space="preserve"> спортивно-оздоровительных мероприятий, но уже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241B8">
        <w:rPr>
          <w:rFonts w:ascii="Times New Roman" w:hAnsi="Times New Roman" w:cs="Times New Roman"/>
          <w:sz w:val="28"/>
          <w:szCs w:val="28"/>
        </w:rPr>
        <w:t xml:space="preserve"> году за счет увеличения бюджетного финансирования ожидается провести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2241B8">
        <w:rPr>
          <w:rFonts w:ascii="Times New Roman" w:hAnsi="Times New Roman" w:cs="Times New Roman"/>
          <w:sz w:val="28"/>
          <w:szCs w:val="28"/>
        </w:rPr>
        <w:t xml:space="preserve"> мероприятий. В то же время требуется уделять внимание и мероприятиям любительского спорта, а также повышению уровня зрелищности проводимых мероприятий, чтобы они стали инструментом пропаганды спорта.</w:t>
      </w:r>
    </w:p>
    <w:p w:rsidR="001F1DB0" w:rsidRPr="002241B8" w:rsidRDefault="001F1DB0" w:rsidP="001F1DB0">
      <w:pPr>
        <w:spacing w:line="360" w:lineRule="auto"/>
        <w:ind w:firstLine="567"/>
        <w:jc w:val="both"/>
        <w:rPr>
          <w:sz w:val="28"/>
          <w:szCs w:val="28"/>
        </w:rPr>
      </w:pPr>
      <w:r w:rsidRPr="002241B8">
        <w:rPr>
          <w:sz w:val="28"/>
          <w:szCs w:val="28"/>
        </w:rPr>
        <w:t xml:space="preserve">В настоящее время в городе насчитывается </w:t>
      </w:r>
      <w:r>
        <w:rPr>
          <w:sz w:val="28"/>
          <w:szCs w:val="28"/>
        </w:rPr>
        <w:t>52</w:t>
      </w:r>
      <w:r w:rsidRPr="002241B8">
        <w:rPr>
          <w:sz w:val="28"/>
          <w:szCs w:val="28"/>
        </w:rPr>
        <w:t xml:space="preserve"> спортивных сооружени</w:t>
      </w:r>
      <w:r>
        <w:rPr>
          <w:sz w:val="28"/>
          <w:szCs w:val="28"/>
        </w:rPr>
        <w:t>я</w:t>
      </w:r>
      <w:r w:rsidRPr="002241B8">
        <w:rPr>
          <w:sz w:val="28"/>
          <w:szCs w:val="28"/>
        </w:rPr>
        <w:t xml:space="preserve">, многие из которых устарели по всем характеристикам и не соответствуют современным требованиям. Поэтому реальный уровень оказания социальных услуг в сфере физической культуры и спорта постоянно снижается. </w:t>
      </w:r>
    </w:p>
    <w:p w:rsidR="001F1DB0" w:rsidRDefault="001F1DB0" w:rsidP="001F1DB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1B8">
        <w:rPr>
          <w:rFonts w:ascii="Times New Roman" w:hAnsi="Times New Roman" w:cs="Times New Roman"/>
          <w:sz w:val="28"/>
          <w:szCs w:val="28"/>
        </w:rPr>
        <w:t xml:space="preserve">Проблема спортивных сооружений также влияет на </w:t>
      </w:r>
      <w:r w:rsidRPr="002241B8">
        <w:rPr>
          <w:rFonts w:ascii="Times New Roman" w:hAnsi="Times New Roman" w:cs="Times New Roman"/>
          <w:iCs/>
          <w:sz w:val="28"/>
          <w:szCs w:val="28"/>
        </w:rPr>
        <w:t>подготовку спортсменов</w:t>
      </w:r>
      <w:r w:rsidRPr="002241B8">
        <w:rPr>
          <w:rFonts w:ascii="Times New Roman" w:hAnsi="Times New Roman" w:cs="Times New Roman"/>
          <w:sz w:val="28"/>
          <w:szCs w:val="28"/>
        </w:rPr>
        <w:t xml:space="preserve">. И если количество занимающихся, выполняющих массовые разряды на протяжении последних 5 лет, остаётся на одном уровне, то </w:t>
      </w:r>
      <w:r w:rsidRPr="002241B8">
        <w:rPr>
          <w:rFonts w:ascii="Times New Roman" w:hAnsi="Times New Roman" w:cs="Times New Roman"/>
          <w:sz w:val="28"/>
          <w:szCs w:val="28"/>
        </w:rPr>
        <w:lastRenderedPageBreak/>
        <w:t>выполнение норматива кандидат в мастера спорта и мастера спорта носит эпизодический характер.</w:t>
      </w:r>
    </w:p>
    <w:p w:rsidR="001F1DB0" w:rsidRDefault="001F1DB0" w:rsidP="001F1D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DB0" w:rsidRPr="002241B8" w:rsidRDefault="001F1DB0" w:rsidP="001F1DB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B8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2241B8">
        <w:rPr>
          <w:rFonts w:ascii="Times New Roman" w:hAnsi="Times New Roman" w:cs="Times New Roman"/>
          <w:b/>
          <w:sz w:val="28"/>
          <w:szCs w:val="28"/>
        </w:rPr>
        <w:t xml:space="preserve"> политики в сфере реализации муниципальной программы, цели, задачи, целевые показатели эффективности реализации муниципальной программы, </w:t>
      </w:r>
    </w:p>
    <w:p w:rsidR="001F1DB0" w:rsidRPr="002241B8" w:rsidRDefault="001F1DB0" w:rsidP="001F1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B8">
        <w:rPr>
          <w:rFonts w:ascii="Times New Roman" w:hAnsi="Times New Roman" w:cs="Times New Roman"/>
          <w:b/>
          <w:sz w:val="28"/>
          <w:szCs w:val="28"/>
        </w:rPr>
        <w:t>сроков реализации муниципальной программы</w:t>
      </w:r>
    </w:p>
    <w:p w:rsidR="001F1DB0" w:rsidRPr="002241B8" w:rsidRDefault="001F1DB0" w:rsidP="001F1D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DB0" w:rsidRDefault="001F1DB0" w:rsidP="001F1DB0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Приоритеты</w:t>
      </w:r>
      <w:r w:rsidRPr="00F235AE">
        <w:rPr>
          <w:rFonts w:eastAsia="Calibri"/>
          <w:sz w:val="28"/>
          <w:szCs w:val="28"/>
          <w:lang w:eastAsia="en-US"/>
        </w:rPr>
        <w:t xml:space="preserve"> муниципальной политики в сфере развития физической культуры и спорта</w:t>
      </w:r>
      <w:r>
        <w:rPr>
          <w:rFonts w:eastAsia="Calibri"/>
          <w:sz w:val="28"/>
          <w:szCs w:val="28"/>
          <w:lang w:eastAsia="en-US"/>
        </w:rPr>
        <w:t xml:space="preserve"> сформированы на основе: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спорта»;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 Правительства Российской Федерации от 21.01.2015 № 30 «О федеральной целевой программе «Развитие физической культуры и спорта в Российской Федерации на 2016 – 2020 годы»;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Распоряжения Правительства Российской Федерации от 17.11.2008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1662-р «О Концепции долгосрочного социально-экономического развития Российской Федерации на период до 2020 года»; 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Распоряжения Правительства Российской Федерации от 07.02.2011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№ 165-р «Об утверждении Стратегии социально-экономического развития Приволжского федерального округа до 2020 года»;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Распоряжения Правительства Российской Федерации от 17.10.2018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№ 2245-р «Об утверждении Концепции подготовки спортивного резерва в РФ до 2025 года»;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Приказа Министерства спорта Российской Федерации от 25.04.2018 № 399 «Об утверждении перечня базовых видов спорта на 2018 – 2022 годы»;</w:t>
      </w:r>
    </w:p>
    <w:p w:rsidR="001F1DB0" w:rsidRPr="00C05622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Стратегии социально-экономического развития Кировской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</w:t>
      </w: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2035 год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1F1DB0" w:rsidRDefault="001F1DB0" w:rsidP="001F1DB0">
      <w:pPr>
        <w:pStyle w:val="12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62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Распоряжения Правительства Кировской области от 20.06.2019 № 161 «О приведении уровня финансирования услуг спортивной подготовки по базовым видам спорта к 2025 году в соответствие с требованиями федеральных стандартов спортивной подготовки и программ спортивной подготовки».</w:t>
      </w:r>
    </w:p>
    <w:p w:rsidR="001F1DB0" w:rsidRDefault="001F1DB0" w:rsidP="001F1DB0">
      <w:pPr>
        <w:pStyle w:val="12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Стратегии социально-экономического развития муниципального образования городского округа город Вятские Поляны Кировской области на период до 2035 года, утвержденной решением Вятскополянской городской Думой от 24.09.2018 № 31/282</w:t>
      </w:r>
    </w:p>
    <w:p w:rsidR="001F1DB0" w:rsidRDefault="001F1DB0" w:rsidP="001F1DB0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2241B8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являются:</w:t>
      </w:r>
    </w:p>
    <w:p w:rsidR="001F1DB0" w:rsidRDefault="001F1DB0" w:rsidP="001F1DB0">
      <w:pPr>
        <w:widowControl/>
        <w:spacing w:line="360" w:lineRule="auto"/>
        <w:ind w:firstLine="540"/>
        <w:jc w:val="both"/>
        <w:rPr>
          <w:rStyle w:val="FontStyle58"/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создание условий, обеспечивающих </w:t>
      </w:r>
      <w:r w:rsidRPr="00731E1A">
        <w:rPr>
          <w:sz w:val="28"/>
          <w:szCs w:val="28"/>
        </w:rPr>
        <w:t>возможность гражданам систематически заниматься физической культурой и спортом</w:t>
      </w:r>
      <w:r>
        <w:rPr>
          <w:sz w:val="28"/>
          <w:szCs w:val="28"/>
        </w:rPr>
        <w:t xml:space="preserve"> на территории города Вятские Поляны</w:t>
      </w:r>
      <w:r w:rsidRPr="002241B8">
        <w:rPr>
          <w:rStyle w:val="FontStyle58"/>
          <w:rFonts w:ascii="Times New Roman" w:hAnsi="Times New Roman" w:cs="Times New Roman"/>
          <w:i w:val="0"/>
          <w:sz w:val="28"/>
          <w:szCs w:val="28"/>
        </w:rPr>
        <w:t>.</w:t>
      </w: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1B8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ля д</w:t>
      </w:r>
      <w:r w:rsidRPr="002241B8">
        <w:rPr>
          <w:rFonts w:eastAsia="Calibri"/>
          <w:sz w:val="28"/>
          <w:szCs w:val="28"/>
          <w:lang w:eastAsia="en-US"/>
        </w:rPr>
        <w:t>остижени</w:t>
      </w:r>
      <w:r>
        <w:rPr>
          <w:rFonts w:eastAsia="Calibri"/>
          <w:sz w:val="28"/>
          <w:szCs w:val="28"/>
          <w:lang w:eastAsia="en-US"/>
        </w:rPr>
        <w:t>я поставленной</w:t>
      </w:r>
      <w:r w:rsidRPr="002241B8">
        <w:rPr>
          <w:rFonts w:eastAsia="Calibri"/>
          <w:sz w:val="28"/>
          <w:szCs w:val="28"/>
          <w:lang w:eastAsia="en-US"/>
        </w:rPr>
        <w:t xml:space="preserve"> цели </w:t>
      </w:r>
      <w:r>
        <w:rPr>
          <w:rFonts w:eastAsia="Calibri"/>
          <w:sz w:val="28"/>
          <w:szCs w:val="28"/>
          <w:lang w:eastAsia="en-US"/>
        </w:rPr>
        <w:t>необходимо</w:t>
      </w:r>
      <w:r w:rsidRPr="00224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решить</w:t>
      </w:r>
      <w:r w:rsidRPr="002241B8">
        <w:rPr>
          <w:rFonts w:eastAsia="Calibri"/>
          <w:sz w:val="28"/>
          <w:szCs w:val="28"/>
          <w:lang w:eastAsia="en-US"/>
        </w:rPr>
        <w:t xml:space="preserve"> следующ</w:t>
      </w:r>
      <w:r>
        <w:rPr>
          <w:rFonts w:eastAsia="Calibri"/>
          <w:sz w:val="28"/>
          <w:szCs w:val="28"/>
          <w:lang w:eastAsia="en-US"/>
        </w:rPr>
        <w:t xml:space="preserve">ие </w:t>
      </w:r>
      <w:r w:rsidRPr="002241B8">
        <w:rPr>
          <w:rFonts w:eastAsia="Calibri"/>
          <w:sz w:val="28"/>
          <w:szCs w:val="28"/>
          <w:lang w:eastAsia="en-US"/>
        </w:rPr>
        <w:t>задач</w:t>
      </w:r>
      <w:r>
        <w:rPr>
          <w:rFonts w:eastAsia="Calibri"/>
          <w:sz w:val="28"/>
          <w:szCs w:val="28"/>
          <w:lang w:eastAsia="en-US"/>
        </w:rPr>
        <w:t>и</w:t>
      </w:r>
      <w:r w:rsidRPr="002241B8">
        <w:rPr>
          <w:rFonts w:eastAsia="Calibri"/>
          <w:sz w:val="28"/>
          <w:szCs w:val="28"/>
          <w:lang w:eastAsia="en-US"/>
        </w:rPr>
        <w:t>:</w:t>
      </w:r>
    </w:p>
    <w:p w:rsidR="001F1DB0" w:rsidRDefault="001F1DB0" w:rsidP="001F1DB0">
      <w:pPr>
        <w:pStyle w:val="af2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граждан </w:t>
      </w:r>
      <w:r w:rsidRPr="00731E1A">
        <w:rPr>
          <w:rFonts w:ascii="Times New Roman" w:hAnsi="Times New Roman"/>
          <w:sz w:val="28"/>
          <w:szCs w:val="28"/>
        </w:rPr>
        <w:t>к регулярным занятиям физической культурой и спортом и ведению здорового образа жизни</w:t>
      </w:r>
      <w:r w:rsidRPr="002241B8">
        <w:rPr>
          <w:rFonts w:ascii="Times New Roman" w:hAnsi="Times New Roman"/>
          <w:sz w:val="28"/>
          <w:szCs w:val="28"/>
        </w:rPr>
        <w:t>;</w:t>
      </w:r>
    </w:p>
    <w:p w:rsidR="001F1DB0" w:rsidRPr="002241B8" w:rsidRDefault="001F1DB0" w:rsidP="001F1DB0">
      <w:pPr>
        <w:pStyle w:val="af2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спорта высших достижений;</w:t>
      </w:r>
    </w:p>
    <w:p w:rsidR="001F1DB0" w:rsidRDefault="001F1DB0" w:rsidP="001F1DB0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Обновление спортивной </w:t>
      </w:r>
      <w:r w:rsidRPr="00731E1A">
        <w:rPr>
          <w:sz w:val="28"/>
          <w:szCs w:val="28"/>
        </w:rPr>
        <w:t xml:space="preserve">инфраструктуры, </w:t>
      </w:r>
      <w:r>
        <w:rPr>
          <w:sz w:val="28"/>
          <w:szCs w:val="28"/>
        </w:rPr>
        <w:t xml:space="preserve">в том числе доступной </w:t>
      </w:r>
      <w:r w:rsidRPr="00731E1A">
        <w:rPr>
          <w:sz w:val="28"/>
          <w:szCs w:val="28"/>
        </w:rPr>
        <w:t>для лиц</w:t>
      </w:r>
      <w:r>
        <w:rPr>
          <w:sz w:val="28"/>
          <w:szCs w:val="28"/>
        </w:rPr>
        <w:t xml:space="preserve"> </w:t>
      </w:r>
      <w:r w:rsidRPr="00731E1A">
        <w:rPr>
          <w:sz w:val="28"/>
          <w:szCs w:val="28"/>
        </w:rPr>
        <w:t>с ограниченными возможностями здоровья и инвалидов</w:t>
      </w:r>
      <w:r>
        <w:rPr>
          <w:sz w:val="28"/>
          <w:szCs w:val="28"/>
        </w:rPr>
        <w:t>.</w:t>
      </w:r>
    </w:p>
    <w:p w:rsidR="001F1DB0" w:rsidRPr="002241B8" w:rsidRDefault="001F1DB0" w:rsidP="001F1DB0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</w:t>
      </w:r>
      <w:r w:rsidRPr="002241B8">
        <w:rPr>
          <w:rFonts w:eastAsia="Calibri"/>
          <w:sz w:val="28"/>
          <w:szCs w:val="28"/>
          <w:lang w:eastAsia="en-US"/>
        </w:rPr>
        <w:t>левы</w:t>
      </w:r>
      <w:r>
        <w:rPr>
          <w:rFonts w:eastAsia="Calibri"/>
          <w:sz w:val="28"/>
          <w:szCs w:val="28"/>
          <w:lang w:eastAsia="en-US"/>
        </w:rPr>
        <w:t>ми</w:t>
      </w:r>
      <w:r w:rsidRPr="002241B8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ями</w:t>
      </w:r>
      <w:r w:rsidRPr="002241B8">
        <w:rPr>
          <w:rFonts w:eastAsia="Calibri"/>
          <w:sz w:val="28"/>
          <w:szCs w:val="28"/>
          <w:lang w:eastAsia="en-US"/>
        </w:rPr>
        <w:t xml:space="preserve"> эффективности</w:t>
      </w:r>
      <w:r>
        <w:rPr>
          <w:rFonts w:eastAsia="Calibri"/>
          <w:sz w:val="28"/>
          <w:szCs w:val="28"/>
          <w:lang w:eastAsia="en-US"/>
        </w:rPr>
        <w:t xml:space="preserve"> реализации муниципальной программы являются</w:t>
      </w:r>
      <w:r w:rsidRPr="002241B8">
        <w:rPr>
          <w:rFonts w:eastAsia="Calibri"/>
          <w:sz w:val="28"/>
          <w:szCs w:val="28"/>
          <w:lang w:eastAsia="en-US"/>
        </w:rPr>
        <w:t>:</w:t>
      </w:r>
    </w:p>
    <w:p w:rsidR="001F1DB0" w:rsidRPr="00AC6C43" w:rsidRDefault="001F1DB0" w:rsidP="001F1DB0">
      <w:pPr>
        <w:pStyle w:val="af2"/>
        <w:spacing w:line="360" w:lineRule="auto"/>
        <w:ind w:left="13" w:firstLine="5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C6C43">
        <w:rPr>
          <w:rFonts w:ascii="Times New Roman" w:hAnsi="Times New Roman"/>
          <w:sz w:val="28"/>
          <w:szCs w:val="28"/>
        </w:rPr>
        <w:t>оля населения, систематически занимающегося физической культурой и спортом, в общей численности населения в возрасте 3 - 79 лет</w:t>
      </w:r>
      <w:r>
        <w:rPr>
          <w:rFonts w:ascii="Times New Roman" w:hAnsi="Times New Roman"/>
          <w:sz w:val="28"/>
          <w:szCs w:val="28"/>
        </w:rPr>
        <w:t>;</w:t>
      </w:r>
    </w:p>
    <w:p w:rsidR="001F1DB0" w:rsidRPr="00AC6C43" w:rsidRDefault="001F1DB0" w:rsidP="001F1DB0">
      <w:pPr>
        <w:pStyle w:val="af2"/>
        <w:spacing w:line="360" w:lineRule="auto"/>
        <w:ind w:left="13" w:firstLine="554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Style w:val="FontStyle58"/>
          <w:rFonts w:ascii="Times New Roman" w:hAnsi="Times New Roman" w:cs="Times New Roman"/>
          <w:i w:val="0"/>
          <w:sz w:val="28"/>
          <w:szCs w:val="28"/>
        </w:rPr>
        <w:t>к</w:t>
      </w:r>
      <w:r w:rsidRPr="00AC6C43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оличество спортсменов выполнивших нормативы </w:t>
      </w:r>
      <w:r w:rsidRPr="00AC6C43">
        <w:rPr>
          <w:rFonts w:ascii="Times New Roman" w:eastAsia="Courier New" w:hAnsi="Times New Roman"/>
          <w:sz w:val="28"/>
          <w:szCs w:val="28"/>
        </w:rPr>
        <w:t xml:space="preserve"> на получения спортивного разряда</w:t>
      </w:r>
      <w:r>
        <w:rPr>
          <w:rFonts w:ascii="Times New Roman" w:eastAsia="Courier New" w:hAnsi="Times New Roman"/>
          <w:sz w:val="28"/>
          <w:szCs w:val="28"/>
        </w:rPr>
        <w:t>;</w:t>
      </w:r>
    </w:p>
    <w:p w:rsidR="001F1DB0" w:rsidRPr="00AC6C43" w:rsidRDefault="001F1DB0" w:rsidP="001F1DB0">
      <w:pPr>
        <w:pStyle w:val="af2"/>
        <w:spacing w:line="360" w:lineRule="auto"/>
        <w:ind w:left="13" w:firstLine="554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к</w:t>
      </w:r>
      <w:r w:rsidRPr="00AC6C43">
        <w:rPr>
          <w:rFonts w:ascii="Times New Roman" w:eastAsia="Courier New" w:hAnsi="Times New Roman"/>
          <w:sz w:val="28"/>
          <w:szCs w:val="28"/>
        </w:rPr>
        <w:t>оличество победителей и призеров официальных всероссийских, международных соревнований</w:t>
      </w:r>
      <w:r>
        <w:rPr>
          <w:rFonts w:ascii="Times New Roman" w:eastAsia="Courier New" w:hAnsi="Times New Roman"/>
          <w:sz w:val="28"/>
          <w:szCs w:val="28"/>
        </w:rPr>
        <w:t>;</w:t>
      </w:r>
    </w:p>
    <w:p w:rsidR="001F1DB0" w:rsidRPr="00AC6C43" w:rsidRDefault="001F1DB0" w:rsidP="001F1DB0">
      <w:pPr>
        <w:pStyle w:val="af2"/>
        <w:spacing w:line="360" w:lineRule="auto"/>
        <w:ind w:left="13" w:firstLine="5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6C43">
        <w:rPr>
          <w:rFonts w:ascii="Times New Roman" w:hAnsi="Times New Roman"/>
          <w:sz w:val="28"/>
          <w:szCs w:val="28"/>
        </w:rPr>
        <w:t>беспеченность спортивными залами;</w:t>
      </w:r>
    </w:p>
    <w:p w:rsidR="001F1DB0" w:rsidRDefault="001F1DB0" w:rsidP="001F1DB0">
      <w:pPr>
        <w:pStyle w:val="af2"/>
        <w:tabs>
          <w:tab w:val="left" w:pos="0"/>
          <w:tab w:val="left" w:pos="43"/>
        </w:tabs>
        <w:spacing w:line="360" w:lineRule="auto"/>
        <w:ind w:left="13" w:firstLine="5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6C43">
        <w:rPr>
          <w:rFonts w:ascii="Times New Roman" w:hAnsi="Times New Roman"/>
          <w:sz w:val="28"/>
          <w:szCs w:val="28"/>
        </w:rPr>
        <w:t>беспеченность плоскостными спортивными сооружениями;</w:t>
      </w:r>
    </w:p>
    <w:p w:rsidR="001F1DB0" w:rsidRDefault="001F1DB0" w:rsidP="001F1DB0">
      <w:pPr>
        <w:spacing w:line="360" w:lineRule="auto"/>
        <w:ind w:left="13" w:firstLine="554"/>
        <w:jc w:val="both"/>
        <w:rPr>
          <w:sz w:val="28"/>
          <w:szCs w:val="28"/>
        </w:rPr>
      </w:pPr>
      <w:r>
        <w:rPr>
          <w:rStyle w:val="FontStyle58"/>
          <w:rFonts w:ascii="Times New Roman" w:hAnsi="Times New Roman" w:cs="Times New Roman"/>
          <w:i w:val="0"/>
          <w:sz w:val="28"/>
          <w:szCs w:val="28"/>
        </w:rPr>
        <w:t>к</w:t>
      </w:r>
      <w:r w:rsidRPr="00AC6C43">
        <w:rPr>
          <w:rStyle w:val="FontStyle58"/>
          <w:rFonts w:ascii="Times New Roman" w:hAnsi="Times New Roman" w:cs="Times New Roman"/>
          <w:i w:val="0"/>
          <w:sz w:val="28"/>
          <w:szCs w:val="28"/>
        </w:rPr>
        <w:t xml:space="preserve">оличество физкультурно-спортивных мероприятий для людей с </w:t>
      </w:r>
      <w:r w:rsidRPr="00AC6C43">
        <w:rPr>
          <w:rStyle w:val="FontStyle58"/>
          <w:rFonts w:ascii="Times New Roman" w:hAnsi="Times New Roman" w:cs="Times New Roman"/>
          <w:i w:val="0"/>
          <w:sz w:val="28"/>
          <w:szCs w:val="28"/>
        </w:rPr>
        <w:lastRenderedPageBreak/>
        <w:t>ограниченными возможностями</w:t>
      </w:r>
      <w:r>
        <w:rPr>
          <w:rStyle w:val="FontStyle58"/>
          <w:rFonts w:ascii="Times New Roman" w:hAnsi="Times New Roman" w:cs="Times New Roman"/>
          <w:i w:val="0"/>
          <w:sz w:val="28"/>
          <w:szCs w:val="28"/>
        </w:rPr>
        <w:t>.</w:t>
      </w:r>
    </w:p>
    <w:p w:rsidR="001F1DB0" w:rsidRDefault="001F1DB0" w:rsidP="001F1DB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92D04">
        <w:rPr>
          <w:rFonts w:eastAsia="Calibri"/>
          <w:color w:val="000000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eastAsia="Calibri"/>
          <w:color w:val="000000"/>
          <w:sz w:val="28"/>
          <w:szCs w:val="28"/>
        </w:rPr>
        <w:t xml:space="preserve"> приведены в Приложении № 1.</w:t>
      </w:r>
    </w:p>
    <w:p w:rsidR="001F1DB0" w:rsidRDefault="001F1DB0" w:rsidP="001F1DB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Сведения о м</w:t>
      </w:r>
      <w:r w:rsidRPr="00F92D04">
        <w:rPr>
          <w:rFonts w:eastAsia="Calibri"/>
          <w:color w:val="000000"/>
          <w:sz w:val="28"/>
          <w:szCs w:val="28"/>
        </w:rPr>
        <w:t>етодик</w:t>
      </w:r>
      <w:r>
        <w:rPr>
          <w:rFonts w:eastAsia="Calibri"/>
          <w:color w:val="000000"/>
          <w:sz w:val="28"/>
          <w:szCs w:val="28"/>
        </w:rPr>
        <w:t>е</w:t>
      </w:r>
      <w:r w:rsidRPr="00F92D04">
        <w:rPr>
          <w:rFonts w:eastAsia="Calibri"/>
          <w:color w:val="000000"/>
          <w:sz w:val="28"/>
          <w:szCs w:val="28"/>
        </w:rPr>
        <w:t xml:space="preserve"> расчета значений целевых показателей эффективности реализации муниципальной программы</w:t>
      </w:r>
      <w:r>
        <w:rPr>
          <w:rFonts w:eastAsia="Calibri"/>
          <w:color w:val="000000"/>
          <w:sz w:val="28"/>
          <w:szCs w:val="28"/>
        </w:rPr>
        <w:t xml:space="preserve"> приведены в Приложении № 2</w:t>
      </w:r>
    </w:p>
    <w:p w:rsidR="001F1DB0" w:rsidRPr="001C1F2F" w:rsidRDefault="001F1DB0" w:rsidP="001F1DB0">
      <w:pPr>
        <w:widowControl/>
        <w:spacing w:line="360" w:lineRule="auto"/>
        <w:ind w:firstLine="708"/>
        <w:jc w:val="both"/>
        <w:rPr>
          <w:rStyle w:val="FontStyle58"/>
          <w:rFonts w:ascii="Times New Roman" w:hAnsi="Times New Roman" w:cs="Times New Roman"/>
          <w:i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Срок реализации м</w:t>
      </w:r>
      <w:r w:rsidRPr="002241B8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>ой</w:t>
      </w:r>
      <w:r w:rsidRPr="002241B8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ы: 2020 – 2025 годы.</w:t>
      </w:r>
      <w:r w:rsidRPr="002241B8">
        <w:rPr>
          <w:rFonts w:eastAsia="Calibri"/>
          <w:sz w:val="28"/>
          <w:szCs w:val="28"/>
          <w:lang w:eastAsia="en-US"/>
        </w:rPr>
        <w:t xml:space="preserve"> </w:t>
      </w:r>
    </w:p>
    <w:p w:rsidR="001F1DB0" w:rsidRDefault="001F1DB0" w:rsidP="001F1DB0">
      <w:pPr>
        <w:spacing w:line="276" w:lineRule="auto"/>
        <w:ind w:left="360" w:right="25"/>
        <w:jc w:val="center"/>
        <w:rPr>
          <w:b/>
          <w:sz w:val="28"/>
          <w:szCs w:val="28"/>
        </w:rPr>
      </w:pPr>
    </w:p>
    <w:p w:rsidR="001F1DB0" w:rsidRPr="002241B8" w:rsidRDefault="001F1DB0" w:rsidP="001F1DB0">
      <w:pPr>
        <w:ind w:left="360" w:right="25"/>
        <w:jc w:val="center"/>
        <w:rPr>
          <w:b/>
          <w:sz w:val="28"/>
          <w:szCs w:val="28"/>
        </w:rPr>
      </w:pPr>
      <w:r w:rsidRPr="002241B8">
        <w:rPr>
          <w:b/>
          <w:sz w:val="28"/>
          <w:szCs w:val="28"/>
        </w:rPr>
        <w:t xml:space="preserve">3. Обобщенная характеристика </w:t>
      </w:r>
      <w:r>
        <w:rPr>
          <w:b/>
          <w:sz w:val="28"/>
          <w:szCs w:val="28"/>
        </w:rPr>
        <w:t xml:space="preserve">отдельных </w:t>
      </w:r>
      <w:r w:rsidRPr="002241B8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>, проектов</w:t>
      </w:r>
      <w:r w:rsidRPr="002241B8">
        <w:rPr>
          <w:b/>
          <w:sz w:val="28"/>
          <w:szCs w:val="28"/>
        </w:rPr>
        <w:t xml:space="preserve"> муниципальной программы</w:t>
      </w:r>
    </w:p>
    <w:p w:rsidR="001F1DB0" w:rsidRPr="002241B8" w:rsidRDefault="001F1DB0" w:rsidP="001F1DB0">
      <w:pPr>
        <w:ind w:left="360" w:right="25"/>
        <w:jc w:val="center"/>
        <w:rPr>
          <w:b/>
          <w:sz w:val="28"/>
          <w:szCs w:val="28"/>
        </w:rPr>
      </w:pPr>
    </w:p>
    <w:p w:rsidR="001F1DB0" w:rsidRDefault="001F1DB0" w:rsidP="001F1D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3.1. На решение задачи «</w:t>
      </w:r>
      <w:r>
        <w:rPr>
          <w:sz w:val="28"/>
          <w:szCs w:val="28"/>
        </w:rPr>
        <w:t xml:space="preserve">Стимулирование граждан </w:t>
      </w:r>
      <w:r w:rsidRPr="00731E1A">
        <w:rPr>
          <w:sz w:val="28"/>
          <w:szCs w:val="28"/>
        </w:rPr>
        <w:t>к регулярным занятиям физической культурой и спортом и ведению здорового образа жизни</w:t>
      </w:r>
      <w:r>
        <w:rPr>
          <w:sz w:val="28"/>
          <w:szCs w:val="28"/>
        </w:rPr>
        <w:t>» направлена реализация отдельного мероприятия «Обеспечение развития массового спорта».</w:t>
      </w:r>
    </w:p>
    <w:p w:rsidR="001F1DB0" w:rsidRDefault="001F1DB0" w:rsidP="001F1D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отдельного мероприятия муниципальной программы </w:t>
      </w:r>
      <w:r w:rsidRPr="00E35424">
        <w:rPr>
          <w:sz w:val="28"/>
          <w:szCs w:val="28"/>
        </w:rPr>
        <w:t>планируется:</w:t>
      </w:r>
    </w:p>
    <w:p w:rsidR="001F1DB0" w:rsidRPr="00E35424" w:rsidRDefault="001F1DB0" w:rsidP="001F1DB0">
      <w:pPr>
        <w:spacing w:line="360" w:lineRule="auto"/>
        <w:ind w:firstLine="708"/>
        <w:jc w:val="both"/>
        <w:rPr>
          <w:sz w:val="28"/>
          <w:szCs w:val="28"/>
        </w:rPr>
      </w:pPr>
      <w:r w:rsidRPr="00E35424">
        <w:rPr>
          <w:sz w:val="28"/>
          <w:szCs w:val="28"/>
        </w:rPr>
        <w:t xml:space="preserve">проведение массовых физкультурных и спортивных мероприятий на территории </w:t>
      </w:r>
      <w:r>
        <w:rPr>
          <w:sz w:val="28"/>
          <w:szCs w:val="28"/>
        </w:rPr>
        <w:t>города Вятские Поляны</w:t>
      </w:r>
      <w:r w:rsidRPr="00E35424">
        <w:rPr>
          <w:sz w:val="28"/>
          <w:szCs w:val="28"/>
        </w:rPr>
        <w:t xml:space="preserve">; </w:t>
      </w:r>
    </w:p>
    <w:p w:rsidR="001F1DB0" w:rsidRDefault="001F1DB0" w:rsidP="001F1DB0">
      <w:pPr>
        <w:spacing w:line="360" w:lineRule="auto"/>
        <w:ind w:firstLine="708"/>
        <w:jc w:val="both"/>
        <w:rPr>
          <w:sz w:val="28"/>
          <w:szCs w:val="28"/>
        </w:rPr>
      </w:pPr>
      <w:r w:rsidRPr="00E35424">
        <w:rPr>
          <w:sz w:val="28"/>
          <w:szCs w:val="28"/>
        </w:rPr>
        <w:t>организация выполнения нормативов Всероссийского физкультурно-спортивного комплекса «Готов к труду и обороне» (ГТО).</w:t>
      </w:r>
    </w:p>
    <w:p w:rsidR="001F1DB0" w:rsidRDefault="001F1DB0" w:rsidP="001F1DB0">
      <w:pPr>
        <w:spacing w:line="360" w:lineRule="auto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3.2. </w:t>
      </w:r>
      <w:r w:rsidRPr="00E41CD6">
        <w:rPr>
          <w:rFonts w:eastAsia="Courier New"/>
          <w:sz w:val="28"/>
          <w:szCs w:val="28"/>
        </w:rPr>
        <w:t xml:space="preserve">На решение задачи «Создание условий для развития спорта высших достижений» направлена реализация отдельного мероприятия «Обеспечение поддержки системы подготовки </w:t>
      </w:r>
      <w:r>
        <w:rPr>
          <w:rFonts w:eastAsia="Courier New"/>
          <w:sz w:val="28"/>
          <w:szCs w:val="28"/>
        </w:rPr>
        <w:t>спортсменов</w:t>
      </w:r>
      <w:r w:rsidRPr="00E41CD6">
        <w:rPr>
          <w:rFonts w:eastAsia="Courier New"/>
          <w:sz w:val="28"/>
          <w:szCs w:val="28"/>
        </w:rPr>
        <w:t>»</w:t>
      </w:r>
      <w:r>
        <w:rPr>
          <w:rFonts w:eastAsia="Courier New"/>
          <w:sz w:val="28"/>
          <w:szCs w:val="28"/>
        </w:rPr>
        <w:t>.</w:t>
      </w:r>
    </w:p>
    <w:p w:rsidR="001F1DB0" w:rsidRDefault="001F1DB0" w:rsidP="001F1DB0">
      <w:pPr>
        <w:spacing w:line="360" w:lineRule="auto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 рамках данного отдельного мероприятия муниципальной программы планируется:</w:t>
      </w:r>
    </w:p>
    <w:p w:rsidR="001F1DB0" w:rsidRDefault="001F1DB0" w:rsidP="001F1DB0">
      <w:pPr>
        <w:spacing w:line="360" w:lineRule="auto"/>
        <w:ind w:firstLine="708"/>
        <w:jc w:val="both"/>
        <w:rPr>
          <w:sz w:val="28"/>
          <w:szCs w:val="28"/>
        </w:rPr>
      </w:pPr>
      <w:r w:rsidRPr="003F5DA4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3F5DA4">
        <w:rPr>
          <w:sz w:val="28"/>
          <w:szCs w:val="28"/>
        </w:rPr>
        <w:t>оф</w:t>
      </w:r>
      <w:r>
        <w:rPr>
          <w:sz w:val="28"/>
          <w:szCs w:val="28"/>
        </w:rPr>
        <w:t xml:space="preserve">ициальных физкультурно-оздоровительных и спортивных мероприятий на территории города Вятские Поляны, а также </w:t>
      </w:r>
      <w:r w:rsidRPr="003F5DA4">
        <w:rPr>
          <w:sz w:val="28"/>
          <w:szCs w:val="28"/>
        </w:rPr>
        <w:t xml:space="preserve">обеспечение участия лиц, проходящих спортивную подготовку, сборных команд спортсменов </w:t>
      </w:r>
      <w:r>
        <w:rPr>
          <w:sz w:val="28"/>
          <w:szCs w:val="28"/>
        </w:rPr>
        <w:t>города</w:t>
      </w:r>
      <w:r w:rsidRPr="003F5DA4">
        <w:rPr>
          <w:sz w:val="28"/>
          <w:szCs w:val="28"/>
        </w:rPr>
        <w:t xml:space="preserve"> в </w:t>
      </w:r>
      <w:r>
        <w:rPr>
          <w:sz w:val="28"/>
          <w:szCs w:val="28"/>
        </w:rPr>
        <w:t>областных, меж</w:t>
      </w:r>
      <w:r w:rsidRPr="003F5DA4">
        <w:rPr>
          <w:sz w:val="28"/>
          <w:szCs w:val="28"/>
        </w:rPr>
        <w:t>региональных, всероссийских и международных физкультурных и спортивных мероприятиях</w:t>
      </w:r>
      <w:r>
        <w:rPr>
          <w:sz w:val="28"/>
          <w:szCs w:val="28"/>
        </w:rPr>
        <w:t>.</w:t>
      </w:r>
      <w:r w:rsidRPr="00E76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обеспечение деятельности </w:t>
      </w:r>
      <w:r w:rsidRPr="0031104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31104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311041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311041">
        <w:rPr>
          <w:sz w:val="28"/>
          <w:szCs w:val="28"/>
        </w:rPr>
        <w:t xml:space="preserve"> </w:t>
      </w:r>
      <w:r w:rsidRPr="00311041">
        <w:rPr>
          <w:sz w:val="28"/>
          <w:szCs w:val="28"/>
        </w:rPr>
        <w:lastRenderedPageBreak/>
        <w:t>спортивн</w:t>
      </w:r>
      <w:r>
        <w:rPr>
          <w:sz w:val="28"/>
          <w:szCs w:val="28"/>
        </w:rPr>
        <w:t>ой</w:t>
      </w:r>
      <w:r w:rsidRPr="00311041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ы </w:t>
      </w:r>
      <w:r w:rsidRPr="00311041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>.</w:t>
      </w:r>
    </w:p>
    <w:p w:rsidR="001F1DB0" w:rsidRPr="008D73C3" w:rsidRDefault="001F1DB0" w:rsidP="001F1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Pr="00343E70">
        <w:rPr>
          <w:sz w:val="28"/>
        </w:rPr>
        <w:t>На</w:t>
      </w:r>
      <w:r>
        <w:rPr>
          <w:sz w:val="28"/>
        </w:rPr>
        <w:t xml:space="preserve"> решение задачи «</w:t>
      </w:r>
      <w:r w:rsidRPr="005B07C7">
        <w:rPr>
          <w:sz w:val="28"/>
        </w:rPr>
        <w:t>Обновление спортивной инфраструктуры, в том числе доступной для лиц с ограниченными возможностями здоровья и инвалидов</w:t>
      </w:r>
      <w:r>
        <w:rPr>
          <w:sz w:val="28"/>
        </w:rPr>
        <w:t>» направлена реализация</w:t>
      </w:r>
      <w:r w:rsidRPr="008572D7">
        <w:rPr>
          <w:sz w:val="28"/>
        </w:rPr>
        <w:t xml:space="preserve"> о</w:t>
      </w:r>
      <w:r w:rsidRPr="008572D7">
        <w:rPr>
          <w:spacing w:val="2"/>
          <w:sz w:val="28"/>
          <w:shd w:val="clear" w:color="auto" w:fill="FFFFFF"/>
        </w:rPr>
        <w:t>тдельн</w:t>
      </w:r>
      <w:r>
        <w:rPr>
          <w:spacing w:val="2"/>
          <w:sz w:val="28"/>
          <w:shd w:val="clear" w:color="auto" w:fill="FFFFFF"/>
        </w:rPr>
        <w:t>ого</w:t>
      </w:r>
      <w:r w:rsidRPr="008572D7">
        <w:rPr>
          <w:spacing w:val="2"/>
          <w:sz w:val="28"/>
          <w:shd w:val="clear" w:color="auto" w:fill="FFFFFF"/>
        </w:rPr>
        <w:t xml:space="preserve"> мероприяти</w:t>
      </w:r>
      <w:r>
        <w:rPr>
          <w:spacing w:val="2"/>
          <w:sz w:val="28"/>
          <w:shd w:val="clear" w:color="auto" w:fill="FFFFFF"/>
        </w:rPr>
        <w:t>я</w:t>
      </w:r>
      <w:r w:rsidRPr="00343E70">
        <w:rPr>
          <w:spacing w:val="2"/>
          <w:sz w:val="28"/>
          <w:szCs w:val="28"/>
          <w:shd w:val="clear" w:color="auto" w:fill="FFFFFF"/>
        </w:rPr>
        <w:t xml:space="preserve"> </w:t>
      </w:r>
      <w:r w:rsidRPr="008D73C3">
        <w:rPr>
          <w:sz w:val="28"/>
        </w:rPr>
        <w:t>«</w:t>
      </w:r>
      <w:r>
        <w:rPr>
          <w:sz w:val="28"/>
        </w:rPr>
        <w:t>Реконструкция и обновление</w:t>
      </w:r>
      <w:r w:rsidRPr="008D73C3">
        <w:rPr>
          <w:sz w:val="28"/>
        </w:rPr>
        <w:t xml:space="preserve"> </w:t>
      </w:r>
      <w:r>
        <w:rPr>
          <w:sz w:val="28"/>
        </w:rPr>
        <w:t>спортивных объектов</w:t>
      </w:r>
      <w:r w:rsidRPr="008D73C3">
        <w:rPr>
          <w:sz w:val="28"/>
        </w:rPr>
        <w:t xml:space="preserve">». </w:t>
      </w:r>
    </w:p>
    <w:p w:rsidR="001F1DB0" w:rsidRDefault="001F1DB0" w:rsidP="001F1DB0">
      <w:pPr>
        <w:spacing w:line="360" w:lineRule="auto"/>
        <w:ind w:firstLine="709"/>
        <w:jc w:val="both"/>
        <w:rPr>
          <w:sz w:val="28"/>
          <w:szCs w:val="28"/>
        </w:rPr>
      </w:pPr>
      <w:r w:rsidRPr="003F5DA4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данного отдельного мероприятия </w:t>
      </w:r>
      <w:r>
        <w:rPr>
          <w:spacing w:val="2"/>
          <w:sz w:val="28"/>
          <w:szCs w:val="28"/>
          <w:shd w:val="clear" w:color="auto" w:fill="FFFFFF"/>
        </w:rPr>
        <w:t>муниципальной программы</w:t>
      </w:r>
      <w:r>
        <w:rPr>
          <w:sz w:val="28"/>
          <w:szCs w:val="28"/>
        </w:rPr>
        <w:t xml:space="preserve"> планируется:</w:t>
      </w:r>
    </w:p>
    <w:p w:rsidR="001F1DB0" w:rsidRDefault="001F1DB0" w:rsidP="001F1D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0BB8">
        <w:rPr>
          <w:rFonts w:ascii="Times New Roman" w:hAnsi="Times New Roman" w:cs="Times New Roman"/>
          <w:sz w:val="28"/>
          <w:szCs w:val="24"/>
        </w:rPr>
        <w:t xml:space="preserve">реконструкция и капитальный ремонт </w:t>
      </w:r>
      <w:r>
        <w:rPr>
          <w:rFonts w:ascii="Times New Roman" w:hAnsi="Times New Roman" w:cs="Times New Roman"/>
          <w:sz w:val="28"/>
          <w:szCs w:val="24"/>
        </w:rPr>
        <w:t xml:space="preserve">объекта спорта </w:t>
      </w:r>
      <w:r w:rsidRPr="00D30BB8">
        <w:rPr>
          <w:rFonts w:ascii="Times New Roman" w:hAnsi="Times New Roman" w:cs="Times New Roman"/>
          <w:sz w:val="28"/>
          <w:szCs w:val="24"/>
        </w:rPr>
        <w:t>с обеспечением их доступности для лиц с ограниченными воз</w:t>
      </w:r>
      <w:r>
        <w:rPr>
          <w:rFonts w:ascii="Times New Roman" w:hAnsi="Times New Roman" w:cs="Times New Roman"/>
          <w:sz w:val="28"/>
          <w:szCs w:val="24"/>
        </w:rPr>
        <w:t xml:space="preserve">можностями здоровья и инвалидов. </w:t>
      </w:r>
    </w:p>
    <w:p w:rsidR="001F1DB0" w:rsidRDefault="001F1DB0" w:rsidP="001F1DB0">
      <w:pPr>
        <w:spacing w:line="276" w:lineRule="auto"/>
        <w:ind w:firstLine="708"/>
        <w:jc w:val="both"/>
        <w:rPr>
          <w:sz w:val="28"/>
          <w:szCs w:val="28"/>
        </w:rPr>
      </w:pPr>
    </w:p>
    <w:p w:rsidR="001F1DB0" w:rsidRPr="002241B8" w:rsidRDefault="001F1DB0" w:rsidP="001F1DB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41B8">
        <w:rPr>
          <w:rFonts w:ascii="Times New Roman" w:hAnsi="Times New Roman" w:cs="Times New Roman"/>
          <w:b/>
          <w:sz w:val="28"/>
          <w:szCs w:val="28"/>
        </w:rPr>
        <w:t>.</w:t>
      </w:r>
      <w:r w:rsidRPr="002241B8">
        <w:rPr>
          <w:rFonts w:ascii="Times New Roman" w:hAnsi="Times New Roman" w:cs="Times New Roman"/>
          <w:sz w:val="28"/>
          <w:szCs w:val="28"/>
        </w:rPr>
        <w:t xml:space="preserve"> </w:t>
      </w:r>
      <w:r w:rsidRPr="002241B8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1F1DB0" w:rsidRPr="002241B8" w:rsidRDefault="001F1DB0" w:rsidP="001F1DB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1DB0" w:rsidRDefault="001F1DB0" w:rsidP="001F1D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B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</w:t>
      </w:r>
      <w:r>
        <w:rPr>
          <w:rFonts w:ascii="Times New Roman" w:hAnsi="Times New Roman" w:cs="Times New Roman"/>
          <w:sz w:val="28"/>
          <w:szCs w:val="28"/>
        </w:rPr>
        <w:t>2020-2025</w:t>
      </w:r>
      <w:r w:rsidRPr="002241B8">
        <w:rPr>
          <w:rFonts w:ascii="Times New Roman" w:hAnsi="Times New Roman" w:cs="Times New Roman"/>
          <w:sz w:val="28"/>
          <w:szCs w:val="28"/>
        </w:rPr>
        <w:t xml:space="preserve"> </w:t>
      </w:r>
      <w:r w:rsidRPr="008577BC">
        <w:rPr>
          <w:rFonts w:ascii="Times New Roman" w:hAnsi="Times New Roman" w:cs="Times New Roman"/>
          <w:sz w:val="28"/>
          <w:szCs w:val="28"/>
        </w:rPr>
        <w:t xml:space="preserve">годах составит </w:t>
      </w:r>
      <w:r w:rsidRPr="007C0810">
        <w:rPr>
          <w:rFonts w:ascii="Times New Roman" w:hAnsi="Times New Roman" w:cs="Times New Roman"/>
          <w:sz w:val="28"/>
          <w:szCs w:val="28"/>
        </w:rPr>
        <w:t xml:space="preserve">71635,7 тыс. рублей, в том числе: </w:t>
      </w:r>
    </w:p>
    <w:p w:rsidR="001F1DB0" w:rsidRDefault="001F1DB0" w:rsidP="001F1D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10">
        <w:rPr>
          <w:rFonts w:ascii="Times New Roman" w:hAnsi="Times New Roman" w:cs="Times New Roman"/>
          <w:sz w:val="28"/>
          <w:szCs w:val="28"/>
        </w:rPr>
        <w:t xml:space="preserve">средства городского бюджета – </w:t>
      </w:r>
      <w:r w:rsidRPr="00E87168">
        <w:rPr>
          <w:rFonts w:ascii="Times New Roman" w:hAnsi="Times New Roman" w:cs="Times New Roman"/>
          <w:sz w:val="28"/>
          <w:szCs w:val="28"/>
        </w:rPr>
        <w:t xml:space="preserve">71635,7 </w:t>
      </w:r>
      <w:r w:rsidRPr="007C0810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1F1DB0" w:rsidRDefault="001F1DB0" w:rsidP="001F1D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810">
        <w:rPr>
          <w:rFonts w:ascii="Times New Roman" w:hAnsi="Times New Roman" w:cs="Times New Roman"/>
          <w:sz w:val="28"/>
          <w:szCs w:val="28"/>
        </w:rPr>
        <w:t>средства областного бюджета – 0,00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B0" w:rsidRPr="002241B8" w:rsidRDefault="001F1DB0" w:rsidP="001F1DB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1B8">
        <w:rPr>
          <w:rFonts w:ascii="Times New Roman" w:hAnsi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средств городского бюджета, устанавливается решением Вятскополянской городской Думы о городском бюджете на очередной финансовый год и плановый период.</w:t>
      </w:r>
    </w:p>
    <w:p w:rsidR="001F1DB0" w:rsidRPr="005B07C7" w:rsidRDefault="001F1DB0" w:rsidP="001F1D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муниципальной программы за счет областного бюджета планируется в рамках государственной  программы Кировской области </w:t>
      </w:r>
      <w:r w:rsidRPr="005B07C7">
        <w:rPr>
          <w:sz w:val="28"/>
          <w:szCs w:val="28"/>
        </w:rPr>
        <w:t>«Развитие физической культуры и спорта» на 2020-2024 годы.</w:t>
      </w:r>
    </w:p>
    <w:p w:rsidR="001F1DB0" w:rsidRPr="005B07C7" w:rsidRDefault="001F1DB0" w:rsidP="001F1DB0">
      <w:pPr>
        <w:spacing w:line="360" w:lineRule="auto"/>
        <w:ind w:firstLine="567"/>
        <w:jc w:val="both"/>
        <w:rPr>
          <w:sz w:val="28"/>
          <w:szCs w:val="28"/>
        </w:rPr>
      </w:pPr>
      <w:r w:rsidRPr="005B07C7">
        <w:rPr>
          <w:sz w:val="28"/>
          <w:szCs w:val="28"/>
        </w:rPr>
        <w:t>Сведения о ресурсном обеспечении муниципальной программы приведены в приложении № 3.</w:t>
      </w:r>
    </w:p>
    <w:p w:rsidR="001F1DB0" w:rsidRPr="002241B8" w:rsidRDefault="001F1DB0" w:rsidP="001F1DB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1DB0" w:rsidRPr="002241B8" w:rsidRDefault="001F1DB0" w:rsidP="001F1DB0">
      <w:pPr>
        <w:pStyle w:val="ConsPlusNormal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B8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1F1DB0" w:rsidRPr="002241B8" w:rsidRDefault="001F1DB0" w:rsidP="001F1DB0">
      <w:pPr>
        <w:pStyle w:val="ConsPlusNormal"/>
        <w:spacing w:line="276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DB0" w:rsidRPr="002241B8" w:rsidRDefault="001F1DB0" w:rsidP="001F1D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1B8">
        <w:rPr>
          <w:rFonts w:ascii="Times New Roman" w:hAnsi="Times New Roman" w:cs="Times New Roman"/>
          <w:sz w:val="28"/>
          <w:szCs w:val="28"/>
        </w:rPr>
        <w:t xml:space="preserve">Для достижения целей и конечных результатов муниципальной программы Управление социальной политики будет осуществлять координацию деятельности всех субъектов, участвующих в реализации муниципальной программы, а также работу, направленную на своевременное </w:t>
      </w:r>
      <w:r w:rsidRPr="002241B8">
        <w:rPr>
          <w:rFonts w:ascii="Times New Roman" w:hAnsi="Times New Roman" w:cs="Times New Roman"/>
          <w:sz w:val="28"/>
          <w:szCs w:val="28"/>
        </w:rPr>
        <w:lastRenderedPageBreak/>
        <w:t>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1F1DB0" w:rsidRDefault="001F1DB0" w:rsidP="001F1D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1B8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1F1DB0" w:rsidRDefault="001F1DB0" w:rsidP="001F1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7"/>
        <w:gridCol w:w="4857"/>
      </w:tblGrid>
      <w:tr w:rsidR="001F1DB0" w:rsidRPr="008577BC" w:rsidTr="00F63585">
        <w:tc>
          <w:tcPr>
            <w:tcW w:w="4857" w:type="dxa"/>
          </w:tcPr>
          <w:p w:rsidR="001F1DB0" w:rsidRPr="008577BC" w:rsidRDefault="001F1DB0" w:rsidP="00F635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BC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4857" w:type="dxa"/>
          </w:tcPr>
          <w:p w:rsidR="001F1DB0" w:rsidRPr="008577BC" w:rsidRDefault="001F1DB0" w:rsidP="00F635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BC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1F1DB0" w:rsidRPr="008577BC" w:rsidTr="00F63585">
        <w:tc>
          <w:tcPr>
            <w:tcW w:w="4857" w:type="dxa"/>
          </w:tcPr>
          <w:p w:rsidR="001F1DB0" w:rsidRPr="008577BC" w:rsidRDefault="001F1DB0" w:rsidP="00F635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BC">
              <w:rPr>
                <w:rFonts w:ascii="Times New Roman" w:hAnsi="Times New Roman" w:cs="Times New Roman"/>
                <w:sz w:val="28"/>
                <w:szCs w:val="28"/>
              </w:rPr>
              <w:t xml:space="preserve">Риск финансового обеспечения, который связан с финансированием муниципальной программы в неполном объеме. </w:t>
            </w:r>
          </w:p>
        </w:tc>
        <w:tc>
          <w:tcPr>
            <w:tcW w:w="4857" w:type="dxa"/>
          </w:tcPr>
          <w:p w:rsidR="001F1DB0" w:rsidRPr="008577BC" w:rsidRDefault="001F1DB0" w:rsidP="00F635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BC">
              <w:rPr>
                <w:rFonts w:ascii="Times New Roman" w:hAnsi="Times New Roman" w:cs="Times New Roman"/>
                <w:sz w:val="28"/>
                <w:szCs w:val="28"/>
              </w:rPr>
              <w:t>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      </w:r>
          </w:p>
        </w:tc>
      </w:tr>
      <w:tr w:rsidR="001F1DB0" w:rsidRPr="008577BC" w:rsidTr="00F63585">
        <w:tc>
          <w:tcPr>
            <w:tcW w:w="4857" w:type="dxa"/>
          </w:tcPr>
          <w:p w:rsidR="001F1DB0" w:rsidRPr="008577BC" w:rsidRDefault="001F1DB0" w:rsidP="00F635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BC">
              <w:rPr>
                <w:rFonts w:ascii="Times New Roman" w:hAnsi="Times New Roman" w:cs="Times New Roman"/>
                <w:sz w:val="28"/>
                <w:szCs w:val="28"/>
              </w:rPr>
              <w:t>Неисполнение обязательств по заключенным соглашениям исполнителями работ, выявленное в результате проверок по исполнению соглашений</w:t>
            </w:r>
          </w:p>
        </w:tc>
        <w:tc>
          <w:tcPr>
            <w:tcW w:w="4857" w:type="dxa"/>
          </w:tcPr>
          <w:p w:rsidR="001F1DB0" w:rsidRPr="008577BC" w:rsidRDefault="001F1DB0" w:rsidP="00F6358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B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муниципальных соглашений заключенных в соответствии с государственной программой, регулярный анализ при необходимости корректировка показателей и мероприятий муниципальной программы </w:t>
            </w:r>
          </w:p>
        </w:tc>
      </w:tr>
    </w:tbl>
    <w:p w:rsidR="001F1DB0" w:rsidRPr="002241B8" w:rsidRDefault="001F1DB0" w:rsidP="001F1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DB0" w:rsidRPr="002241B8" w:rsidRDefault="001F1DB0" w:rsidP="001F1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241B8">
        <w:rPr>
          <w:rFonts w:ascii="Times New Roman" w:hAnsi="Times New Roman"/>
          <w:sz w:val="28"/>
          <w:szCs w:val="28"/>
        </w:rPr>
        <w:t>_______________</w:t>
      </w:r>
    </w:p>
    <w:p w:rsidR="001F1DB0" w:rsidRDefault="001F1DB0" w:rsidP="001F1DB0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F1DB0" w:rsidRDefault="001F1DB0" w:rsidP="001F1DB0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1F1DB0" w:rsidSect="001F1DB0">
          <w:headerReference w:type="default" r:id="rId11"/>
          <w:headerReference w:type="first" r:id="rId12"/>
          <w:pgSz w:w="11906" w:h="16838"/>
          <w:pgMar w:top="1134" w:right="707" w:bottom="426" w:left="1701" w:header="708" w:footer="708" w:gutter="0"/>
          <w:pgNumType w:start="1"/>
          <w:cols w:space="708"/>
          <w:titlePg/>
          <w:docGrid w:linePitch="360"/>
        </w:sectPr>
      </w:pPr>
    </w:p>
    <w:p w:rsidR="001F1DB0" w:rsidRPr="001B39C3" w:rsidRDefault="001F1DB0" w:rsidP="001F1D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1B39C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F1DB0" w:rsidRPr="001B39C3" w:rsidRDefault="001F1DB0" w:rsidP="001F1D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1B39C3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F1DB0" w:rsidRPr="001B39C3" w:rsidRDefault="001F1DB0" w:rsidP="001F1DB0">
      <w:pPr>
        <w:pStyle w:val="af2"/>
        <w:ind w:firstLine="142"/>
        <w:rPr>
          <w:rFonts w:ascii="Times New Roman" w:hAnsi="Times New Roman"/>
          <w:b/>
          <w:sz w:val="28"/>
          <w:szCs w:val="28"/>
        </w:rPr>
      </w:pPr>
    </w:p>
    <w:p w:rsidR="001F1DB0" w:rsidRPr="0085100F" w:rsidRDefault="001F1DB0" w:rsidP="001F1DB0">
      <w:pPr>
        <w:pStyle w:val="ConsPlusDocList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85100F">
        <w:rPr>
          <w:rFonts w:ascii="Times New Roman" w:eastAsia="Courier New" w:hAnsi="Times New Roman" w:cs="Times New Roman"/>
          <w:sz w:val="28"/>
          <w:szCs w:val="28"/>
        </w:rPr>
        <w:t>СВЕДЕНИЯ</w:t>
      </w:r>
    </w:p>
    <w:p w:rsidR="001F1DB0" w:rsidRDefault="001F1DB0" w:rsidP="001F1DB0">
      <w:pPr>
        <w:pStyle w:val="ConsPlusDocList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85100F">
        <w:rPr>
          <w:rFonts w:ascii="Times New Roman" w:eastAsia="Courier New" w:hAnsi="Times New Roman" w:cs="Times New Roman"/>
          <w:sz w:val="28"/>
          <w:szCs w:val="28"/>
        </w:rPr>
        <w:t xml:space="preserve">о целевых показателях эффективности реализации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1802"/>
        <w:gridCol w:w="1237"/>
        <w:gridCol w:w="1237"/>
        <w:gridCol w:w="1237"/>
        <w:gridCol w:w="1238"/>
        <w:gridCol w:w="1237"/>
        <w:gridCol w:w="1237"/>
        <w:gridCol w:w="1237"/>
        <w:gridCol w:w="1238"/>
      </w:tblGrid>
      <w:tr w:rsidR="001F1DB0" w:rsidRPr="00E41CD6" w:rsidTr="00F63585">
        <w:trPr>
          <w:trHeight w:val="600"/>
        </w:trPr>
        <w:tc>
          <w:tcPr>
            <w:tcW w:w="675" w:type="dxa"/>
            <w:vMerge w:val="restart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№</w:t>
            </w:r>
          </w:p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 w:rsidRPr="00E41CD6">
              <w:rPr>
                <w:rFonts w:eastAsia="Courier New"/>
              </w:rPr>
              <w:t>п/п</w:t>
            </w:r>
          </w:p>
        </w:tc>
        <w:tc>
          <w:tcPr>
            <w:tcW w:w="2977" w:type="dxa"/>
            <w:vMerge w:val="restart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 w:rsidRPr="00E41CD6">
              <w:t>Наименование муниципальной программы, подпрограммы, отдельного мероприятия, показателя, цель, задача</w:t>
            </w:r>
          </w:p>
        </w:tc>
        <w:tc>
          <w:tcPr>
            <w:tcW w:w="1802" w:type="dxa"/>
            <w:vMerge w:val="restart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 w:rsidRPr="00E41CD6">
              <w:rPr>
                <w:rFonts w:eastAsia="Courier New"/>
              </w:rPr>
              <w:t>Единица измерения</w:t>
            </w:r>
          </w:p>
        </w:tc>
        <w:tc>
          <w:tcPr>
            <w:tcW w:w="9898" w:type="dxa"/>
            <w:gridSpan w:val="8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rFonts w:eastAsia="Courier New"/>
              </w:rPr>
            </w:pPr>
            <w:r w:rsidRPr="00E41CD6">
              <w:rPr>
                <w:rFonts w:eastAsia="Courier New"/>
              </w:rPr>
              <w:t>Значение показателя эффективности</w:t>
            </w:r>
          </w:p>
        </w:tc>
      </w:tr>
      <w:tr w:rsidR="001F1DB0" w:rsidRPr="00E41CD6" w:rsidTr="00F63585">
        <w:trPr>
          <w:trHeight w:val="1605"/>
        </w:trPr>
        <w:tc>
          <w:tcPr>
            <w:tcW w:w="675" w:type="dxa"/>
            <w:vMerge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1DB0" w:rsidRPr="00E41CD6" w:rsidRDefault="001F1DB0" w:rsidP="00F63585">
            <w:pPr>
              <w:jc w:val="center"/>
            </w:pPr>
          </w:p>
        </w:tc>
        <w:tc>
          <w:tcPr>
            <w:tcW w:w="1802" w:type="dxa"/>
            <w:vMerge/>
          </w:tcPr>
          <w:p w:rsidR="001F1DB0" w:rsidRPr="00E41CD6" w:rsidRDefault="001F1DB0" w:rsidP="00F63585">
            <w:pPr>
              <w:jc w:val="center"/>
              <w:rPr>
                <w:rFonts w:eastAsia="Courier New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2018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</w:tr>
      <w:tr w:rsidR="001F1DB0" w:rsidRPr="00E41CD6" w:rsidTr="00F63585">
        <w:trPr>
          <w:trHeight w:val="70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rPr>
                <w:lang w:eastAsia="hi-IN" w:bidi="hi-IN"/>
              </w:rPr>
            </w:pPr>
            <w:r w:rsidRPr="00E41CD6">
              <w:rPr>
                <w:rFonts w:eastAsia="Courier New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rPr>
                <w:lang w:eastAsia="hi-IN" w:bidi="hi-IN"/>
              </w:rPr>
            </w:pPr>
            <w:r w:rsidRPr="00E41CD6">
              <w:rPr>
                <w:lang w:eastAsia="hi-IN" w:bidi="hi-IN"/>
              </w:rPr>
              <w:t>Цель «</w:t>
            </w:r>
            <w:r w:rsidRPr="00E41CD6">
              <w:rPr>
                <w:shd w:val="clear" w:color="auto" w:fill="FFFFFF"/>
              </w:rPr>
              <w:t xml:space="preserve">Создание условий, обеспечивающих </w:t>
            </w:r>
            <w:r w:rsidRPr="00E41CD6">
              <w:t>возможность гражданам систематически заниматься физической культурой и спортом на территории города Вятские Поляны</w:t>
            </w:r>
            <w:r w:rsidRPr="00E41CD6">
              <w:rPr>
                <w:lang w:eastAsia="hi-IN" w:bidi="hi-IN"/>
              </w:rPr>
              <w:t>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rPr>
                <w:lang w:eastAsia="hi-IN" w:bidi="hi-IN"/>
              </w:rPr>
            </w:pPr>
            <w:r w:rsidRPr="00E41CD6">
              <w:rPr>
                <w:lang w:eastAsia="hi-IN" w:bidi="hi-IN"/>
              </w:rPr>
              <w:t>Задача «Стимулирование граждан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pStyle w:val="af2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 «</w:t>
            </w:r>
            <w:r w:rsidRPr="00E41CD6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в общей численности населения в </w:t>
            </w:r>
            <w:r w:rsidRPr="00E41CD6">
              <w:rPr>
                <w:rFonts w:ascii="Times New Roman" w:hAnsi="Times New Roman"/>
                <w:sz w:val="24"/>
                <w:szCs w:val="24"/>
              </w:rPr>
              <w:lastRenderedPageBreak/>
              <w:t>возрасте 3 - 79 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40,1</w:t>
            </w:r>
          </w:p>
        </w:tc>
      </w:tr>
      <w:tr w:rsidR="001F1DB0" w:rsidRPr="00E41CD6" w:rsidTr="00F63585"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</w:t>
            </w:r>
            <w:r w:rsidRPr="00AD55FD">
              <w:rPr>
                <w:lang w:eastAsia="hi-IN" w:bidi="hi-IN"/>
              </w:rPr>
              <w:t>Задача «Создание условий для развития спорта высших достижений»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rPr>
          <w:trHeight w:val="1815"/>
        </w:trPr>
        <w:tc>
          <w:tcPr>
            <w:tcW w:w="675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Показатель:</w:t>
            </w:r>
            <w:r>
              <w:rPr>
                <w:rStyle w:val="FontStyle58"/>
                <w:rFonts w:ascii="Times New Roman" w:eastAsia="Calibri" w:hAnsi="Times New Roman" w:cs="Times New Roman"/>
                <w:i w:val="0"/>
                <w:lang w:eastAsia="en-US"/>
              </w:rPr>
              <w:t xml:space="preserve"> «Количество спортсменов, выполнивших нормативы </w:t>
            </w: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 получения спортивного разряда»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217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222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227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232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237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240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243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247</w:t>
            </w:r>
          </w:p>
        </w:tc>
      </w:tr>
      <w:tr w:rsidR="001F1DB0" w:rsidRPr="00E41CD6" w:rsidTr="00F63585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1DB0" w:rsidRPr="00AD55FD" w:rsidRDefault="001F1DB0" w:rsidP="00F63585">
            <w:r>
              <w:t>Показатель: «</w:t>
            </w:r>
            <w:r w:rsidRPr="00AD55FD">
              <w:t>Количество победителей и призеров официальных всероссийских, международных соревнований</w:t>
            </w:r>
            <w:r>
              <w:t>»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42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45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47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49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53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55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58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</w:pPr>
            <w:r>
              <w:t>60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r w:rsidRPr="00E41CD6">
              <w:rPr>
                <w:shd w:val="clear" w:color="auto" w:fill="FFFFFF"/>
              </w:rPr>
              <w:t xml:space="preserve">Задача «Обновление спортивной </w:t>
            </w:r>
            <w:r w:rsidRPr="00E41CD6">
              <w:t>инфраструктуры, в том числе доступной для лиц с ограниченными возможностями здоровья и инвалидов»</w:t>
            </w:r>
          </w:p>
          <w:p w:rsidR="001F1DB0" w:rsidRPr="00E41CD6" w:rsidRDefault="001F1DB0" w:rsidP="00F63585">
            <w:pPr>
              <w:rPr>
                <w:lang w:eastAsia="hi-IN" w:bidi="hi-IN"/>
              </w:rPr>
            </w:pP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: «</w:t>
            </w: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Обеспеченность спортивными залами.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тыс. кв. метров на 10 тыс. человек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eastAsia="Courier New"/>
              </w:rPr>
              <w:t>1,1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rFonts w:eastAsia="Courier New"/>
                <w:lang w:eastAsia="hi-IN" w:bidi="hi-IN"/>
              </w:rPr>
            </w:pPr>
            <w:r w:rsidRPr="00E41CD6">
              <w:rPr>
                <w:rFonts w:eastAsia="Courier New"/>
                <w:lang w:eastAsia="hi-IN" w:bidi="hi-IN"/>
              </w:rPr>
              <w:t>1,1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Обеспеченность плоско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стными спортивными сооружениями»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тыс. кв. метров на 10 тыс. человек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3,6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3,6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82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2977" w:type="dxa"/>
          </w:tcPr>
          <w:p w:rsidR="001F1DB0" w:rsidRPr="00E41CD6" w:rsidRDefault="001F1DB0" w:rsidP="00F63585">
            <w:pPr>
              <w:jc w:val="both"/>
              <w:rPr>
                <w:rStyle w:val="FontStyle58"/>
                <w:rFonts w:ascii="Times New Roman" w:hAnsi="Times New Roman" w:cs="Times New Roman"/>
                <w:i w:val="0"/>
              </w:rPr>
            </w:pPr>
            <w:r>
              <w:t>Показатель</w:t>
            </w:r>
            <w:r>
              <w:rPr>
                <w:rStyle w:val="FontStyle58"/>
                <w:rFonts w:ascii="Times New Roman" w:hAnsi="Times New Roman" w:cs="Times New Roman"/>
                <w:i w:val="0"/>
              </w:rPr>
              <w:t xml:space="preserve"> «</w:t>
            </w:r>
            <w:r w:rsidRPr="00E41CD6">
              <w:rPr>
                <w:rStyle w:val="FontStyle58"/>
                <w:rFonts w:ascii="Times New Roman" w:hAnsi="Times New Roman" w:cs="Times New Roman"/>
                <w:i w:val="0"/>
              </w:rPr>
              <w:t>Количество физкультурно-спортивных мероприятий для людей с ограниченными возможностями</w:t>
            </w:r>
            <w:r>
              <w:rPr>
                <w:rStyle w:val="FontStyle58"/>
                <w:rFonts w:ascii="Times New Roman" w:hAnsi="Times New Roman" w:cs="Times New Roman"/>
                <w:i w:val="0"/>
              </w:rPr>
              <w:t>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1.</w:t>
            </w:r>
          </w:p>
        </w:tc>
        <w:tc>
          <w:tcPr>
            <w:tcW w:w="2977" w:type="dxa"/>
          </w:tcPr>
          <w:p w:rsidR="001F1DB0" w:rsidRPr="00E41CD6" w:rsidRDefault="001F1DB0" w:rsidP="00F63585">
            <w:pPr>
              <w:rPr>
                <w:shd w:val="clear" w:color="auto" w:fill="FFFFFF"/>
              </w:rPr>
            </w:pPr>
            <w:r w:rsidRPr="00E41CD6">
              <w:rPr>
                <w:shd w:val="clear" w:color="auto" w:fill="FFFFFF"/>
              </w:rPr>
              <w:t>Отдельное мероприятие «Обеспечение развития массового спорта»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1.1.</w:t>
            </w:r>
          </w:p>
        </w:tc>
        <w:tc>
          <w:tcPr>
            <w:tcW w:w="2977" w:type="dxa"/>
          </w:tcPr>
          <w:p w:rsidR="001F1DB0" w:rsidRPr="00E41CD6" w:rsidRDefault="001F1DB0" w:rsidP="00F63585">
            <w:pPr>
              <w:jc w:val="both"/>
              <w:rPr>
                <w:rStyle w:val="FontStyle58"/>
                <w:rFonts w:ascii="Times New Roman" w:hAnsi="Times New Roman" w:cs="Times New Roman"/>
              </w:rPr>
            </w:pPr>
            <w:r>
              <w:t>Показатель «Количество участников физкультурных мероприятий, участвующих в городских мероприятий»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5000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1.2.</w:t>
            </w:r>
          </w:p>
        </w:tc>
        <w:tc>
          <w:tcPr>
            <w:tcW w:w="2977" w:type="dxa"/>
          </w:tcPr>
          <w:p w:rsidR="001F1DB0" w:rsidRPr="00E41CD6" w:rsidRDefault="001F1DB0" w:rsidP="00F63585">
            <w:pPr>
              <w:jc w:val="both"/>
            </w:pPr>
            <w:r>
              <w:t>Показатель</w:t>
            </w:r>
            <w:r>
              <w:rPr>
                <w:rStyle w:val="FontStyle58"/>
                <w:rFonts w:ascii="Times New Roman" w:hAnsi="Times New Roman" w:cs="Times New Roman"/>
                <w:i w:val="0"/>
              </w:rPr>
              <w:t xml:space="preserve"> «К</w:t>
            </w:r>
            <w:r w:rsidRPr="00E41CD6">
              <w:rPr>
                <w:rStyle w:val="FontStyle58"/>
                <w:rFonts w:ascii="Times New Roman" w:hAnsi="Times New Roman" w:cs="Times New Roman"/>
                <w:i w:val="0"/>
              </w:rPr>
              <w:t>оличество проводимых спортивно-массовых мероприятий</w:t>
            </w:r>
            <w:r>
              <w:rPr>
                <w:rStyle w:val="FontStyle58"/>
                <w:rFonts w:ascii="Times New Roman" w:hAnsi="Times New Roman" w:cs="Times New Roman"/>
                <w:i w:val="0"/>
              </w:rPr>
              <w:t xml:space="preserve"> в городе»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130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1.3.</w:t>
            </w:r>
          </w:p>
        </w:tc>
        <w:tc>
          <w:tcPr>
            <w:tcW w:w="2977" w:type="dxa"/>
          </w:tcPr>
          <w:p w:rsidR="001F1DB0" w:rsidRPr="00E41CD6" w:rsidRDefault="001F1DB0" w:rsidP="00F63585">
            <w:pPr>
              <w:rPr>
                <w:shd w:val="clear" w:color="auto" w:fill="FFFFFF"/>
              </w:rPr>
            </w:pPr>
            <w:r>
              <w:t>Показатель</w:t>
            </w:r>
            <w:r>
              <w:rPr>
                <w:shd w:val="clear" w:color="auto" w:fill="FFFFFF"/>
              </w:rPr>
              <w:t xml:space="preserve"> «</w:t>
            </w:r>
            <w:r w:rsidRPr="00E41CD6">
              <w:rPr>
                <w:shd w:val="clear" w:color="auto" w:fill="FFFFFF"/>
              </w:rPr>
              <w:t>Доля населения, выполнившего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 w:rsidRPr="00E41CD6">
              <w:rPr>
                <w:lang w:eastAsia="hi-IN" w:bidi="hi-IN"/>
              </w:rPr>
              <w:t>процентов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93,4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93,5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93,6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93,7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93,8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93,9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94,0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94,0</w:t>
            </w:r>
          </w:p>
        </w:tc>
      </w:tr>
      <w:tr w:rsidR="001F1DB0" w:rsidRPr="00E41CD6" w:rsidTr="00F63585">
        <w:trPr>
          <w:trHeight w:val="1218"/>
        </w:trPr>
        <w:tc>
          <w:tcPr>
            <w:tcW w:w="675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rPr>
                <w:color w:val="FF0000"/>
                <w:shd w:val="clear" w:color="auto" w:fill="FFFFFF"/>
              </w:rPr>
            </w:pPr>
            <w:r w:rsidRPr="00E41CD6">
              <w:rPr>
                <w:rFonts w:eastAsia="Courier New"/>
              </w:rPr>
              <w:t xml:space="preserve">Отдельное мероприятие «Обеспечение поддержки системы подготовки </w:t>
            </w:r>
            <w:r>
              <w:rPr>
                <w:rFonts w:eastAsia="Courier New"/>
              </w:rPr>
              <w:t>спортсменов</w:t>
            </w:r>
            <w:r w:rsidRPr="00E41CD6">
              <w:rPr>
                <w:rFonts w:eastAsia="Courier New"/>
              </w:rPr>
              <w:t>»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человек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jc w:val="both"/>
            </w:pPr>
            <w:r>
              <w:t>Показатель</w:t>
            </w:r>
            <w:r>
              <w:rPr>
                <w:rStyle w:val="FontStyle58"/>
                <w:rFonts w:ascii="Times New Roman" w:hAnsi="Times New Roman" w:cs="Times New Roman"/>
                <w:i w:val="0"/>
              </w:rPr>
              <w:t xml:space="preserve"> «Доля спортсменов-разрядников в общем количестве лиц занимающихся в МБУ СШ»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100</w:t>
            </w:r>
          </w:p>
        </w:tc>
      </w:tr>
      <w:tr w:rsidR="001F1DB0" w:rsidRPr="00E41CD6" w:rsidTr="00F63585">
        <w:trPr>
          <w:trHeight w:val="175"/>
        </w:trPr>
        <w:tc>
          <w:tcPr>
            <w:tcW w:w="675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jc w:val="both"/>
              <w:rPr>
                <w:rStyle w:val="FontStyle58"/>
                <w:rFonts w:ascii="Times New Roman" w:hAnsi="Times New Roman" w:cs="Times New Roman"/>
              </w:rPr>
            </w:pPr>
            <w:r>
              <w:t>Показатель «Количество городских</w:t>
            </w:r>
            <w:r w:rsidRPr="00E41CD6">
              <w:t xml:space="preserve">, областных, межрегиональных, </w:t>
            </w:r>
            <w:r>
              <w:t>в</w:t>
            </w:r>
            <w:r w:rsidRPr="00E41CD6">
              <w:t xml:space="preserve">сероссийских </w:t>
            </w:r>
            <w:r>
              <w:t xml:space="preserve">и международных </w:t>
            </w:r>
            <w:r w:rsidRPr="00E41CD6">
              <w:t>физкультурных и спортивных мероприятий</w:t>
            </w:r>
            <w:r>
              <w:t>»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1CD6">
              <w:rPr>
                <w:rFonts w:ascii="Times New Roman" w:eastAsia="Courier New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250</w:t>
            </w: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3.</w:t>
            </w:r>
          </w:p>
        </w:tc>
        <w:tc>
          <w:tcPr>
            <w:tcW w:w="2977" w:type="dxa"/>
          </w:tcPr>
          <w:p w:rsidR="001F1DB0" w:rsidRPr="000F7E5B" w:rsidRDefault="001F1DB0" w:rsidP="00F63585">
            <w:pPr>
              <w:rPr>
                <w:shd w:val="clear" w:color="auto" w:fill="FFFFFF"/>
              </w:rPr>
            </w:pPr>
            <w:r w:rsidRPr="000F7E5B">
              <w:rPr>
                <w:shd w:val="clear" w:color="auto" w:fill="FFFFFF"/>
              </w:rPr>
              <w:t xml:space="preserve">Отдельное мероприятие «Реконструкция и обновление </w:t>
            </w:r>
            <w:r w:rsidRPr="000F7E5B">
              <w:rPr>
                <w:shd w:val="clear" w:color="auto" w:fill="FFFFFF"/>
              </w:rPr>
              <w:lastRenderedPageBreak/>
              <w:t>спортивных объектов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7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  <w:tc>
          <w:tcPr>
            <w:tcW w:w="1238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</w:p>
        </w:tc>
      </w:tr>
      <w:tr w:rsidR="001F1DB0" w:rsidRPr="00E41CD6" w:rsidTr="00F63585">
        <w:trPr>
          <w:trHeight w:val="593"/>
        </w:trPr>
        <w:tc>
          <w:tcPr>
            <w:tcW w:w="675" w:type="dxa"/>
          </w:tcPr>
          <w:p w:rsidR="001F1DB0" w:rsidRPr="00E41CD6" w:rsidRDefault="001F1DB0" w:rsidP="00F6358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3.1.</w:t>
            </w:r>
          </w:p>
        </w:tc>
        <w:tc>
          <w:tcPr>
            <w:tcW w:w="2977" w:type="dxa"/>
          </w:tcPr>
          <w:p w:rsidR="001F1DB0" w:rsidRPr="00E41CD6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«Количество спортивных объектов, реконструируемых и построенных за год»</w:t>
            </w:r>
          </w:p>
        </w:tc>
        <w:tc>
          <w:tcPr>
            <w:tcW w:w="1802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7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38" w:type="dxa"/>
          </w:tcPr>
          <w:p w:rsidR="001F1DB0" w:rsidRPr="00E41CD6" w:rsidRDefault="001F1DB0" w:rsidP="00F6358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1*</w:t>
            </w:r>
          </w:p>
        </w:tc>
      </w:tr>
    </w:tbl>
    <w:p w:rsidR="001F1DB0" w:rsidRDefault="001F1DB0" w:rsidP="001F1DB0">
      <w:pPr>
        <w:pStyle w:val="ConsPlusNonformat1"/>
        <w:jc w:val="center"/>
        <w:rPr>
          <w:rFonts w:ascii="Times New Roman" w:hAnsi="Times New Roman" w:cs="Times New Roman"/>
        </w:rPr>
      </w:pPr>
    </w:p>
    <w:p w:rsidR="001F1DB0" w:rsidRDefault="001F1DB0" w:rsidP="001F1DB0">
      <w:pPr>
        <w:rPr>
          <w:lang w:eastAsia="hi-IN" w:bidi="hi-IN"/>
        </w:rPr>
      </w:pPr>
      <w:r>
        <w:rPr>
          <w:lang w:eastAsia="hi-IN" w:bidi="hi-IN"/>
        </w:rPr>
        <w:t>* - реконструкция АО «СК «Электрон»</w:t>
      </w:r>
    </w:p>
    <w:p w:rsidR="001F1DB0" w:rsidRPr="0085364A" w:rsidRDefault="001F1DB0" w:rsidP="001F1DB0">
      <w:pPr>
        <w:tabs>
          <w:tab w:val="left" w:pos="4755"/>
        </w:tabs>
        <w:rPr>
          <w:lang w:eastAsia="hi-IN" w:bidi="hi-IN"/>
        </w:rPr>
        <w:sectPr w:rsidR="001F1DB0" w:rsidRPr="0085364A" w:rsidSect="00074EA7">
          <w:pgSz w:w="16838" w:h="11906" w:orient="landscape"/>
          <w:pgMar w:top="707" w:right="568" w:bottom="1134" w:left="1134" w:header="708" w:footer="708" w:gutter="0"/>
          <w:cols w:space="708"/>
          <w:titlePg/>
          <w:docGrid w:linePitch="360"/>
        </w:sectPr>
      </w:pPr>
      <w:r>
        <w:rPr>
          <w:lang w:eastAsia="hi-IN" w:bidi="hi-IN"/>
        </w:rPr>
        <w:tab/>
      </w:r>
    </w:p>
    <w:p w:rsidR="001F1DB0" w:rsidRDefault="001F1DB0" w:rsidP="001F1DB0">
      <w:pPr>
        <w:ind w:right="-143" w:firstLine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1DB0" w:rsidRDefault="001F1DB0" w:rsidP="001F1DB0">
      <w:pPr>
        <w:ind w:right="-143" w:firstLine="11340"/>
        <w:rPr>
          <w:sz w:val="28"/>
          <w:szCs w:val="28"/>
        </w:rPr>
      </w:pPr>
    </w:p>
    <w:p w:rsidR="001F1DB0" w:rsidRDefault="001F1DB0" w:rsidP="001F1DB0">
      <w:pPr>
        <w:spacing w:after="720"/>
        <w:ind w:firstLine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F1DB0" w:rsidRDefault="001F1DB0" w:rsidP="001F1DB0">
      <w:pPr>
        <w:jc w:val="center"/>
        <w:rPr>
          <w:b/>
          <w:sz w:val="28"/>
          <w:szCs w:val="28"/>
        </w:rPr>
      </w:pPr>
      <w:r w:rsidRPr="00A96DCF">
        <w:rPr>
          <w:b/>
          <w:sz w:val="28"/>
          <w:szCs w:val="28"/>
        </w:rPr>
        <w:t>МЕТОДИКА</w:t>
      </w:r>
    </w:p>
    <w:p w:rsidR="001F1DB0" w:rsidRDefault="001F1DB0" w:rsidP="001F1DB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значений </w:t>
      </w:r>
      <w:r w:rsidRPr="007A3C6D">
        <w:rPr>
          <w:b/>
          <w:sz w:val="28"/>
          <w:szCs w:val="28"/>
        </w:rPr>
        <w:t>целевых показател</w:t>
      </w:r>
      <w:r>
        <w:rPr>
          <w:b/>
          <w:sz w:val="28"/>
          <w:szCs w:val="28"/>
        </w:rPr>
        <w:t>ей</w:t>
      </w:r>
      <w:r w:rsidRPr="007A3C6D">
        <w:rPr>
          <w:b/>
          <w:sz w:val="28"/>
          <w:szCs w:val="28"/>
        </w:rPr>
        <w:t xml:space="preserve">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</w:t>
      </w:r>
      <w:r w:rsidRPr="007A3C6D">
        <w:rPr>
          <w:b/>
          <w:sz w:val="28"/>
          <w:szCs w:val="28"/>
        </w:rPr>
        <w:t>м</w:t>
      </w:r>
      <w:r w:rsidRPr="007A3C6D">
        <w:rPr>
          <w:b/>
          <w:sz w:val="28"/>
          <w:szCs w:val="28"/>
        </w:rPr>
        <w:t>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8221"/>
      </w:tblGrid>
      <w:tr w:rsidR="001F1DB0" w:rsidRPr="004E3D1B" w:rsidTr="00F63585">
        <w:trPr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  <w:r w:rsidRPr="004E3D1B">
              <w:t>№</w:t>
            </w:r>
          </w:p>
          <w:p w:rsidR="001F1DB0" w:rsidRPr="004E3D1B" w:rsidRDefault="001F1DB0" w:rsidP="00F63585">
            <w:pPr>
              <w:jc w:val="center"/>
              <w:rPr>
                <w:b/>
              </w:rPr>
            </w:pPr>
            <w:r w:rsidRPr="004E3D1B">
              <w:t>п/п</w:t>
            </w:r>
          </w:p>
        </w:tc>
        <w:tc>
          <w:tcPr>
            <w:tcW w:w="6521" w:type="dxa"/>
          </w:tcPr>
          <w:p w:rsidR="001F1DB0" w:rsidRPr="004E3D1B" w:rsidRDefault="001F1DB0" w:rsidP="00F63585">
            <w:pPr>
              <w:jc w:val="center"/>
            </w:pPr>
            <w:r w:rsidRPr="004E3D1B">
              <w:t xml:space="preserve">Наименование муниципальной программы, </w:t>
            </w:r>
          </w:p>
          <w:p w:rsidR="001F1DB0" w:rsidRPr="004E3D1B" w:rsidRDefault="001F1DB0" w:rsidP="00F63585">
            <w:pPr>
              <w:jc w:val="center"/>
            </w:pPr>
            <w:r w:rsidRPr="004E3D1B">
              <w:t>подпрограммы, о</w:t>
            </w:r>
            <w:r w:rsidRPr="004E3D1B">
              <w:t>т</w:t>
            </w:r>
            <w:r w:rsidRPr="004E3D1B">
              <w:t xml:space="preserve">дельного мероприятия, проекта, </w:t>
            </w:r>
          </w:p>
          <w:p w:rsidR="001F1DB0" w:rsidRPr="004E3D1B" w:rsidRDefault="001F1DB0" w:rsidP="00F63585">
            <w:pPr>
              <w:jc w:val="center"/>
            </w:pPr>
            <w:r w:rsidRPr="004E3D1B">
              <w:t>пок</w:t>
            </w:r>
            <w:r w:rsidRPr="004E3D1B">
              <w:t>а</w:t>
            </w:r>
            <w:r w:rsidRPr="004E3D1B">
              <w:t>зателя</w:t>
            </w:r>
          </w:p>
          <w:p w:rsidR="001F1DB0" w:rsidRPr="004E3D1B" w:rsidRDefault="001F1DB0" w:rsidP="00F63585">
            <w:pPr>
              <w:jc w:val="center"/>
              <w:rPr>
                <w:b/>
              </w:rPr>
            </w:pPr>
          </w:p>
        </w:tc>
        <w:tc>
          <w:tcPr>
            <w:tcW w:w="8221" w:type="dxa"/>
          </w:tcPr>
          <w:p w:rsidR="001F1DB0" w:rsidRPr="004E3D1B" w:rsidRDefault="001F1DB0" w:rsidP="00F63585">
            <w:pPr>
              <w:jc w:val="center"/>
            </w:pPr>
            <w:r w:rsidRPr="004E3D1B">
              <w:t xml:space="preserve">Методика расчета значения показателя, </w:t>
            </w:r>
          </w:p>
          <w:p w:rsidR="001F1DB0" w:rsidRPr="004E3D1B" w:rsidRDefault="001F1DB0" w:rsidP="00F63585">
            <w:pPr>
              <w:jc w:val="center"/>
              <w:rPr>
                <w:b/>
              </w:rPr>
            </w:pPr>
            <w:r w:rsidRPr="004E3D1B">
              <w:t>источник получения и</w:t>
            </w:r>
            <w:r w:rsidRPr="004E3D1B">
              <w:t>н</w:t>
            </w:r>
            <w:r w:rsidRPr="004E3D1B">
              <w:t>формации</w:t>
            </w:r>
          </w:p>
        </w:tc>
      </w:tr>
      <w:tr w:rsidR="001F1DB0" w:rsidRPr="004E3D1B" w:rsidTr="00F63585">
        <w:trPr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</w:tcPr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 xml:space="preserve">Муниципальная программа </w:t>
            </w:r>
            <w:r w:rsidRPr="00E41CD6">
              <w:rPr>
                <w:rFonts w:eastAsia="Courier New"/>
              </w:rPr>
              <w:t>«Развитие физической культуры и спорта»</w:t>
            </w:r>
            <w:r>
              <w:rPr>
                <w:rFonts w:eastAsia="Courier New"/>
              </w:rPr>
              <w:t xml:space="preserve"> на 2020-2025 годы</w:t>
            </w:r>
          </w:p>
        </w:tc>
        <w:tc>
          <w:tcPr>
            <w:tcW w:w="8221" w:type="dxa"/>
          </w:tcPr>
          <w:p w:rsidR="001F1DB0" w:rsidRPr="004E3D1B" w:rsidRDefault="001F1DB0" w:rsidP="00F63585">
            <w:pPr>
              <w:jc w:val="center"/>
              <w:rPr>
                <w:b/>
              </w:rPr>
            </w:pPr>
          </w:p>
        </w:tc>
      </w:tr>
      <w:tr w:rsidR="001F1DB0" w:rsidRPr="004E3D1B" w:rsidTr="00F63585">
        <w:trPr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</w:tcPr>
          <w:p w:rsidR="001F1DB0" w:rsidRPr="0069533C" w:rsidRDefault="001F1DB0" w:rsidP="00F63585">
            <w:pPr>
              <w:pStyle w:val="af1"/>
              <w:widowControl/>
              <w:ind w:left="0"/>
              <w:jc w:val="both"/>
              <w:rPr>
                <w:szCs w:val="28"/>
              </w:rPr>
            </w:pPr>
            <w:r w:rsidRPr="0069533C">
              <w:rPr>
                <w:szCs w:val="28"/>
              </w:rPr>
              <w:t>Доля населения, систематически занимающегося физической культурой и спортом, в общей численности населения в возрасте 3 - 79 лет</w:t>
            </w:r>
          </w:p>
        </w:tc>
        <w:tc>
          <w:tcPr>
            <w:tcW w:w="8221" w:type="dxa"/>
          </w:tcPr>
          <w:p w:rsidR="001F1DB0" w:rsidRPr="0069533C" w:rsidRDefault="001F1DB0" w:rsidP="00F6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1DB0" w:rsidRPr="0069533C" w:rsidRDefault="001F1DB0" w:rsidP="00F63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>Дн = Чз/Числ х 100, где</w:t>
            </w:r>
          </w:p>
          <w:p w:rsidR="001F1DB0" w:rsidRPr="0069533C" w:rsidRDefault="001F1DB0" w:rsidP="00F6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1DB0" w:rsidRPr="0069533C" w:rsidRDefault="001F1DB0" w:rsidP="00F6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 xml:space="preserve">Дн </w:t>
            </w:r>
            <w:r w:rsidRPr="0069533C">
              <w:rPr>
                <w:sz w:val="24"/>
                <w:szCs w:val="28"/>
              </w:rPr>
              <w:t>–</w:t>
            </w: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 xml:space="preserve"> доля населения, систематически занимающегося физической культурой и спортом, в общей численности населения в возрасте 3 - 79 лет (процентов);</w:t>
            </w:r>
          </w:p>
          <w:p w:rsidR="001F1DB0" w:rsidRPr="0069533C" w:rsidRDefault="001F1DB0" w:rsidP="00F6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 xml:space="preserve">Чз </w:t>
            </w:r>
            <w:r w:rsidRPr="0069533C">
              <w:rPr>
                <w:sz w:val="24"/>
                <w:szCs w:val="28"/>
              </w:rPr>
              <w:t xml:space="preserve">– </w:t>
            </w: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>численность занимающихся физической культурой и спортом в возрасте 3 - 79 лет согласно данным федерального статистического наблюдения по форме статистической отчетности N 1-ФК (тыс. человек);</w:t>
            </w:r>
          </w:p>
          <w:p w:rsidR="001F1DB0" w:rsidRPr="0069533C" w:rsidRDefault="001F1DB0" w:rsidP="00F63585">
            <w:pPr>
              <w:pStyle w:val="ConsPlusNonformat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 xml:space="preserve">Числ </w:t>
            </w:r>
            <w:r w:rsidRPr="0069533C">
              <w:rPr>
                <w:sz w:val="24"/>
                <w:szCs w:val="28"/>
              </w:rPr>
              <w:t xml:space="preserve">– </w:t>
            </w:r>
            <w:r w:rsidRPr="0069533C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населения, по данным Федеральной службы государственной статистики (тыс. человек)</w:t>
            </w:r>
          </w:p>
        </w:tc>
      </w:tr>
      <w:tr w:rsidR="001F1DB0" w:rsidRPr="004E3D1B" w:rsidTr="00F63585">
        <w:trPr>
          <w:trHeight w:val="870"/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</w:tcPr>
          <w:p w:rsidR="001F1DB0" w:rsidRPr="004E3D1B" w:rsidRDefault="001F1DB0" w:rsidP="00F63585">
            <w:pPr>
              <w:pStyle w:val="af2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4E3D1B">
              <w:rPr>
                <w:rStyle w:val="FontStyle58"/>
                <w:rFonts w:ascii="Times New Roman" w:hAnsi="Times New Roman" w:cs="Times New Roman"/>
                <w:i w:val="0"/>
              </w:rPr>
              <w:t xml:space="preserve">Количество спортсменов выполнивших нормативы </w:t>
            </w:r>
            <w:r w:rsidRPr="004E3D1B">
              <w:rPr>
                <w:rFonts w:ascii="Times New Roman" w:eastAsia="Courier New" w:hAnsi="Times New Roman"/>
                <w:sz w:val="24"/>
                <w:szCs w:val="24"/>
              </w:rPr>
              <w:t xml:space="preserve"> на получения спортивного разряда</w:t>
            </w:r>
          </w:p>
          <w:p w:rsidR="001F1DB0" w:rsidRPr="004E3D1B" w:rsidRDefault="001F1DB0" w:rsidP="00F63585">
            <w:pPr>
              <w:jc w:val="both"/>
              <w:rPr>
                <w:b/>
              </w:rPr>
            </w:pPr>
          </w:p>
        </w:tc>
        <w:tc>
          <w:tcPr>
            <w:tcW w:w="8221" w:type="dxa"/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ведомственной отчетности Управления социальной политики администрации города, предоставляемой МБУ СШ</w:t>
            </w:r>
          </w:p>
        </w:tc>
      </w:tr>
      <w:tr w:rsidR="001F1DB0" w:rsidRPr="004E3D1B" w:rsidTr="00F63585">
        <w:trPr>
          <w:trHeight w:val="150"/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</w:tcPr>
          <w:p w:rsidR="001F1DB0" w:rsidRPr="004E3D1B" w:rsidRDefault="001F1DB0" w:rsidP="00F63585">
            <w:pPr>
              <w:jc w:val="both"/>
              <w:rPr>
                <w:rStyle w:val="FontStyle58"/>
                <w:rFonts w:ascii="Times New Roman" w:hAnsi="Times New Roman" w:cs="Times New Roman"/>
                <w:i w:val="0"/>
              </w:rPr>
            </w:pPr>
            <w:r w:rsidRPr="004E3D1B">
              <w:rPr>
                <w:rFonts w:eastAsia="Courier New"/>
              </w:rPr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8221" w:type="dxa"/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ведомственной отчетности Управления социальной политики администрации города, предоставляемой МБУ СШ</w:t>
            </w:r>
          </w:p>
        </w:tc>
      </w:tr>
      <w:tr w:rsidR="001F1DB0" w:rsidRPr="004E3D1B" w:rsidTr="00F63585">
        <w:trPr>
          <w:trHeight w:val="157"/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</w:tcPr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>Обеспеченность спортивными залами</w:t>
            </w:r>
          </w:p>
        </w:tc>
        <w:tc>
          <w:tcPr>
            <w:tcW w:w="8221" w:type="dxa"/>
          </w:tcPr>
          <w:p w:rsidR="001F1DB0" w:rsidRPr="004E3D1B" w:rsidRDefault="001F1DB0" w:rsidP="00F63585">
            <w:pPr>
              <w:pStyle w:val="ConsPlusNonforma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1F1DB0" w:rsidRPr="004E3D1B" w:rsidRDefault="001F1DB0" w:rsidP="00F63585">
            <w:pPr>
              <w:pStyle w:val="ConsPlusNonforma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 xml:space="preserve">Оз = ----- </w:t>
            </w:r>
            <w:r w:rsidRPr="004E3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 xml:space="preserve"> 10, где:</w:t>
            </w:r>
          </w:p>
          <w:p w:rsidR="001F1DB0" w:rsidRPr="004E3D1B" w:rsidRDefault="001F1DB0" w:rsidP="00F63585">
            <w:pPr>
              <w:pStyle w:val="ConsPlusNonforma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</w:p>
          <w:p w:rsidR="001F1DB0" w:rsidRPr="004E3D1B" w:rsidRDefault="001F1DB0" w:rsidP="00F63585">
            <w:pPr>
              <w:jc w:val="both"/>
              <w:rPr>
                <w:lang w:eastAsia="hi-IN" w:bidi="hi-IN"/>
              </w:rPr>
            </w:pPr>
          </w:p>
          <w:p w:rsidR="001F1DB0" w:rsidRPr="004E3D1B" w:rsidRDefault="001F1DB0" w:rsidP="00F63585">
            <w:pPr>
              <w:jc w:val="both"/>
              <w:rPr>
                <w:lang w:eastAsia="hi-IN" w:bidi="hi-IN"/>
              </w:rPr>
            </w:pPr>
            <w:r w:rsidRPr="004E3D1B">
              <w:rPr>
                <w:lang w:eastAsia="hi-IN" w:bidi="hi-IN"/>
              </w:rPr>
              <w:t>Оз- обеспеченность спортивными залами(тыс. кв. метров на 10 тыс. человек);</w:t>
            </w:r>
          </w:p>
          <w:p w:rsidR="001F1DB0" w:rsidRPr="004E3D1B" w:rsidRDefault="001F1DB0" w:rsidP="00F63585">
            <w:pPr>
              <w:jc w:val="both"/>
              <w:rPr>
                <w:lang w:eastAsia="hi-IN" w:bidi="hi-IN"/>
              </w:rPr>
            </w:pPr>
            <w:r w:rsidRPr="004E3D1B">
              <w:rPr>
                <w:lang w:eastAsia="hi-IN" w:bidi="hi-IN"/>
              </w:rPr>
              <w:t>Пз- общая площадь спортивных залов на конец отчетного периода по форме статистической отчетности № 1-ФК(тыс.кв.метров);</w:t>
            </w:r>
          </w:p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>Числ- численность постоянного населения города Вятские Поляны на начало года, следующего за отчетным, по данным Кировстата(тыс.человек);</w:t>
            </w:r>
          </w:p>
        </w:tc>
      </w:tr>
      <w:tr w:rsidR="001F1DB0" w:rsidRPr="004E3D1B" w:rsidTr="00F63585">
        <w:trPr>
          <w:trHeight w:val="195"/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</w:tcPr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>Обеспеченность плоскостными спортивными сооружениями.</w:t>
            </w:r>
          </w:p>
        </w:tc>
        <w:tc>
          <w:tcPr>
            <w:tcW w:w="8221" w:type="dxa"/>
          </w:tcPr>
          <w:p w:rsidR="001F1DB0" w:rsidRPr="004E3D1B" w:rsidRDefault="001F1DB0" w:rsidP="00F63585">
            <w:pPr>
              <w:pStyle w:val="ConsPlusNonforma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Псс</w:t>
            </w:r>
          </w:p>
          <w:p w:rsidR="001F1DB0" w:rsidRPr="004E3D1B" w:rsidRDefault="001F1DB0" w:rsidP="00F63585">
            <w:pPr>
              <w:pStyle w:val="ConsPlusNonforma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 xml:space="preserve">Осс = ----- </w:t>
            </w:r>
            <w:r w:rsidRPr="004E3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 xml:space="preserve"> 10, где:</w:t>
            </w:r>
          </w:p>
          <w:p w:rsidR="001F1DB0" w:rsidRPr="004E3D1B" w:rsidRDefault="001F1DB0" w:rsidP="00F63585">
            <w:pPr>
              <w:pStyle w:val="ConsPlusNonforma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</w:p>
          <w:p w:rsidR="001F1DB0" w:rsidRPr="004E3D1B" w:rsidRDefault="001F1DB0" w:rsidP="00F63585">
            <w:pPr>
              <w:jc w:val="both"/>
              <w:rPr>
                <w:lang w:eastAsia="hi-IN" w:bidi="hi-IN"/>
              </w:rPr>
            </w:pPr>
            <w:r w:rsidRPr="004E3D1B">
              <w:rPr>
                <w:lang w:eastAsia="hi-IN" w:bidi="hi-IN"/>
              </w:rPr>
              <w:t>Осс- обеспеченность плоскостными спортивными сооружениями (тыс. кв. метров на 10 тыс. человек);</w:t>
            </w:r>
          </w:p>
          <w:p w:rsidR="001F1DB0" w:rsidRPr="004E3D1B" w:rsidRDefault="001F1DB0" w:rsidP="00F63585">
            <w:pPr>
              <w:jc w:val="both"/>
              <w:rPr>
                <w:lang w:eastAsia="hi-IN" w:bidi="hi-IN"/>
              </w:rPr>
            </w:pPr>
            <w:r w:rsidRPr="004E3D1B">
              <w:rPr>
                <w:lang w:eastAsia="hi-IN" w:bidi="hi-IN"/>
              </w:rPr>
              <w:t>Псс- общая площадь плоскостных спортивных площадок на конец отчетного периода по форме статистической отчетности № 1-ФК(тыс.кв.метров);</w:t>
            </w:r>
          </w:p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>Числ- численность постоянного населения города Вятские Поляны на начало года, следующего за отчетным, по данным Кировстата(тыс.человек);</w:t>
            </w:r>
          </w:p>
        </w:tc>
      </w:tr>
      <w:tr w:rsidR="001F1DB0" w:rsidRPr="004E3D1B" w:rsidTr="00F63585">
        <w:trPr>
          <w:trHeight w:val="90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rPr>
                <w:rStyle w:val="FontStyle58"/>
                <w:rFonts w:ascii="Times New Roman" w:hAnsi="Times New Roman" w:cs="Times New Roman"/>
                <w:i w:val="0"/>
              </w:rPr>
              <w:t>Количество физкультурно-спортивных мероприятий для людей с ограниченными возможностями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ведомственной отчетности Управления социальной политики администрации города</w:t>
            </w:r>
          </w:p>
          <w:p w:rsidR="001F1DB0" w:rsidRPr="004E3D1B" w:rsidRDefault="001F1DB0" w:rsidP="00F63585">
            <w:pPr>
              <w:jc w:val="both"/>
              <w:rPr>
                <w:b/>
              </w:rPr>
            </w:pPr>
          </w:p>
        </w:tc>
      </w:tr>
      <w:tr w:rsidR="001F1DB0" w:rsidRPr="004E3D1B" w:rsidTr="00F63585">
        <w:trPr>
          <w:trHeight w:val="17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 w:rsidRPr="004E3D1B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rPr>
                <w:shd w:val="clear" w:color="auto" w:fill="FFFFFF"/>
              </w:rPr>
            </w:pPr>
            <w:r w:rsidRPr="004E3D1B">
              <w:rPr>
                <w:shd w:val="clear" w:color="auto" w:fill="FFFFFF"/>
              </w:rPr>
              <w:t>Отдельное мероприятие «Обеспечение развития массового спорта»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</w:p>
        </w:tc>
      </w:tr>
      <w:tr w:rsidR="001F1DB0" w:rsidRPr="004E3D1B" w:rsidTr="00F63585">
        <w:trPr>
          <w:trHeight w:val="24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  <w:rPr>
                <w:rStyle w:val="FontStyle58"/>
                <w:rFonts w:ascii="Times New Roman" w:hAnsi="Times New Roman" w:cs="Times New Roman"/>
              </w:rPr>
            </w:pPr>
            <w:r w:rsidRPr="004E3D1B">
              <w:t xml:space="preserve">Количество участников физкультурных мероприятий, участвующих в городских мероприятий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ведомственной отчетности Управления социальной политики администрации города</w:t>
            </w:r>
          </w:p>
          <w:p w:rsidR="001F1DB0" w:rsidRPr="004E3D1B" w:rsidRDefault="001F1DB0" w:rsidP="00F63585">
            <w:pPr>
              <w:jc w:val="both"/>
            </w:pPr>
          </w:p>
        </w:tc>
      </w:tr>
      <w:tr w:rsidR="001F1DB0" w:rsidRPr="004E3D1B" w:rsidTr="00F63585">
        <w:trPr>
          <w:trHeight w:val="10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  <w:r w:rsidRPr="004E3D1B">
              <w:rPr>
                <w:rStyle w:val="FontStyle58"/>
                <w:rFonts w:ascii="Times New Roman" w:hAnsi="Times New Roman" w:cs="Times New Roman"/>
                <w:i w:val="0"/>
              </w:rPr>
              <w:t>Количество проводимых спортивно-массовых мероприятий в городе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ведомственной отчетности Управления социальной политики администрации города</w:t>
            </w:r>
          </w:p>
          <w:p w:rsidR="001F1DB0" w:rsidRPr="004E3D1B" w:rsidRDefault="001F1DB0" w:rsidP="00F63585">
            <w:pPr>
              <w:jc w:val="both"/>
            </w:pPr>
          </w:p>
        </w:tc>
      </w:tr>
      <w:tr w:rsidR="001F1DB0" w:rsidRPr="004E3D1B" w:rsidTr="00F6358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r w:rsidRPr="004E3D1B">
              <w:t>Доля населения, выполнившего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rPr>
                <w:color w:val="000000"/>
              </w:rPr>
            </w:pPr>
            <w:r w:rsidRPr="004E3D1B">
              <w:rPr>
                <w:color w:val="000000"/>
              </w:rPr>
              <w:t>Значение показателя определяется по следующей формуле:</w:t>
            </w:r>
          </w:p>
          <w:p w:rsidR="001F1DB0" w:rsidRPr="004E3D1B" w:rsidRDefault="001F1DB0" w:rsidP="00F63585">
            <w:pPr>
              <w:jc w:val="center"/>
              <w:rPr>
                <w:b/>
              </w:rPr>
            </w:pPr>
          </w:p>
          <w:p w:rsidR="001F1DB0" w:rsidRPr="004E3D1B" w:rsidRDefault="001F1DB0" w:rsidP="00F6358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85925" cy="457200"/>
                  <wp:effectExtent l="0" t="0" r="0" b="0"/>
                  <wp:docPr id="2" name="Рисунок 19" descr="base_23792_138860_32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base_23792_138860_32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DB0" w:rsidRPr="004E3D1B" w:rsidRDefault="001F1DB0" w:rsidP="00F63585">
            <w:pPr>
              <w:jc w:val="center"/>
              <w:rPr>
                <w:b/>
              </w:rPr>
            </w:pPr>
          </w:p>
          <w:p w:rsidR="001F1DB0" w:rsidRPr="004E3D1B" w:rsidRDefault="001F1DB0" w:rsidP="00F6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Дгто – доля населения, выполнившего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(процентов);</w:t>
            </w:r>
          </w:p>
          <w:p w:rsidR="001F1DB0" w:rsidRPr="004E3D1B" w:rsidRDefault="001F1DB0" w:rsidP="00F6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Чвып – численность населения, выполнившего нормативы Всероссийского физкультурно-спортивного комплекса «Готов к труду и обороне» (ГТО), за отчетный период (тыс. человек), определяется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(ГТО)»;</w:t>
            </w:r>
          </w:p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 xml:space="preserve">Чпр – численность населения, принявшего участие в выполнении нормативов Всероссийского физкультурно-спортивного комплекса «Готов к труду и обороне» (ГТО), за отчетный период (тыс. человек), </w:t>
            </w:r>
            <w:r w:rsidRPr="004E3D1B">
              <w:rPr>
                <w:rFonts w:eastAsia="Calibri"/>
                <w:lang w:eastAsia="en-US"/>
              </w:rPr>
              <w:t xml:space="preserve">определяется в соответствии с данными федерального статистического наблюдения по форме </w:t>
            </w:r>
            <w:r w:rsidRPr="004E3D1B">
              <w:t>№ 2-ГТО «Сведения о реализации Всероссийского физкультурно-спортивного комплекса «Готов к труду и обороне» (ГТО)»</w:t>
            </w:r>
          </w:p>
        </w:tc>
      </w:tr>
      <w:tr w:rsidR="001F1DB0" w:rsidRPr="004E3D1B" w:rsidTr="00F63585">
        <w:trPr>
          <w:trHeight w:val="41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 w:rsidRPr="004E3D1B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rPr>
                <w:color w:val="FF0000"/>
                <w:shd w:val="clear" w:color="auto" w:fill="FFFFFF"/>
              </w:rPr>
            </w:pPr>
            <w:r w:rsidRPr="004E3D1B">
              <w:rPr>
                <w:rFonts w:eastAsia="Courier New"/>
              </w:rPr>
              <w:t>Отдельное мероприятие «Обеспечение поддержки системы подготовки спортсменов»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  <w:rPr>
                <w:b/>
              </w:rPr>
            </w:pPr>
          </w:p>
        </w:tc>
      </w:tr>
      <w:tr w:rsidR="001F1DB0" w:rsidRPr="004E3D1B" w:rsidTr="00F63585">
        <w:trPr>
          <w:trHeight w:val="13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  <w:r w:rsidRPr="004E3D1B">
              <w:rPr>
                <w:rStyle w:val="FontStyle58"/>
                <w:rFonts w:ascii="Times New Roman" w:hAnsi="Times New Roman" w:cs="Times New Roman"/>
                <w:i w:val="0"/>
              </w:rPr>
              <w:t>Доля спортсменов-разрядников в общем количестве лиц занимающихся в МБУ СШ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rPr>
                <w:color w:val="000000"/>
              </w:rPr>
            </w:pPr>
            <w:r w:rsidRPr="004E3D1B">
              <w:rPr>
                <w:color w:val="000000"/>
              </w:rPr>
              <w:t>Значение показателя определяется по следующей формуле:</w:t>
            </w:r>
          </w:p>
          <w:p w:rsidR="001F1DB0" w:rsidRPr="004E3D1B" w:rsidRDefault="001F1DB0" w:rsidP="00F63585">
            <w:pPr>
              <w:rPr>
                <w:color w:val="000000"/>
              </w:rPr>
            </w:pPr>
          </w:p>
          <w:p w:rsidR="001F1DB0" w:rsidRPr="004E3D1B" w:rsidRDefault="001F1DB0" w:rsidP="00F6358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E3D1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group id="_x0000_s1028" editas="canvas" style="width:135.45pt;height:35.95pt;mso-position-horizontal-relative:char;mso-position-vertical-relative:line" coordorigin="6609,4615" coordsize="2709,71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6609;top:4615;width:2709;height:719" o:preferrelative="f">
                    <v:fill o:detectmouseclick="t"/>
                    <v:path o:extrusionok="t" o:connecttype="none"/>
                    <o:lock v:ext="edit" text="t"/>
                  </v:shape>
                  <v:line id="_x0000_s1030" style="position:absolute" from="7489,4976" to="8026,4977" strokeweight=".5pt"/>
                  <v:rect id="_x0000_s1031" style="position:absolute;left:9159;top:4802;width:78;height:322;mso-wrap-style:none" filled="f" stroked="f">
                    <v:textbox style="mso-next-textbox:#_x0000_s1031;mso-fit-shape-to-text:t" inset="0,0,0,0">
                      <w:txbxContent>
                        <w:p w:rsidR="001F1DB0" w:rsidRPr="003C40E4" w:rsidRDefault="001F1DB0" w:rsidP="001F1DB0">
                          <w:pPr>
                            <w:rPr>
                              <w:sz w:val="28"/>
                            </w:rPr>
                          </w:pP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32" style="position:absolute;left:8737;top:4802;width:476;height:322" filled="f" stroked="f">
                    <v:textbox style="mso-next-textbox:#_x0000_s1032;mso-fit-shape-to-text:t" inset="0,0,0,0">
                      <w:txbxContent>
                        <w:p w:rsidR="001F1DB0" w:rsidRPr="00944E47" w:rsidRDefault="001F1DB0" w:rsidP="001F1DB0"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где</w:t>
                          </w:r>
                          <w:r>
                            <w:rPr>
                              <w:color w:val="000000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_x0000_s1033" style="position:absolute;left:8622;top:4793;width:121;height:322;mso-wrap-style:none" filled="f" stroked="f">
                    <v:textbox style="mso-next-textbox:#_x0000_s1033;mso-fit-shape-to-text:t" inset="0,0,0,0">
                      <w:txbxContent>
                        <w:p w:rsidR="001F1DB0" w:rsidRDefault="001F1DB0" w:rsidP="001F1DB0"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34" style="position:absolute;left:8201;top:4802;width:471;height:322;mso-wrap-style:none" filled="f" stroked="f">
                    <v:textbox style="mso-next-textbox:#_x0000_s1034;mso-fit-shape-to-text:t" inset="0,0,0,0">
                      <w:txbxContent>
                        <w:p w:rsidR="001F1DB0" w:rsidRPr="003C40E4" w:rsidRDefault="001F1DB0" w:rsidP="001F1DB0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_x0000_s1035" style="position:absolute;left:7429;top:5012;width:624;height:322" filled="f" stroked="f">
                    <v:textbox style="mso-next-textbox:#_x0000_s1035;mso-fit-shape-to-text:t" inset="0,0,0,0">
                      <w:txbxContent>
                        <w:p w:rsidR="001F1DB0" w:rsidRPr="002777B3" w:rsidRDefault="001F1DB0" w:rsidP="001F1DB0">
                          <w:pPr>
                            <w:rPr>
                              <w:sz w:val="28"/>
                            </w:rPr>
                          </w:pP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Ч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грз</w:t>
                          </w:r>
                        </w:p>
                      </w:txbxContent>
                    </v:textbox>
                  </v:rect>
                  <v:rect id="_x0000_s1036" style="position:absolute;left:6713;top:4802;width:456;height:322;mso-wrap-style:none" filled="f" stroked="f">
                    <v:textbox style="mso-next-textbox:#_x0000_s1036;mso-fit-shape-to-text:t" inset="0,0,0,0">
                      <w:txbxContent>
                        <w:p w:rsidR="001F1DB0" w:rsidRPr="00032A44" w:rsidRDefault="001F1DB0" w:rsidP="001F1DB0">
                          <w:pPr>
                            <w:rPr>
                              <w:sz w:val="28"/>
                            </w:rPr>
                          </w:pP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Д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ср</w:t>
                          </w:r>
                        </w:p>
                      </w:txbxContent>
                    </v:textbox>
                  </v:rect>
                  <v:rect id="_x0000_s1037" style="position:absolute;left:8071;top:4772;width:91;height:230;mso-wrap-style:none" filled="f" stroked="f">
                    <v:textbox style="mso-next-textbox:#_x0000_s1037;mso-fit-shape-to-text:t" inset="0,0,0,0">
                      <w:txbxContent>
                        <w:p w:rsidR="001F1DB0" w:rsidRDefault="001F1DB0" w:rsidP="001F1DB0"/>
                      </w:txbxContent>
                    </v:textbox>
                  </v:rect>
                  <v:rect id="_x0000_s1038" style="position:absolute;left:7224;top:4772;width:154;height:343;mso-wrap-style:none" filled="f" stroked="f">
                    <v:textbox style="mso-next-textbox:#_x0000_s1038;mso-fit-shape-to-text:t" inset="0,0,0,0">
                      <w:txbxContent>
                        <w:p w:rsidR="001F1DB0" w:rsidRPr="003C40E4" w:rsidRDefault="001F1DB0" w:rsidP="001F1DB0">
                          <w:pPr>
                            <w:rPr>
                              <w:sz w:val="28"/>
                            </w:rPr>
                          </w:pPr>
                          <w:r w:rsidRPr="003C40E4">
                            <w:rPr>
                              <w:rFonts w:ascii="Symbol" w:hAnsi="Symbol" w:cs="Symbol"/>
                              <w:color w:val="000000"/>
                              <w:sz w:val="28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39" style="position:absolute;left:8071;top:4772;width:130;height:343" filled="f" stroked="f">
                    <v:textbox style="mso-next-textbox:#_x0000_s1039;mso-fit-shape-to-text:t" inset="0,0,0,0">
                      <w:txbxContent>
                        <w:p w:rsidR="001F1DB0" w:rsidRPr="003C40E4" w:rsidRDefault="001F1DB0" w:rsidP="001F1DB0">
                          <w:pPr>
                            <w:rPr>
                              <w:sz w:val="28"/>
                            </w:rPr>
                          </w:pPr>
                          <w:r w:rsidRPr="003C40E4">
                            <w:rPr>
                              <w:rFonts w:ascii="Symbol" w:hAnsi="Symbol" w:cs="Symbol"/>
                              <w:color w:val="000000"/>
                              <w:sz w:val="28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_x0000_s1040" style="position:absolute;left:7429;top:4615;width:540;height:322" filled="f" stroked="f">
                    <v:textbox style="mso-next-textbox:#_x0000_s1040;mso-fit-shape-to-text:t" inset="0,0,0,0">
                      <w:txbxContent>
                        <w:p w:rsidR="001F1DB0" w:rsidRPr="00FC47AF" w:rsidRDefault="001F1DB0" w:rsidP="001F1DB0">
                          <w:pPr>
                            <w:rPr>
                              <w:sz w:val="28"/>
                            </w:rPr>
                          </w:pPr>
                          <w:r w:rsidRPr="003C40E4">
                            <w:rPr>
                              <w:color w:val="000000"/>
                              <w:sz w:val="28"/>
                              <w:lang w:val="en-US"/>
                            </w:rPr>
                            <w:t>Ч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ср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1F1DB0" w:rsidRPr="004E3D1B" w:rsidRDefault="001F1DB0" w:rsidP="00F6358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B0" w:rsidRPr="004E3D1B" w:rsidRDefault="001F1DB0" w:rsidP="00F6358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Дср – доля спортсменов-разрядников в общем количестве лиц, занимающихся в системе спортивных школ олимпийского резерва и училищ олимпийского резерва (процентов);</w:t>
            </w:r>
          </w:p>
          <w:p w:rsidR="001F1DB0" w:rsidRPr="004E3D1B" w:rsidRDefault="001F1DB0" w:rsidP="00F63585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hAnsi="Times New Roman" w:cs="Times New Roman"/>
                <w:sz w:val="24"/>
                <w:szCs w:val="24"/>
              </w:rPr>
              <w:t>Чср – численность спортсменов-разрядников, занимающихся в системе спортивных школ олимпийского резерва и училищ олимпийского резерва,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подготовку»;</w:t>
            </w:r>
          </w:p>
          <w:p w:rsidR="001F1DB0" w:rsidRPr="004E3D1B" w:rsidRDefault="001F1DB0" w:rsidP="00F63585">
            <w:pPr>
              <w:jc w:val="both"/>
              <w:rPr>
                <w:b/>
              </w:rPr>
            </w:pPr>
            <w:r w:rsidRPr="004E3D1B">
              <w:t xml:space="preserve">Чгрз – численность спортсменов, занимающихся в системе спортивных школ олимпийского резерва и училищ олимпийского резерва, на конец отчетного периода (тыс. человек), </w:t>
            </w:r>
            <w:r w:rsidRPr="004E3D1B">
              <w:rPr>
                <w:rFonts w:eastAsia="Calibri"/>
                <w:lang w:eastAsia="en-US"/>
              </w:rPr>
              <w:t>определяется в соответствии с данными федерального статистического наблюдения по форме</w:t>
            </w:r>
            <w:r w:rsidRPr="004E3D1B">
              <w:t xml:space="preserve"> № 5-ФК </w:t>
            </w:r>
            <w:r w:rsidRPr="004E3D1B">
              <w:rPr>
                <w:rFonts w:eastAsia="Calibri"/>
                <w:lang w:eastAsia="en-US"/>
              </w:rPr>
              <w:t>«Сведения по организациям, осуществляющим спортивную подготовку»</w:t>
            </w:r>
          </w:p>
        </w:tc>
      </w:tr>
      <w:tr w:rsidR="001F1DB0" w:rsidRPr="004E3D1B" w:rsidTr="00F63585">
        <w:trPr>
          <w:tblHeader/>
        </w:trPr>
        <w:tc>
          <w:tcPr>
            <w:tcW w:w="817" w:type="dxa"/>
          </w:tcPr>
          <w:p w:rsidR="001F1DB0" w:rsidRPr="004E3D1B" w:rsidRDefault="001F1DB0" w:rsidP="00F63585">
            <w:pPr>
              <w:jc w:val="center"/>
            </w:pPr>
            <w:r>
              <w:t>2.2.</w:t>
            </w:r>
          </w:p>
        </w:tc>
        <w:tc>
          <w:tcPr>
            <w:tcW w:w="6521" w:type="dxa"/>
          </w:tcPr>
          <w:p w:rsidR="001F1DB0" w:rsidRPr="004E3D1B" w:rsidRDefault="001F1DB0" w:rsidP="00F63585">
            <w:pPr>
              <w:jc w:val="both"/>
              <w:rPr>
                <w:rStyle w:val="FontStyle58"/>
                <w:rFonts w:ascii="Times New Roman" w:hAnsi="Times New Roman" w:cs="Times New Roman"/>
              </w:rPr>
            </w:pPr>
            <w:r w:rsidRPr="004E3D1B">
              <w:t>Количество городских, областных, межрегиональных, всероссийских и международных физкультурных и спортивных мероприятий</w:t>
            </w:r>
          </w:p>
        </w:tc>
        <w:tc>
          <w:tcPr>
            <w:tcW w:w="8221" w:type="dxa"/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ведомственной отчетности Управления социальной политики администрации города</w:t>
            </w:r>
          </w:p>
          <w:p w:rsidR="001F1DB0" w:rsidRPr="004E3D1B" w:rsidRDefault="001F1DB0" w:rsidP="00F63585">
            <w:pPr>
              <w:jc w:val="center"/>
              <w:rPr>
                <w:b/>
              </w:rPr>
            </w:pPr>
          </w:p>
        </w:tc>
      </w:tr>
      <w:tr w:rsidR="001F1DB0" w:rsidRPr="004E3D1B" w:rsidTr="00F63585">
        <w:trPr>
          <w:trHeight w:val="56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 w:rsidRPr="004E3D1B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rPr>
                <w:shd w:val="clear" w:color="auto" w:fill="FFFFFF"/>
              </w:rPr>
            </w:pPr>
            <w:r w:rsidRPr="004E3D1B">
              <w:rPr>
                <w:shd w:val="clear" w:color="auto" w:fill="FFFFFF"/>
              </w:rPr>
              <w:t>Отдельное мероприятие «Реконструкция и обновление спортивных объектов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  <w:rPr>
                <w:b/>
              </w:rPr>
            </w:pPr>
          </w:p>
        </w:tc>
      </w:tr>
      <w:tr w:rsidR="001F1DB0" w:rsidRPr="004E3D1B" w:rsidTr="00F63585">
        <w:trPr>
          <w:trHeight w:val="56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center"/>
            </w:pPr>
            <w: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спортивных объектов, реконструируемых и построенных за год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0" w:rsidRPr="004E3D1B" w:rsidRDefault="001F1DB0" w:rsidP="00F63585">
            <w:pPr>
              <w:jc w:val="both"/>
            </w:pPr>
            <w:r w:rsidRPr="004E3D1B">
              <w:t>Определяется по данным отчетной (ведомственной) информации муниципального образования</w:t>
            </w:r>
          </w:p>
        </w:tc>
      </w:tr>
    </w:tbl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rPr>
          <w:lang w:eastAsia="hi-IN" w:bidi="hi-IN"/>
        </w:rPr>
      </w:pPr>
    </w:p>
    <w:p w:rsidR="001F1DB0" w:rsidRDefault="001F1DB0" w:rsidP="001F1DB0">
      <w:pPr>
        <w:rPr>
          <w:lang w:eastAsia="hi-IN" w:bidi="hi-IN"/>
        </w:rPr>
      </w:pPr>
    </w:p>
    <w:p w:rsidR="001F1DB0" w:rsidRPr="001F1DB0" w:rsidRDefault="001F1DB0" w:rsidP="001F1DB0">
      <w:pPr>
        <w:rPr>
          <w:lang w:eastAsia="hi-IN" w:bidi="hi-IN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</w:p>
    <w:p w:rsidR="001F1DB0" w:rsidRPr="001B39C3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  <w:r w:rsidRPr="001B39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F1DB0" w:rsidRPr="001B39C3" w:rsidRDefault="001F1DB0" w:rsidP="001F1DB0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  <w:r w:rsidRPr="001B39C3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                                                                       </w:t>
      </w:r>
    </w:p>
    <w:p w:rsidR="001F1DB0" w:rsidRPr="001B39C3" w:rsidRDefault="001F1DB0" w:rsidP="001F1DB0">
      <w:pPr>
        <w:rPr>
          <w:rFonts w:eastAsia="Courier New"/>
          <w:sz w:val="28"/>
          <w:szCs w:val="28"/>
        </w:rPr>
      </w:pPr>
    </w:p>
    <w:p w:rsidR="001F1DB0" w:rsidRPr="00CE1957" w:rsidRDefault="001F1DB0" w:rsidP="001F1DB0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1F1DB0" w:rsidRDefault="001F1DB0" w:rsidP="001F1DB0">
      <w:pPr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6366"/>
        <w:gridCol w:w="2460"/>
        <w:gridCol w:w="866"/>
        <w:gridCol w:w="866"/>
        <w:gridCol w:w="866"/>
        <w:gridCol w:w="866"/>
        <w:gridCol w:w="866"/>
        <w:gridCol w:w="866"/>
        <w:gridCol w:w="866"/>
      </w:tblGrid>
      <w:tr w:rsidR="001F1DB0" w:rsidRPr="004E3D1B" w:rsidTr="00F63585">
        <w:trPr>
          <w:trHeight w:val="540"/>
        </w:trPr>
        <w:tc>
          <w:tcPr>
            <w:tcW w:w="0" w:type="auto"/>
            <w:vMerge w:val="restart"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 w:rsidRPr="004E3D1B">
              <w:rPr>
                <w:rFonts w:eastAsia="Calibri"/>
              </w:rPr>
              <w:t>№ п/п</w:t>
            </w:r>
          </w:p>
        </w:tc>
        <w:tc>
          <w:tcPr>
            <w:tcW w:w="0" w:type="auto"/>
            <w:vMerge w:val="restart"/>
          </w:tcPr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eastAsia="Calibri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</w:t>
            </w: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программы</w:t>
            </w:r>
          </w:p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 w:val="restart"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 w:rsidRPr="004E3D1B">
              <w:rPr>
                <w:rFonts w:eastAsia="Courier New"/>
              </w:rPr>
              <w:t>Источники    финансирования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 w:rsidRPr="004E3D1B">
              <w:rPr>
                <w:rFonts w:eastAsia="Courier New"/>
              </w:rPr>
              <w:t>Оценка расходов  (тыс. рублей) по годам</w:t>
            </w:r>
          </w:p>
        </w:tc>
      </w:tr>
      <w:tr w:rsidR="001F1DB0" w:rsidRPr="004E3D1B" w:rsidTr="00F63585">
        <w:trPr>
          <w:trHeight w:val="87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ourier New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2021</w:t>
            </w:r>
          </w:p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2023</w:t>
            </w:r>
          </w:p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итого</w:t>
            </w:r>
          </w:p>
        </w:tc>
      </w:tr>
      <w:tr w:rsidR="001F1DB0" w:rsidRPr="004E3D1B" w:rsidTr="00F63585">
        <w:trPr>
          <w:trHeight w:val="330"/>
        </w:trPr>
        <w:tc>
          <w:tcPr>
            <w:tcW w:w="0" w:type="auto"/>
            <w:vMerge w:val="restart"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 w:val="restart"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74A2C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 на 2020-2025 годы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C6C01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12163,2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C6C01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11893,4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C6C01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11894,1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5C0A29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11895,0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5C0A29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11895,0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5C0A29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11895,0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71635,7</w:t>
            </w:r>
          </w:p>
        </w:tc>
      </w:tr>
      <w:tr w:rsidR="001F1DB0" w:rsidRPr="004E3D1B" w:rsidTr="00F63585">
        <w:trPr>
          <w:trHeight w:val="34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36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F1DB0" w:rsidRPr="004E3D1B" w:rsidTr="00F63585">
        <w:trPr>
          <w:trHeight w:val="16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городской бюджет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>
              <w:rPr>
                <w:rFonts w:eastAsia="Calibri"/>
              </w:rPr>
              <w:t>12163,2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11893,4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11894,1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 w:rsidRPr="005A3CF0">
              <w:rPr>
                <w:rFonts w:eastAsia="Calibri"/>
              </w:rPr>
              <w:t>11895,0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 w:rsidRPr="005A3CF0">
              <w:rPr>
                <w:rFonts w:eastAsia="Calibri"/>
              </w:rPr>
              <w:t>11895,0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 w:rsidRPr="005A3CF0">
              <w:rPr>
                <w:rFonts w:eastAsia="Calibri"/>
              </w:rPr>
              <w:t>11895,0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71635,7</w:t>
            </w:r>
          </w:p>
        </w:tc>
      </w:tr>
      <w:tr w:rsidR="001F1DB0" w:rsidRPr="004E3D1B" w:rsidTr="00F63585">
        <w:trPr>
          <w:trHeight w:val="36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285"/>
        </w:trPr>
        <w:tc>
          <w:tcPr>
            <w:tcW w:w="0" w:type="auto"/>
            <w:vMerge w:val="restart"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 w:rsidRPr="004E3D1B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vMerge w:val="restart"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Отдельное мероприятия «Обеспечение развития массового спорта»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651,9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651,9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651,9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3911,7</w:t>
            </w:r>
          </w:p>
        </w:tc>
      </w:tr>
      <w:tr w:rsidR="001F1DB0" w:rsidRPr="004E3D1B" w:rsidTr="00F63585">
        <w:trPr>
          <w:trHeight w:val="34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22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F1DB0" w:rsidRPr="004E3D1B" w:rsidTr="00F63585">
        <w:trPr>
          <w:trHeight w:val="13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городской бюджет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>
              <w:rPr>
                <w:rFonts w:eastAsia="Calibri"/>
              </w:rPr>
              <w:t>651,9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>
              <w:rPr>
                <w:rFonts w:eastAsia="Calibri"/>
              </w:rPr>
              <w:t>651,9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>
              <w:rPr>
                <w:rFonts w:eastAsia="Calibri"/>
              </w:rPr>
              <w:t>951,9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 w:rsidRPr="005A3CF0">
              <w:rPr>
                <w:rFonts w:eastAsia="Calibri"/>
              </w:rPr>
              <w:t>652,0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 w:rsidRPr="005A3CF0">
              <w:rPr>
                <w:rFonts w:eastAsia="Calibri"/>
              </w:rPr>
              <w:t>652,0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rPr>
                <w:rFonts w:eastAsia="Calibri"/>
              </w:rPr>
            </w:pPr>
            <w:r w:rsidRPr="005A3CF0">
              <w:rPr>
                <w:rFonts w:eastAsia="Calibri"/>
              </w:rPr>
              <w:t>652,0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3911,7</w:t>
            </w:r>
          </w:p>
        </w:tc>
      </w:tr>
      <w:tr w:rsidR="001F1DB0" w:rsidRPr="004E3D1B" w:rsidTr="00F63585">
        <w:trPr>
          <w:trHeight w:val="34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225"/>
        </w:trPr>
        <w:tc>
          <w:tcPr>
            <w:tcW w:w="0" w:type="auto"/>
            <w:vMerge w:val="restart"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 w:rsidRPr="004E3D1B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vMerge w:val="restart"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Обеспечение поддержки системы подготовки спортсменов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99740B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99740B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11241,5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99740B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11242,2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056486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67453,6</w:t>
            </w:r>
          </w:p>
        </w:tc>
      </w:tr>
      <w:tr w:rsidR="001F1DB0" w:rsidRPr="004E3D1B" w:rsidTr="00F63585">
        <w:trPr>
          <w:trHeight w:val="27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13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F1DB0" w:rsidRPr="004E3D1B" w:rsidTr="00F63585">
        <w:trPr>
          <w:trHeight w:val="195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городской бюджет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11240,9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3D1C1D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11241,5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3D1C1D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11242,2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11243,0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11243,0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5A3CF0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11243,0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67453,6</w:t>
            </w:r>
          </w:p>
        </w:tc>
      </w:tr>
      <w:tr w:rsidR="001F1DB0" w:rsidRPr="004E3D1B" w:rsidTr="00F63585">
        <w:trPr>
          <w:trHeight w:val="30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4E3D1B" w:rsidRDefault="001F1DB0" w:rsidP="00F63585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300"/>
        </w:trPr>
        <w:tc>
          <w:tcPr>
            <w:tcW w:w="0" w:type="auto"/>
            <w:vMerge w:val="restart"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 w:rsidRPr="004E3D1B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vMerge w:val="restart"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Отдельное мероприятие «Реконструкция и обновление спортивных объектов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99740B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270,4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270,4</w:t>
            </w:r>
          </w:p>
        </w:tc>
      </w:tr>
      <w:tr w:rsidR="001F1DB0" w:rsidRPr="004E3D1B" w:rsidTr="00F63585">
        <w:trPr>
          <w:trHeight w:val="30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</w:p>
        </w:tc>
      </w:tr>
      <w:tr w:rsidR="001F1DB0" w:rsidRPr="004E3D1B" w:rsidTr="00F63585">
        <w:trPr>
          <w:trHeight w:val="36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F1DB0" w:rsidRPr="004E3D1B" w:rsidTr="00F63585">
        <w:trPr>
          <w:trHeight w:val="270"/>
        </w:trPr>
        <w:tc>
          <w:tcPr>
            <w:tcW w:w="0" w:type="auto"/>
            <w:vMerge/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городской бюджет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8577BC" w:rsidRDefault="001F1DB0" w:rsidP="00F6358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270,4</w:t>
            </w:r>
          </w:p>
        </w:tc>
      </w:tr>
      <w:tr w:rsidR="001F1DB0" w:rsidRPr="004E3D1B" w:rsidTr="00F63585">
        <w:trPr>
          <w:trHeight w:val="4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3D1B">
              <w:rPr>
                <w:rFonts w:ascii="Times New Roman" w:eastAsia="Courier New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4E3D1B" w:rsidRDefault="001F1DB0" w:rsidP="00F63585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1DB0" w:rsidRPr="007A1145" w:rsidRDefault="001F1DB0" w:rsidP="00F63585">
            <w:pPr>
              <w:jc w:val="center"/>
              <w:rPr>
                <w:rFonts w:eastAsia="Calibri"/>
              </w:rPr>
            </w:pPr>
          </w:p>
        </w:tc>
      </w:tr>
    </w:tbl>
    <w:p w:rsidR="001F1DB0" w:rsidRDefault="001F1DB0" w:rsidP="001F1DB0">
      <w:pPr>
        <w:jc w:val="center"/>
        <w:rPr>
          <w:b/>
          <w:sz w:val="28"/>
          <w:szCs w:val="28"/>
        </w:rPr>
      </w:pPr>
    </w:p>
    <w:p w:rsidR="001F1DB0" w:rsidRPr="001B39C3" w:rsidRDefault="001F1DB0" w:rsidP="001F1DB0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302AF7">
        <w:rPr>
          <w:iCs/>
        </w:rPr>
        <w:t>___________________</w:t>
      </w:r>
    </w:p>
    <w:p w:rsidR="007355E2" w:rsidRDefault="007355E2" w:rsidP="001F1DB0">
      <w:pPr>
        <w:rPr>
          <w:sz w:val="28"/>
        </w:rPr>
      </w:pPr>
    </w:p>
    <w:sectPr w:rsidR="007355E2" w:rsidSect="00925599">
      <w:pgSz w:w="16838" w:h="11906" w:orient="landscape"/>
      <w:pgMar w:top="1701" w:right="53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AF" w:rsidRDefault="00CE37AF" w:rsidP="00470F71">
      <w:pPr>
        <w:pStyle w:val="ad"/>
      </w:pPr>
      <w:r>
        <w:separator/>
      </w:r>
    </w:p>
  </w:endnote>
  <w:endnote w:type="continuationSeparator" w:id="0">
    <w:p w:rsidR="00CE37AF" w:rsidRDefault="00CE37AF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AF" w:rsidRDefault="00CE37AF" w:rsidP="00470F71">
      <w:pPr>
        <w:pStyle w:val="ad"/>
      </w:pPr>
      <w:r>
        <w:separator/>
      </w:r>
    </w:p>
  </w:footnote>
  <w:footnote w:type="continuationSeparator" w:id="0">
    <w:p w:rsidR="00CE37AF" w:rsidRDefault="00CE37AF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399"/>
      <w:docPartObj>
        <w:docPartGallery w:val="Page Numbers (Top of Page)"/>
        <w:docPartUnique/>
      </w:docPartObj>
    </w:sdtPr>
    <w:sdtContent>
      <w:p w:rsidR="004E28DD" w:rsidRDefault="003B001C">
        <w:pPr>
          <w:pStyle w:val="a4"/>
          <w:jc w:val="center"/>
        </w:pPr>
        <w:fldSimple w:instr=" PAGE   \* MERGEFORMAT ">
          <w:r w:rsidR="001F1DB0">
            <w:rPr>
              <w:noProof/>
            </w:rPr>
            <w:t>4</w:t>
          </w:r>
        </w:fldSimple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B0" w:rsidRDefault="001F1DB0">
    <w:pPr>
      <w:pStyle w:val="a4"/>
      <w:jc w:val="center"/>
    </w:pPr>
    <w:fldSimple w:instr=" PAGE   \* MERGEFORMAT ">
      <w:r>
        <w:rPr>
          <w:noProof/>
        </w:rPr>
        <w:t>20</w:t>
      </w:r>
    </w:fldSimple>
  </w:p>
  <w:p w:rsidR="001F1DB0" w:rsidRDefault="001F1DB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5079"/>
      <w:docPartObj>
        <w:docPartGallery w:val="Page Numbers (Top of Page)"/>
        <w:docPartUnique/>
      </w:docPartObj>
    </w:sdtPr>
    <w:sdtContent>
      <w:p w:rsidR="001F1DB0" w:rsidRDefault="001F1DB0">
        <w:pPr>
          <w:pStyle w:val="a4"/>
          <w:jc w:val="center"/>
        </w:pPr>
      </w:p>
    </w:sdtContent>
  </w:sdt>
  <w:p w:rsidR="001F1DB0" w:rsidRPr="001B39C3" w:rsidRDefault="001F1DB0" w:rsidP="001B39C3">
    <w:pPr>
      <w:pStyle w:val="a4"/>
      <w:jc w:val="center"/>
      <w:rPr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2B63141"/>
    <w:multiLevelType w:val="hybridMultilevel"/>
    <w:tmpl w:val="83AA8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97C2F"/>
    <w:multiLevelType w:val="hybridMultilevel"/>
    <w:tmpl w:val="67209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14AF6"/>
    <w:multiLevelType w:val="hybridMultilevel"/>
    <w:tmpl w:val="85661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A4773"/>
    <w:multiLevelType w:val="hybridMultilevel"/>
    <w:tmpl w:val="B466330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1B0711A3"/>
    <w:multiLevelType w:val="hybridMultilevel"/>
    <w:tmpl w:val="10DC4CF0"/>
    <w:lvl w:ilvl="0" w:tplc="5D00586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0C4466"/>
    <w:multiLevelType w:val="hybridMultilevel"/>
    <w:tmpl w:val="3578A406"/>
    <w:lvl w:ilvl="0" w:tplc="0FDE03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0571D"/>
    <w:multiLevelType w:val="hybridMultilevel"/>
    <w:tmpl w:val="505A1570"/>
    <w:lvl w:ilvl="0" w:tplc="1B4482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6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4E311A"/>
    <w:multiLevelType w:val="hybridMultilevel"/>
    <w:tmpl w:val="F1FE5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2F00E6"/>
    <w:multiLevelType w:val="hybridMultilevel"/>
    <w:tmpl w:val="E5965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981D78"/>
    <w:multiLevelType w:val="hybridMultilevel"/>
    <w:tmpl w:val="795E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C25EE"/>
    <w:multiLevelType w:val="hybridMultilevel"/>
    <w:tmpl w:val="85266888"/>
    <w:lvl w:ilvl="0" w:tplc="BFA25B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7554EED"/>
    <w:multiLevelType w:val="hybridMultilevel"/>
    <w:tmpl w:val="92F68186"/>
    <w:lvl w:ilvl="0" w:tplc="48DEF9B0">
      <w:start w:val="3"/>
      <w:numFmt w:val="bullet"/>
      <w:lvlText w:val=""/>
      <w:lvlJc w:val="left"/>
      <w:pPr>
        <w:ind w:left="39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>
    <w:nsid w:val="4B983DE5"/>
    <w:multiLevelType w:val="hybridMultilevel"/>
    <w:tmpl w:val="15941C7C"/>
    <w:lvl w:ilvl="0" w:tplc="0E2E6382">
      <w:start w:val="1"/>
      <w:numFmt w:val="decimal"/>
      <w:lvlText w:val="%1."/>
      <w:lvlJc w:val="left"/>
      <w:pPr>
        <w:ind w:left="808" w:hanging="43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>
    <w:nsid w:val="4D933FB8"/>
    <w:multiLevelType w:val="hybridMultilevel"/>
    <w:tmpl w:val="230A7C7E"/>
    <w:lvl w:ilvl="0" w:tplc="8ACE8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3C51E8"/>
    <w:multiLevelType w:val="hybridMultilevel"/>
    <w:tmpl w:val="C39E41B0"/>
    <w:lvl w:ilvl="0" w:tplc="A52AA99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8E16C91"/>
    <w:multiLevelType w:val="hybridMultilevel"/>
    <w:tmpl w:val="C226C7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42193"/>
    <w:multiLevelType w:val="hybridMultilevel"/>
    <w:tmpl w:val="1FE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6106A"/>
    <w:multiLevelType w:val="hybridMultilevel"/>
    <w:tmpl w:val="32D8E8F4"/>
    <w:lvl w:ilvl="0" w:tplc="88664E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22378"/>
    <w:multiLevelType w:val="hybridMultilevel"/>
    <w:tmpl w:val="09D6D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33">
    <w:nsid w:val="72BF4981"/>
    <w:multiLevelType w:val="hybridMultilevel"/>
    <w:tmpl w:val="15941C7C"/>
    <w:lvl w:ilvl="0" w:tplc="0E2E6382">
      <w:start w:val="1"/>
      <w:numFmt w:val="decimal"/>
      <w:lvlText w:val="%1."/>
      <w:lvlJc w:val="left"/>
      <w:pPr>
        <w:ind w:left="808" w:hanging="43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4">
    <w:nsid w:val="76091B00"/>
    <w:multiLevelType w:val="hybridMultilevel"/>
    <w:tmpl w:val="A2FE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B5925"/>
    <w:multiLevelType w:val="hybridMultilevel"/>
    <w:tmpl w:val="807E0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1A7F"/>
    <w:multiLevelType w:val="hybridMultilevel"/>
    <w:tmpl w:val="837209F2"/>
    <w:lvl w:ilvl="0" w:tplc="0E2E6382">
      <w:start w:val="1"/>
      <w:numFmt w:val="decimal"/>
      <w:lvlText w:val="%1."/>
      <w:lvlJc w:val="left"/>
      <w:pPr>
        <w:ind w:left="808" w:hanging="43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4031D"/>
    <w:multiLevelType w:val="hybridMultilevel"/>
    <w:tmpl w:val="D2EEA8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32"/>
  </w:num>
  <w:num w:numId="6">
    <w:abstractNumId w:val="13"/>
  </w:num>
  <w:num w:numId="7">
    <w:abstractNumId w:val="16"/>
  </w:num>
  <w:num w:numId="8">
    <w:abstractNumId w:val="8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4"/>
  </w:num>
  <w:num w:numId="13">
    <w:abstractNumId w:val="5"/>
  </w:num>
  <w:num w:numId="14">
    <w:abstractNumId w:val="31"/>
  </w:num>
  <w:num w:numId="15">
    <w:abstractNumId w:val="3"/>
  </w:num>
  <w:num w:numId="16">
    <w:abstractNumId w:val="25"/>
  </w:num>
  <w:num w:numId="17">
    <w:abstractNumId w:val="18"/>
  </w:num>
  <w:num w:numId="18">
    <w:abstractNumId w:val="34"/>
  </w:num>
  <w:num w:numId="19">
    <w:abstractNumId w:val="30"/>
  </w:num>
  <w:num w:numId="20">
    <w:abstractNumId w:val="10"/>
  </w:num>
  <w:num w:numId="21">
    <w:abstractNumId w:val="35"/>
  </w:num>
  <w:num w:numId="22">
    <w:abstractNumId w:val="26"/>
  </w:num>
  <w:num w:numId="23">
    <w:abstractNumId w:val="6"/>
  </w:num>
  <w:num w:numId="24">
    <w:abstractNumId w:val="21"/>
  </w:num>
  <w:num w:numId="25">
    <w:abstractNumId w:val="37"/>
  </w:num>
  <w:num w:numId="26">
    <w:abstractNumId w:val="17"/>
  </w:num>
  <w:num w:numId="27">
    <w:abstractNumId w:val="1"/>
  </w:num>
  <w:num w:numId="28">
    <w:abstractNumId w:val="27"/>
  </w:num>
  <w:num w:numId="29">
    <w:abstractNumId w:val="2"/>
  </w:num>
  <w:num w:numId="30">
    <w:abstractNumId w:val="28"/>
  </w:num>
  <w:num w:numId="31">
    <w:abstractNumId w:val="12"/>
  </w:num>
  <w:num w:numId="32">
    <w:abstractNumId w:val="24"/>
  </w:num>
  <w:num w:numId="33">
    <w:abstractNumId w:val="29"/>
  </w:num>
  <w:num w:numId="34">
    <w:abstractNumId w:val="9"/>
  </w:num>
  <w:num w:numId="35">
    <w:abstractNumId w:val="22"/>
  </w:num>
  <w:num w:numId="36">
    <w:abstractNumId w:val="20"/>
  </w:num>
  <w:num w:numId="37">
    <w:abstractNumId w:val="14"/>
  </w:num>
  <w:num w:numId="38">
    <w:abstractNumId w:val="33"/>
  </w:num>
  <w:num w:numId="39">
    <w:abstractNumId w:val="36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D06"/>
    <w:rsid w:val="00002E20"/>
    <w:rsid w:val="0000641A"/>
    <w:rsid w:val="00006915"/>
    <w:rsid w:val="00011E3F"/>
    <w:rsid w:val="00016AE1"/>
    <w:rsid w:val="00017B0B"/>
    <w:rsid w:val="00021000"/>
    <w:rsid w:val="00027E37"/>
    <w:rsid w:val="0004017C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4DA6"/>
    <w:rsid w:val="000C17D8"/>
    <w:rsid w:val="000D1631"/>
    <w:rsid w:val="000D7D1A"/>
    <w:rsid w:val="000E161B"/>
    <w:rsid w:val="000E1788"/>
    <w:rsid w:val="000E2592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78A6"/>
    <w:rsid w:val="00132EA5"/>
    <w:rsid w:val="00143159"/>
    <w:rsid w:val="00145873"/>
    <w:rsid w:val="00145DDC"/>
    <w:rsid w:val="00150324"/>
    <w:rsid w:val="001541FA"/>
    <w:rsid w:val="001544BF"/>
    <w:rsid w:val="00154C47"/>
    <w:rsid w:val="00155755"/>
    <w:rsid w:val="00160854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3461"/>
    <w:rsid w:val="00195855"/>
    <w:rsid w:val="001964C4"/>
    <w:rsid w:val="00197764"/>
    <w:rsid w:val="00197E95"/>
    <w:rsid w:val="001A0F1D"/>
    <w:rsid w:val="001A5521"/>
    <w:rsid w:val="001A7449"/>
    <w:rsid w:val="001B286D"/>
    <w:rsid w:val="001B3843"/>
    <w:rsid w:val="001B7EE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1DB0"/>
    <w:rsid w:val="001F2200"/>
    <w:rsid w:val="001F2AB1"/>
    <w:rsid w:val="001F5473"/>
    <w:rsid w:val="001F6A2F"/>
    <w:rsid w:val="001F76D9"/>
    <w:rsid w:val="00203007"/>
    <w:rsid w:val="00203D21"/>
    <w:rsid w:val="002103A3"/>
    <w:rsid w:val="00210679"/>
    <w:rsid w:val="00214419"/>
    <w:rsid w:val="00217397"/>
    <w:rsid w:val="00224BD0"/>
    <w:rsid w:val="002250FD"/>
    <w:rsid w:val="002337F4"/>
    <w:rsid w:val="00233A45"/>
    <w:rsid w:val="00244E8A"/>
    <w:rsid w:val="00246776"/>
    <w:rsid w:val="002514E0"/>
    <w:rsid w:val="00251C30"/>
    <w:rsid w:val="00252579"/>
    <w:rsid w:val="00252C2D"/>
    <w:rsid w:val="00260B6E"/>
    <w:rsid w:val="002633A7"/>
    <w:rsid w:val="0027767C"/>
    <w:rsid w:val="002830A9"/>
    <w:rsid w:val="002843CC"/>
    <w:rsid w:val="002907D4"/>
    <w:rsid w:val="0029321B"/>
    <w:rsid w:val="00295EF2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51C7"/>
    <w:rsid w:val="00300566"/>
    <w:rsid w:val="00302972"/>
    <w:rsid w:val="00302E47"/>
    <w:rsid w:val="00303A2A"/>
    <w:rsid w:val="00321217"/>
    <w:rsid w:val="0032211D"/>
    <w:rsid w:val="00322C3A"/>
    <w:rsid w:val="0032370E"/>
    <w:rsid w:val="00325CED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87AC4"/>
    <w:rsid w:val="00396E33"/>
    <w:rsid w:val="00397AFB"/>
    <w:rsid w:val="003A2095"/>
    <w:rsid w:val="003A743C"/>
    <w:rsid w:val="003B001C"/>
    <w:rsid w:val="003B4E15"/>
    <w:rsid w:val="003B63C0"/>
    <w:rsid w:val="003B7DD1"/>
    <w:rsid w:val="003C6217"/>
    <w:rsid w:val="003D1C94"/>
    <w:rsid w:val="003D6EB8"/>
    <w:rsid w:val="003E1386"/>
    <w:rsid w:val="003E6D2C"/>
    <w:rsid w:val="003F261B"/>
    <w:rsid w:val="003F5E16"/>
    <w:rsid w:val="003F7635"/>
    <w:rsid w:val="0040359A"/>
    <w:rsid w:val="00405279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C2A21"/>
    <w:rsid w:val="004C404A"/>
    <w:rsid w:val="004D1783"/>
    <w:rsid w:val="004D52D5"/>
    <w:rsid w:val="004D6E07"/>
    <w:rsid w:val="004D7C9A"/>
    <w:rsid w:val="004D7E37"/>
    <w:rsid w:val="004E231C"/>
    <w:rsid w:val="004E28DD"/>
    <w:rsid w:val="004E595D"/>
    <w:rsid w:val="004F0042"/>
    <w:rsid w:val="004F3141"/>
    <w:rsid w:val="00501748"/>
    <w:rsid w:val="00507334"/>
    <w:rsid w:val="00515CC3"/>
    <w:rsid w:val="00522B37"/>
    <w:rsid w:val="00524AEE"/>
    <w:rsid w:val="00524B33"/>
    <w:rsid w:val="0052552B"/>
    <w:rsid w:val="00526FCB"/>
    <w:rsid w:val="005272F6"/>
    <w:rsid w:val="005327A8"/>
    <w:rsid w:val="00543EAE"/>
    <w:rsid w:val="0055067B"/>
    <w:rsid w:val="0055388B"/>
    <w:rsid w:val="0055460C"/>
    <w:rsid w:val="00562541"/>
    <w:rsid w:val="0056366D"/>
    <w:rsid w:val="00571EE4"/>
    <w:rsid w:val="00572EE3"/>
    <w:rsid w:val="0057758F"/>
    <w:rsid w:val="00577944"/>
    <w:rsid w:val="00580197"/>
    <w:rsid w:val="005809A6"/>
    <w:rsid w:val="0059185B"/>
    <w:rsid w:val="005956D7"/>
    <w:rsid w:val="005A60A4"/>
    <w:rsid w:val="005B3E6E"/>
    <w:rsid w:val="005B5FB6"/>
    <w:rsid w:val="005C180F"/>
    <w:rsid w:val="005C1AFA"/>
    <w:rsid w:val="005C224F"/>
    <w:rsid w:val="005C37DF"/>
    <w:rsid w:val="005D6590"/>
    <w:rsid w:val="005E042A"/>
    <w:rsid w:val="005E17EB"/>
    <w:rsid w:val="005E24EE"/>
    <w:rsid w:val="005E7167"/>
    <w:rsid w:val="005F2244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48AB"/>
    <w:rsid w:val="006C3CCA"/>
    <w:rsid w:val="006D0E43"/>
    <w:rsid w:val="006D1B01"/>
    <w:rsid w:val="006D2E54"/>
    <w:rsid w:val="006D379B"/>
    <w:rsid w:val="006E2541"/>
    <w:rsid w:val="006F1C29"/>
    <w:rsid w:val="007057CA"/>
    <w:rsid w:val="00706070"/>
    <w:rsid w:val="00710FDD"/>
    <w:rsid w:val="00711A42"/>
    <w:rsid w:val="007120D8"/>
    <w:rsid w:val="00713B82"/>
    <w:rsid w:val="00715909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5507D"/>
    <w:rsid w:val="00755C9F"/>
    <w:rsid w:val="00757824"/>
    <w:rsid w:val="0076203F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A03B9"/>
    <w:rsid w:val="007A1596"/>
    <w:rsid w:val="007B0519"/>
    <w:rsid w:val="007B0EB1"/>
    <w:rsid w:val="007B59D6"/>
    <w:rsid w:val="007B7576"/>
    <w:rsid w:val="007C1A4B"/>
    <w:rsid w:val="007C6DA0"/>
    <w:rsid w:val="007C7351"/>
    <w:rsid w:val="007C7DAF"/>
    <w:rsid w:val="007D20B0"/>
    <w:rsid w:val="007D48A8"/>
    <w:rsid w:val="007E4736"/>
    <w:rsid w:val="007F02EB"/>
    <w:rsid w:val="007F2FC8"/>
    <w:rsid w:val="007F4335"/>
    <w:rsid w:val="007F62E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315A5"/>
    <w:rsid w:val="008350DB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91152E"/>
    <w:rsid w:val="00922551"/>
    <w:rsid w:val="00923B2D"/>
    <w:rsid w:val="00923C81"/>
    <w:rsid w:val="0092462F"/>
    <w:rsid w:val="009253EE"/>
    <w:rsid w:val="009258D5"/>
    <w:rsid w:val="009330EE"/>
    <w:rsid w:val="0093318D"/>
    <w:rsid w:val="00945111"/>
    <w:rsid w:val="0095661A"/>
    <w:rsid w:val="00960337"/>
    <w:rsid w:val="00967D76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2189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2632"/>
    <w:rsid w:val="00A165FC"/>
    <w:rsid w:val="00A23F10"/>
    <w:rsid w:val="00A24A4D"/>
    <w:rsid w:val="00A360D3"/>
    <w:rsid w:val="00A5532B"/>
    <w:rsid w:val="00A649FD"/>
    <w:rsid w:val="00A66028"/>
    <w:rsid w:val="00A6790C"/>
    <w:rsid w:val="00A67CD3"/>
    <w:rsid w:val="00A67DBF"/>
    <w:rsid w:val="00A7684E"/>
    <w:rsid w:val="00A833DB"/>
    <w:rsid w:val="00A8599D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5F74"/>
    <w:rsid w:val="00AE1832"/>
    <w:rsid w:val="00AE3274"/>
    <w:rsid w:val="00AE57DE"/>
    <w:rsid w:val="00AE6D83"/>
    <w:rsid w:val="00AE7018"/>
    <w:rsid w:val="00AE7AA0"/>
    <w:rsid w:val="00AF4393"/>
    <w:rsid w:val="00AF5BBC"/>
    <w:rsid w:val="00B00ED8"/>
    <w:rsid w:val="00B05ECE"/>
    <w:rsid w:val="00B105C1"/>
    <w:rsid w:val="00B10C53"/>
    <w:rsid w:val="00B16A7A"/>
    <w:rsid w:val="00B222E9"/>
    <w:rsid w:val="00B2682F"/>
    <w:rsid w:val="00B27FB7"/>
    <w:rsid w:val="00B37876"/>
    <w:rsid w:val="00B44DBA"/>
    <w:rsid w:val="00B45875"/>
    <w:rsid w:val="00B50F64"/>
    <w:rsid w:val="00B54228"/>
    <w:rsid w:val="00B566BD"/>
    <w:rsid w:val="00B576FB"/>
    <w:rsid w:val="00B65242"/>
    <w:rsid w:val="00B65D7C"/>
    <w:rsid w:val="00B75209"/>
    <w:rsid w:val="00B75307"/>
    <w:rsid w:val="00B77F18"/>
    <w:rsid w:val="00B80A9C"/>
    <w:rsid w:val="00B81486"/>
    <w:rsid w:val="00B8305A"/>
    <w:rsid w:val="00B91259"/>
    <w:rsid w:val="00B91FE1"/>
    <w:rsid w:val="00B9559B"/>
    <w:rsid w:val="00B96717"/>
    <w:rsid w:val="00B9711B"/>
    <w:rsid w:val="00BA2D95"/>
    <w:rsid w:val="00BA507B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72BBF"/>
    <w:rsid w:val="00C72C23"/>
    <w:rsid w:val="00C74702"/>
    <w:rsid w:val="00C84BAA"/>
    <w:rsid w:val="00C86D3D"/>
    <w:rsid w:val="00C86E55"/>
    <w:rsid w:val="00C93FB6"/>
    <w:rsid w:val="00CA0DF3"/>
    <w:rsid w:val="00CA2C40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2C0D"/>
    <w:rsid w:val="00CC571A"/>
    <w:rsid w:val="00CD055A"/>
    <w:rsid w:val="00CD3CCC"/>
    <w:rsid w:val="00CD65C8"/>
    <w:rsid w:val="00CD7C49"/>
    <w:rsid w:val="00CE37AF"/>
    <w:rsid w:val="00CE3C1A"/>
    <w:rsid w:val="00CE43E8"/>
    <w:rsid w:val="00CF7358"/>
    <w:rsid w:val="00D12A04"/>
    <w:rsid w:val="00D1302D"/>
    <w:rsid w:val="00D15C79"/>
    <w:rsid w:val="00D1704C"/>
    <w:rsid w:val="00D21DA8"/>
    <w:rsid w:val="00D24C9D"/>
    <w:rsid w:val="00D31E77"/>
    <w:rsid w:val="00D32BE9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B3461"/>
    <w:rsid w:val="00DC5D62"/>
    <w:rsid w:val="00DC62FB"/>
    <w:rsid w:val="00DD2401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2319"/>
    <w:rsid w:val="00E267BC"/>
    <w:rsid w:val="00E26C7D"/>
    <w:rsid w:val="00E316EE"/>
    <w:rsid w:val="00E3676C"/>
    <w:rsid w:val="00E36C68"/>
    <w:rsid w:val="00E40FAF"/>
    <w:rsid w:val="00E526C0"/>
    <w:rsid w:val="00E55E45"/>
    <w:rsid w:val="00E64612"/>
    <w:rsid w:val="00E81A9C"/>
    <w:rsid w:val="00E82ED7"/>
    <w:rsid w:val="00E835E2"/>
    <w:rsid w:val="00E90152"/>
    <w:rsid w:val="00E944D4"/>
    <w:rsid w:val="00E9745A"/>
    <w:rsid w:val="00E97E40"/>
    <w:rsid w:val="00EA0894"/>
    <w:rsid w:val="00EA11C6"/>
    <w:rsid w:val="00EA2AB1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D7119"/>
    <w:rsid w:val="00EE07FC"/>
    <w:rsid w:val="00EE4BC0"/>
    <w:rsid w:val="00EF0059"/>
    <w:rsid w:val="00F02B42"/>
    <w:rsid w:val="00F060F7"/>
    <w:rsid w:val="00F12474"/>
    <w:rsid w:val="00F12B48"/>
    <w:rsid w:val="00F21431"/>
    <w:rsid w:val="00F227E9"/>
    <w:rsid w:val="00F254C4"/>
    <w:rsid w:val="00F25532"/>
    <w:rsid w:val="00F261F4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6CED"/>
    <w:rsid w:val="00F96F46"/>
    <w:rsid w:val="00FA1972"/>
    <w:rsid w:val="00FA2887"/>
    <w:rsid w:val="00FB6C31"/>
    <w:rsid w:val="00FB7084"/>
    <w:rsid w:val="00FB7283"/>
    <w:rsid w:val="00FC7A85"/>
    <w:rsid w:val="00FD1B47"/>
    <w:rsid w:val="00FD49D2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180F"/>
    <w:rPr>
      <w:b/>
      <w:bCs/>
      <w:sz w:val="32"/>
    </w:rPr>
  </w:style>
  <w:style w:type="character" w:customStyle="1" w:styleId="20">
    <w:name w:val="Заголовок 2 Знак"/>
    <w:link w:val="2"/>
    <w:uiPriority w:val="9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1E7699"/>
    <w:rPr>
      <w:color w:val="0000FF"/>
      <w:u w:val="single"/>
    </w:rPr>
  </w:style>
  <w:style w:type="character" w:styleId="af0">
    <w:name w:val="Strong"/>
    <w:basedOn w:val="a0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3">
    <w:name w:val="Font Style53"/>
    <w:basedOn w:val="a0"/>
    <w:uiPriority w:val="99"/>
    <w:rsid w:val="001F1DB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1F1DB0"/>
    <w:pPr>
      <w:spacing w:line="367" w:lineRule="exact"/>
      <w:ind w:firstLine="554"/>
      <w:jc w:val="both"/>
    </w:pPr>
    <w:rPr>
      <w:sz w:val="24"/>
      <w:szCs w:val="24"/>
    </w:rPr>
  </w:style>
  <w:style w:type="character" w:customStyle="1" w:styleId="FontStyle58">
    <w:name w:val="Font Style58"/>
    <w:basedOn w:val="a0"/>
    <w:uiPriority w:val="99"/>
    <w:rsid w:val="001F1DB0"/>
    <w:rPr>
      <w:rFonts w:ascii="Georgia" w:hAnsi="Georgia" w:cs="Georgia"/>
      <w:i/>
      <w:iCs/>
      <w:sz w:val="24"/>
      <w:szCs w:val="24"/>
    </w:rPr>
  </w:style>
  <w:style w:type="character" w:customStyle="1" w:styleId="Absatz-Standardschriftart">
    <w:name w:val="Absatz-Standardschriftart"/>
    <w:rsid w:val="001F1DB0"/>
  </w:style>
  <w:style w:type="paragraph" w:customStyle="1" w:styleId="ConsPlusCell">
    <w:name w:val="ConsPlusCell"/>
    <w:next w:val="a"/>
    <w:rsid w:val="001F1DB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1F1DB0"/>
    <w:rPr>
      <w:sz w:val="24"/>
      <w:szCs w:val="24"/>
    </w:rPr>
  </w:style>
  <w:style w:type="paragraph" w:customStyle="1" w:styleId="ConsPlusNormal">
    <w:name w:val="ConsPlusNormal"/>
    <w:rsid w:val="001F1DB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yle9">
    <w:name w:val="Style9"/>
    <w:basedOn w:val="a"/>
    <w:uiPriority w:val="99"/>
    <w:rsid w:val="001F1DB0"/>
    <w:rPr>
      <w:sz w:val="24"/>
      <w:szCs w:val="24"/>
    </w:rPr>
  </w:style>
  <w:style w:type="paragraph" w:customStyle="1" w:styleId="Style19">
    <w:name w:val="Style19"/>
    <w:basedOn w:val="a"/>
    <w:uiPriority w:val="99"/>
    <w:rsid w:val="001F1DB0"/>
    <w:pPr>
      <w:spacing w:line="331" w:lineRule="exact"/>
      <w:ind w:firstLine="696"/>
      <w:jc w:val="both"/>
    </w:pPr>
    <w:rPr>
      <w:sz w:val="24"/>
      <w:szCs w:val="24"/>
    </w:rPr>
  </w:style>
  <w:style w:type="character" w:customStyle="1" w:styleId="FontStyle59">
    <w:name w:val="Font Style59"/>
    <w:basedOn w:val="a0"/>
    <w:uiPriority w:val="99"/>
    <w:rsid w:val="001F1DB0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"/>
    <w:rsid w:val="001F1DB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rsid w:val="001F1DB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1F1DB0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1">
    <w:name w:val="ConsPlusDocList1"/>
    <w:next w:val="a"/>
    <w:rsid w:val="001F1DB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1">
    <w:name w:val="ConsPlusNonformat1"/>
    <w:next w:val="a"/>
    <w:uiPriority w:val="99"/>
    <w:rsid w:val="001F1DB0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Cell1">
    <w:name w:val="ConsPlusCell1"/>
    <w:next w:val="a"/>
    <w:rsid w:val="001F1DB0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f3">
    <w:name w:val="caption"/>
    <w:basedOn w:val="a"/>
    <w:qFormat/>
    <w:rsid w:val="001F1DB0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Style42">
    <w:name w:val="Style42"/>
    <w:basedOn w:val="a"/>
    <w:uiPriority w:val="99"/>
    <w:rsid w:val="001F1DB0"/>
    <w:pPr>
      <w:spacing w:line="223" w:lineRule="exact"/>
    </w:pPr>
    <w:rPr>
      <w:sz w:val="24"/>
      <w:szCs w:val="24"/>
    </w:rPr>
  </w:style>
  <w:style w:type="character" w:customStyle="1" w:styleId="FontStyle64">
    <w:name w:val="Font Style64"/>
    <w:basedOn w:val="a0"/>
    <w:uiPriority w:val="99"/>
    <w:rsid w:val="001F1DB0"/>
    <w:rPr>
      <w:rFonts w:ascii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rsid w:val="001F1DB0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1F1DB0"/>
    <w:rPr>
      <w:sz w:val="28"/>
    </w:rPr>
  </w:style>
  <w:style w:type="character" w:styleId="af6">
    <w:name w:val="Placeholder Text"/>
    <w:basedOn w:val="a0"/>
    <w:uiPriority w:val="99"/>
    <w:semiHidden/>
    <w:rsid w:val="001F1DB0"/>
    <w:rPr>
      <w:color w:val="808080"/>
    </w:rPr>
  </w:style>
  <w:style w:type="paragraph" w:styleId="af7">
    <w:name w:val="Normal (Web)"/>
    <w:basedOn w:val="a"/>
    <w:link w:val="af8"/>
    <w:rsid w:val="001F1DB0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Calibri"/>
      <w:sz w:val="24"/>
      <w:szCs w:val="24"/>
      <w:lang/>
    </w:rPr>
  </w:style>
  <w:style w:type="character" w:customStyle="1" w:styleId="FontStyle12">
    <w:name w:val="Font Style12"/>
    <w:uiPriority w:val="99"/>
    <w:rsid w:val="001F1DB0"/>
    <w:rPr>
      <w:rFonts w:ascii="Times New Roman" w:hAnsi="Times New Roman" w:cs="Times New Roman"/>
      <w:spacing w:val="20"/>
      <w:sz w:val="24"/>
      <w:szCs w:val="24"/>
    </w:rPr>
  </w:style>
  <w:style w:type="character" w:customStyle="1" w:styleId="af8">
    <w:name w:val="Обычный (веб) Знак"/>
    <w:link w:val="af7"/>
    <w:rsid w:val="001F1DB0"/>
    <w:rPr>
      <w:rFonts w:ascii="Arial Unicode MS" w:hAnsi="Calibri"/>
      <w:sz w:val="24"/>
      <w:szCs w:val="24"/>
      <w:lang/>
    </w:rPr>
  </w:style>
  <w:style w:type="paragraph" w:customStyle="1" w:styleId="12">
    <w:name w:val="Без интервала1"/>
    <w:rsid w:val="001F1DB0"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Без интервала2"/>
    <w:rsid w:val="001F1DB0"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Базовый"/>
    <w:rsid w:val="001F1DB0"/>
    <w:pPr>
      <w:tabs>
        <w:tab w:val="left" w:pos="708"/>
      </w:tabs>
      <w:suppressAutoHyphens/>
      <w:spacing w:line="100" w:lineRule="atLeast"/>
    </w:pPr>
    <w:rPr>
      <w:rFonts w:ascii="Courier New" w:hAnsi="Courier New"/>
      <w:sz w:val="24"/>
      <w:lang w:bidi="hi-IN"/>
    </w:rPr>
  </w:style>
  <w:style w:type="character" w:customStyle="1" w:styleId="12pt">
    <w:name w:val="Основной текст + 12 pt;Не полужирный"/>
    <w:basedOn w:val="a0"/>
    <w:rsid w:val="001F1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E610-141C-405D-A12A-B99941F4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31200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User2203</cp:lastModifiedBy>
  <cp:revision>2</cp:revision>
  <cp:lastPrinted>2019-11-29T05:44:00Z</cp:lastPrinted>
  <dcterms:created xsi:type="dcterms:W3CDTF">2019-12-05T11:19:00Z</dcterms:created>
  <dcterms:modified xsi:type="dcterms:W3CDTF">2019-12-05T11:19:00Z</dcterms:modified>
</cp:coreProperties>
</file>