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89" w:rsidRDefault="009A2189" w:rsidP="006A07F6">
      <w:pPr>
        <w:pStyle w:val="af1"/>
      </w:pPr>
    </w:p>
    <w:p w:rsidR="005C180F" w:rsidRPr="006A07F6" w:rsidRDefault="00307CE8" w:rsidP="006A07F6">
      <w:pPr>
        <w:pStyle w:val="af1"/>
        <w:rPr>
          <w:lang w:val="en-US"/>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62.95pt;margin-top:-24.65pt;width:135.05pt;height:82.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" stroked="f">
            <v:textbox>
              <w:txbxContent>
                <w:p w:rsidR="005C180F" w:rsidRDefault="003F5E16" w:rsidP="00190079">
                  <w:pPr>
                    <w:jc w:val="center"/>
                  </w:pPr>
                  <w:r>
                    <w:rPr>
                      <w:noProof/>
                      <w:sz w:val="24"/>
                      <w:szCs w:val="24"/>
                    </w:rPr>
                    <w:drawing>
                      <wp:inline distT="0" distB="0" distL="0" distR="0">
                        <wp:extent cx="575945" cy="751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 cy="751840"/>
                                </a:xfrm>
                                <a:prstGeom prst="rect">
                                  <a:avLst/>
                                </a:prstGeom>
                                <a:noFill/>
                                <a:ln w="9525">
                                  <a:noFill/>
                                  <a:miter lim="800000"/>
                                  <a:headEnd/>
                                  <a:tailEnd/>
                                </a:ln>
                              </pic:spPr>
                            </pic:pic>
                          </a:graphicData>
                        </a:graphic>
                      </wp:inline>
                    </w:drawing>
                  </w:r>
                </w:p>
              </w:txbxContent>
            </v:textbox>
          </v:shape>
        </w:pict>
      </w:r>
    </w:p>
    <w:p w:rsidR="005C180F" w:rsidRDefault="005C180F" w:rsidP="005C180F">
      <w:pPr>
        <w:rPr>
          <w:lang w:val="en-US"/>
        </w:rPr>
      </w:pPr>
    </w:p>
    <w:p w:rsidR="005C180F" w:rsidRDefault="005C180F" w:rsidP="005C180F">
      <w:pPr>
        <w:rPr>
          <w:lang w:val="en-US"/>
        </w:rPr>
      </w:pPr>
    </w:p>
    <w:p w:rsidR="005C180F" w:rsidRDefault="005C180F" w:rsidP="005C180F">
      <w:pPr>
        <w:rPr>
          <w:lang w:val="en-US"/>
        </w:rPr>
      </w:pPr>
    </w:p>
    <w:p w:rsidR="005C180F" w:rsidRDefault="005C180F" w:rsidP="005C180F">
      <w:pPr>
        <w:rPr>
          <w:lang w:val="en-US"/>
        </w:rPr>
      </w:pPr>
    </w:p>
    <w:p w:rsidR="005C180F" w:rsidRDefault="005C180F" w:rsidP="00711A42">
      <w:pPr>
        <w:pStyle w:val="1"/>
        <w:spacing w:before="360"/>
        <w:rPr>
          <w:sz w:val="28"/>
        </w:rPr>
      </w:pPr>
      <w:r>
        <w:rPr>
          <w:sz w:val="28"/>
        </w:rPr>
        <w:t>АДМИНИСТРАЦИЯ ГОРОДА ВЯТСКИЕ ПОЛЯНЫ</w:t>
      </w:r>
    </w:p>
    <w:p w:rsidR="00711A42" w:rsidRDefault="005C180F" w:rsidP="00711A42">
      <w:pPr>
        <w:spacing w:after="360"/>
        <w:jc w:val="center"/>
        <w:rPr>
          <w:b/>
          <w:bCs/>
          <w:sz w:val="28"/>
        </w:rPr>
      </w:pPr>
      <w:r>
        <w:rPr>
          <w:b/>
          <w:bCs/>
          <w:sz w:val="28"/>
        </w:rPr>
        <w:t>КИРОВСКОЙ ОБЛАСТИ</w:t>
      </w:r>
    </w:p>
    <w:p w:rsidR="005C180F" w:rsidRPr="00711A42" w:rsidRDefault="005C180F" w:rsidP="00711A42">
      <w:pPr>
        <w:spacing w:after="360"/>
        <w:jc w:val="center"/>
        <w:rPr>
          <w:b/>
          <w:sz w:val="32"/>
          <w:szCs w:val="32"/>
        </w:rPr>
      </w:pPr>
      <w:r w:rsidRPr="00711A42">
        <w:rPr>
          <w:b/>
          <w:sz w:val="32"/>
          <w:szCs w:val="32"/>
        </w:rPr>
        <w:t>ПОСТАНОВЛЕНИЕ</w:t>
      </w:r>
    </w:p>
    <w:p w:rsidR="005C180F" w:rsidRPr="000F281F" w:rsidRDefault="00B06B75" w:rsidP="00F12B48">
      <w:pPr>
        <w:jc w:val="both"/>
        <w:rPr>
          <w:sz w:val="24"/>
        </w:rPr>
      </w:pPr>
      <w:r>
        <w:rPr>
          <w:sz w:val="28"/>
          <w:szCs w:val="28"/>
          <w:u w:val="single"/>
        </w:rPr>
        <w:tab/>
        <w:t>29.11.2019</w:t>
      </w:r>
      <w:r>
        <w:rPr>
          <w:sz w:val="28"/>
          <w:szCs w:val="28"/>
          <w:u w:val="single"/>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EE07FC">
        <w:rPr>
          <w:sz w:val="28"/>
          <w:szCs w:val="28"/>
        </w:rPr>
        <w:tab/>
      </w:r>
      <w:r w:rsidR="00806B60">
        <w:rPr>
          <w:sz w:val="28"/>
          <w:szCs w:val="28"/>
        </w:rPr>
        <w:tab/>
      </w:r>
      <w:r w:rsidR="00F12474">
        <w:rPr>
          <w:sz w:val="28"/>
          <w:szCs w:val="28"/>
        </w:rPr>
        <w:t>№</w:t>
      </w:r>
      <w:r w:rsidR="00145DDC">
        <w:rPr>
          <w:sz w:val="28"/>
          <w:szCs w:val="28"/>
        </w:rPr>
        <w:t xml:space="preserve"> </w:t>
      </w:r>
      <w:r>
        <w:rPr>
          <w:sz w:val="28"/>
          <w:szCs w:val="28"/>
          <w:u w:val="single"/>
        </w:rPr>
        <w:tab/>
        <w:t>1649</w:t>
      </w:r>
      <w:r>
        <w:rPr>
          <w:sz w:val="28"/>
          <w:szCs w:val="28"/>
          <w:u w:val="single"/>
        </w:rPr>
        <w:tab/>
      </w:r>
    </w:p>
    <w:p w:rsidR="005C180F" w:rsidRPr="00F12474" w:rsidRDefault="005C180F" w:rsidP="00711A42">
      <w:pPr>
        <w:tabs>
          <w:tab w:val="left" w:pos="1134"/>
        </w:tabs>
        <w:spacing w:after="480"/>
        <w:jc w:val="center"/>
        <w:rPr>
          <w:sz w:val="28"/>
          <w:szCs w:val="28"/>
        </w:rPr>
      </w:pPr>
      <w:r w:rsidRPr="00F12474">
        <w:rPr>
          <w:sz w:val="28"/>
          <w:szCs w:val="28"/>
        </w:rPr>
        <w:t>г. Вятские Поляны</w:t>
      </w:r>
    </w:p>
    <w:p w:rsidR="00A9495F" w:rsidRDefault="00A9495F" w:rsidP="009B222C">
      <w:pPr>
        <w:tabs>
          <w:tab w:val="left" w:pos="1134"/>
        </w:tabs>
        <w:spacing w:line="360" w:lineRule="auto"/>
        <w:jc w:val="both"/>
        <w:rPr>
          <w:color w:val="000000"/>
          <w:sz w:val="28"/>
          <w:szCs w:val="28"/>
        </w:rPr>
      </w:pPr>
      <w:r>
        <w:rPr>
          <w:color w:val="000000"/>
          <w:sz w:val="28"/>
          <w:szCs w:val="28"/>
        </w:rPr>
        <w:tab/>
      </w:r>
    </w:p>
    <w:p w:rsidR="00E22319" w:rsidRPr="00E22319" w:rsidRDefault="00E22319" w:rsidP="00E22319">
      <w:pPr>
        <w:jc w:val="center"/>
        <w:rPr>
          <w:b/>
          <w:sz w:val="28"/>
          <w:szCs w:val="28"/>
        </w:rPr>
      </w:pPr>
      <w:r w:rsidRPr="00E22319">
        <w:rPr>
          <w:b/>
          <w:sz w:val="28"/>
          <w:szCs w:val="28"/>
        </w:rPr>
        <w:t>Об утверждении муниципальной программы муниципального образования городского округа город Вятские Поляны Кировской области «</w:t>
      </w:r>
      <w:r w:rsidR="00580B0D">
        <w:rPr>
          <w:b/>
          <w:sz w:val="28"/>
          <w:szCs w:val="28"/>
        </w:rPr>
        <w:t>Повышение эффективности реализации молодежной политики</w:t>
      </w:r>
      <w:r w:rsidRPr="00E22319">
        <w:rPr>
          <w:b/>
          <w:sz w:val="28"/>
          <w:szCs w:val="28"/>
        </w:rPr>
        <w:t>» на 2020-2025 годы</w:t>
      </w:r>
    </w:p>
    <w:p w:rsidR="00E22319" w:rsidRPr="00E22319" w:rsidRDefault="00E22319" w:rsidP="00E22319">
      <w:pPr>
        <w:spacing w:line="360" w:lineRule="auto"/>
        <w:jc w:val="both"/>
        <w:rPr>
          <w:color w:val="000000"/>
          <w:sz w:val="28"/>
          <w:szCs w:val="28"/>
        </w:rPr>
      </w:pPr>
    </w:p>
    <w:p w:rsidR="00E22319" w:rsidRPr="00E22319" w:rsidRDefault="00E22319" w:rsidP="00D27AF9">
      <w:pPr>
        <w:spacing w:line="360" w:lineRule="auto"/>
        <w:ind w:firstLine="851"/>
        <w:jc w:val="both"/>
        <w:rPr>
          <w:color w:val="000000"/>
          <w:sz w:val="28"/>
          <w:szCs w:val="28"/>
        </w:rPr>
      </w:pPr>
      <w:r w:rsidRPr="00E22319">
        <w:rPr>
          <w:color w:val="000000"/>
          <w:sz w:val="28"/>
          <w:szCs w:val="28"/>
        </w:rPr>
        <w:t>В соответствии со статьями 7, 43 Федерального закона от 06.10.2003          № 131-ФЗ «Об общих принципах организации местного самоуправления в Российской Федерации», постановлением администрации города Вятские Поляны от 19.05.2015 № 949 «Об утверждении Перечня муниципальных программ муниципального образования городского округа город Вятские Поляны Кировской области», постановлением администрации города Вятские Поляны от 30.09.2019 № 1304 «О разработке,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 администрация города Вятские Поляны ПОСТАНОВЛЯЕТ:</w:t>
      </w:r>
    </w:p>
    <w:p w:rsidR="00E22319" w:rsidRPr="00E22319" w:rsidRDefault="00E22319" w:rsidP="00D27AF9">
      <w:pPr>
        <w:spacing w:line="360" w:lineRule="auto"/>
        <w:ind w:firstLine="851"/>
        <w:jc w:val="both"/>
        <w:rPr>
          <w:color w:val="000000"/>
          <w:sz w:val="28"/>
          <w:szCs w:val="28"/>
        </w:rPr>
      </w:pPr>
      <w:r w:rsidRPr="00E22319">
        <w:rPr>
          <w:color w:val="000000"/>
          <w:sz w:val="28"/>
          <w:szCs w:val="28"/>
        </w:rPr>
        <w:t>1.</w:t>
      </w:r>
      <w:r w:rsidRPr="00E22319">
        <w:rPr>
          <w:color w:val="000000"/>
          <w:sz w:val="28"/>
          <w:szCs w:val="28"/>
        </w:rPr>
        <w:tab/>
        <w:t>Утвердить муниципальную программу муниципального образования городского округа город Вятские Поляны «</w:t>
      </w:r>
      <w:r w:rsidR="00580B0D" w:rsidRPr="00580B0D">
        <w:rPr>
          <w:color w:val="000000"/>
          <w:sz w:val="28"/>
          <w:szCs w:val="28"/>
        </w:rPr>
        <w:t>Повышение эффективности реализации молодежной политики</w:t>
      </w:r>
      <w:r w:rsidR="001B559A">
        <w:rPr>
          <w:color w:val="000000"/>
          <w:sz w:val="28"/>
          <w:szCs w:val="28"/>
        </w:rPr>
        <w:t xml:space="preserve">» на 2020 – 2025 годы </w:t>
      </w:r>
      <w:r w:rsidRPr="00E22319">
        <w:rPr>
          <w:color w:val="000000"/>
          <w:sz w:val="28"/>
          <w:szCs w:val="28"/>
        </w:rPr>
        <w:t>согласно приложению.</w:t>
      </w:r>
    </w:p>
    <w:p w:rsidR="00DD2401" w:rsidRPr="00DD2401" w:rsidRDefault="00DD2401" w:rsidP="00D27AF9">
      <w:pPr>
        <w:spacing w:line="360" w:lineRule="auto"/>
        <w:ind w:firstLine="851"/>
        <w:jc w:val="both"/>
        <w:rPr>
          <w:color w:val="000000"/>
          <w:sz w:val="28"/>
          <w:szCs w:val="28"/>
        </w:rPr>
      </w:pPr>
      <w:r w:rsidRPr="00DD2401">
        <w:rPr>
          <w:color w:val="000000"/>
          <w:sz w:val="28"/>
          <w:szCs w:val="28"/>
        </w:rPr>
        <w:t>2.</w:t>
      </w:r>
      <w:r w:rsidRPr="00DD2401">
        <w:rPr>
          <w:color w:val="000000"/>
          <w:sz w:val="28"/>
          <w:szCs w:val="28"/>
        </w:rPr>
        <w:tab/>
        <w:t>Признать утратившими силу постановления администрации города Вятские Поляны:</w:t>
      </w:r>
    </w:p>
    <w:p w:rsidR="00700FC9" w:rsidRPr="00700FC9" w:rsidRDefault="007D31A1" w:rsidP="00D27AF9">
      <w:pPr>
        <w:spacing w:line="360" w:lineRule="auto"/>
        <w:ind w:firstLine="709"/>
        <w:jc w:val="both"/>
        <w:rPr>
          <w:sz w:val="28"/>
          <w:szCs w:val="28"/>
        </w:rPr>
      </w:pPr>
      <w:r>
        <w:rPr>
          <w:color w:val="000000"/>
          <w:sz w:val="28"/>
          <w:szCs w:val="28"/>
        </w:rPr>
        <w:lastRenderedPageBreak/>
        <w:t>2.1</w:t>
      </w:r>
      <w:r w:rsidR="002B3CE3">
        <w:rPr>
          <w:color w:val="000000"/>
          <w:sz w:val="28"/>
          <w:szCs w:val="28"/>
        </w:rPr>
        <w:t>.</w:t>
      </w:r>
      <w:r>
        <w:rPr>
          <w:color w:val="000000"/>
          <w:sz w:val="28"/>
          <w:szCs w:val="28"/>
        </w:rPr>
        <w:t xml:space="preserve"> </w:t>
      </w:r>
      <w:r w:rsidR="00700FC9">
        <w:rPr>
          <w:color w:val="000000"/>
          <w:sz w:val="28"/>
          <w:szCs w:val="28"/>
        </w:rPr>
        <w:t>От 02.10.2013</w:t>
      </w:r>
      <w:r w:rsidR="004210B3">
        <w:rPr>
          <w:color w:val="000000"/>
          <w:sz w:val="28"/>
          <w:szCs w:val="28"/>
        </w:rPr>
        <w:t xml:space="preserve"> №</w:t>
      </w:r>
      <w:r w:rsidR="002B3CE3">
        <w:rPr>
          <w:color w:val="000000"/>
          <w:sz w:val="28"/>
          <w:szCs w:val="28"/>
        </w:rPr>
        <w:t xml:space="preserve"> </w:t>
      </w:r>
      <w:r w:rsidR="004210B3">
        <w:rPr>
          <w:color w:val="000000"/>
          <w:sz w:val="28"/>
          <w:szCs w:val="28"/>
        </w:rPr>
        <w:t>1500</w:t>
      </w:r>
      <w:r w:rsidR="00700FC9">
        <w:rPr>
          <w:color w:val="000000"/>
          <w:sz w:val="28"/>
          <w:szCs w:val="28"/>
        </w:rPr>
        <w:t xml:space="preserve"> </w:t>
      </w:r>
      <w:r w:rsidR="00700FC9" w:rsidRPr="00700FC9">
        <w:rPr>
          <w:color w:val="000000"/>
          <w:sz w:val="28"/>
          <w:szCs w:val="28"/>
        </w:rPr>
        <w:t>«</w:t>
      </w:r>
      <w:r w:rsidR="00700FC9" w:rsidRPr="00700FC9">
        <w:rPr>
          <w:sz w:val="28"/>
          <w:szCs w:val="28"/>
        </w:rPr>
        <w:t>Об утверждении муниципальной программы муниципального образования городского округа город Вятские Поляны</w:t>
      </w:r>
      <w:r w:rsidR="00700FC9">
        <w:rPr>
          <w:sz w:val="28"/>
          <w:szCs w:val="28"/>
        </w:rPr>
        <w:t xml:space="preserve"> </w:t>
      </w:r>
      <w:r w:rsidR="00700FC9" w:rsidRPr="00700FC9">
        <w:rPr>
          <w:sz w:val="28"/>
          <w:szCs w:val="28"/>
        </w:rPr>
        <w:t>«</w:t>
      </w:r>
      <w:r w:rsidR="00700FC9" w:rsidRPr="00700FC9">
        <w:rPr>
          <w:rFonts w:eastAsia="Arial"/>
          <w:sz w:val="28"/>
          <w:szCs w:val="28"/>
        </w:rPr>
        <w:t>Повышение эффективности реализации молодежной политики</w:t>
      </w:r>
      <w:r w:rsidR="00572DC7">
        <w:rPr>
          <w:sz w:val="28"/>
          <w:szCs w:val="28"/>
        </w:rPr>
        <w:t>»  на 2014-2018 годы</w:t>
      </w:r>
      <w:r w:rsidR="00700FC9">
        <w:rPr>
          <w:sz w:val="28"/>
          <w:szCs w:val="28"/>
        </w:rPr>
        <w:t>»</w:t>
      </w:r>
      <w:r w:rsidR="004210B3">
        <w:rPr>
          <w:sz w:val="28"/>
          <w:szCs w:val="28"/>
        </w:rPr>
        <w:t>;</w:t>
      </w:r>
    </w:p>
    <w:p w:rsidR="007D31A1" w:rsidRPr="004210B3" w:rsidRDefault="004210B3" w:rsidP="004210B3">
      <w:pPr>
        <w:shd w:val="clear" w:color="auto" w:fill="FFFFFF"/>
        <w:tabs>
          <w:tab w:val="left" w:pos="898"/>
        </w:tabs>
        <w:spacing w:line="360" w:lineRule="auto"/>
        <w:ind w:firstLine="709"/>
        <w:jc w:val="both"/>
        <w:rPr>
          <w:color w:val="000000"/>
          <w:spacing w:val="6"/>
          <w:sz w:val="28"/>
          <w:szCs w:val="28"/>
        </w:rPr>
      </w:pPr>
      <w:r>
        <w:rPr>
          <w:color w:val="000000"/>
          <w:sz w:val="28"/>
          <w:szCs w:val="28"/>
        </w:rPr>
        <w:t>2.2</w:t>
      </w:r>
      <w:r w:rsidR="002B3CE3">
        <w:rPr>
          <w:color w:val="000000"/>
          <w:sz w:val="28"/>
          <w:szCs w:val="28"/>
        </w:rPr>
        <w:t>.</w:t>
      </w:r>
      <w:r w:rsidR="00572DC7">
        <w:rPr>
          <w:color w:val="000000"/>
          <w:spacing w:val="6"/>
          <w:sz w:val="28"/>
          <w:szCs w:val="28"/>
        </w:rPr>
        <w:t xml:space="preserve"> </w:t>
      </w:r>
      <w:r w:rsidR="007D31A1">
        <w:rPr>
          <w:color w:val="000000"/>
          <w:spacing w:val="6"/>
          <w:sz w:val="28"/>
          <w:szCs w:val="28"/>
        </w:rPr>
        <w:t xml:space="preserve">От 14.11.2013 № 1761 </w:t>
      </w:r>
      <w:r w:rsidR="007D31A1" w:rsidRPr="007D31A1">
        <w:rPr>
          <w:color w:val="000000"/>
          <w:spacing w:val="6"/>
          <w:sz w:val="28"/>
          <w:szCs w:val="28"/>
        </w:rPr>
        <w:t>«</w:t>
      </w:r>
      <w:r w:rsidR="007D31A1" w:rsidRPr="007D31A1">
        <w:rPr>
          <w:sz w:val="28"/>
          <w:szCs w:val="28"/>
        </w:rPr>
        <w:t>О внесении и утверждении изменений в муниципальную программу муниципального образования городского округа город Вятские Поляны Кировской области «</w:t>
      </w:r>
      <w:r w:rsidR="007D31A1" w:rsidRPr="007D31A1">
        <w:rPr>
          <w:rFonts w:eastAsia="Arial"/>
          <w:sz w:val="28"/>
          <w:szCs w:val="28"/>
        </w:rPr>
        <w:t>Повышение эффективности реализации молодежной политики</w:t>
      </w:r>
      <w:r w:rsidR="00572DC7">
        <w:rPr>
          <w:sz w:val="28"/>
          <w:szCs w:val="28"/>
        </w:rPr>
        <w:t>» на 2014-2018 годы</w:t>
      </w:r>
      <w:r w:rsidR="007D31A1">
        <w:rPr>
          <w:sz w:val="28"/>
          <w:szCs w:val="28"/>
        </w:rPr>
        <w:t>»</w:t>
      </w:r>
      <w:r>
        <w:rPr>
          <w:sz w:val="28"/>
          <w:szCs w:val="28"/>
        </w:rPr>
        <w:t>;</w:t>
      </w:r>
    </w:p>
    <w:p w:rsidR="007D31A1" w:rsidRDefault="007D31A1" w:rsidP="00D27AF9">
      <w:pPr>
        <w:shd w:val="clear" w:color="auto" w:fill="FFFFFF"/>
        <w:tabs>
          <w:tab w:val="left" w:pos="898"/>
        </w:tabs>
        <w:spacing w:line="360" w:lineRule="auto"/>
        <w:ind w:firstLine="709"/>
        <w:jc w:val="both"/>
        <w:rPr>
          <w:sz w:val="28"/>
          <w:szCs w:val="28"/>
        </w:rPr>
      </w:pPr>
      <w:r>
        <w:rPr>
          <w:sz w:val="28"/>
          <w:szCs w:val="28"/>
        </w:rPr>
        <w:t>2.</w:t>
      </w:r>
      <w:r w:rsidR="004210B3">
        <w:rPr>
          <w:sz w:val="28"/>
          <w:szCs w:val="28"/>
        </w:rPr>
        <w:t>3</w:t>
      </w:r>
      <w:r w:rsidR="002B3CE3">
        <w:rPr>
          <w:sz w:val="28"/>
          <w:szCs w:val="28"/>
        </w:rPr>
        <w:t>.</w:t>
      </w:r>
      <w:r>
        <w:rPr>
          <w:sz w:val="28"/>
          <w:szCs w:val="28"/>
        </w:rPr>
        <w:t xml:space="preserve"> От 28.12.2013 №</w:t>
      </w:r>
      <w:r w:rsidR="002B3CE3">
        <w:rPr>
          <w:sz w:val="28"/>
          <w:szCs w:val="28"/>
        </w:rPr>
        <w:t xml:space="preserve"> </w:t>
      </w:r>
      <w:r>
        <w:rPr>
          <w:sz w:val="28"/>
          <w:szCs w:val="28"/>
        </w:rPr>
        <w:t xml:space="preserve">2105 </w:t>
      </w:r>
      <w:r w:rsidR="00700FC9">
        <w:rPr>
          <w:sz w:val="28"/>
          <w:szCs w:val="28"/>
        </w:rPr>
        <w:t>«</w:t>
      </w:r>
      <w:r w:rsidRPr="007D31A1">
        <w:rPr>
          <w:sz w:val="28"/>
          <w:szCs w:val="28"/>
        </w:rPr>
        <w:t>О внесении и утверждении дополнения  в муниципальную программу муниципального образования городского округа город Вятские Поляны Кировской области «</w:t>
      </w:r>
      <w:r w:rsidRPr="007D31A1">
        <w:rPr>
          <w:rFonts w:eastAsia="Arial"/>
          <w:sz w:val="28"/>
          <w:szCs w:val="28"/>
        </w:rPr>
        <w:t>Повышение эффективности реализации молодежной политики</w:t>
      </w:r>
      <w:r w:rsidR="00572DC7">
        <w:rPr>
          <w:sz w:val="28"/>
          <w:szCs w:val="28"/>
        </w:rPr>
        <w:t>» на 2014-2018 годы</w:t>
      </w:r>
      <w:r w:rsidRPr="007D31A1">
        <w:rPr>
          <w:sz w:val="28"/>
          <w:szCs w:val="28"/>
        </w:rPr>
        <w:t>»</w:t>
      </w:r>
      <w:r w:rsidR="004210B3">
        <w:rPr>
          <w:sz w:val="28"/>
          <w:szCs w:val="28"/>
        </w:rPr>
        <w:t>;</w:t>
      </w:r>
    </w:p>
    <w:p w:rsidR="00700FC9" w:rsidRDefault="004210B3" w:rsidP="004210B3">
      <w:pPr>
        <w:shd w:val="clear" w:color="auto" w:fill="FFFFFF"/>
        <w:tabs>
          <w:tab w:val="left" w:pos="898"/>
        </w:tabs>
        <w:spacing w:line="360" w:lineRule="auto"/>
        <w:ind w:firstLine="709"/>
        <w:jc w:val="both"/>
        <w:rPr>
          <w:sz w:val="28"/>
          <w:szCs w:val="28"/>
        </w:rPr>
      </w:pPr>
      <w:r>
        <w:rPr>
          <w:sz w:val="28"/>
          <w:szCs w:val="28"/>
        </w:rPr>
        <w:t>2.4</w:t>
      </w:r>
      <w:r w:rsidR="002B3CE3">
        <w:rPr>
          <w:sz w:val="28"/>
          <w:szCs w:val="28"/>
        </w:rPr>
        <w:t>.</w:t>
      </w:r>
      <w:r>
        <w:rPr>
          <w:sz w:val="28"/>
          <w:szCs w:val="28"/>
        </w:rPr>
        <w:t xml:space="preserve"> </w:t>
      </w:r>
      <w:r w:rsidR="00700FC9">
        <w:rPr>
          <w:sz w:val="28"/>
          <w:szCs w:val="28"/>
        </w:rPr>
        <w:t xml:space="preserve">От </w:t>
      </w:r>
      <w:r>
        <w:rPr>
          <w:sz w:val="28"/>
          <w:szCs w:val="28"/>
        </w:rPr>
        <w:t>28.02</w:t>
      </w:r>
      <w:r w:rsidR="00700FC9" w:rsidRPr="00700FC9">
        <w:rPr>
          <w:sz w:val="28"/>
          <w:szCs w:val="28"/>
        </w:rPr>
        <w:t xml:space="preserve">.2014  </w:t>
      </w:r>
      <w:r w:rsidR="00700FC9">
        <w:rPr>
          <w:sz w:val="28"/>
          <w:szCs w:val="28"/>
        </w:rPr>
        <w:t xml:space="preserve">№  358 </w:t>
      </w:r>
      <w:r w:rsidR="00700FC9" w:rsidRPr="00700FC9">
        <w:rPr>
          <w:sz w:val="28"/>
          <w:szCs w:val="28"/>
        </w:rPr>
        <w:t>«О внесении и утверждении изменений в муниципальную программу муниципального образования городского округа город Вятские Поляны Кировской области «</w:t>
      </w:r>
      <w:r w:rsidR="00700FC9" w:rsidRPr="00700FC9">
        <w:rPr>
          <w:rFonts w:eastAsia="Arial"/>
          <w:sz w:val="28"/>
          <w:szCs w:val="28"/>
        </w:rPr>
        <w:t>Повышение эффективности реализации молодежной политики</w:t>
      </w:r>
      <w:r w:rsidR="00700FC9" w:rsidRPr="00700FC9">
        <w:rPr>
          <w:sz w:val="28"/>
          <w:szCs w:val="28"/>
        </w:rPr>
        <w:t>» на 2014-2018 годы»</w:t>
      </w:r>
      <w:r>
        <w:rPr>
          <w:sz w:val="28"/>
          <w:szCs w:val="28"/>
        </w:rPr>
        <w:t>;</w:t>
      </w:r>
    </w:p>
    <w:p w:rsidR="00F9046A" w:rsidRDefault="00700FC9" w:rsidP="00D27AF9">
      <w:pPr>
        <w:spacing w:line="360" w:lineRule="auto"/>
        <w:ind w:firstLine="709"/>
        <w:jc w:val="both"/>
        <w:rPr>
          <w:sz w:val="28"/>
          <w:szCs w:val="28"/>
        </w:rPr>
      </w:pPr>
      <w:r>
        <w:rPr>
          <w:sz w:val="28"/>
          <w:szCs w:val="28"/>
        </w:rPr>
        <w:t>2.</w:t>
      </w:r>
      <w:r w:rsidR="004210B3">
        <w:rPr>
          <w:sz w:val="28"/>
          <w:szCs w:val="28"/>
        </w:rPr>
        <w:t>5</w:t>
      </w:r>
      <w:r w:rsidR="002B3CE3">
        <w:rPr>
          <w:sz w:val="28"/>
          <w:szCs w:val="28"/>
        </w:rPr>
        <w:t>.</w:t>
      </w:r>
      <w:r>
        <w:rPr>
          <w:sz w:val="28"/>
          <w:szCs w:val="28"/>
        </w:rPr>
        <w:t xml:space="preserve"> От </w:t>
      </w:r>
      <w:r w:rsidR="00F9046A">
        <w:rPr>
          <w:sz w:val="28"/>
          <w:szCs w:val="28"/>
        </w:rPr>
        <w:t>17.04.2014</w:t>
      </w:r>
      <w:r>
        <w:rPr>
          <w:sz w:val="28"/>
          <w:szCs w:val="28"/>
        </w:rPr>
        <w:t xml:space="preserve"> №</w:t>
      </w:r>
      <w:r w:rsidR="00F9046A">
        <w:rPr>
          <w:sz w:val="28"/>
          <w:szCs w:val="28"/>
        </w:rPr>
        <w:t xml:space="preserve">730 </w:t>
      </w:r>
      <w:r w:rsidR="004210B3">
        <w:rPr>
          <w:sz w:val="28"/>
          <w:szCs w:val="28"/>
        </w:rPr>
        <w:t>«</w:t>
      </w:r>
      <w:r w:rsidRPr="00700FC9">
        <w:rPr>
          <w:sz w:val="28"/>
          <w:szCs w:val="28"/>
        </w:rPr>
        <w:t>О внесении и утверждении изменений в муниципальную программу муниципального образования городского округа город Вятские Поляны Кировской области «</w:t>
      </w:r>
      <w:r w:rsidRPr="00700FC9">
        <w:rPr>
          <w:rFonts w:eastAsia="Arial"/>
          <w:sz w:val="28"/>
          <w:szCs w:val="28"/>
        </w:rPr>
        <w:t>Повышение эффективности реализации молодежной политики</w:t>
      </w:r>
      <w:r w:rsidRPr="00700FC9">
        <w:rPr>
          <w:sz w:val="28"/>
          <w:szCs w:val="28"/>
        </w:rPr>
        <w:t>» на 2014-2018 годы»</w:t>
      </w:r>
      <w:r w:rsidR="004210B3">
        <w:rPr>
          <w:sz w:val="28"/>
          <w:szCs w:val="28"/>
        </w:rPr>
        <w:t>;</w:t>
      </w:r>
    </w:p>
    <w:p w:rsidR="00F9046A" w:rsidRDefault="00700FC9" w:rsidP="00D27AF9">
      <w:pPr>
        <w:spacing w:line="360" w:lineRule="auto"/>
        <w:ind w:firstLine="709"/>
        <w:jc w:val="both"/>
        <w:rPr>
          <w:sz w:val="28"/>
          <w:szCs w:val="28"/>
        </w:rPr>
      </w:pPr>
      <w:r>
        <w:rPr>
          <w:sz w:val="28"/>
          <w:szCs w:val="28"/>
        </w:rPr>
        <w:t>2.</w:t>
      </w:r>
      <w:r w:rsidR="004210B3">
        <w:rPr>
          <w:sz w:val="28"/>
          <w:szCs w:val="28"/>
        </w:rPr>
        <w:t>6</w:t>
      </w:r>
      <w:r w:rsidR="002B3CE3">
        <w:rPr>
          <w:sz w:val="28"/>
          <w:szCs w:val="28"/>
        </w:rPr>
        <w:t>.</w:t>
      </w:r>
      <w:r>
        <w:rPr>
          <w:sz w:val="28"/>
          <w:szCs w:val="28"/>
        </w:rPr>
        <w:t xml:space="preserve"> </w:t>
      </w:r>
      <w:r w:rsidR="004210B3">
        <w:rPr>
          <w:sz w:val="28"/>
          <w:szCs w:val="28"/>
        </w:rPr>
        <w:t>О</w:t>
      </w:r>
      <w:r w:rsidR="00F9046A">
        <w:rPr>
          <w:sz w:val="28"/>
          <w:szCs w:val="28"/>
        </w:rPr>
        <w:t>т 01.08.2014 №</w:t>
      </w:r>
      <w:r w:rsidR="002B3CE3">
        <w:rPr>
          <w:sz w:val="28"/>
          <w:szCs w:val="28"/>
        </w:rPr>
        <w:t xml:space="preserve"> </w:t>
      </w:r>
      <w:r w:rsidR="00F9046A">
        <w:rPr>
          <w:sz w:val="28"/>
          <w:szCs w:val="28"/>
        </w:rPr>
        <w:t>1573 «</w:t>
      </w:r>
      <w:r w:rsidR="00F9046A" w:rsidRPr="00F9046A">
        <w:rPr>
          <w:sz w:val="28"/>
          <w:szCs w:val="28"/>
        </w:rPr>
        <w:t>О внесении и утверждении изменений в муниципальную программу муниципального образования городского округа город Вятские Поляны Кировской области «</w:t>
      </w:r>
      <w:r w:rsidR="00F9046A" w:rsidRPr="00F9046A">
        <w:rPr>
          <w:rFonts w:eastAsia="Arial"/>
          <w:sz w:val="28"/>
          <w:szCs w:val="28"/>
        </w:rPr>
        <w:t>Повышение эффективности реализации молодежной политики</w:t>
      </w:r>
      <w:r w:rsidR="00F9046A" w:rsidRPr="00F9046A">
        <w:rPr>
          <w:sz w:val="28"/>
          <w:szCs w:val="28"/>
        </w:rPr>
        <w:t xml:space="preserve">» на 2014-2018 годы, утвержденную постановлением администрации города Вятские Поляны от 02.10.2013 </w:t>
      </w:r>
      <w:r w:rsidR="00572DC7">
        <w:rPr>
          <w:sz w:val="28"/>
          <w:szCs w:val="28"/>
        </w:rPr>
        <w:t xml:space="preserve">          </w:t>
      </w:r>
      <w:r w:rsidR="00F9046A" w:rsidRPr="00F9046A">
        <w:rPr>
          <w:sz w:val="28"/>
          <w:szCs w:val="28"/>
        </w:rPr>
        <w:t>№ 1500</w:t>
      </w:r>
      <w:r w:rsidR="00F9046A">
        <w:rPr>
          <w:sz w:val="28"/>
          <w:szCs w:val="28"/>
        </w:rPr>
        <w:t>»</w:t>
      </w:r>
      <w:r w:rsidR="004210B3">
        <w:rPr>
          <w:sz w:val="28"/>
          <w:szCs w:val="28"/>
        </w:rPr>
        <w:t>;</w:t>
      </w:r>
    </w:p>
    <w:p w:rsidR="00F9046A" w:rsidRPr="004210B3" w:rsidRDefault="00F9046A" w:rsidP="004210B3">
      <w:pPr>
        <w:spacing w:line="360" w:lineRule="auto"/>
        <w:ind w:firstLine="709"/>
        <w:jc w:val="both"/>
        <w:rPr>
          <w:color w:val="000000"/>
          <w:spacing w:val="6"/>
          <w:sz w:val="28"/>
          <w:szCs w:val="28"/>
        </w:rPr>
      </w:pPr>
      <w:r>
        <w:rPr>
          <w:color w:val="000000"/>
          <w:spacing w:val="6"/>
          <w:sz w:val="28"/>
          <w:szCs w:val="28"/>
        </w:rPr>
        <w:t>2.</w:t>
      </w:r>
      <w:r w:rsidR="004210B3">
        <w:rPr>
          <w:color w:val="000000"/>
          <w:spacing w:val="6"/>
          <w:sz w:val="28"/>
          <w:szCs w:val="28"/>
        </w:rPr>
        <w:t>7</w:t>
      </w:r>
      <w:r w:rsidR="002B3CE3">
        <w:rPr>
          <w:color w:val="000000"/>
          <w:spacing w:val="6"/>
          <w:sz w:val="28"/>
          <w:szCs w:val="28"/>
        </w:rPr>
        <w:t>.</w:t>
      </w:r>
      <w:r>
        <w:rPr>
          <w:color w:val="000000"/>
          <w:spacing w:val="6"/>
          <w:sz w:val="28"/>
          <w:szCs w:val="28"/>
        </w:rPr>
        <w:t xml:space="preserve"> От 11.12.2014 №</w:t>
      </w:r>
      <w:r w:rsidR="002B3CE3">
        <w:rPr>
          <w:color w:val="000000"/>
          <w:spacing w:val="6"/>
          <w:sz w:val="28"/>
          <w:szCs w:val="28"/>
        </w:rPr>
        <w:t xml:space="preserve"> </w:t>
      </w:r>
      <w:r>
        <w:rPr>
          <w:color w:val="000000"/>
          <w:spacing w:val="6"/>
          <w:sz w:val="28"/>
          <w:szCs w:val="28"/>
        </w:rPr>
        <w:t xml:space="preserve">2569 </w:t>
      </w:r>
      <w:r w:rsidRPr="00F9046A">
        <w:rPr>
          <w:color w:val="000000"/>
          <w:spacing w:val="6"/>
          <w:sz w:val="28"/>
          <w:szCs w:val="28"/>
        </w:rPr>
        <w:t>«</w:t>
      </w:r>
      <w:r w:rsidRPr="00F9046A">
        <w:rPr>
          <w:sz w:val="28"/>
          <w:szCs w:val="28"/>
        </w:rPr>
        <w:t>О внесении и утверждении изменений в муниципальную программу муниципального образования городского округа город Вятские Поляны Кировской области «</w:t>
      </w:r>
      <w:r w:rsidRPr="00F9046A">
        <w:rPr>
          <w:rFonts w:eastAsia="Arial"/>
          <w:sz w:val="28"/>
          <w:szCs w:val="28"/>
        </w:rPr>
        <w:t>Повышение эффективности реализации молодежной политики</w:t>
      </w:r>
      <w:r w:rsidRPr="00F9046A">
        <w:rPr>
          <w:sz w:val="28"/>
          <w:szCs w:val="28"/>
        </w:rPr>
        <w:t xml:space="preserve">» на 2014-2018 годы, утвержденную </w:t>
      </w:r>
      <w:r w:rsidRPr="00F9046A">
        <w:rPr>
          <w:sz w:val="28"/>
          <w:szCs w:val="28"/>
        </w:rPr>
        <w:lastRenderedPageBreak/>
        <w:t xml:space="preserve">постановлением администрации города Вятские Поляны от 02.10.2013 </w:t>
      </w:r>
      <w:r w:rsidR="00572DC7">
        <w:rPr>
          <w:sz w:val="28"/>
          <w:szCs w:val="28"/>
        </w:rPr>
        <w:t xml:space="preserve">               </w:t>
      </w:r>
      <w:r w:rsidRPr="00F9046A">
        <w:rPr>
          <w:sz w:val="28"/>
          <w:szCs w:val="28"/>
        </w:rPr>
        <w:t>№ 1500</w:t>
      </w:r>
      <w:r>
        <w:rPr>
          <w:sz w:val="28"/>
          <w:szCs w:val="28"/>
        </w:rPr>
        <w:t>»</w:t>
      </w:r>
      <w:r w:rsidR="004210B3">
        <w:rPr>
          <w:sz w:val="28"/>
          <w:szCs w:val="28"/>
        </w:rPr>
        <w:t>;</w:t>
      </w:r>
    </w:p>
    <w:p w:rsidR="00623A23" w:rsidRDefault="004210B3" w:rsidP="004210B3">
      <w:pPr>
        <w:spacing w:line="360" w:lineRule="auto"/>
        <w:ind w:firstLine="709"/>
        <w:jc w:val="both"/>
        <w:rPr>
          <w:sz w:val="28"/>
          <w:szCs w:val="28"/>
        </w:rPr>
      </w:pPr>
      <w:r>
        <w:rPr>
          <w:sz w:val="28"/>
          <w:szCs w:val="28"/>
        </w:rPr>
        <w:t>2.</w:t>
      </w:r>
      <w:r w:rsidR="002839A4">
        <w:rPr>
          <w:sz w:val="28"/>
          <w:szCs w:val="28"/>
        </w:rPr>
        <w:t>8</w:t>
      </w:r>
      <w:r w:rsidR="002B3CE3">
        <w:rPr>
          <w:sz w:val="28"/>
          <w:szCs w:val="28"/>
        </w:rPr>
        <w:t>.</w:t>
      </w:r>
      <w:r w:rsidR="00572DC7">
        <w:rPr>
          <w:sz w:val="28"/>
          <w:szCs w:val="28"/>
        </w:rPr>
        <w:t xml:space="preserve"> </w:t>
      </w:r>
      <w:r w:rsidR="00623A23">
        <w:rPr>
          <w:sz w:val="28"/>
          <w:szCs w:val="28"/>
        </w:rPr>
        <w:t>От 23.01.2015 №</w:t>
      </w:r>
      <w:r w:rsidR="002B3CE3">
        <w:rPr>
          <w:sz w:val="28"/>
          <w:szCs w:val="28"/>
        </w:rPr>
        <w:t xml:space="preserve"> </w:t>
      </w:r>
      <w:r w:rsidR="00623A23">
        <w:rPr>
          <w:sz w:val="28"/>
          <w:szCs w:val="28"/>
        </w:rPr>
        <w:t>77 «</w:t>
      </w:r>
      <w:r w:rsidR="00623A23" w:rsidRPr="00623A23">
        <w:rPr>
          <w:sz w:val="28"/>
          <w:szCs w:val="28"/>
        </w:rPr>
        <w:t xml:space="preserve">О внесении и утверждении изменений в муниципальную программу муниципального образования городского округа город Вятские Поляны Кировской области «Повышение эффективности реализации молодежной политики» на 2014-2018 годы, утвержденную постановлением администрации города Вятские Поляны от 02.10.2013 </w:t>
      </w:r>
      <w:r w:rsidR="00572DC7">
        <w:rPr>
          <w:sz w:val="28"/>
          <w:szCs w:val="28"/>
        </w:rPr>
        <w:t xml:space="preserve">          </w:t>
      </w:r>
      <w:r w:rsidR="00623A23" w:rsidRPr="00623A23">
        <w:rPr>
          <w:sz w:val="28"/>
          <w:szCs w:val="28"/>
        </w:rPr>
        <w:t>№ 1500</w:t>
      </w:r>
      <w:r w:rsidR="00623A23">
        <w:rPr>
          <w:sz w:val="28"/>
          <w:szCs w:val="28"/>
        </w:rPr>
        <w:t>»</w:t>
      </w:r>
      <w:r>
        <w:rPr>
          <w:sz w:val="28"/>
          <w:szCs w:val="28"/>
        </w:rPr>
        <w:t>;</w:t>
      </w:r>
    </w:p>
    <w:p w:rsidR="00C53792" w:rsidRPr="004210B3" w:rsidRDefault="00623A23" w:rsidP="004210B3">
      <w:pPr>
        <w:spacing w:line="360" w:lineRule="auto"/>
        <w:ind w:firstLine="709"/>
        <w:jc w:val="both"/>
        <w:rPr>
          <w:color w:val="000000"/>
          <w:spacing w:val="6"/>
          <w:sz w:val="28"/>
          <w:szCs w:val="28"/>
        </w:rPr>
      </w:pPr>
      <w:r>
        <w:rPr>
          <w:sz w:val="28"/>
          <w:szCs w:val="28"/>
        </w:rPr>
        <w:t>2.</w:t>
      </w:r>
      <w:r w:rsidR="002839A4">
        <w:rPr>
          <w:sz w:val="28"/>
          <w:szCs w:val="28"/>
        </w:rPr>
        <w:t>9</w:t>
      </w:r>
      <w:r w:rsidR="002B3CE3">
        <w:rPr>
          <w:sz w:val="28"/>
          <w:szCs w:val="28"/>
        </w:rPr>
        <w:t>.</w:t>
      </w:r>
      <w:r>
        <w:rPr>
          <w:sz w:val="28"/>
          <w:szCs w:val="28"/>
        </w:rPr>
        <w:t xml:space="preserve"> </w:t>
      </w:r>
      <w:r>
        <w:rPr>
          <w:color w:val="000000"/>
          <w:spacing w:val="6"/>
          <w:sz w:val="28"/>
          <w:szCs w:val="28"/>
        </w:rPr>
        <w:t>От 10.09.2015</w:t>
      </w:r>
      <w:r w:rsidRPr="00623A23">
        <w:rPr>
          <w:color w:val="000000"/>
          <w:spacing w:val="6"/>
          <w:sz w:val="28"/>
          <w:szCs w:val="28"/>
        </w:rPr>
        <w:t xml:space="preserve"> </w:t>
      </w:r>
      <w:r w:rsidR="004210B3">
        <w:rPr>
          <w:color w:val="000000"/>
          <w:spacing w:val="6"/>
          <w:sz w:val="28"/>
          <w:szCs w:val="28"/>
        </w:rPr>
        <w:t>№</w:t>
      </w:r>
      <w:r w:rsidR="002B3CE3">
        <w:rPr>
          <w:color w:val="000000"/>
          <w:spacing w:val="6"/>
          <w:sz w:val="28"/>
          <w:szCs w:val="28"/>
        </w:rPr>
        <w:t xml:space="preserve"> </w:t>
      </w:r>
      <w:r w:rsidR="004210B3">
        <w:rPr>
          <w:color w:val="000000"/>
          <w:spacing w:val="6"/>
          <w:sz w:val="28"/>
          <w:szCs w:val="28"/>
        </w:rPr>
        <w:t xml:space="preserve">1883 </w:t>
      </w:r>
      <w:r>
        <w:rPr>
          <w:color w:val="000000"/>
          <w:spacing w:val="6"/>
          <w:sz w:val="28"/>
          <w:szCs w:val="28"/>
        </w:rPr>
        <w:t>«</w:t>
      </w:r>
      <w:r w:rsidRPr="00623A23">
        <w:rPr>
          <w:sz w:val="28"/>
          <w:szCs w:val="28"/>
        </w:rPr>
        <w:t>О внесении и утверждении изменений в муниципальную программу муниципального образования городского округа город Вятские Поляны Кировской области «</w:t>
      </w:r>
      <w:r w:rsidRPr="00623A23">
        <w:rPr>
          <w:rFonts w:eastAsia="Arial"/>
          <w:sz w:val="28"/>
          <w:szCs w:val="28"/>
        </w:rPr>
        <w:t>Повышение эффективности реализации молодежной политики</w:t>
      </w:r>
      <w:r w:rsidRPr="00623A23">
        <w:rPr>
          <w:sz w:val="28"/>
          <w:szCs w:val="28"/>
        </w:rPr>
        <w:t xml:space="preserve">» на 2014-2018 годы, утвержденную постановлением администрации города Вятские Поляны от 02.10.2013 </w:t>
      </w:r>
      <w:r w:rsidR="00572DC7">
        <w:rPr>
          <w:sz w:val="28"/>
          <w:szCs w:val="28"/>
        </w:rPr>
        <w:t xml:space="preserve">                 </w:t>
      </w:r>
      <w:r w:rsidRPr="00623A23">
        <w:rPr>
          <w:sz w:val="28"/>
          <w:szCs w:val="28"/>
        </w:rPr>
        <w:t>№ 1500</w:t>
      </w:r>
      <w:r>
        <w:rPr>
          <w:sz w:val="28"/>
          <w:szCs w:val="28"/>
        </w:rPr>
        <w:t>»</w:t>
      </w:r>
      <w:r w:rsidR="004210B3">
        <w:rPr>
          <w:sz w:val="28"/>
          <w:szCs w:val="28"/>
        </w:rPr>
        <w:t>;</w:t>
      </w:r>
    </w:p>
    <w:p w:rsidR="00C53792" w:rsidRDefault="00C53792" w:rsidP="00D27AF9">
      <w:pPr>
        <w:spacing w:line="360" w:lineRule="auto"/>
        <w:ind w:firstLine="709"/>
        <w:jc w:val="both"/>
        <w:rPr>
          <w:sz w:val="28"/>
          <w:szCs w:val="28"/>
        </w:rPr>
      </w:pPr>
      <w:r>
        <w:rPr>
          <w:color w:val="000000"/>
          <w:spacing w:val="6"/>
          <w:sz w:val="28"/>
          <w:szCs w:val="28"/>
        </w:rPr>
        <w:t>2.1</w:t>
      </w:r>
      <w:r w:rsidR="002839A4">
        <w:rPr>
          <w:color w:val="000000"/>
          <w:spacing w:val="6"/>
          <w:sz w:val="28"/>
          <w:szCs w:val="28"/>
        </w:rPr>
        <w:t>0</w:t>
      </w:r>
      <w:r w:rsidR="002B3CE3">
        <w:rPr>
          <w:color w:val="000000"/>
          <w:spacing w:val="6"/>
          <w:sz w:val="28"/>
          <w:szCs w:val="28"/>
        </w:rPr>
        <w:t>.</w:t>
      </w:r>
      <w:r>
        <w:rPr>
          <w:color w:val="000000"/>
          <w:spacing w:val="6"/>
          <w:sz w:val="28"/>
          <w:szCs w:val="28"/>
        </w:rPr>
        <w:t xml:space="preserve"> От 27.11.2015 №</w:t>
      </w:r>
      <w:r w:rsidR="002B3CE3">
        <w:rPr>
          <w:color w:val="000000"/>
          <w:spacing w:val="6"/>
          <w:sz w:val="28"/>
          <w:szCs w:val="28"/>
        </w:rPr>
        <w:t xml:space="preserve"> </w:t>
      </w:r>
      <w:r>
        <w:rPr>
          <w:color w:val="000000"/>
          <w:spacing w:val="6"/>
          <w:sz w:val="28"/>
          <w:szCs w:val="28"/>
        </w:rPr>
        <w:t>2629</w:t>
      </w:r>
      <w:r w:rsidRPr="00C53792">
        <w:rPr>
          <w:color w:val="000000"/>
          <w:spacing w:val="6"/>
          <w:sz w:val="28"/>
          <w:szCs w:val="28"/>
        </w:rPr>
        <w:t xml:space="preserve"> «</w:t>
      </w:r>
      <w:r w:rsidRPr="00C53792">
        <w:rPr>
          <w:sz w:val="28"/>
          <w:szCs w:val="28"/>
        </w:rPr>
        <w:t>О внесении и утверждении изменений в муниципальную программу муниципального образования городского округа город Вятские Поляны Кировской области «</w:t>
      </w:r>
      <w:r w:rsidRPr="00C53792">
        <w:rPr>
          <w:rFonts w:eastAsia="Arial"/>
          <w:sz w:val="28"/>
          <w:szCs w:val="28"/>
        </w:rPr>
        <w:t>Повышение эффективности реализации молодежной политики</w:t>
      </w:r>
      <w:r w:rsidRPr="00C53792">
        <w:rPr>
          <w:sz w:val="28"/>
          <w:szCs w:val="28"/>
        </w:rPr>
        <w:t xml:space="preserve">» на 2014-2018 годы, утвержденную постановлением администрации города Вятские Поляны от 02.10.2013 </w:t>
      </w:r>
      <w:r w:rsidR="00572DC7">
        <w:rPr>
          <w:sz w:val="28"/>
          <w:szCs w:val="28"/>
        </w:rPr>
        <w:t xml:space="preserve">                 </w:t>
      </w:r>
      <w:r w:rsidRPr="00C53792">
        <w:rPr>
          <w:sz w:val="28"/>
          <w:szCs w:val="28"/>
        </w:rPr>
        <w:t>№ 1500</w:t>
      </w:r>
      <w:r>
        <w:rPr>
          <w:sz w:val="28"/>
          <w:szCs w:val="28"/>
        </w:rPr>
        <w:t>»</w:t>
      </w:r>
      <w:r w:rsidR="002839A4">
        <w:rPr>
          <w:sz w:val="28"/>
          <w:szCs w:val="28"/>
        </w:rPr>
        <w:t>;</w:t>
      </w:r>
    </w:p>
    <w:p w:rsidR="00915CE6" w:rsidRDefault="00C53792" w:rsidP="00D27AF9">
      <w:pPr>
        <w:spacing w:line="360" w:lineRule="auto"/>
        <w:ind w:firstLine="709"/>
        <w:jc w:val="both"/>
        <w:rPr>
          <w:sz w:val="28"/>
          <w:szCs w:val="28"/>
        </w:rPr>
      </w:pPr>
      <w:r>
        <w:rPr>
          <w:sz w:val="28"/>
          <w:szCs w:val="28"/>
        </w:rPr>
        <w:t>2.1</w:t>
      </w:r>
      <w:r w:rsidR="002839A4">
        <w:rPr>
          <w:sz w:val="28"/>
          <w:szCs w:val="28"/>
        </w:rPr>
        <w:t>1</w:t>
      </w:r>
      <w:r w:rsidR="002B3CE3">
        <w:rPr>
          <w:sz w:val="28"/>
          <w:szCs w:val="28"/>
        </w:rPr>
        <w:t>.</w:t>
      </w:r>
      <w:r>
        <w:rPr>
          <w:sz w:val="28"/>
          <w:szCs w:val="28"/>
        </w:rPr>
        <w:t xml:space="preserve"> </w:t>
      </w:r>
      <w:r w:rsidR="00915CE6">
        <w:rPr>
          <w:sz w:val="28"/>
          <w:szCs w:val="28"/>
        </w:rPr>
        <w:t>От 22.01.2016 №</w:t>
      </w:r>
      <w:r w:rsidR="002B3CE3">
        <w:rPr>
          <w:sz w:val="28"/>
          <w:szCs w:val="28"/>
        </w:rPr>
        <w:t xml:space="preserve"> </w:t>
      </w:r>
      <w:r w:rsidR="00915CE6">
        <w:rPr>
          <w:sz w:val="28"/>
          <w:szCs w:val="28"/>
        </w:rPr>
        <w:t>94</w:t>
      </w:r>
      <w:r w:rsidR="00915CE6" w:rsidRPr="00915CE6">
        <w:rPr>
          <w:sz w:val="28"/>
          <w:szCs w:val="28"/>
        </w:rPr>
        <w:t xml:space="preserve"> «О внесении и утверждении изменений в муниципальную программу муниципального образования городского округа город Вятские Поляны Кировской области «</w:t>
      </w:r>
      <w:r w:rsidR="00915CE6" w:rsidRPr="00915CE6">
        <w:rPr>
          <w:rFonts w:eastAsia="Arial"/>
          <w:sz w:val="28"/>
          <w:szCs w:val="28"/>
        </w:rPr>
        <w:t>Повышение эффективности реализации молодежной политики</w:t>
      </w:r>
      <w:r w:rsidR="00915CE6" w:rsidRPr="00915CE6">
        <w:rPr>
          <w:sz w:val="28"/>
          <w:szCs w:val="28"/>
        </w:rPr>
        <w:t>» на 2014-2018 годы, утвержденную постановлением администрации города Вятс</w:t>
      </w:r>
      <w:r w:rsidR="00572DC7">
        <w:rPr>
          <w:sz w:val="28"/>
          <w:szCs w:val="28"/>
        </w:rPr>
        <w:t>кие Поляны от 02.10.2013                   № 1500</w:t>
      </w:r>
      <w:r w:rsidR="00915CE6" w:rsidRPr="00915CE6">
        <w:rPr>
          <w:sz w:val="28"/>
          <w:szCs w:val="28"/>
        </w:rPr>
        <w:t>»</w:t>
      </w:r>
      <w:r w:rsidR="002839A4">
        <w:rPr>
          <w:sz w:val="28"/>
          <w:szCs w:val="28"/>
        </w:rPr>
        <w:t>;</w:t>
      </w:r>
    </w:p>
    <w:p w:rsidR="008543C6" w:rsidRDefault="007F13B0" w:rsidP="00D27AF9">
      <w:pPr>
        <w:spacing w:line="360" w:lineRule="auto"/>
        <w:ind w:firstLine="709"/>
        <w:jc w:val="both"/>
        <w:rPr>
          <w:sz w:val="28"/>
          <w:szCs w:val="28"/>
        </w:rPr>
      </w:pPr>
      <w:r>
        <w:rPr>
          <w:rFonts w:eastAsia="Arial"/>
          <w:bCs/>
          <w:color w:val="000000"/>
          <w:spacing w:val="6"/>
          <w:sz w:val="28"/>
          <w:szCs w:val="28"/>
        </w:rPr>
        <w:t>2.</w:t>
      </w:r>
      <w:r w:rsidR="002839A4">
        <w:rPr>
          <w:rFonts w:eastAsia="Arial"/>
          <w:bCs/>
          <w:color w:val="000000"/>
          <w:spacing w:val="6"/>
          <w:sz w:val="28"/>
          <w:szCs w:val="28"/>
        </w:rPr>
        <w:t>12</w:t>
      </w:r>
      <w:r w:rsidR="002B3CE3">
        <w:rPr>
          <w:rFonts w:eastAsia="Arial"/>
          <w:bCs/>
          <w:color w:val="000000"/>
          <w:spacing w:val="6"/>
          <w:sz w:val="28"/>
          <w:szCs w:val="28"/>
        </w:rPr>
        <w:t>.</w:t>
      </w:r>
      <w:r>
        <w:rPr>
          <w:rFonts w:eastAsia="Arial"/>
          <w:bCs/>
          <w:color w:val="000000"/>
          <w:spacing w:val="6"/>
          <w:sz w:val="28"/>
          <w:szCs w:val="28"/>
        </w:rPr>
        <w:t xml:space="preserve"> От 19.09.2016 №</w:t>
      </w:r>
      <w:r w:rsidR="002B3CE3">
        <w:rPr>
          <w:rFonts w:eastAsia="Arial"/>
          <w:bCs/>
          <w:color w:val="000000"/>
          <w:spacing w:val="6"/>
          <w:sz w:val="28"/>
          <w:szCs w:val="28"/>
        </w:rPr>
        <w:t xml:space="preserve"> </w:t>
      </w:r>
      <w:r>
        <w:rPr>
          <w:rFonts w:eastAsia="Arial"/>
          <w:bCs/>
          <w:color w:val="000000"/>
          <w:spacing w:val="6"/>
          <w:sz w:val="28"/>
          <w:szCs w:val="28"/>
        </w:rPr>
        <w:t xml:space="preserve">1745 </w:t>
      </w:r>
      <w:r w:rsidRPr="007F13B0">
        <w:rPr>
          <w:rFonts w:eastAsia="Arial"/>
          <w:bCs/>
          <w:color w:val="000000"/>
          <w:spacing w:val="6"/>
          <w:sz w:val="28"/>
          <w:szCs w:val="28"/>
        </w:rPr>
        <w:t>«</w:t>
      </w:r>
      <w:r w:rsidRPr="007F13B0">
        <w:rPr>
          <w:sz w:val="28"/>
          <w:szCs w:val="28"/>
        </w:rPr>
        <w:t>О в</w:t>
      </w:r>
      <w:r>
        <w:rPr>
          <w:sz w:val="28"/>
          <w:szCs w:val="28"/>
        </w:rPr>
        <w:t xml:space="preserve">несении и утверждении изменений </w:t>
      </w:r>
      <w:r w:rsidRPr="007F13B0">
        <w:rPr>
          <w:sz w:val="28"/>
          <w:szCs w:val="28"/>
        </w:rPr>
        <w:t>в муниципальную программу муниципального образования городского округа город Вятские Поляны Кировской области «</w:t>
      </w:r>
      <w:r w:rsidRPr="007F13B0">
        <w:rPr>
          <w:rFonts w:eastAsia="Arial"/>
          <w:sz w:val="28"/>
          <w:szCs w:val="28"/>
        </w:rPr>
        <w:t>Повышение эффективности реализации молодежной политики</w:t>
      </w:r>
      <w:r w:rsidRPr="007F13B0">
        <w:rPr>
          <w:sz w:val="28"/>
          <w:szCs w:val="28"/>
        </w:rPr>
        <w:t xml:space="preserve">» на 2014-2018 годы, утвержденную </w:t>
      </w:r>
      <w:r w:rsidRPr="007F13B0">
        <w:rPr>
          <w:sz w:val="28"/>
          <w:szCs w:val="28"/>
        </w:rPr>
        <w:lastRenderedPageBreak/>
        <w:t>постановлением администрации города Вятские Поляны от 02.10.2013 № 1500 изложив в новой редакции</w:t>
      </w:r>
      <w:r>
        <w:rPr>
          <w:sz w:val="28"/>
          <w:szCs w:val="28"/>
        </w:rPr>
        <w:t>»</w:t>
      </w:r>
      <w:r w:rsidR="002839A4">
        <w:rPr>
          <w:sz w:val="28"/>
          <w:szCs w:val="28"/>
        </w:rPr>
        <w:t>;</w:t>
      </w:r>
    </w:p>
    <w:p w:rsidR="008543C6" w:rsidRDefault="008543C6" w:rsidP="00D27AF9">
      <w:pPr>
        <w:spacing w:line="360" w:lineRule="auto"/>
        <w:ind w:firstLine="709"/>
        <w:jc w:val="both"/>
        <w:rPr>
          <w:color w:val="000000"/>
          <w:spacing w:val="6"/>
          <w:sz w:val="28"/>
          <w:szCs w:val="28"/>
        </w:rPr>
      </w:pPr>
      <w:r>
        <w:rPr>
          <w:color w:val="000000"/>
          <w:spacing w:val="6"/>
          <w:sz w:val="28"/>
          <w:szCs w:val="28"/>
        </w:rPr>
        <w:t>2.</w:t>
      </w:r>
      <w:r w:rsidR="002839A4">
        <w:rPr>
          <w:color w:val="000000"/>
          <w:spacing w:val="6"/>
          <w:sz w:val="28"/>
          <w:szCs w:val="28"/>
        </w:rPr>
        <w:t>1</w:t>
      </w:r>
      <w:r>
        <w:rPr>
          <w:color w:val="000000"/>
          <w:spacing w:val="6"/>
          <w:sz w:val="28"/>
          <w:szCs w:val="28"/>
        </w:rPr>
        <w:t>3</w:t>
      </w:r>
      <w:r w:rsidR="002B3CE3">
        <w:rPr>
          <w:color w:val="000000"/>
          <w:spacing w:val="6"/>
          <w:sz w:val="28"/>
          <w:szCs w:val="28"/>
        </w:rPr>
        <w:t>.</w:t>
      </w:r>
      <w:r>
        <w:rPr>
          <w:color w:val="000000"/>
          <w:spacing w:val="6"/>
          <w:sz w:val="28"/>
          <w:szCs w:val="28"/>
        </w:rPr>
        <w:t xml:space="preserve"> От 26.12.2016 №</w:t>
      </w:r>
      <w:r w:rsidR="002B3CE3">
        <w:rPr>
          <w:color w:val="000000"/>
          <w:spacing w:val="6"/>
          <w:sz w:val="28"/>
          <w:szCs w:val="28"/>
        </w:rPr>
        <w:t xml:space="preserve"> </w:t>
      </w:r>
      <w:r>
        <w:rPr>
          <w:color w:val="000000"/>
          <w:spacing w:val="6"/>
          <w:sz w:val="28"/>
          <w:szCs w:val="28"/>
        </w:rPr>
        <w:t>2389 «</w:t>
      </w:r>
      <w:r w:rsidRPr="008543C6">
        <w:rPr>
          <w:color w:val="000000"/>
          <w:spacing w:val="6"/>
          <w:sz w:val="28"/>
          <w:szCs w:val="28"/>
        </w:rPr>
        <w:t>О вн</w:t>
      </w:r>
      <w:r>
        <w:rPr>
          <w:color w:val="000000"/>
          <w:spacing w:val="6"/>
          <w:sz w:val="28"/>
          <w:szCs w:val="28"/>
        </w:rPr>
        <w:t xml:space="preserve">есении изменений и утверждении </w:t>
      </w:r>
      <w:r w:rsidRPr="008543C6">
        <w:rPr>
          <w:color w:val="000000"/>
          <w:spacing w:val="6"/>
          <w:sz w:val="28"/>
          <w:szCs w:val="28"/>
        </w:rPr>
        <w:t>муниципальной программы муниципального образования городского округа город Вятские Поляны Кировской области «Повышение эффективности реализации молодежной политики» на 2014-2018 годы, утвержденную постановлением администрации города Вятские Поляны от 02.10.2013 № 1500</w:t>
      </w:r>
      <w:r>
        <w:rPr>
          <w:color w:val="000000"/>
          <w:spacing w:val="6"/>
          <w:sz w:val="28"/>
          <w:szCs w:val="28"/>
        </w:rPr>
        <w:t>»</w:t>
      </w:r>
      <w:r w:rsidR="002839A4">
        <w:rPr>
          <w:color w:val="000000"/>
          <w:spacing w:val="6"/>
          <w:sz w:val="28"/>
          <w:szCs w:val="28"/>
        </w:rPr>
        <w:t>;</w:t>
      </w:r>
    </w:p>
    <w:p w:rsidR="008543C6" w:rsidRDefault="008543C6" w:rsidP="00D27AF9">
      <w:pPr>
        <w:spacing w:line="360" w:lineRule="auto"/>
        <w:ind w:firstLine="709"/>
        <w:jc w:val="both"/>
        <w:rPr>
          <w:color w:val="000000"/>
          <w:spacing w:val="6"/>
          <w:sz w:val="28"/>
          <w:szCs w:val="28"/>
        </w:rPr>
      </w:pPr>
      <w:r>
        <w:rPr>
          <w:color w:val="000000"/>
          <w:spacing w:val="6"/>
          <w:sz w:val="28"/>
          <w:szCs w:val="28"/>
        </w:rPr>
        <w:t>2.</w:t>
      </w:r>
      <w:r w:rsidR="002839A4">
        <w:rPr>
          <w:color w:val="000000"/>
          <w:spacing w:val="6"/>
          <w:sz w:val="28"/>
          <w:szCs w:val="28"/>
        </w:rPr>
        <w:t>1</w:t>
      </w:r>
      <w:r>
        <w:rPr>
          <w:color w:val="000000"/>
          <w:spacing w:val="6"/>
          <w:sz w:val="28"/>
          <w:szCs w:val="28"/>
        </w:rPr>
        <w:t>4</w:t>
      </w:r>
      <w:r w:rsidR="002B3CE3">
        <w:rPr>
          <w:color w:val="000000"/>
          <w:spacing w:val="6"/>
          <w:sz w:val="28"/>
          <w:szCs w:val="28"/>
        </w:rPr>
        <w:t>.</w:t>
      </w:r>
      <w:r>
        <w:rPr>
          <w:color w:val="000000"/>
          <w:spacing w:val="6"/>
          <w:sz w:val="28"/>
          <w:szCs w:val="28"/>
        </w:rPr>
        <w:t xml:space="preserve"> От 30.01.2017 №</w:t>
      </w:r>
      <w:r w:rsidR="002B3CE3">
        <w:rPr>
          <w:color w:val="000000"/>
          <w:spacing w:val="6"/>
          <w:sz w:val="28"/>
          <w:szCs w:val="28"/>
        </w:rPr>
        <w:t xml:space="preserve"> </w:t>
      </w:r>
      <w:r>
        <w:rPr>
          <w:color w:val="000000"/>
          <w:spacing w:val="6"/>
          <w:sz w:val="28"/>
          <w:szCs w:val="28"/>
        </w:rPr>
        <w:t>120 «</w:t>
      </w:r>
      <w:r w:rsidRPr="008543C6">
        <w:rPr>
          <w:color w:val="000000"/>
          <w:spacing w:val="6"/>
          <w:sz w:val="28"/>
          <w:szCs w:val="28"/>
        </w:rPr>
        <w:t>О в</w:t>
      </w:r>
      <w:r>
        <w:rPr>
          <w:color w:val="000000"/>
          <w:spacing w:val="6"/>
          <w:sz w:val="28"/>
          <w:szCs w:val="28"/>
        </w:rPr>
        <w:t xml:space="preserve">несении и утверждении изменений </w:t>
      </w:r>
      <w:r w:rsidRPr="008543C6">
        <w:rPr>
          <w:color w:val="000000"/>
          <w:spacing w:val="6"/>
          <w:sz w:val="28"/>
          <w:szCs w:val="28"/>
        </w:rPr>
        <w:t>в муниципальную программу муниципального образования городского округа город Вятские Поляны Кировской области «Повышение эффективности реализации молодежной политики» на 2014-2020 годы</w:t>
      </w:r>
      <w:r>
        <w:rPr>
          <w:color w:val="000000"/>
          <w:spacing w:val="6"/>
          <w:sz w:val="28"/>
          <w:szCs w:val="28"/>
        </w:rPr>
        <w:t>»</w:t>
      </w:r>
      <w:r w:rsidR="002839A4">
        <w:rPr>
          <w:color w:val="000000"/>
          <w:spacing w:val="6"/>
          <w:sz w:val="28"/>
          <w:szCs w:val="28"/>
        </w:rPr>
        <w:t>;</w:t>
      </w:r>
    </w:p>
    <w:p w:rsidR="008543C6" w:rsidRDefault="008543C6" w:rsidP="00D27AF9">
      <w:pPr>
        <w:spacing w:line="360" w:lineRule="auto"/>
        <w:ind w:firstLine="709"/>
        <w:jc w:val="both"/>
        <w:rPr>
          <w:color w:val="000000"/>
          <w:spacing w:val="6"/>
          <w:sz w:val="28"/>
          <w:szCs w:val="28"/>
        </w:rPr>
      </w:pPr>
      <w:r>
        <w:rPr>
          <w:color w:val="000000"/>
          <w:spacing w:val="6"/>
          <w:sz w:val="28"/>
          <w:szCs w:val="28"/>
        </w:rPr>
        <w:t>2.</w:t>
      </w:r>
      <w:r w:rsidR="002839A4">
        <w:rPr>
          <w:color w:val="000000"/>
          <w:spacing w:val="6"/>
          <w:sz w:val="28"/>
          <w:szCs w:val="28"/>
        </w:rPr>
        <w:t>1</w:t>
      </w:r>
      <w:r>
        <w:rPr>
          <w:color w:val="000000"/>
          <w:spacing w:val="6"/>
          <w:sz w:val="28"/>
          <w:szCs w:val="28"/>
        </w:rPr>
        <w:t>5</w:t>
      </w:r>
      <w:r w:rsidR="002B3CE3">
        <w:rPr>
          <w:color w:val="000000"/>
          <w:spacing w:val="6"/>
          <w:sz w:val="28"/>
          <w:szCs w:val="28"/>
        </w:rPr>
        <w:t>.</w:t>
      </w:r>
      <w:r>
        <w:rPr>
          <w:color w:val="000000"/>
          <w:spacing w:val="6"/>
          <w:sz w:val="28"/>
          <w:szCs w:val="28"/>
        </w:rPr>
        <w:t xml:space="preserve"> От 21.03.2017 №</w:t>
      </w:r>
      <w:r w:rsidR="002B3CE3">
        <w:rPr>
          <w:color w:val="000000"/>
          <w:spacing w:val="6"/>
          <w:sz w:val="28"/>
          <w:szCs w:val="28"/>
        </w:rPr>
        <w:t xml:space="preserve"> </w:t>
      </w:r>
      <w:r>
        <w:rPr>
          <w:color w:val="000000"/>
          <w:spacing w:val="6"/>
          <w:sz w:val="28"/>
          <w:szCs w:val="28"/>
        </w:rPr>
        <w:t>433 «</w:t>
      </w:r>
      <w:r w:rsidRPr="008543C6">
        <w:rPr>
          <w:color w:val="000000"/>
          <w:spacing w:val="6"/>
          <w:sz w:val="28"/>
          <w:szCs w:val="28"/>
        </w:rPr>
        <w:t>О внесении и утверждении изменений в муниципальную программу  муниципального</w:t>
      </w:r>
      <w:r>
        <w:rPr>
          <w:color w:val="000000"/>
          <w:spacing w:val="6"/>
          <w:sz w:val="28"/>
          <w:szCs w:val="28"/>
        </w:rPr>
        <w:t xml:space="preserve"> образования городского округа </w:t>
      </w:r>
      <w:r w:rsidRPr="008543C6">
        <w:rPr>
          <w:color w:val="000000"/>
          <w:spacing w:val="6"/>
          <w:sz w:val="28"/>
          <w:szCs w:val="28"/>
        </w:rPr>
        <w:t>город В</w:t>
      </w:r>
      <w:r>
        <w:rPr>
          <w:color w:val="000000"/>
          <w:spacing w:val="6"/>
          <w:sz w:val="28"/>
          <w:szCs w:val="28"/>
        </w:rPr>
        <w:t xml:space="preserve">ятские Поляны Кировской области </w:t>
      </w:r>
      <w:r w:rsidRPr="008543C6">
        <w:rPr>
          <w:color w:val="000000"/>
          <w:spacing w:val="6"/>
          <w:sz w:val="28"/>
          <w:szCs w:val="28"/>
        </w:rPr>
        <w:t>«Повышение эффективности реализации молодежн</w:t>
      </w:r>
      <w:r>
        <w:rPr>
          <w:color w:val="000000"/>
          <w:spacing w:val="6"/>
          <w:sz w:val="28"/>
          <w:szCs w:val="28"/>
        </w:rPr>
        <w:t>ой политики»</w:t>
      </w:r>
      <w:r w:rsidRPr="008543C6">
        <w:rPr>
          <w:color w:val="000000"/>
          <w:spacing w:val="6"/>
          <w:sz w:val="28"/>
          <w:szCs w:val="28"/>
        </w:rPr>
        <w:t xml:space="preserve"> на 2014-2020 годы</w:t>
      </w:r>
      <w:r>
        <w:rPr>
          <w:color w:val="000000"/>
          <w:spacing w:val="6"/>
          <w:sz w:val="28"/>
          <w:szCs w:val="28"/>
        </w:rPr>
        <w:t>»</w:t>
      </w:r>
      <w:r w:rsidR="002839A4">
        <w:rPr>
          <w:color w:val="000000"/>
          <w:spacing w:val="6"/>
          <w:sz w:val="28"/>
          <w:szCs w:val="28"/>
        </w:rPr>
        <w:t>;</w:t>
      </w:r>
    </w:p>
    <w:p w:rsidR="008543C6" w:rsidRDefault="008543C6" w:rsidP="00D27AF9">
      <w:pPr>
        <w:spacing w:line="360" w:lineRule="auto"/>
        <w:ind w:firstLine="709"/>
        <w:jc w:val="both"/>
        <w:rPr>
          <w:color w:val="000000"/>
          <w:spacing w:val="6"/>
          <w:sz w:val="28"/>
          <w:szCs w:val="28"/>
        </w:rPr>
      </w:pPr>
      <w:r>
        <w:rPr>
          <w:color w:val="000000"/>
          <w:spacing w:val="6"/>
          <w:sz w:val="28"/>
          <w:szCs w:val="28"/>
        </w:rPr>
        <w:t>2.</w:t>
      </w:r>
      <w:r w:rsidR="002839A4">
        <w:rPr>
          <w:color w:val="000000"/>
          <w:spacing w:val="6"/>
          <w:sz w:val="28"/>
          <w:szCs w:val="28"/>
        </w:rPr>
        <w:t>16</w:t>
      </w:r>
      <w:r w:rsidR="002B3CE3">
        <w:rPr>
          <w:color w:val="000000"/>
          <w:spacing w:val="6"/>
          <w:sz w:val="28"/>
          <w:szCs w:val="28"/>
        </w:rPr>
        <w:t>.</w:t>
      </w:r>
      <w:r>
        <w:rPr>
          <w:color w:val="000000"/>
          <w:spacing w:val="6"/>
          <w:sz w:val="28"/>
          <w:szCs w:val="28"/>
        </w:rPr>
        <w:t xml:space="preserve"> От 30.06.2017 №</w:t>
      </w:r>
      <w:r w:rsidR="002B3CE3">
        <w:rPr>
          <w:color w:val="000000"/>
          <w:spacing w:val="6"/>
          <w:sz w:val="28"/>
          <w:szCs w:val="28"/>
        </w:rPr>
        <w:t xml:space="preserve"> </w:t>
      </w:r>
      <w:r>
        <w:rPr>
          <w:color w:val="000000"/>
          <w:spacing w:val="6"/>
          <w:sz w:val="28"/>
          <w:szCs w:val="28"/>
        </w:rPr>
        <w:t>1021 «</w:t>
      </w:r>
      <w:r w:rsidRPr="008543C6">
        <w:rPr>
          <w:color w:val="000000"/>
          <w:spacing w:val="6"/>
          <w:sz w:val="28"/>
          <w:szCs w:val="28"/>
        </w:rPr>
        <w:t>О внесении и утверждении изменений в муниципальную программу  муниципального</w:t>
      </w:r>
      <w:r>
        <w:rPr>
          <w:color w:val="000000"/>
          <w:spacing w:val="6"/>
          <w:sz w:val="28"/>
          <w:szCs w:val="28"/>
        </w:rPr>
        <w:t xml:space="preserve"> образования городского округа </w:t>
      </w:r>
      <w:r w:rsidRPr="008543C6">
        <w:rPr>
          <w:color w:val="000000"/>
          <w:spacing w:val="6"/>
          <w:sz w:val="28"/>
          <w:szCs w:val="28"/>
        </w:rPr>
        <w:t>город В</w:t>
      </w:r>
      <w:r>
        <w:rPr>
          <w:color w:val="000000"/>
          <w:spacing w:val="6"/>
          <w:sz w:val="28"/>
          <w:szCs w:val="28"/>
        </w:rPr>
        <w:t xml:space="preserve">ятские Поляны Кировской области </w:t>
      </w:r>
      <w:r w:rsidRPr="008543C6">
        <w:rPr>
          <w:color w:val="000000"/>
          <w:spacing w:val="6"/>
          <w:sz w:val="28"/>
          <w:szCs w:val="28"/>
        </w:rPr>
        <w:t xml:space="preserve">«Повышение эффективности </w:t>
      </w:r>
      <w:r>
        <w:rPr>
          <w:color w:val="000000"/>
          <w:spacing w:val="6"/>
          <w:sz w:val="28"/>
          <w:szCs w:val="28"/>
        </w:rPr>
        <w:t xml:space="preserve">реализации молодежной политики» </w:t>
      </w:r>
      <w:r w:rsidRPr="008543C6">
        <w:rPr>
          <w:color w:val="000000"/>
          <w:spacing w:val="6"/>
          <w:sz w:val="28"/>
          <w:szCs w:val="28"/>
        </w:rPr>
        <w:t>на 2014-2020 годы</w:t>
      </w:r>
      <w:r>
        <w:rPr>
          <w:color w:val="000000"/>
          <w:spacing w:val="6"/>
          <w:sz w:val="28"/>
          <w:szCs w:val="28"/>
        </w:rPr>
        <w:t>»</w:t>
      </w:r>
      <w:r w:rsidR="002839A4">
        <w:rPr>
          <w:color w:val="000000"/>
          <w:spacing w:val="6"/>
          <w:sz w:val="28"/>
          <w:szCs w:val="28"/>
        </w:rPr>
        <w:t>;</w:t>
      </w:r>
    </w:p>
    <w:p w:rsidR="008543C6" w:rsidRDefault="008543C6" w:rsidP="00D27AF9">
      <w:pPr>
        <w:spacing w:line="360" w:lineRule="auto"/>
        <w:ind w:firstLine="709"/>
        <w:jc w:val="both"/>
        <w:rPr>
          <w:color w:val="000000"/>
          <w:spacing w:val="6"/>
          <w:sz w:val="28"/>
          <w:szCs w:val="28"/>
        </w:rPr>
      </w:pPr>
      <w:r>
        <w:rPr>
          <w:color w:val="000000"/>
          <w:spacing w:val="6"/>
          <w:sz w:val="28"/>
          <w:szCs w:val="28"/>
        </w:rPr>
        <w:t>2.</w:t>
      </w:r>
      <w:r w:rsidR="002839A4">
        <w:rPr>
          <w:color w:val="000000"/>
          <w:spacing w:val="6"/>
          <w:sz w:val="28"/>
          <w:szCs w:val="28"/>
        </w:rPr>
        <w:t>17</w:t>
      </w:r>
      <w:r w:rsidR="002B3CE3">
        <w:rPr>
          <w:color w:val="000000"/>
          <w:spacing w:val="6"/>
          <w:sz w:val="28"/>
          <w:szCs w:val="28"/>
        </w:rPr>
        <w:t>.</w:t>
      </w:r>
      <w:r>
        <w:rPr>
          <w:color w:val="000000"/>
          <w:spacing w:val="6"/>
          <w:sz w:val="28"/>
          <w:szCs w:val="28"/>
        </w:rPr>
        <w:t xml:space="preserve"> От 20.09.2017 №</w:t>
      </w:r>
      <w:r w:rsidR="002B3CE3">
        <w:rPr>
          <w:color w:val="000000"/>
          <w:spacing w:val="6"/>
          <w:sz w:val="28"/>
          <w:szCs w:val="28"/>
        </w:rPr>
        <w:t xml:space="preserve"> </w:t>
      </w:r>
      <w:r>
        <w:rPr>
          <w:color w:val="000000"/>
          <w:spacing w:val="6"/>
          <w:sz w:val="28"/>
          <w:szCs w:val="28"/>
        </w:rPr>
        <w:t>1437 «</w:t>
      </w:r>
      <w:r w:rsidRPr="008543C6">
        <w:rPr>
          <w:color w:val="000000"/>
          <w:spacing w:val="6"/>
          <w:sz w:val="28"/>
          <w:szCs w:val="28"/>
        </w:rPr>
        <w:t>О внесении и утверждении изменений в муниципальную программу  муниципального</w:t>
      </w:r>
      <w:r>
        <w:rPr>
          <w:color w:val="000000"/>
          <w:spacing w:val="6"/>
          <w:sz w:val="28"/>
          <w:szCs w:val="28"/>
        </w:rPr>
        <w:t xml:space="preserve"> образования городского округа </w:t>
      </w:r>
      <w:r w:rsidRPr="008543C6">
        <w:rPr>
          <w:color w:val="000000"/>
          <w:spacing w:val="6"/>
          <w:sz w:val="28"/>
          <w:szCs w:val="28"/>
        </w:rPr>
        <w:t>город В</w:t>
      </w:r>
      <w:r>
        <w:rPr>
          <w:color w:val="000000"/>
          <w:spacing w:val="6"/>
          <w:sz w:val="28"/>
          <w:szCs w:val="28"/>
        </w:rPr>
        <w:t>ятские Поляны Кировской области</w:t>
      </w:r>
      <w:r w:rsidRPr="008543C6">
        <w:rPr>
          <w:color w:val="000000"/>
          <w:spacing w:val="6"/>
          <w:sz w:val="28"/>
          <w:szCs w:val="28"/>
        </w:rPr>
        <w:t xml:space="preserve"> «Повышение эффективности </w:t>
      </w:r>
      <w:r>
        <w:rPr>
          <w:color w:val="000000"/>
          <w:spacing w:val="6"/>
          <w:sz w:val="28"/>
          <w:szCs w:val="28"/>
        </w:rPr>
        <w:t xml:space="preserve">реализации молодежной политики» </w:t>
      </w:r>
      <w:r w:rsidRPr="008543C6">
        <w:rPr>
          <w:color w:val="000000"/>
          <w:spacing w:val="6"/>
          <w:sz w:val="28"/>
          <w:szCs w:val="28"/>
        </w:rPr>
        <w:t>на 2014-2020 годы</w:t>
      </w:r>
      <w:r>
        <w:rPr>
          <w:color w:val="000000"/>
          <w:spacing w:val="6"/>
          <w:sz w:val="28"/>
          <w:szCs w:val="28"/>
        </w:rPr>
        <w:t>»</w:t>
      </w:r>
      <w:r w:rsidR="002839A4">
        <w:rPr>
          <w:color w:val="000000"/>
          <w:spacing w:val="6"/>
          <w:sz w:val="28"/>
          <w:szCs w:val="28"/>
        </w:rPr>
        <w:t>;</w:t>
      </w:r>
    </w:p>
    <w:p w:rsidR="008543C6" w:rsidRDefault="008543C6" w:rsidP="00D27AF9">
      <w:pPr>
        <w:spacing w:line="360" w:lineRule="auto"/>
        <w:ind w:firstLine="709"/>
        <w:jc w:val="both"/>
        <w:rPr>
          <w:color w:val="000000"/>
          <w:spacing w:val="6"/>
          <w:sz w:val="28"/>
          <w:szCs w:val="28"/>
        </w:rPr>
      </w:pPr>
      <w:r>
        <w:rPr>
          <w:color w:val="000000"/>
          <w:spacing w:val="6"/>
          <w:sz w:val="28"/>
          <w:szCs w:val="28"/>
        </w:rPr>
        <w:t>2.</w:t>
      </w:r>
      <w:r w:rsidR="002839A4">
        <w:rPr>
          <w:color w:val="000000"/>
          <w:spacing w:val="6"/>
          <w:sz w:val="28"/>
          <w:szCs w:val="28"/>
        </w:rPr>
        <w:t>18</w:t>
      </w:r>
      <w:r w:rsidR="002B3CE3">
        <w:rPr>
          <w:color w:val="000000"/>
          <w:spacing w:val="6"/>
          <w:sz w:val="28"/>
          <w:szCs w:val="28"/>
        </w:rPr>
        <w:t>.</w:t>
      </w:r>
      <w:r>
        <w:rPr>
          <w:color w:val="000000"/>
          <w:spacing w:val="6"/>
          <w:sz w:val="28"/>
          <w:szCs w:val="28"/>
        </w:rPr>
        <w:t xml:space="preserve"> От </w:t>
      </w:r>
      <w:r w:rsidR="003103B8">
        <w:rPr>
          <w:color w:val="000000"/>
          <w:spacing w:val="6"/>
          <w:sz w:val="28"/>
          <w:szCs w:val="28"/>
        </w:rPr>
        <w:t>20.12.2017 №</w:t>
      </w:r>
      <w:r w:rsidR="002B3CE3">
        <w:rPr>
          <w:color w:val="000000"/>
          <w:spacing w:val="6"/>
          <w:sz w:val="28"/>
          <w:szCs w:val="28"/>
        </w:rPr>
        <w:t xml:space="preserve"> </w:t>
      </w:r>
      <w:r w:rsidR="003103B8">
        <w:rPr>
          <w:color w:val="000000"/>
          <w:spacing w:val="6"/>
          <w:sz w:val="28"/>
          <w:szCs w:val="28"/>
        </w:rPr>
        <w:t>203</w:t>
      </w:r>
      <w:r w:rsidR="002839A4">
        <w:rPr>
          <w:color w:val="000000"/>
          <w:spacing w:val="6"/>
          <w:sz w:val="28"/>
          <w:szCs w:val="28"/>
        </w:rPr>
        <w:t>6</w:t>
      </w:r>
      <w:r w:rsidR="003103B8">
        <w:rPr>
          <w:color w:val="000000"/>
          <w:spacing w:val="6"/>
          <w:sz w:val="28"/>
          <w:szCs w:val="28"/>
        </w:rPr>
        <w:t xml:space="preserve"> «</w:t>
      </w:r>
      <w:r w:rsidR="003103B8" w:rsidRPr="003103B8">
        <w:rPr>
          <w:color w:val="000000"/>
          <w:spacing w:val="6"/>
          <w:sz w:val="28"/>
          <w:szCs w:val="28"/>
        </w:rPr>
        <w:t>О в</w:t>
      </w:r>
      <w:r w:rsidR="003103B8">
        <w:rPr>
          <w:color w:val="000000"/>
          <w:spacing w:val="6"/>
          <w:sz w:val="28"/>
          <w:szCs w:val="28"/>
        </w:rPr>
        <w:t>несении и утверждении изменений в муниципал</w:t>
      </w:r>
      <w:r w:rsidR="003103B8" w:rsidRPr="003103B8">
        <w:rPr>
          <w:color w:val="000000"/>
          <w:spacing w:val="6"/>
          <w:sz w:val="28"/>
          <w:szCs w:val="28"/>
        </w:rPr>
        <w:t>ьную программу муниципального образования городского округа город Вятские Поляны Кировской области «Повышение эффективности реализации молодежной политики» на 2014-2020 годы</w:t>
      </w:r>
      <w:r w:rsidR="003103B8">
        <w:rPr>
          <w:color w:val="000000"/>
          <w:spacing w:val="6"/>
          <w:sz w:val="28"/>
          <w:szCs w:val="28"/>
        </w:rPr>
        <w:t>»</w:t>
      </w:r>
      <w:r w:rsidR="002839A4">
        <w:rPr>
          <w:color w:val="000000"/>
          <w:spacing w:val="6"/>
          <w:sz w:val="28"/>
          <w:szCs w:val="28"/>
        </w:rPr>
        <w:t>;</w:t>
      </w:r>
    </w:p>
    <w:p w:rsidR="00311085" w:rsidRDefault="00311085" w:rsidP="00D27AF9">
      <w:pPr>
        <w:spacing w:line="360" w:lineRule="auto"/>
        <w:ind w:firstLine="709"/>
        <w:jc w:val="both"/>
        <w:rPr>
          <w:color w:val="000000"/>
          <w:spacing w:val="6"/>
          <w:sz w:val="28"/>
          <w:szCs w:val="28"/>
        </w:rPr>
      </w:pPr>
      <w:r>
        <w:rPr>
          <w:color w:val="000000"/>
          <w:spacing w:val="6"/>
          <w:sz w:val="28"/>
          <w:szCs w:val="28"/>
        </w:rPr>
        <w:t>2.19</w:t>
      </w:r>
      <w:r w:rsidR="002B3CE3">
        <w:rPr>
          <w:color w:val="000000"/>
          <w:spacing w:val="6"/>
          <w:sz w:val="28"/>
          <w:szCs w:val="28"/>
        </w:rPr>
        <w:t>.</w:t>
      </w:r>
      <w:r>
        <w:rPr>
          <w:color w:val="000000"/>
          <w:spacing w:val="6"/>
          <w:sz w:val="28"/>
          <w:szCs w:val="28"/>
        </w:rPr>
        <w:t xml:space="preserve"> От 28.06.2018 №</w:t>
      </w:r>
      <w:r w:rsidR="002B3CE3">
        <w:rPr>
          <w:color w:val="000000"/>
          <w:spacing w:val="6"/>
          <w:sz w:val="28"/>
          <w:szCs w:val="28"/>
        </w:rPr>
        <w:t xml:space="preserve"> </w:t>
      </w:r>
      <w:r>
        <w:rPr>
          <w:color w:val="000000"/>
          <w:spacing w:val="6"/>
          <w:sz w:val="28"/>
          <w:szCs w:val="28"/>
        </w:rPr>
        <w:t>1050 «</w:t>
      </w:r>
      <w:r w:rsidRPr="00311085">
        <w:rPr>
          <w:color w:val="000000"/>
          <w:spacing w:val="6"/>
          <w:sz w:val="28"/>
          <w:szCs w:val="28"/>
        </w:rPr>
        <w:t xml:space="preserve">О внесении и утверждении изменений в муниципальную программу муниципального образования городского </w:t>
      </w:r>
      <w:r w:rsidRPr="00311085">
        <w:rPr>
          <w:color w:val="000000"/>
          <w:spacing w:val="6"/>
          <w:sz w:val="28"/>
          <w:szCs w:val="28"/>
        </w:rPr>
        <w:lastRenderedPageBreak/>
        <w:t>округа город Вятские Поляны Кировской области «Повышение эффективности реализации молодежной политики» на 2014-2020 годы»;</w:t>
      </w:r>
    </w:p>
    <w:p w:rsidR="002839A4" w:rsidRDefault="003103B8" w:rsidP="002839A4">
      <w:pPr>
        <w:spacing w:line="360" w:lineRule="auto"/>
        <w:ind w:firstLine="709"/>
        <w:jc w:val="both"/>
        <w:rPr>
          <w:color w:val="000000"/>
          <w:spacing w:val="6"/>
          <w:sz w:val="28"/>
          <w:szCs w:val="28"/>
        </w:rPr>
      </w:pPr>
      <w:r>
        <w:rPr>
          <w:color w:val="000000"/>
          <w:spacing w:val="6"/>
          <w:sz w:val="28"/>
          <w:szCs w:val="28"/>
        </w:rPr>
        <w:t>2.</w:t>
      </w:r>
      <w:r w:rsidR="00311085">
        <w:rPr>
          <w:color w:val="000000"/>
          <w:spacing w:val="6"/>
          <w:sz w:val="28"/>
          <w:szCs w:val="28"/>
        </w:rPr>
        <w:t>20</w:t>
      </w:r>
      <w:r w:rsidR="002B3CE3">
        <w:rPr>
          <w:color w:val="000000"/>
          <w:spacing w:val="6"/>
          <w:sz w:val="28"/>
          <w:szCs w:val="28"/>
        </w:rPr>
        <w:t>.</w:t>
      </w:r>
      <w:r>
        <w:rPr>
          <w:color w:val="000000"/>
          <w:spacing w:val="6"/>
          <w:sz w:val="28"/>
          <w:szCs w:val="28"/>
        </w:rPr>
        <w:t xml:space="preserve"> От </w:t>
      </w:r>
      <w:r w:rsidR="002839A4">
        <w:rPr>
          <w:color w:val="000000"/>
          <w:spacing w:val="6"/>
          <w:sz w:val="28"/>
          <w:szCs w:val="28"/>
        </w:rPr>
        <w:t>03.07.2018</w:t>
      </w:r>
      <w:r>
        <w:rPr>
          <w:color w:val="000000"/>
          <w:spacing w:val="6"/>
          <w:sz w:val="28"/>
          <w:szCs w:val="28"/>
        </w:rPr>
        <w:t xml:space="preserve"> №</w:t>
      </w:r>
      <w:r w:rsidR="002B3CE3">
        <w:rPr>
          <w:color w:val="000000"/>
          <w:spacing w:val="6"/>
          <w:sz w:val="28"/>
          <w:szCs w:val="28"/>
        </w:rPr>
        <w:t xml:space="preserve"> </w:t>
      </w:r>
      <w:r>
        <w:rPr>
          <w:color w:val="000000"/>
          <w:spacing w:val="6"/>
          <w:sz w:val="28"/>
          <w:szCs w:val="28"/>
        </w:rPr>
        <w:t>10</w:t>
      </w:r>
      <w:r w:rsidR="002839A4">
        <w:rPr>
          <w:color w:val="000000"/>
          <w:spacing w:val="6"/>
          <w:sz w:val="28"/>
          <w:szCs w:val="28"/>
        </w:rPr>
        <w:t>87</w:t>
      </w:r>
      <w:r>
        <w:rPr>
          <w:color w:val="000000"/>
          <w:spacing w:val="6"/>
          <w:sz w:val="28"/>
          <w:szCs w:val="28"/>
        </w:rPr>
        <w:t xml:space="preserve"> «</w:t>
      </w:r>
      <w:r w:rsidR="002839A4" w:rsidRPr="002839A4">
        <w:rPr>
          <w:color w:val="000000"/>
          <w:spacing w:val="6"/>
          <w:sz w:val="28"/>
          <w:szCs w:val="28"/>
        </w:rPr>
        <w:t xml:space="preserve">«О внесении изменений в постановление администрации города </w:t>
      </w:r>
      <w:r w:rsidR="002839A4">
        <w:rPr>
          <w:color w:val="000000"/>
          <w:spacing w:val="6"/>
          <w:sz w:val="28"/>
          <w:szCs w:val="28"/>
        </w:rPr>
        <w:t>от 20.12.2017 №</w:t>
      </w:r>
      <w:r w:rsidR="002B3CE3">
        <w:rPr>
          <w:color w:val="000000"/>
          <w:spacing w:val="6"/>
          <w:sz w:val="28"/>
          <w:szCs w:val="28"/>
        </w:rPr>
        <w:t xml:space="preserve"> </w:t>
      </w:r>
      <w:r w:rsidR="002839A4">
        <w:rPr>
          <w:color w:val="000000"/>
          <w:spacing w:val="6"/>
          <w:sz w:val="28"/>
          <w:szCs w:val="28"/>
        </w:rPr>
        <w:t>2035»;</w:t>
      </w:r>
    </w:p>
    <w:p w:rsidR="003103B8" w:rsidRDefault="002839A4" w:rsidP="002839A4">
      <w:pPr>
        <w:spacing w:line="360" w:lineRule="auto"/>
        <w:ind w:firstLine="709"/>
        <w:jc w:val="both"/>
        <w:rPr>
          <w:color w:val="000000"/>
          <w:spacing w:val="6"/>
          <w:sz w:val="28"/>
          <w:szCs w:val="28"/>
        </w:rPr>
      </w:pPr>
      <w:r>
        <w:rPr>
          <w:color w:val="000000"/>
          <w:spacing w:val="6"/>
          <w:sz w:val="28"/>
          <w:szCs w:val="28"/>
        </w:rPr>
        <w:t>2.2</w:t>
      </w:r>
      <w:r w:rsidR="00311085">
        <w:rPr>
          <w:color w:val="000000"/>
          <w:spacing w:val="6"/>
          <w:sz w:val="28"/>
          <w:szCs w:val="28"/>
        </w:rPr>
        <w:t>1</w:t>
      </w:r>
      <w:r w:rsidR="002B3CE3">
        <w:rPr>
          <w:color w:val="000000"/>
          <w:spacing w:val="6"/>
          <w:sz w:val="28"/>
          <w:szCs w:val="28"/>
        </w:rPr>
        <w:t>.</w:t>
      </w:r>
      <w:r>
        <w:rPr>
          <w:color w:val="000000"/>
          <w:spacing w:val="6"/>
          <w:sz w:val="28"/>
          <w:szCs w:val="28"/>
        </w:rPr>
        <w:t xml:space="preserve"> От 11.01.2019 №</w:t>
      </w:r>
      <w:r w:rsidR="002B3CE3">
        <w:rPr>
          <w:color w:val="000000"/>
          <w:spacing w:val="6"/>
          <w:sz w:val="28"/>
          <w:szCs w:val="28"/>
        </w:rPr>
        <w:t xml:space="preserve"> </w:t>
      </w:r>
      <w:r>
        <w:rPr>
          <w:color w:val="000000"/>
          <w:spacing w:val="6"/>
          <w:sz w:val="28"/>
          <w:szCs w:val="28"/>
        </w:rPr>
        <w:t>1</w:t>
      </w:r>
      <w:r w:rsidR="00311085">
        <w:rPr>
          <w:color w:val="000000"/>
          <w:spacing w:val="6"/>
          <w:sz w:val="28"/>
          <w:szCs w:val="28"/>
        </w:rPr>
        <w:t>8</w:t>
      </w:r>
      <w:r>
        <w:rPr>
          <w:color w:val="000000"/>
          <w:spacing w:val="6"/>
          <w:sz w:val="28"/>
          <w:szCs w:val="28"/>
        </w:rPr>
        <w:t xml:space="preserve"> «О </w:t>
      </w:r>
      <w:r w:rsidR="003103B8" w:rsidRPr="003103B8">
        <w:rPr>
          <w:color w:val="000000"/>
          <w:spacing w:val="6"/>
          <w:sz w:val="28"/>
          <w:szCs w:val="28"/>
        </w:rPr>
        <w:t>внесении и утверждении изменений в муниципальную программу муниципального образования городского округа город Вятские Поляны Кировской области «Повышение эффективности реализации молодежной политики» на 2014</w:t>
      </w:r>
      <w:r w:rsidR="003103B8">
        <w:rPr>
          <w:color w:val="000000"/>
          <w:spacing w:val="6"/>
          <w:sz w:val="28"/>
          <w:szCs w:val="28"/>
        </w:rPr>
        <w:t>-202</w:t>
      </w:r>
      <w:r>
        <w:rPr>
          <w:color w:val="000000"/>
          <w:spacing w:val="6"/>
          <w:sz w:val="28"/>
          <w:szCs w:val="28"/>
        </w:rPr>
        <w:t>1 годы</w:t>
      </w:r>
      <w:r w:rsidR="003103B8">
        <w:rPr>
          <w:color w:val="000000"/>
          <w:spacing w:val="6"/>
          <w:sz w:val="28"/>
          <w:szCs w:val="28"/>
        </w:rPr>
        <w:t>»</w:t>
      </w:r>
      <w:r>
        <w:rPr>
          <w:color w:val="000000"/>
          <w:spacing w:val="6"/>
          <w:sz w:val="28"/>
          <w:szCs w:val="28"/>
        </w:rPr>
        <w:t>;</w:t>
      </w:r>
    </w:p>
    <w:p w:rsidR="002839A4" w:rsidRDefault="003103B8" w:rsidP="00D27AF9">
      <w:pPr>
        <w:spacing w:line="360" w:lineRule="auto"/>
        <w:ind w:firstLine="709"/>
        <w:jc w:val="both"/>
        <w:rPr>
          <w:color w:val="000000"/>
          <w:spacing w:val="6"/>
          <w:sz w:val="28"/>
          <w:szCs w:val="28"/>
        </w:rPr>
      </w:pPr>
      <w:r>
        <w:rPr>
          <w:color w:val="000000"/>
          <w:spacing w:val="6"/>
          <w:sz w:val="28"/>
          <w:szCs w:val="28"/>
        </w:rPr>
        <w:t>2.</w:t>
      </w:r>
      <w:r w:rsidR="002839A4">
        <w:rPr>
          <w:color w:val="000000"/>
          <w:spacing w:val="6"/>
          <w:sz w:val="28"/>
          <w:szCs w:val="28"/>
        </w:rPr>
        <w:t>2</w:t>
      </w:r>
      <w:r w:rsidR="00311085">
        <w:rPr>
          <w:color w:val="000000"/>
          <w:spacing w:val="6"/>
          <w:sz w:val="28"/>
          <w:szCs w:val="28"/>
        </w:rPr>
        <w:t>2</w:t>
      </w:r>
      <w:r w:rsidR="002B3CE3">
        <w:rPr>
          <w:color w:val="000000"/>
          <w:spacing w:val="6"/>
          <w:sz w:val="28"/>
          <w:szCs w:val="28"/>
        </w:rPr>
        <w:t>.</w:t>
      </w:r>
      <w:r w:rsidR="002839A4">
        <w:rPr>
          <w:color w:val="000000"/>
          <w:spacing w:val="6"/>
          <w:sz w:val="28"/>
          <w:szCs w:val="28"/>
        </w:rPr>
        <w:t xml:space="preserve"> От 11.01.2019 №20 «О внесении изменений в постановление администрации города от 20.12.2017 №</w:t>
      </w:r>
      <w:r w:rsidR="002B3CE3">
        <w:rPr>
          <w:color w:val="000000"/>
          <w:spacing w:val="6"/>
          <w:sz w:val="28"/>
          <w:szCs w:val="28"/>
        </w:rPr>
        <w:t xml:space="preserve"> </w:t>
      </w:r>
      <w:r w:rsidR="002839A4">
        <w:rPr>
          <w:color w:val="000000"/>
          <w:spacing w:val="6"/>
          <w:sz w:val="28"/>
          <w:szCs w:val="28"/>
        </w:rPr>
        <w:t>2035»;</w:t>
      </w:r>
    </w:p>
    <w:p w:rsidR="00311085" w:rsidRDefault="007B00C0" w:rsidP="00311085">
      <w:pPr>
        <w:spacing w:line="360" w:lineRule="auto"/>
        <w:ind w:firstLine="709"/>
        <w:jc w:val="both"/>
        <w:rPr>
          <w:color w:val="000000"/>
          <w:spacing w:val="6"/>
          <w:sz w:val="28"/>
          <w:szCs w:val="28"/>
        </w:rPr>
      </w:pPr>
      <w:r>
        <w:rPr>
          <w:color w:val="000000"/>
          <w:spacing w:val="6"/>
          <w:sz w:val="28"/>
          <w:szCs w:val="28"/>
        </w:rPr>
        <w:t>2.</w:t>
      </w:r>
      <w:r w:rsidR="00311085">
        <w:rPr>
          <w:color w:val="000000"/>
          <w:spacing w:val="6"/>
          <w:sz w:val="28"/>
          <w:szCs w:val="28"/>
        </w:rPr>
        <w:t>23</w:t>
      </w:r>
      <w:r w:rsidR="002B3CE3">
        <w:rPr>
          <w:color w:val="000000"/>
          <w:spacing w:val="6"/>
          <w:sz w:val="28"/>
          <w:szCs w:val="28"/>
        </w:rPr>
        <w:t>.</w:t>
      </w:r>
      <w:r>
        <w:rPr>
          <w:color w:val="000000"/>
          <w:spacing w:val="6"/>
          <w:sz w:val="28"/>
          <w:szCs w:val="28"/>
        </w:rPr>
        <w:t xml:space="preserve"> От 1</w:t>
      </w:r>
      <w:r w:rsidR="00311085">
        <w:rPr>
          <w:color w:val="000000"/>
          <w:spacing w:val="6"/>
          <w:sz w:val="28"/>
          <w:szCs w:val="28"/>
        </w:rPr>
        <w:t>4</w:t>
      </w:r>
      <w:r>
        <w:rPr>
          <w:color w:val="000000"/>
          <w:spacing w:val="6"/>
          <w:sz w:val="28"/>
          <w:szCs w:val="28"/>
        </w:rPr>
        <w:t>.05.2019 №6</w:t>
      </w:r>
      <w:r w:rsidR="00311085">
        <w:rPr>
          <w:color w:val="000000"/>
          <w:spacing w:val="6"/>
          <w:sz w:val="28"/>
          <w:szCs w:val="28"/>
        </w:rPr>
        <w:t xml:space="preserve">37 </w:t>
      </w:r>
      <w:r w:rsidR="00311085" w:rsidRPr="00311085">
        <w:rPr>
          <w:color w:val="000000"/>
          <w:spacing w:val="6"/>
          <w:sz w:val="28"/>
          <w:szCs w:val="28"/>
        </w:rPr>
        <w:t>«О внесении и утверждении изменений в постановление администрации города Вятские Поляны от 1</w:t>
      </w:r>
      <w:r w:rsidR="00311085">
        <w:rPr>
          <w:color w:val="000000"/>
          <w:spacing w:val="6"/>
          <w:sz w:val="28"/>
          <w:szCs w:val="28"/>
        </w:rPr>
        <w:t>1</w:t>
      </w:r>
      <w:r w:rsidR="00311085" w:rsidRPr="00311085">
        <w:rPr>
          <w:color w:val="000000"/>
          <w:spacing w:val="6"/>
          <w:sz w:val="28"/>
          <w:szCs w:val="28"/>
        </w:rPr>
        <w:t xml:space="preserve">.01.2019 </w:t>
      </w:r>
      <w:r w:rsidR="002B3CE3">
        <w:rPr>
          <w:color w:val="000000"/>
          <w:spacing w:val="6"/>
          <w:sz w:val="28"/>
          <w:szCs w:val="28"/>
        </w:rPr>
        <w:t xml:space="preserve">                </w:t>
      </w:r>
      <w:r w:rsidR="00311085" w:rsidRPr="00311085">
        <w:rPr>
          <w:color w:val="000000"/>
          <w:spacing w:val="6"/>
          <w:sz w:val="28"/>
          <w:szCs w:val="28"/>
        </w:rPr>
        <w:t>№</w:t>
      </w:r>
      <w:r w:rsidR="002B3CE3">
        <w:rPr>
          <w:color w:val="000000"/>
          <w:spacing w:val="6"/>
          <w:sz w:val="28"/>
          <w:szCs w:val="28"/>
        </w:rPr>
        <w:t xml:space="preserve"> </w:t>
      </w:r>
      <w:r w:rsidR="00311085" w:rsidRPr="00311085">
        <w:rPr>
          <w:color w:val="000000"/>
          <w:spacing w:val="6"/>
          <w:sz w:val="28"/>
          <w:szCs w:val="28"/>
        </w:rPr>
        <w:t>19</w:t>
      </w:r>
      <w:r w:rsidR="00311085">
        <w:rPr>
          <w:color w:val="000000"/>
          <w:spacing w:val="6"/>
          <w:sz w:val="28"/>
          <w:szCs w:val="28"/>
        </w:rPr>
        <w:t>»;</w:t>
      </w:r>
      <w:r w:rsidRPr="007B00C0">
        <w:rPr>
          <w:color w:val="000000"/>
          <w:spacing w:val="6"/>
          <w:sz w:val="28"/>
          <w:szCs w:val="28"/>
        </w:rPr>
        <w:t xml:space="preserve"> </w:t>
      </w:r>
    </w:p>
    <w:p w:rsidR="00623A23" w:rsidRPr="00FE6FE4" w:rsidRDefault="007B00C0" w:rsidP="00D27AF9">
      <w:pPr>
        <w:spacing w:line="360" w:lineRule="auto"/>
        <w:ind w:firstLine="709"/>
        <w:jc w:val="both"/>
        <w:rPr>
          <w:color w:val="000000"/>
          <w:spacing w:val="6"/>
          <w:sz w:val="28"/>
          <w:szCs w:val="28"/>
        </w:rPr>
      </w:pPr>
      <w:r>
        <w:rPr>
          <w:color w:val="000000"/>
          <w:spacing w:val="6"/>
          <w:sz w:val="28"/>
          <w:szCs w:val="28"/>
        </w:rPr>
        <w:t>2.</w:t>
      </w:r>
      <w:r w:rsidR="00311085">
        <w:rPr>
          <w:color w:val="000000"/>
          <w:spacing w:val="6"/>
          <w:sz w:val="28"/>
          <w:szCs w:val="28"/>
        </w:rPr>
        <w:t>24</w:t>
      </w:r>
      <w:r w:rsidR="002B3CE3">
        <w:rPr>
          <w:color w:val="000000"/>
          <w:spacing w:val="6"/>
          <w:sz w:val="28"/>
          <w:szCs w:val="28"/>
        </w:rPr>
        <w:t>.</w:t>
      </w:r>
      <w:r>
        <w:rPr>
          <w:color w:val="000000"/>
          <w:spacing w:val="6"/>
          <w:sz w:val="28"/>
          <w:szCs w:val="28"/>
        </w:rPr>
        <w:t xml:space="preserve"> От 16.08.2019 №</w:t>
      </w:r>
      <w:r w:rsidR="002B3CE3">
        <w:rPr>
          <w:color w:val="000000"/>
          <w:spacing w:val="6"/>
          <w:sz w:val="28"/>
          <w:szCs w:val="28"/>
        </w:rPr>
        <w:t xml:space="preserve"> </w:t>
      </w:r>
      <w:r>
        <w:rPr>
          <w:color w:val="000000"/>
          <w:spacing w:val="6"/>
          <w:sz w:val="28"/>
          <w:szCs w:val="28"/>
        </w:rPr>
        <w:t>1066 «О внесении и утверждении изменений в постановление администрации города Вятские Поляны от 1</w:t>
      </w:r>
      <w:r w:rsidR="00311085">
        <w:rPr>
          <w:color w:val="000000"/>
          <w:spacing w:val="6"/>
          <w:sz w:val="28"/>
          <w:szCs w:val="28"/>
        </w:rPr>
        <w:t xml:space="preserve">1.01.2019 </w:t>
      </w:r>
      <w:r w:rsidR="002B3CE3">
        <w:rPr>
          <w:color w:val="000000"/>
          <w:spacing w:val="6"/>
          <w:sz w:val="28"/>
          <w:szCs w:val="28"/>
        </w:rPr>
        <w:t xml:space="preserve">                  </w:t>
      </w:r>
      <w:bookmarkStart w:id="0" w:name="_GoBack"/>
      <w:bookmarkEnd w:id="0"/>
      <w:r w:rsidR="00311085">
        <w:rPr>
          <w:color w:val="000000"/>
          <w:spacing w:val="6"/>
          <w:sz w:val="28"/>
          <w:szCs w:val="28"/>
        </w:rPr>
        <w:t>№</w:t>
      </w:r>
      <w:r w:rsidR="002B3CE3">
        <w:rPr>
          <w:color w:val="000000"/>
          <w:spacing w:val="6"/>
          <w:sz w:val="28"/>
          <w:szCs w:val="28"/>
        </w:rPr>
        <w:t xml:space="preserve"> </w:t>
      </w:r>
      <w:r w:rsidR="00311085">
        <w:rPr>
          <w:color w:val="000000"/>
          <w:spacing w:val="6"/>
          <w:sz w:val="28"/>
          <w:szCs w:val="28"/>
        </w:rPr>
        <w:t>19</w:t>
      </w:r>
      <w:r>
        <w:rPr>
          <w:color w:val="000000"/>
          <w:spacing w:val="6"/>
          <w:sz w:val="28"/>
          <w:szCs w:val="28"/>
        </w:rPr>
        <w:t>»</w:t>
      </w:r>
      <w:r w:rsidR="00311085">
        <w:rPr>
          <w:color w:val="000000"/>
          <w:spacing w:val="6"/>
          <w:sz w:val="28"/>
          <w:szCs w:val="28"/>
        </w:rPr>
        <w:t>.</w:t>
      </w:r>
    </w:p>
    <w:p w:rsidR="00623A23" w:rsidRDefault="004E3D74" w:rsidP="00D27AF9">
      <w:pPr>
        <w:spacing w:line="360" w:lineRule="auto"/>
        <w:ind w:firstLine="709"/>
        <w:jc w:val="both"/>
        <w:rPr>
          <w:sz w:val="28"/>
          <w:szCs w:val="28"/>
        </w:rPr>
      </w:pPr>
      <w:r>
        <w:rPr>
          <w:color w:val="000000"/>
          <w:sz w:val="28"/>
          <w:szCs w:val="28"/>
        </w:rPr>
        <w:t xml:space="preserve">3.   </w:t>
      </w:r>
      <w:r w:rsidR="00E22319" w:rsidRPr="00E22319">
        <w:rPr>
          <w:color w:val="000000"/>
          <w:sz w:val="28"/>
          <w:szCs w:val="28"/>
        </w:rPr>
        <w:t>Настоящее постановление вступает в силу с 01.01.2020.</w:t>
      </w:r>
    </w:p>
    <w:p w:rsidR="00E22319" w:rsidRPr="00623A23" w:rsidRDefault="00623A23" w:rsidP="00D27AF9">
      <w:pPr>
        <w:spacing w:line="360" w:lineRule="auto"/>
        <w:ind w:firstLine="709"/>
        <w:jc w:val="both"/>
        <w:rPr>
          <w:sz w:val="28"/>
          <w:szCs w:val="28"/>
        </w:rPr>
      </w:pPr>
      <w:r>
        <w:rPr>
          <w:sz w:val="28"/>
          <w:szCs w:val="28"/>
        </w:rPr>
        <w:t xml:space="preserve">4. </w:t>
      </w:r>
      <w:r w:rsidR="00E22319" w:rsidRPr="00E22319">
        <w:rPr>
          <w:color w:val="000000"/>
          <w:sz w:val="28"/>
          <w:szCs w:val="28"/>
        </w:rPr>
        <w:t xml:space="preserve">Разместить настоящее постановление на официальном сайте администрации города Вятские Поляны в сети «Интернет». </w:t>
      </w:r>
    </w:p>
    <w:p w:rsidR="00E22319" w:rsidRDefault="00E22319" w:rsidP="00D27AF9">
      <w:pPr>
        <w:spacing w:line="360" w:lineRule="auto"/>
        <w:jc w:val="both"/>
        <w:rPr>
          <w:color w:val="000000"/>
          <w:sz w:val="28"/>
          <w:szCs w:val="28"/>
        </w:rPr>
      </w:pPr>
    </w:p>
    <w:p w:rsidR="0064319B" w:rsidRPr="00806B60" w:rsidRDefault="0064319B" w:rsidP="0064319B">
      <w:pPr>
        <w:tabs>
          <w:tab w:val="left" w:pos="567"/>
        </w:tabs>
        <w:spacing w:line="360" w:lineRule="auto"/>
        <w:jc w:val="both"/>
        <w:rPr>
          <w:color w:val="000000"/>
          <w:sz w:val="14"/>
          <w:szCs w:val="28"/>
        </w:rPr>
      </w:pPr>
    </w:p>
    <w:tbl>
      <w:tblPr>
        <w:tblW w:w="9606" w:type="dxa"/>
        <w:tblLook w:val="04A0"/>
      </w:tblPr>
      <w:tblGrid>
        <w:gridCol w:w="7407"/>
        <w:gridCol w:w="2199"/>
      </w:tblGrid>
      <w:tr w:rsidR="00FB7283" w:rsidTr="00B06B75">
        <w:trPr>
          <w:trHeight w:val="556"/>
        </w:trPr>
        <w:tc>
          <w:tcPr>
            <w:tcW w:w="7407" w:type="dxa"/>
          </w:tcPr>
          <w:p w:rsidR="00B06B75" w:rsidRDefault="00645AFE" w:rsidP="0064319B">
            <w:pPr>
              <w:rPr>
                <w:sz w:val="28"/>
              </w:rPr>
            </w:pPr>
            <w:r>
              <w:rPr>
                <w:sz w:val="28"/>
              </w:rPr>
              <w:t>Г</w:t>
            </w:r>
            <w:r w:rsidR="00FB7283">
              <w:rPr>
                <w:sz w:val="28"/>
              </w:rPr>
              <w:t>лав</w:t>
            </w:r>
            <w:r>
              <w:rPr>
                <w:sz w:val="28"/>
              </w:rPr>
              <w:t>а</w:t>
            </w:r>
            <w:r w:rsidR="00FB7283">
              <w:rPr>
                <w:sz w:val="28"/>
              </w:rPr>
              <w:t xml:space="preserve"> города Вятские Поляны</w:t>
            </w:r>
            <w:r w:rsidR="00B06B75">
              <w:rPr>
                <w:sz w:val="28"/>
              </w:rPr>
              <w:t xml:space="preserve"> </w:t>
            </w:r>
          </w:p>
          <w:p w:rsidR="0064319B" w:rsidRDefault="00B06B75" w:rsidP="0064319B">
            <w:pPr>
              <w:rPr>
                <w:sz w:val="28"/>
              </w:rPr>
            </w:pPr>
            <w:r>
              <w:rPr>
                <w:sz w:val="28"/>
              </w:rPr>
              <w:t xml:space="preserve">                                     В.А. Машкин</w:t>
            </w:r>
          </w:p>
          <w:p w:rsidR="00B06B75" w:rsidRDefault="00B06B75" w:rsidP="0064319B">
            <w:pPr>
              <w:rPr>
                <w:sz w:val="28"/>
              </w:rPr>
            </w:pPr>
          </w:p>
          <w:p w:rsidR="00B06B75" w:rsidRPr="00252C2D" w:rsidRDefault="00B06B75" w:rsidP="0064319B">
            <w:pPr>
              <w:rPr>
                <w:sz w:val="28"/>
              </w:rPr>
            </w:pPr>
          </w:p>
        </w:tc>
        <w:tc>
          <w:tcPr>
            <w:tcW w:w="2199" w:type="dxa"/>
          </w:tcPr>
          <w:p w:rsidR="00FB7283" w:rsidRPr="00807169" w:rsidRDefault="00FB7283" w:rsidP="00B06B75">
            <w:pPr>
              <w:tabs>
                <w:tab w:val="left" w:pos="0"/>
              </w:tabs>
              <w:rPr>
                <w:sz w:val="28"/>
              </w:rPr>
            </w:pPr>
            <w:r>
              <w:rPr>
                <w:sz w:val="28"/>
              </w:rPr>
              <w:t xml:space="preserve">     </w:t>
            </w:r>
          </w:p>
        </w:tc>
      </w:tr>
    </w:tbl>
    <w:p w:rsidR="00B06B75" w:rsidRDefault="00B06B75" w:rsidP="00F82306">
      <w:pPr>
        <w:rPr>
          <w:sz w:val="28"/>
        </w:rPr>
        <w:sectPr w:rsidR="00B06B75" w:rsidSect="00F82306">
          <w:headerReference w:type="default" r:id="rId9"/>
          <w:headerReference w:type="first" r:id="rId10"/>
          <w:type w:val="continuous"/>
          <w:pgSz w:w="11909" w:h="16834"/>
          <w:pgMar w:top="709" w:right="710" w:bottom="993" w:left="1701" w:header="737" w:footer="737" w:gutter="0"/>
          <w:pgNumType w:start="1"/>
          <w:cols w:space="60"/>
          <w:noEndnote/>
          <w:titlePg/>
          <w:docGrid w:linePitch="272"/>
        </w:sectPr>
      </w:pPr>
    </w:p>
    <w:p w:rsidR="00B06B75" w:rsidRPr="0066789E" w:rsidRDefault="00B06B75" w:rsidP="00B06B75">
      <w:pPr>
        <w:pStyle w:val="af3"/>
        <w:spacing w:before="0" w:beforeAutospacing="0" w:after="0" w:afterAutospacing="0"/>
        <w:jc w:val="center"/>
        <w:rPr>
          <w:rStyle w:val="af0"/>
          <w:color w:val="000000"/>
          <w:sz w:val="28"/>
          <w:szCs w:val="28"/>
        </w:rPr>
      </w:pPr>
      <w:r w:rsidRPr="0066789E">
        <w:rPr>
          <w:b/>
          <w:color w:val="000000"/>
          <w:sz w:val="28"/>
          <w:szCs w:val="28"/>
        </w:rPr>
        <w:lastRenderedPageBreak/>
        <w:t xml:space="preserve">Программа  </w:t>
      </w:r>
      <w:r w:rsidRPr="0066789E">
        <w:rPr>
          <w:b/>
          <w:color w:val="000000"/>
          <w:sz w:val="28"/>
          <w:szCs w:val="28"/>
        </w:rPr>
        <w:br/>
      </w:r>
      <w:r w:rsidRPr="0066789E">
        <w:rPr>
          <w:rStyle w:val="af0"/>
          <w:color w:val="000000"/>
          <w:sz w:val="28"/>
          <w:szCs w:val="28"/>
        </w:rPr>
        <w:t>муниципальной программы муниципального образования городского округа город Вятские Поляны Кировской области</w:t>
      </w:r>
    </w:p>
    <w:p w:rsidR="00B06B75" w:rsidRPr="0066789E" w:rsidRDefault="00B06B75" w:rsidP="00B06B75">
      <w:pPr>
        <w:pStyle w:val="af3"/>
        <w:spacing w:before="0" w:beforeAutospacing="0" w:after="0" w:afterAutospacing="0"/>
        <w:jc w:val="center"/>
        <w:rPr>
          <w:rStyle w:val="af0"/>
          <w:color w:val="000000"/>
          <w:sz w:val="28"/>
          <w:szCs w:val="28"/>
        </w:rPr>
      </w:pPr>
      <w:r w:rsidRPr="0066789E">
        <w:rPr>
          <w:rStyle w:val="af0"/>
          <w:color w:val="000000"/>
          <w:sz w:val="28"/>
          <w:szCs w:val="28"/>
        </w:rPr>
        <w:t xml:space="preserve">«Повышение эффективности реализации молодёжной политики» </w:t>
      </w:r>
    </w:p>
    <w:p w:rsidR="00B06B75" w:rsidRPr="0066789E" w:rsidRDefault="00B06B75" w:rsidP="00B06B75">
      <w:pPr>
        <w:pStyle w:val="af3"/>
        <w:spacing w:before="0" w:beforeAutospacing="0" w:after="0" w:afterAutospacing="0"/>
        <w:jc w:val="center"/>
        <w:rPr>
          <w:rStyle w:val="af0"/>
          <w:color w:val="000000"/>
          <w:sz w:val="28"/>
          <w:szCs w:val="28"/>
        </w:rPr>
      </w:pPr>
      <w:r w:rsidRPr="0066789E">
        <w:rPr>
          <w:rStyle w:val="af0"/>
          <w:color w:val="000000"/>
          <w:sz w:val="28"/>
          <w:szCs w:val="28"/>
        </w:rPr>
        <w:t xml:space="preserve"> на 2020-2025 годы</w:t>
      </w:r>
    </w:p>
    <w:p w:rsidR="00B06B75" w:rsidRPr="0066789E" w:rsidRDefault="00B06B75" w:rsidP="00B06B75">
      <w:pPr>
        <w:pStyle w:val="af3"/>
        <w:spacing w:before="0" w:beforeAutospacing="0" w:after="0" w:afterAutospacing="0"/>
        <w:jc w:val="center"/>
        <w:rPr>
          <w:rStyle w:val="af0"/>
          <w:color w:val="000000"/>
          <w:sz w:val="28"/>
          <w:szCs w:val="28"/>
        </w:rPr>
      </w:pPr>
    </w:p>
    <w:p w:rsidR="00B06B75" w:rsidRPr="0066789E" w:rsidRDefault="00B06B75" w:rsidP="00B06B75">
      <w:pPr>
        <w:pStyle w:val="af3"/>
        <w:spacing w:before="0" w:beforeAutospacing="0" w:after="0" w:afterAutospacing="0"/>
        <w:jc w:val="center"/>
        <w:rPr>
          <w:b/>
          <w:sz w:val="28"/>
          <w:szCs w:val="28"/>
        </w:rPr>
      </w:pPr>
      <w:r w:rsidRPr="0066789E">
        <w:rPr>
          <w:b/>
          <w:sz w:val="28"/>
          <w:szCs w:val="28"/>
        </w:rPr>
        <w:t>ПАСПОРТ</w:t>
      </w:r>
    </w:p>
    <w:p w:rsidR="00B06B75" w:rsidRPr="0066789E" w:rsidRDefault="00B06B75" w:rsidP="00B06B75">
      <w:pPr>
        <w:pStyle w:val="ConsPlusTitle"/>
        <w:spacing w:after="360" w:line="276" w:lineRule="auto"/>
        <w:jc w:val="center"/>
        <w:outlineLvl w:val="1"/>
        <w:rPr>
          <w:rFonts w:ascii="Times New Roman" w:hAnsi="Times New Roman" w:cs="Times New Roman"/>
          <w:sz w:val="28"/>
          <w:szCs w:val="28"/>
        </w:rPr>
      </w:pPr>
      <w:r w:rsidRPr="0066789E">
        <w:rPr>
          <w:rFonts w:ascii="Times New Roman" w:hAnsi="Times New Roman" w:cs="Times New Roman"/>
          <w:sz w:val="28"/>
          <w:szCs w:val="28"/>
        </w:rPr>
        <w:t>муниципальной программы «Повышение эффективности реализации молодёжной политики» на 2020 –  2025 годы</w:t>
      </w:r>
    </w:p>
    <w:tbl>
      <w:tblPr>
        <w:tblW w:w="9639" w:type="dxa"/>
        <w:jc w:val="center"/>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552"/>
        <w:gridCol w:w="7087"/>
      </w:tblGrid>
      <w:tr w:rsidR="00B06B75" w:rsidRPr="0066789E" w:rsidTr="00873F0A">
        <w:trPr>
          <w:jc w:val="center"/>
        </w:trPr>
        <w:tc>
          <w:tcPr>
            <w:tcW w:w="2552" w:type="dxa"/>
            <w:tcBorders>
              <w:bottom w:val="nil"/>
            </w:tcBorders>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Наименование  муниципальной программы</w:t>
            </w:r>
          </w:p>
        </w:tc>
        <w:tc>
          <w:tcPr>
            <w:tcW w:w="7087" w:type="dxa"/>
            <w:tcBorders>
              <w:bottom w:val="nil"/>
            </w:tcBorders>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«Повышение эффективности реализации молодёжной политики  на 2020 –  2025 годы</w:t>
            </w:r>
          </w:p>
        </w:tc>
      </w:tr>
      <w:tr w:rsidR="00B06B75" w:rsidRPr="0066789E" w:rsidTr="00873F0A">
        <w:tblPrEx>
          <w:tblBorders>
            <w:insideH w:val="single" w:sz="4" w:space="0" w:color="auto"/>
          </w:tblBorders>
        </w:tblPrEx>
        <w:trPr>
          <w:trHeight w:val="1012"/>
          <w:jc w:val="center"/>
        </w:trPr>
        <w:tc>
          <w:tcPr>
            <w:tcW w:w="2552"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Ответственный исполнитель муниципальной программы</w:t>
            </w:r>
          </w:p>
        </w:tc>
        <w:tc>
          <w:tcPr>
            <w:tcW w:w="7087"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 xml:space="preserve"> Управление социальной политики администрации города Вятские Поляны</w:t>
            </w:r>
          </w:p>
        </w:tc>
      </w:tr>
      <w:tr w:rsidR="00B06B75" w:rsidRPr="0066789E" w:rsidTr="00873F0A">
        <w:trPr>
          <w:trHeight w:val="701"/>
          <w:jc w:val="center"/>
        </w:trPr>
        <w:tc>
          <w:tcPr>
            <w:tcW w:w="2552" w:type="dxa"/>
            <w:tcBorders>
              <w:bottom w:val="single" w:sz="4" w:space="0" w:color="auto"/>
            </w:tcBorders>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Соисполнители муниципальной программы</w:t>
            </w:r>
          </w:p>
        </w:tc>
        <w:tc>
          <w:tcPr>
            <w:tcW w:w="7087" w:type="dxa"/>
            <w:tcBorders>
              <w:bottom w:val="single" w:sz="4" w:space="0" w:color="auto"/>
            </w:tcBorders>
          </w:tcPr>
          <w:p w:rsidR="00B06B75" w:rsidRPr="0066789E" w:rsidRDefault="00B06B75" w:rsidP="00873F0A">
            <w:pPr>
              <w:pStyle w:val="ConsPlusNormal"/>
              <w:tabs>
                <w:tab w:val="left" w:pos="511"/>
              </w:tabs>
              <w:rPr>
                <w:rFonts w:ascii="Times New Roman" w:hAnsi="Times New Roman" w:cs="Times New Roman"/>
                <w:sz w:val="28"/>
                <w:szCs w:val="28"/>
              </w:rPr>
            </w:pPr>
            <w:r w:rsidRPr="0066789E">
              <w:rPr>
                <w:rFonts w:ascii="Times New Roman" w:hAnsi="Times New Roman" w:cs="Times New Roman"/>
                <w:sz w:val="28"/>
                <w:szCs w:val="28"/>
              </w:rPr>
              <w:t>управление образования, межмуниципальный ресурсный центр развития добровольчества «Добровольцы юга»</w:t>
            </w:r>
          </w:p>
        </w:tc>
      </w:tr>
      <w:tr w:rsidR="00B06B75" w:rsidRPr="0066789E" w:rsidTr="00873F0A">
        <w:trPr>
          <w:trHeight w:val="561"/>
          <w:jc w:val="center"/>
        </w:trPr>
        <w:tc>
          <w:tcPr>
            <w:tcW w:w="2552" w:type="dxa"/>
            <w:tcBorders>
              <w:top w:val="single" w:sz="4" w:space="0" w:color="auto"/>
              <w:bottom w:val="nil"/>
            </w:tcBorders>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Наименование подпрограмм</w:t>
            </w:r>
          </w:p>
        </w:tc>
        <w:tc>
          <w:tcPr>
            <w:tcW w:w="7087" w:type="dxa"/>
            <w:tcBorders>
              <w:top w:val="single" w:sz="4" w:space="0" w:color="auto"/>
              <w:bottom w:val="nil"/>
            </w:tcBorders>
          </w:tcPr>
          <w:p w:rsidR="00B06B75" w:rsidRPr="0066789E" w:rsidRDefault="00B06B75" w:rsidP="00873F0A">
            <w:pPr>
              <w:pStyle w:val="ConsPlusNormal"/>
              <w:tabs>
                <w:tab w:val="left" w:pos="511"/>
              </w:tabs>
              <w:rPr>
                <w:rFonts w:ascii="Times New Roman" w:hAnsi="Times New Roman" w:cs="Times New Roman"/>
                <w:color w:val="000000"/>
                <w:sz w:val="28"/>
                <w:szCs w:val="28"/>
              </w:rPr>
            </w:pPr>
            <w:r w:rsidRPr="0066789E">
              <w:rPr>
                <w:rFonts w:ascii="Times New Roman" w:hAnsi="Times New Roman" w:cs="Times New Roman"/>
                <w:color w:val="000000"/>
                <w:sz w:val="28"/>
                <w:szCs w:val="28"/>
              </w:rPr>
              <w:t>«Патриотическое воспитание граждан города Вятские Поляны»</w:t>
            </w:r>
          </w:p>
          <w:p w:rsidR="00B06B75" w:rsidRPr="0066789E" w:rsidRDefault="00B06B75" w:rsidP="00873F0A">
            <w:pPr>
              <w:pStyle w:val="ConsPlusNormal"/>
              <w:tabs>
                <w:tab w:val="left" w:pos="511"/>
              </w:tabs>
              <w:rPr>
                <w:rFonts w:ascii="Times New Roman" w:hAnsi="Times New Roman" w:cs="Times New Roman"/>
                <w:sz w:val="28"/>
                <w:szCs w:val="28"/>
              </w:rPr>
            </w:pPr>
            <w:r w:rsidRPr="0066789E">
              <w:rPr>
                <w:rFonts w:ascii="Times New Roman" w:hAnsi="Times New Roman" w:cs="Times New Roman"/>
                <w:color w:val="000000"/>
                <w:sz w:val="28"/>
                <w:szCs w:val="28"/>
              </w:rPr>
              <w:t>«Развитие системы молодёжных мероприятий и муниципальных учреждений по работе с молодёжью города Вятские Поляны»</w:t>
            </w:r>
          </w:p>
        </w:tc>
      </w:tr>
      <w:tr w:rsidR="00B06B75" w:rsidRPr="0066789E" w:rsidTr="00873F0A">
        <w:tblPrEx>
          <w:tblBorders>
            <w:insideH w:val="single" w:sz="4" w:space="0" w:color="auto"/>
          </w:tblBorders>
        </w:tblPrEx>
        <w:trPr>
          <w:jc w:val="center"/>
        </w:trPr>
        <w:tc>
          <w:tcPr>
            <w:tcW w:w="2552"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Цель муниципальной</w:t>
            </w:r>
          </w:p>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 xml:space="preserve">программы </w:t>
            </w:r>
          </w:p>
        </w:tc>
        <w:tc>
          <w:tcPr>
            <w:tcW w:w="7087"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color w:val="000000"/>
                <w:sz w:val="28"/>
                <w:szCs w:val="28"/>
              </w:rPr>
              <w:t>Создание условий для всесторонней реализации потенциала молодежи города и его активное использование</w:t>
            </w:r>
          </w:p>
        </w:tc>
      </w:tr>
      <w:tr w:rsidR="00B06B75" w:rsidRPr="0066789E" w:rsidTr="00873F0A">
        <w:tblPrEx>
          <w:tblBorders>
            <w:insideH w:val="single" w:sz="4" w:space="0" w:color="auto"/>
          </w:tblBorders>
        </w:tblPrEx>
        <w:trPr>
          <w:jc w:val="center"/>
        </w:trPr>
        <w:tc>
          <w:tcPr>
            <w:tcW w:w="2552"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Задачи муниципальной программы</w:t>
            </w:r>
          </w:p>
        </w:tc>
        <w:tc>
          <w:tcPr>
            <w:tcW w:w="7087" w:type="dxa"/>
          </w:tcPr>
          <w:p w:rsidR="00B06B75" w:rsidRPr="0066789E" w:rsidRDefault="00B06B75" w:rsidP="00873F0A">
            <w:pPr>
              <w:pStyle w:val="ConsPlusNormal"/>
              <w:tabs>
                <w:tab w:val="left" w:pos="511"/>
              </w:tabs>
              <w:jc w:val="both"/>
              <w:rPr>
                <w:rFonts w:ascii="Times New Roman" w:hAnsi="Times New Roman" w:cs="Times New Roman"/>
                <w:sz w:val="28"/>
                <w:szCs w:val="28"/>
              </w:rPr>
            </w:pPr>
            <w:r w:rsidRPr="0066789E">
              <w:rPr>
                <w:rFonts w:ascii="Times New Roman" w:hAnsi="Times New Roman" w:cs="Times New Roman"/>
                <w:sz w:val="28"/>
                <w:szCs w:val="28"/>
              </w:rPr>
              <w:t xml:space="preserve"> Способствование развитию и совершенствованию содержательных форм досуга молодежи и патриотического воспитания.</w:t>
            </w:r>
          </w:p>
          <w:p w:rsidR="00B06B75" w:rsidRPr="0066789E" w:rsidRDefault="00B06B75" w:rsidP="00873F0A">
            <w:pPr>
              <w:pStyle w:val="ConsPlusNormal"/>
              <w:tabs>
                <w:tab w:val="left" w:pos="511"/>
              </w:tabs>
              <w:jc w:val="both"/>
              <w:rPr>
                <w:rFonts w:ascii="Times New Roman" w:hAnsi="Times New Roman" w:cs="Times New Roman"/>
                <w:sz w:val="28"/>
                <w:szCs w:val="28"/>
              </w:rPr>
            </w:pPr>
            <w:r w:rsidRPr="0066789E">
              <w:rPr>
                <w:rFonts w:ascii="Times New Roman" w:hAnsi="Times New Roman" w:cs="Times New Roman"/>
                <w:sz w:val="28"/>
                <w:szCs w:val="28"/>
              </w:rPr>
              <w:t xml:space="preserve"> Содействие в решении жилищных проблем молодым семьям, признанным в установленном порядке, нуждающимися в улучшении жилищных условий</w:t>
            </w:r>
          </w:p>
        </w:tc>
      </w:tr>
      <w:tr w:rsidR="00B06B75" w:rsidRPr="0066789E" w:rsidTr="00873F0A">
        <w:tblPrEx>
          <w:tblBorders>
            <w:insideH w:val="single" w:sz="4" w:space="0" w:color="auto"/>
          </w:tblBorders>
        </w:tblPrEx>
        <w:trPr>
          <w:trHeight w:val="701"/>
          <w:jc w:val="center"/>
        </w:trPr>
        <w:tc>
          <w:tcPr>
            <w:tcW w:w="2552"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 xml:space="preserve">Сроки реализации муниципальной программы                                                                                                                                                                                                                                                                                                                                                                                                                                                                                                                                                                                                                                                                                                                                                                                                                                                                                                                                                                                                                                                                                                                                                                                                                                                                                                                                                                                                                                                                                                                                                                                                                                                                                                                                                                                                                                                                                                                                                                                                                                                                                                                                                                                                                                                                                                                                                                                                                                                                                                                                                                                                                                                                                                                                                                                                                                                                                                                                                                                                                                                                                                                                                                                                                                                                                                                                                                                                                                                                                                                                                                                                                                                                                                                                                                                                                                                                                                                                                                                                                                                                                                                                                                                                                                                                                                                                                                                                                                                                                                                                                                                                                                                                                                                                                                                                                                                                                                                                                                                                                                                                                                                                                                                                                                                                                                                                                                                                                                                                                                                                                                                                                                                                                                                                                                                                                                                                                                                                                                                                                                                                                                                                                                                                                                                                                                                                                                                                                                                                                                                                                                                                                                                                                                                                                                                                                                                                                                                                                                                                                                                                                                                                                                                                                                                                                                                                                                                                                                                                                                                                                                                                                                                                                                                                                                                                                                                                                                                                                                                                                                                                                                                                                                                                                                                                                                                                                                                                                                                                                                                                                                                                                                                                                                                                                                                                                                                                                                                                                                                                                                                                                                                                                                                                                                                                                                                                                                                                                                                                                                                                                                                                                                                                                                                                                                                                                                                                                                                                                                                                                                                                                                                                                                                                                                                                                                                                                                                                                                                                                                                                                                                                                                                                                                                                                                                                                                                                                                                                                                                                                                                                                                                                                                                                                                                                                                                                                                                                                                                                                                                                                                                                                                                                                                                                                                                                                                                                                                                                                                                                                                                                                                                                                                                                                                                                                                                                                                                                                                                                                                                                                                                                                                                                                                                                                                                                                                                                                                                                                                                                                                                                                                                                                                                                                                                                                                                                                                                                                                                                                                                                                                                                                                                                                                                                                                                                                                                                                                                                                                                                                                                                                                                                                                                                                                                                                                                                                                                                                                                                                                                                                                                                                                                                                                                                                                                                                                                                                                                                                                                                                                                                                                                                                                                                                                                                                                                                                                                                                                                                                                                                                                                                                                                                                                                                                                                                                                                                                                                                                                                                                                                                                                                                                                                                                                                                                                                                                                                                                                                                                                                                                                                                                                                                                                                                                                                                                                                                                                                                                                                                                                                                                                                                                                                                                                                                                                                                                                                                                                                                                                                                                                                                                                                                                                                                                                                                                                                                                                                                                                                                                                                                                                                                                                                                                                                                                                                                                                                                                                                                                                                                                                                                                                                                                                                                                                                                                                                                                                                                                                                                                                                                                                                                                                                                                                                                                                                                                                                                                                                                                                                                                                                                                                                                                                                                                                                                                                                                                                                                                                                                                                                                                                                                                                                                                                                                                                                                                                                                                                                                                                                                                                                                                                                                                                                                                         </w:t>
            </w:r>
          </w:p>
        </w:tc>
        <w:tc>
          <w:tcPr>
            <w:tcW w:w="7087"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2020 – 2025 годы</w:t>
            </w:r>
          </w:p>
          <w:p w:rsidR="00B06B75" w:rsidRPr="0066789E" w:rsidRDefault="00B06B75" w:rsidP="00873F0A">
            <w:pPr>
              <w:rPr>
                <w:sz w:val="28"/>
                <w:szCs w:val="28"/>
              </w:rPr>
            </w:pPr>
          </w:p>
          <w:p w:rsidR="00B06B75" w:rsidRPr="0066789E" w:rsidRDefault="00B06B75" w:rsidP="00873F0A">
            <w:pPr>
              <w:jc w:val="center"/>
              <w:rPr>
                <w:sz w:val="28"/>
                <w:szCs w:val="28"/>
              </w:rPr>
            </w:pPr>
          </w:p>
        </w:tc>
      </w:tr>
      <w:tr w:rsidR="00B06B75" w:rsidRPr="0066789E" w:rsidTr="00873F0A">
        <w:tblPrEx>
          <w:tblBorders>
            <w:insideH w:val="single" w:sz="4" w:space="0" w:color="auto"/>
          </w:tblBorders>
        </w:tblPrEx>
        <w:trPr>
          <w:trHeight w:val="701"/>
          <w:jc w:val="center"/>
        </w:trPr>
        <w:tc>
          <w:tcPr>
            <w:tcW w:w="2552" w:type="dxa"/>
          </w:tcPr>
          <w:p w:rsidR="00B06B75" w:rsidRPr="0066789E" w:rsidRDefault="00B06B75" w:rsidP="00873F0A">
            <w:pPr>
              <w:rPr>
                <w:sz w:val="28"/>
                <w:szCs w:val="28"/>
              </w:rPr>
            </w:pPr>
            <w:r w:rsidRPr="0066789E">
              <w:rPr>
                <w:sz w:val="28"/>
                <w:szCs w:val="28"/>
              </w:rPr>
              <w:lastRenderedPageBreak/>
              <w:t xml:space="preserve">Целевые показатели эффективности реализации </w:t>
            </w:r>
          </w:p>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программы</w:t>
            </w:r>
          </w:p>
        </w:tc>
        <w:tc>
          <w:tcPr>
            <w:tcW w:w="7087" w:type="dxa"/>
          </w:tcPr>
          <w:p w:rsidR="00B06B75" w:rsidRPr="0066789E" w:rsidRDefault="00B06B75" w:rsidP="00873F0A">
            <w:pPr>
              <w:rPr>
                <w:color w:val="000000"/>
                <w:sz w:val="28"/>
                <w:szCs w:val="28"/>
              </w:rPr>
            </w:pPr>
            <w:r w:rsidRPr="0066789E">
              <w:rPr>
                <w:color w:val="000000"/>
                <w:sz w:val="28"/>
                <w:szCs w:val="28"/>
              </w:rPr>
              <w:t>Доля молодёжи 14-35 лет, в общей численности населения.</w:t>
            </w:r>
          </w:p>
          <w:p w:rsidR="00B06B75" w:rsidRPr="0066789E" w:rsidRDefault="00B06B75" w:rsidP="00873F0A">
            <w:pPr>
              <w:pStyle w:val="af2"/>
              <w:snapToGrid w:val="0"/>
              <w:rPr>
                <w:rFonts w:ascii="Times New Roman" w:hAnsi="Times New Roman"/>
                <w:color w:val="000000"/>
                <w:sz w:val="28"/>
                <w:szCs w:val="28"/>
              </w:rPr>
            </w:pPr>
            <w:r w:rsidRPr="0066789E">
              <w:rPr>
                <w:rFonts w:ascii="Times New Roman" w:hAnsi="Times New Roman"/>
                <w:color w:val="000000"/>
                <w:sz w:val="28"/>
                <w:szCs w:val="28"/>
              </w:rPr>
              <w:t>Доля молодёжи, охваченной организованными формами досуга и занятости, от общей численности населения.</w:t>
            </w:r>
          </w:p>
          <w:p w:rsidR="00B06B75" w:rsidRPr="0066789E" w:rsidRDefault="00B06B75" w:rsidP="00873F0A">
            <w:pPr>
              <w:pStyle w:val="af2"/>
              <w:snapToGrid w:val="0"/>
              <w:rPr>
                <w:rFonts w:ascii="Times New Roman" w:hAnsi="Times New Roman"/>
                <w:color w:val="000000"/>
                <w:sz w:val="28"/>
                <w:szCs w:val="28"/>
              </w:rPr>
            </w:pPr>
            <w:r w:rsidRPr="0066789E">
              <w:rPr>
                <w:rFonts w:ascii="Times New Roman" w:hAnsi="Times New Roman"/>
                <w:color w:val="000000"/>
                <w:sz w:val="28"/>
                <w:szCs w:val="28"/>
              </w:rPr>
              <w:t>Доля молодёжи 18-35 лет, вовлечённой в предпринимательскую деятельность, от общей численности предпринимателей</w:t>
            </w:r>
          </w:p>
          <w:p w:rsidR="00B06B75" w:rsidRPr="0066789E" w:rsidRDefault="00B06B75" w:rsidP="00873F0A">
            <w:pPr>
              <w:pStyle w:val="af2"/>
              <w:snapToGrid w:val="0"/>
              <w:rPr>
                <w:rFonts w:ascii="Times New Roman" w:hAnsi="Times New Roman"/>
                <w:sz w:val="28"/>
                <w:szCs w:val="28"/>
              </w:rPr>
            </w:pPr>
            <w:r w:rsidRPr="0066789E">
              <w:rPr>
                <w:rFonts w:ascii="Times New Roman" w:hAnsi="Times New Roman"/>
                <w:sz w:val="28"/>
                <w:szCs w:val="28"/>
              </w:rPr>
              <w:t xml:space="preserve">Количество молодых семей, улучшивших жилищные условия (в том числе с использованием собственных  и  заемных средств) при  оказании  содействия  за  счет  средств федерального бюджета, областного  бюджета  и  бюджета города                         </w:t>
            </w:r>
          </w:p>
        </w:tc>
      </w:tr>
      <w:tr w:rsidR="00B06B75" w:rsidRPr="0066789E" w:rsidTr="00873F0A">
        <w:tblPrEx>
          <w:tblBorders>
            <w:insideH w:val="single" w:sz="4" w:space="0" w:color="auto"/>
          </w:tblBorders>
        </w:tblPrEx>
        <w:trPr>
          <w:trHeight w:val="701"/>
          <w:jc w:val="center"/>
        </w:trPr>
        <w:tc>
          <w:tcPr>
            <w:tcW w:w="2552" w:type="dxa"/>
          </w:tcPr>
          <w:p w:rsidR="00B06B75" w:rsidRPr="0066789E" w:rsidRDefault="00B06B75" w:rsidP="00873F0A">
            <w:pPr>
              <w:rPr>
                <w:sz w:val="28"/>
                <w:szCs w:val="28"/>
              </w:rPr>
            </w:pPr>
            <w:r w:rsidRPr="0066789E">
              <w:rPr>
                <w:sz w:val="28"/>
                <w:szCs w:val="28"/>
              </w:rPr>
              <w:t>Ресурсное обеспечение</w:t>
            </w:r>
            <w:r w:rsidRPr="0066789E">
              <w:rPr>
                <w:sz w:val="28"/>
                <w:szCs w:val="28"/>
              </w:rPr>
              <w:br/>
              <w:t>программы</w:t>
            </w:r>
          </w:p>
        </w:tc>
        <w:tc>
          <w:tcPr>
            <w:tcW w:w="7087" w:type="dxa"/>
          </w:tcPr>
          <w:p w:rsidR="00B06B75" w:rsidRPr="0066789E" w:rsidRDefault="00B06B75" w:rsidP="00873F0A">
            <w:pPr>
              <w:pStyle w:val="ConsPlusNormal"/>
              <w:jc w:val="both"/>
              <w:rPr>
                <w:rFonts w:ascii="Times New Roman" w:hAnsi="Times New Roman" w:cs="Times New Roman"/>
                <w:sz w:val="28"/>
                <w:szCs w:val="28"/>
              </w:rPr>
            </w:pPr>
            <w:r w:rsidRPr="0066789E">
              <w:rPr>
                <w:rFonts w:ascii="Times New Roman" w:hAnsi="Times New Roman" w:cs="Times New Roman"/>
                <w:sz w:val="28"/>
                <w:szCs w:val="28"/>
              </w:rPr>
              <w:t xml:space="preserve">Общий объем финансирования муниципальной программы за счет всех источников финансирования в 2020 – 2025 годах составляет  19140,0 тыс. рублей,  в том числе: федеральный бюджет- 15670,2 тыс. рублей,  бюджет муниципального образования – 3469,8 тыс. рублей.                                       </w:t>
            </w:r>
          </w:p>
        </w:tc>
      </w:tr>
    </w:tbl>
    <w:p w:rsidR="00B06B75" w:rsidRDefault="00B06B75" w:rsidP="00B06B75">
      <w:pPr>
        <w:pStyle w:val="ConsPlusTitle"/>
        <w:spacing w:line="276" w:lineRule="auto"/>
        <w:jc w:val="center"/>
        <w:outlineLvl w:val="1"/>
        <w:rPr>
          <w:rFonts w:ascii="Times New Roman" w:hAnsi="Times New Roman" w:cs="Times New Roman"/>
          <w:sz w:val="28"/>
          <w:szCs w:val="28"/>
        </w:rPr>
      </w:pPr>
    </w:p>
    <w:p w:rsidR="00B06B75" w:rsidRDefault="00B06B75" w:rsidP="00B06B75">
      <w:pPr>
        <w:pStyle w:val="ConsPlusTitle"/>
        <w:widowControl w:val="0"/>
        <w:numPr>
          <w:ilvl w:val="0"/>
          <w:numId w:val="21"/>
        </w:numPr>
        <w:suppressAutoHyphens w:val="0"/>
        <w:autoSpaceDN w:val="0"/>
        <w:ind w:left="0" w:firstLine="0"/>
        <w:jc w:val="center"/>
        <w:outlineLvl w:val="1"/>
        <w:rPr>
          <w:rFonts w:ascii="Times New Roman" w:hAnsi="Times New Roman" w:cs="Times New Roman"/>
          <w:sz w:val="28"/>
          <w:szCs w:val="28"/>
        </w:rPr>
      </w:pPr>
      <w:r w:rsidRPr="0066789E">
        <w:rPr>
          <w:rFonts w:ascii="Times New Roman" w:hAnsi="Times New Roman" w:cs="Times New Roman"/>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B06B75" w:rsidRPr="0066789E" w:rsidRDefault="00B06B75" w:rsidP="00B06B75">
      <w:pPr>
        <w:pStyle w:val="ConsPlusTitle"/>
        <w:jc w:val="center"/>
        <w:outlineLvl w:val="1"/>
        <w:rPr>
          <w:rFonts w:ascii="Times New Roman" w:hAnsi="Times New Roman" w:cs="Times New Roman"/>
          <w:sz w:val="28"/>
          <w:szCs w:val="28"/>
        </w:rPr>
      </w:pP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Молодежная политика на уровне муниципалитета – это деятельность органов местного самоуправления, направленная на содействие социальному становлению молодых граждан, реализации потенциала молодежи в решении задач развития города.</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Важнейшим смыслом такой деятельности является создание возможностей для проявления позитивной инициативы и социальной активности молодежи – качеств, которые в дальнейшем формируют организаторские и управленческие способности молодых людей, готовых предлагать новые решения и нести ответственность за их реализацию. Молодежь  это категория граждан, способная реально повлиять на общественное развитие. Она имеет достаточный потенциал для решения задач в различных сферах жизнедеятельности.</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Степень эффективности участия молодых людей в социально-</w:t>
      </w:r>
      <w:r w:rsidRPr="0066789E">
        <w:rPr>
          <w:rFonts w:ascii="Times New Roman" w:hAnsi="Times New Roman" w:cs="Times New Roman"/>
          <w:sz w:val="28"/>
          <w:szCs w:val="28"/>
        </w:rPr>
        <w:lastRenderedPageBreak/>
        <w:t>экономических и общественно-политических процессах определяется тем, насколько молодежь разделяет цели и задачи социально-экономического и общественно-политического развития города, связывает с будущим  города и  свои жизненные перспективы; обладает необходимыми личными, образовательными и профессиональными качествами и возможностями применить их в социально полезной практике.</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Развитие позитивной инициативы в молодежной среде и поддержка молодежных объединений, их социально полезной деятельности является одним из приоритетных направлений молодежной политики.</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В связи с этим в последние годы активно развивается институт общественного молодежного самоуправления. С точки зрения продуктивности формат равноправного партнерства – наиболее успешный вариант взаимоотношений молодежи и власти. С каждым годом растет включенность молодых людей в общественные процессы, что позволяет говорить о формировании моды на социальный успех.</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 xml:space="preserve">Во всех программных направлениях деятельности молодежь рассматривается не только как объект попечения, но и как активный субъект социальных взаимоотношений. Этот подход доказал свою перспективность. Вместе с тем остается актуальным негативное влияние ряда внутренних и внешних факторов, повышающих риски угроз ценностного, общественного и социально-экономического характера. </w:t>
      </w:r>
    </w:p>
    <w:p w:rsidR="00B06B75" w:rsidRPr="0066789E" w:rsidRDefault="00B06B75" w:rsidP="00B06B75">
      <w:pPr>
        <w:pStyle w:val="ConsPlusNormal"/>
        <w:tabs>
          <w:tab w:val="left" w:pos="1134"/>
        </w:tabs>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 xml:space="preserve">Молодежь является самым активным потребителем новых информационно-коммуникационных технологий. При этом уровень информированности молодежи о возможностях и преимуществах, которые есть в конкретном муниципальном образовании, о перспективных направлениях деятельности и механизмах содействия в реализации инициатив молодежи крайне низок. Проблемным фактором нередко является деструктивное информационное воздействие на молодежь, следствием которого в условиях социального расслоения становится повышенная агрессивность, национальная и религиозная нетерпимость, а также </w:t>
      </w:r>
      <w:r w:rsidRPr="0066789E">
        <w:rPr>
          <w:rFonts w:ascii="Times New Roman" w:hAnsi="Times New Roman" w:cs="Times New Roman"/>
          <w:sz w:val="28"/>
          <w:szCs w:val="28"/>
        </w:rPr>
        <w:lastRenderedPageBreak/>
        <w:t>социальное напряжение в молодежной среде.</w:t>
      </w:r>
    </w:p>
    <w:p w:rsidR="00B06B75" w:rsidRPr="0066789E" w:rsidRDefault="00B06B75" w:rsidP="00B06B75">
      <w:pPr>
        <w:pStyle w:val="ConsPlusNormal"/>
        <w:tabs>
          <w:tab w:val="left" w:pos="1134"/>
        </w:tabs>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Устойчивую общую тенденцию к ухудшению имеет здоровье молодого поколения. Необходимо продолжить совершенствовать технологии, поддерживающие принципы здорового образа жизни, формирующие здоровые привычки.</w:t>
      </w:r>
    </w:p>
    <w:p w:rsidR="00B06B75" w:rsidRPr="0066789E" w:rsidRDefault="00B06B75" w:rsidP="00B06B75">
      <w:pPr>
        <w:pStyle w:val="ConsPlusNormal"/>
        <w:tabs>
          <w:tab w:val="left" w:pos="1134"/>
        </w:tabs>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Современный институт семьи также вызывает опасения: по-прежнему невысок уровень рождаемости, молодые семьи преимущественно ориентированы на рождение не более одного ребенка. Большинство молодых людей не считают официально зарегистрированный брак предпочтительной формой семейных отношений. Сохраняются проблемы у молодежи, живущей в браке, – в сегодняшних условиях это и неуверенность в завтрашнем дне, неудовлетворенность перспективами в поиске места работы и т.д.</w:t>
      </w:r>
    </w:p>
    <w:p w:rsidR="00B06B75" w:rsidRPr="0066789E" w:rsidRDefault="00B06B75" w:rsidP="00B06B75">
      <w:pPr>
        <w:pStyle w:val="ConsPlusNormal"/>
        <w:tabs>
          <w:tab w:val="left" w:pos="1134"/>
        </w:tabs>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Одной из основных, трудно решаемых задач для молодой семьи является приобретение собственного жилья. На 01.06.2019 на учете в качестве нуждающихся в улучшении жилищных условий, нуждающихся в жилом помещении в соответствии с законодательством Российской Федерации, состояли 180 молодых семей, зарегистрированных на территории города Вятские Поляны.</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 xml:space="preserve">Как правило, в первую очередь молодые семьи не могут получить доступ на рынок жилья без бюджетной поддержки. Даже имея стабильный уровень дохода, достаточный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Помощь в улучшении жилищных условий является для </w:t>
      </w:r>
      <w:r w:rsidRPr="0066789E">
        <w:rPr>
          <w:rFonts w:ascii="Times New Roman" w:hAnsi="Times New Roman" w:cs="Times New Roman"/>
          <w:sz w:val="28"/>
          <w:szCs w:val="28"/>
        </w:rPr>
        <w:lastRenderedPageBreak/>
        <w:t>молодых семей хорошим стимулом дальнейшего профессионального роста и веским основанием продолжить семейную жизнь на территории муниципального образования.</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Все указанные проблемы в молодежной среде занимают достаточно стабильные позиции на протяжении последних лет, однако программный подход также стабильно обеспечивает положительную динамику в решении данных проблем.</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В целях дальнейшего преодоления негативных тенденций, снижения социальных рисков и напряжения будет продолжено смещение акцентов с проведения мероприятий «для молодежи» на разработку и внедрение перспективных подходов и технологий вовлечения самой молодежи в организацию жизнедеятельности города, инициирования и стимулирования общественной активности молодежи, поддержки молодежных объединений.</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молодежи, повлияет на улучшение демографической ситуации в городе. Решение жилищной проблемы молодых граждан позволит сформировать экономически активный слой населения.</w:t>
      </w:r>
    </w:p>
    <w:p w:rsidR="00B06B75" w:rsidRPr="0066789E" w:rsidRDefault="00B06B75" w:rsidP="00B06B75">
      <w:pPr>
        <w:pStyle w:val="ConsPlusNormal"/>
        <w:spacing w:line="360" w:lineRule="auto"/>
        <w:ind w:firstLine="709"/>
        <w:jc w:val="both"/>
        <w:rPr>
          <w:rFonts w:ascii="Times New Roman" w:hAnsi="Times New Roman" w:cs="Times New Roman"/>
          <w:sz w:val="28"/>
          <w:szCs w:val="28"/>
        </w:rPr>
      </w:pPr>
      <w:r w:rsidRPr="0066789E">
        <w:rPr>
          <w:rFonts w:ascii="Times New Roman" w:hAnsi="Times New Roman" w:cs="Times New Roman"/>
          <w:sz w:val="28"/>
          <w:szCs w:val="28"/>
        </w:rPr>
        <w:t xml:space="preserve">Муниципальная программа разработана с учетом опыта реализации молодежных программ в период с 2014 по 2019 год. Ее преемственный характер обеспечивает развитие тех позитивных результатов в сфере молодежной политики, которых удалось достичь органам местного самоуправления в сотрудничестве с представителями самых разных категорий молодежи. </w:t>
      </w:r>
    </w:p>
    <w:p w:rsidR="00B06B75" w:rsidRPr="0066789E" w:rsidRDefault="00B06B75" w:rsidP="00B06B75">
      <w:pPr>
        <w:pStyle w:val="af3"/>
        <w:jc w:val="center"/>
        <w:rPr>
          <w:b/>
          <w:color w:val="000000"/>
          <w:sz w:val="28"/>
          <w:szCs w:val="28"/>
        </w:rPr>
      </w:pPr>
      <w:r w:rsidRPr="0066789E">
        <w:rPr>
          <w:b/>
          <w:color w:val="000000"/>
          <w:sz w:val="28"/>
          <w:szCs w:val="28"/>
        </w:rPr>
        <w:t>2. Приоритеты государственной молодежной политики в сфере реализации программы, цели, задачи, целевые показатели эффективности реализации программы, сроков и отдельных м</w:t>
      </w:r>
      <w:r>
        <w:rPr>
          <w:b/>
          <w:color w:val="000000"/>
          <w:sz w:val="28"/>
          <w:szCs w:val="28"/>
        </w:rPr>
        <w:t>ероприятий реализации программы</w:t>
      </w:r>
    </w:p>
    <w:p w:rsidR="00B06B75" w:rsidRPr="0066789E" w:rsidRDefault="00B06B75" w:rsidP="00B06B75">
      <w:pPr>
        <w:spacing w:line="360" w:lineRule="auto"/>
        <w:ind w:firstLine="709"/>
        <w:jc w:val="both"/>
        <w:rPr>
          <w:rFonts w:eastAsia="TimesNewRomanPSMT"/>
          <w:sz w:val="28"/>
          <w:szCs w:val="28"/>
          <w:lang w:eastAsia="en-US"/>
        </w:rPr>
      </w:pPr>
      <w:r w:rsidRPr="0066789E">
        <w:rPr>
          <w:color w:val="000000"/>
          <w:sz w:val="28"/>
          <w:szCs w:val="28"/>
        </w:rPr>
        <w:t xml:space="preserve">Приоритеты государственной молодёжной политики обусловлены  </w:t>
      </w:r>
      <w:r>
        <w:rPr>
          <w:rFonts w:eastAsia="TimesNewRomanPSMT"/>
          <w:sz w:val="28"/>
          <w:szCs w:val="28"/>
          <w:lang w:eastAsia="en-US"/>
        </w:rPr>
        <w:t xml:space="preserve">нормами  статьи </w:t>
      </w:r>
      <w:r w:rsidRPr="0066789E">
        <w:rPr>
          <w:rFonts w:eastAsia="TimesNewRomanPSMT"/>
          <w:sz w:val="28"/>
          <w:szCs w:val="28"/>
          <w:lang w:eastAsia="en-US"/>
        </w:rPr>
        <w:t xml:space="preserve">7 Конституции Российской Федерации и  направлены на   создание условий, обеспечивающих  достойную жизнь и свободное развитие </w:t>
      </w:r>
      <w:r w:rsidRPr="0066789E">
        <w:rPr>
          <w:rFonts w:eastAsia="TimesNewRomanPSMT"/>
          <w:sz w:val="28"/>
          <w:szCs w:val="28"/>
          <w:lang w:eastAsia="en-US"/>
        </w:rPr>
        <w:lastRenderedPageBreak/>
        <w:t>человека. На муниципальном уровне основные направления и задачи  реализации прогр</w:t>
      </w:r>
      <w:r>
        <w:rPr>
          <w:rFonts w:eastAsia="TimesNewRomanPSMT"/>
          <w:sz w:val="28"/>
          <w:szCs w:val="28"/>
          <w:lang w:eastAsia="en-US"/>
        </w:rPr>
        <w:t>аммы реализуются в соответствии</w:t>
      </w:r>
      <w:r w:rsidRPr="0066789E">
        <w:rPr>
          <w:rFonts w:eastAsia="TimesNewRomanPSMT"/>
          <w:sz w:val="28"/>
          <w:szCs w:val="28"/>
          <w:lang w:eastAsia="en-US"/>
        </w:rPr>
        <w:t xml:space="preserve"> со Стратегией социально-экономического развития города Вятские Поляны  до 2035 года и соответствуют национальным интересам и стратегическим национальным приоритетам Российской Федерации, определённым в Стратегии национальной безопасности, утверждённой Указом Президента Российской Федерации от 31.12.2015 № 683 «О Стратегии национальной  безопасности Российской Федерации».  Поскольку человеческий потенциал является ключевой составляющей для развития экономики страны в целом, данная программа  имеет целевой аудиторией молодёжь от 14  и до 35 лет.</w:t>
      </w:r>
    </w:p>
    <w:p w:rsidR="00B06B75" w:rsidRPr="0066789E" w:rsidRDefault="00B06B75" w:rsidP="00B06B75">
      <w:pPr>
        <w:spacing w:line="360" w:lineRule="auto"/>
        <w:ind w:firstLine="709"/>
        <w:jc w:val="both"/>
        <w:rPr>
          <w:rFonts w:eastAsia="TimesNewRomanPSMT"/>
          <w:sz w:val="28"/>
          <w:szCs w:val="28"/>
          <w:lang w:eastAsia="en-US"/>
        </w:rPr>
      </w:pPr>
      <w:r w:rsidRPr="0066789E">
        <w:rPr>
          <w:rFonts w:eastAsia="TimesNewRomanPSMT"/>
          <w:sz w:val="28"/>
          <w:szCs w:val="28"/>
          <w:lang w:eastAsia="en-US"/>
        </w:rPr>
        <w:t>Основная цель развития человеческого потенциала – обеспечение условий для того, чтобы в городе жили здоровые, образованные, культурные, профессионально компетентные  люди, способные генерировать новые идеи и формировать высокие доходы. Деятельность в области развития человеческого потенциала направлена на формирование здорового образа жизни, развитие физической культуры и спорта, образования, воспитания культуры  молодёжи. Между всеми этими  важными сторонами жизни существует тесная связь,  которая обеспечивает высокое качество человеческого потенциала и является базой для роста экономики города.</w:t>
      </w:r>
    </w:p>
    <w:p w:rsidR="00B06B75" w:rsidRPr="0066789E" w:rsidRDefault="00B06B75" w:rsidP="00B06B75">
      <w:pPr>
        <w:spacing w:line="360" w:lineRule="auto"/>
        <w:ind w:firstLine="709"/>
        <w:jc w:val="both"/>
        <w:rPr>
          <w:sz w:val="28"/>
          <w:szCs w:val="28"/>
        </w:rPr>
      </w:pPr>
      <w:r w:rsidRPr="0066789E">
        <w:rPr>
          <w:color w:val="000000"/>
          <w:sz w:val="28"/>
          <w:szCs w:val="28"/>
        </w:rPr>
        <w:t>Цель муниципальной программы - создание условий для всесторонней реализации потенциала молодежи города и его активное использование.</w:t>
      </w:r>
      <w:r w:rsidRPr="0066789E">
        <w:rPr>
          <w:sz w:val="28"/>
          <w:szCs w:val="28"/>
        </w:rPr>
        <w:t xml:space="preserve"> </w:t>
      </w:r>
    </w:p>
    <w:p w:rsidR="00B06B75" w:rsidRPr="0066789E" w:rsidRDefault="00B06B75" w:rsidP="00B06B75">
      <w:pPr>
        <w:spacing w:line="360" w:lineRule="auto"/>
        <w:ind w:firstLine="709"/>
        <w:jc w:val="both"/>
        <w:rPr>
          <w:sz w:val="28"/>
          <w:szCs w:val="28"/>
        </w:rPr>
      </w:pPr>
      <w:r w:rsidRPr="0066789E">
        <w:rPr>
          <w:sz w:val="28"/>
          <w:szCs w:val="28"/>
        </w:rPr>
        <w:t>Для достижения поставленной цели необходимо реализовать следующие задачи:</w:t>
      </w:r>
    </w:p>
    <w:p w:rsidR="00B06B75" w:rsidRPr="0066789E" w:rsidRDefault="00B06B75" w:rsidP="00B06B75">
      <w:pPr>
        <w:spacing w:line="360" w:lineRule="auto"/>
        <w:ind w:firstLine="709"/>
        <w:jc w:val="both"/>
        <w:rPr>
          <w:sz w:val="28"/>
          <w:szCs w:val="28"/>
        </w:rPr>
      </w:pPr>
      <w:r w:rsidRPr="0066789E">
        <w:rPr>
          <w:sz w:val="28"/>
          <w:szCs w:val="28"/>
        </w:rPr>
        <w:t>способствование развитию и совершенствованию содержательных форм досуга молодежи и патриотического воспитания;</w:t>
      </w:r>
    </w:p>
    <w:p w:rsidR="00B06B75" w:rsidRPr="0066789E" w:rsidRDefault="00B06B75" w:rsidP="00B06B75">
      <w:pPr>
        <w:spacing w:line="360" w:lineRule="auto"/>
        <w:ind w:firstLine="709"/>
        <w:jc w:val="both"/>
        <w:rPr>
          <w:sz w:val="28"/>
          <w:szCs w:val="28"/>
        </w:rPr>
      </w:pPr>
      <w:r w:rsidRPr="0066789E">
        <w:rPr>
          <w:sz w:val="28"/>
          <w:szCs w:val="28"/>
        </w:rPr>
        <w:t>содействие в решении жилищных проблем молодым семьям, признанным в установленном порядке, нуждающимися в улучшении жилищных условий.</w:t>
      </w:r>
    </w:p>
    <w:p w:rsidR="00B06B75" w:rsidRPr="0066789E" w:rsidRDefault="00B06B75" w:rsidP="00B06B75">
      <w:pPr>
        <w:spacing w:line="360" w:lineRule="auto"/>
        <w:ind w:firstLine="709"/>
        <w:jc w:val="both"/>
        <w:rPr>
          <w:rFonts w:eastAsia="TimesNewRomanPSMT"/>
          <w:sz w:val="28"/>
          <w:szCs w:val="28"/>
          <w:lang w:eastAsia="en-US"/>
        </w:rPr>
      </w:pPr>
      <w:r w:rsidRPr="0066789E">
        <w:rPr>
          <w:sz w:val="28"/>
          <w:szCs w:val="28"/>
        </w:rPr>
        <w:t>Целевыми показателями эффективности реализации Программы будут являться:</w:t>
      </w:r>
    </w:p>
    <w:p w:rsidR="00B06B75" w:rsidRPr="0066789E" w:rsidRDefault="00B06B75" w:rsidP="00B06B75">
      <w:pPr>
        <w:spacing w:line="360" w:lineRule="auto"/>
        <w:ind w:firstLine="709"/>
        <w:jc w:val="both"/>
        <w:rPr>
          <w:color w:val="000000"/>
          <w:sz w:val="28"/>
          <w:szCs w:val="28"/>
        </w:rPr>
      </w:pPr>
      <w:r w:rsidRPr="0066789E">
        <w:rPr>
          <w:color w:val="000000"/>
          <w:sz w:val="28"/>
          <w:szCs w:val="28"/>
        </w:rPr>
        <w:lastRenderedPageBreak/>
        <w:t>доля молодёжи 14-35 лет, в общей численности населения;</w:t>
      </w:r>
    </w:p>
    <w:p w:rsidR="00B06B75" w:rsidRPr="0066789E" w:rsidRDefault="00B06B75" w:rsidP="00B06B75">
      <w:pPr>
        <w:spacing w:line="360" w:lineRule="auto"/>
        <w:ind w:firstLine="709"/>
        <w:jc w:val="both"/>
        <w:rPr>
          <w:sz w:val="28"/>
          <w:szCs w:val="28"/>
        </w:rPr>
      </w:pPr>
      <w:r w:rsidRPr="0066789E">
        <w:rPr>
          <w:color w:val="000000"/>
          <w:sz w:val="28"/>
          <w:szCs w:val="28"/>
        </w:rPr>
        <w:t>доля молодёжи, охваченной  организованными формами досуга и занятости, от общей численности населения</w:t>
      </w:r>
      <w:r w:rsidRPr="0066789E">
        <w:rPr>
          <w:sz w:val="28"/>
          <w:szCs w:val="28"/>
        </w:rPr>
        <w:t>;</w:t>
      </w:r>
    </w:p>
    <w:p w:rsidR="00B06B75" w:rsidRPr="0066789E" w:rsidRDefault="00B06B75" w:rsidP="00B06B75">
      <w:pPr>
        <w:pStyle w:val="af2"/>
        <w:snapToGrid w:val="0"/>
        <w:spacing w:line="360" w:lineRule="auto"/>
        <w:rPr>
          <w:rFonts w:ascii="Times New Roman" w:hAnsi="Times New Roman"/>
          <w:sz w:val="28"/>
          <w:szCs w:val="28"/>
        </w:rPr>
      </w:pPr>
      <w:r w:rsidRPr="0066789E">
        <w:rPr>
          <w:rFonts w:ascii="Times New Roman" w:hAnsi="Times New Roman"/>
          <w:color w:val="000000"/>
          <w:sz w:val="28"/>
          <w:szCs w:val="28"/>
        </w:rPr>
        <w:t xml:space="preserve">          доля молодёжи 18-35 лет, вовлечённой в предпринимательскую деятельность, от общей численности предпринимателей;</w:t>
      </w:r>
    </w:p>
    <w:p w:rsidR="00B06B75" w:rsidRPr="0066789E" w:rsidRDefault="00B06B75" w:rsidP="00B06B75">
      <w:pPr>
        <w:spacing w:line="360" w:lineRule="auto"/>
        <w:ind w:firstLine="709"/>
        <w:jc w:val="both"/>
        <w:rPr>
          <w:sz w:val="28"/>
          <w:szCs w:val="28"/>
        </w:rPr>
      </w:pPr>
      <w:r w:rsidRPr="0066789E">
        <w:rPr>
          <w:sz w:val="28"/>
          <w:szCs w:val="28"/>
        </w:rPr>
        <w:t>количество молодых семей, улучшивших жилищные условия (в том числе с использованием собственных  и  заемных</w:t>
      </w:r>
      <w:r w:rsidRPr="0066789E">
        <w:rPr>
          <w:sz w:val="28"/>
          <w:szCs w:val="28"/>
        </w:rPr>
        <w:br/>
        <w:t>средств) при  оказании  содействия  за  счет  средств федерального бюджета, областного  бюджета  и  бюджета город.</w:t>
      </w:r>
    </w:p>
    <w:p w:rsidR="00B06B75" w:rsidRPr="0066789E" w:rsidRDefault="00B06B75" w:rsidP="00B06B75">
      <w:pPr>
        <w:spacing w:line="360" w:lineRule="auto"/>
        <w:ind w:firstLine="709"/>
        <w:jc w:val="both"/>
        <w:rPr>
          <w:rFonts w:eastAsia="TimesNewRomanPSMT"/>
          <w:sz w:val="28"/>
          <w:szCs w:val="28"/>
          <w:lang w:eastAsia="en-US"/>
        </w:rPr>
      </w:pPr>
      <w:r w:rsidRPr="0066789E">
        <w:rPr>
          <w:sz w:val="28"/>
          <w:szCs w:val="28"/>
        </w:rPr>
        <w:t>Для всесторонней реализации потенциала молодежи в социально-экономической, общественно-политической, культурно-творческой, спортивной и иных сферах будут использованы следующие методы реализации:</w:t>
      </w:r>
    </w:p>
    <w:p w:rsidR="00B06B75" w:rsidRPr="0066789E" w:rsidRDefault="00B06B75" w:rsidP="00B06B75">
      <w:pPr>
        <w:spacing w:line="360" w:lineRule="auto"/>
        <w:ind w:firstLine="709"/>
        <w:jc w:val="both"/>
        <w:rPr>
          <w:sz w:val="28"/>
          <w:szCs w:val="28"/>
        </w:rPr>
      </w:pPr>
      <w:r w:rsidRPr="0066789E">
        <w:rPr>
          <w:sz w:val="28"/>
          <w:szCs w:val="28"/>
        </w:rPr>
        <w:t>– воспитание патриотизма, формирование духовно-нравственных ценностей, ценностей здорового образа жизни, повышение культуры безопасности жизнедеятельности молодежи;</w:t>
      </w:r>
    </w:p>
    <w:p w:rsidR="00B06B75" w:rsidRPr="0066789E" w:rsidRDefault="00B06B75" w:rsidP="00B06B75">
      <w:pPr>
        <w:spacing w:line="360" w:lineRule="auto"/>
        <w:ind w:firstLine="709"/>
        <w:jc w:val="both"/>
        <w:rPr>
          <w:rFonts w:eastAsia="TimesNewRomanPSMT"/>
          <w:sz w:val="28"/>
          <w:szCs w:val="28"/>
          <w:lang w:eastAsia="en-US"/>
        </w:rPr>
      </w:pPr>
      <w:r w:rsidRPr="0066789E">
        <w:rPr>
          <w:sz w:val="28"/>
          <w:szCs w:val="28"/>
        </w:rPr>
        <w:t xml:space="preserve"> – поддержание и развитие системы формирования трудовой занятости молодежи и предпринимательской активности; </w:t>
      </w:r>
    </w:p>
    <w:p w:rsidR="00B06B75" w:rsidRPr="0066789E" w:rsidRDefault="00B06B75" w:rsidP="00B06B75">
      <w:pPr>
        <w:spacing w:line="360" w:lineRule="auto"/>
        <w:ind w:firstLine="709"/>
        <w:jc w:val="both"/>
        <w:rPr>
          <w:rFonts w:eastAsia="TimesNewRomanPSMT"/>
          <w:sz w:val="28"/>
          <w:szCs w:val="28"/>
          <w:lang w:eastAsia="en-US"/>
        </w:rPr>
      </w:pPr>
      <w:r w:rsidRPr="0066789E">
        <w:rPr>
          <w:sz w:val="28"/>
          <w:szCs w:val="28"/>
        </w:rPr>
        <w:t xml:space="preserve">– создание условий для укрепления института семьи, поддержки молодых семей. </w:t>
      </w:r>
    </w:p>
    <w:p w:rsidR="00B06B75" w:rsidRPr="0066789E" w:rsidRDefault="00B06B75" w:rsidP="00B06B75">
      <w:pPr>
        <w:spacing w:line="360" w:lineRule="auto"/>
        <w:ind w:firstLine="709"/>
        <w:jc w:val="both"/>
        <w:rPr>
          <w:sz w:val="28"/>
          <w:szCs w:val="28"/>
        </w:rPr>
      </w:pPr>
      <w:r w:rsidRPr="0066789E">
        <w:rPr>
          <w:sz w:val="28"/>
          <w:szCs w:val="28"/>
        </w:rPr>
        <w:t>Ключевым направлением будет являться создание условий для  поддержки и развития  молодежи с независимым мышлением, обладающей созидательным мировоззрением, профессиональными знаниями, демонстрирующей высокую культуру, ответственность и способность принимать самостоятельные решения, нацеленные на повышение благосостояния страны, народа и своей семьи.</w:t>
      </w:r>
    </w:p>
    <w:p w:rsidR="00B06B75" w:rsidRDefault="00B06B75" w:rsidP="00B06B75">
      <w:pPr>
        <w:spacing w:line="360" w:lineRule="auto"/>
        <w:ind w:firstLine="567"/>
        <w:jc w:val="both"/>
        <w:rPr>
          <w:sz w:val="28"/>
          <w:szCs w:val="28"/>
        </w:rPr>
      </w:pPr>
      <w:r w:rsidRPr="0066789E">
        <w:rPr>
          <w:sz w:val="28"/>
          <w:szCs w:val="28"/>
        </w:rPr>
        <w:t>Показатели доли молодежи являются расчетными. Расчет производится по формуле:</w:t>
      </w:r>
    </w:p>
    <w:p w:rsidR="00B06B75" w:rsidRDefault="00B06B75" w:rsidP="00B06B75">
      <w:pPr>
        <w:spacing w:line="360" w:lineRule="auto"/>
        <w:ind w:firstLine="567"/>
        <w:jc w:val="both"/>
        <w:rPr>
          <w:sz w:val="28"/>
          <w:szCs w:val="28"/>
        </w:rPr>
      </w:pPr>
    </w:p>
    <w:p w:rsidR="00B06B75" w:rsidRPr="0066789E" w:rsidRDefault="00B06B75" w:rsidP="00B06B75">
      <w:pPr>
        <w:spacing w:line="360" w:lineRule="auto"/>
        <w:ind w:firstLine="567"/>
        <w:jc w:val="both"/>
        <w:rPr>
          <w:sz w:val="28"/>
          <w:szCs w:val="28"/>
        </w:rPr>
      </w:pPr>
    </w:p>
    <w:p w:rsidR="00B06B75" w:rsidRPr="0066789E" w:rsidRDefault="00B06B75" w:rsidP="00B06B75">
      <w:pPr>
        <w:ind w:left="-426" w:firstLine="567"/>
        <w:jc w:val="both"/>
        <w:rPr>
          <w:sz w:val="28"/>
          <w:szCs w:val="28"/>
        </w:rPr>
      </w:pPr>
    </w:p>
    <w:tbl>
      <w:tblPr>
        <w:tblW w:w="9356" w:type="dxa"/>
        <w:tblInd w:w="108" w:type="dxa"/>
        <w:tblLayout w:type="fixed"/>
        <w:tblLook w:val="0000"/>
      </w:tblPr>
      <w:tblGrid>
        <w:gridCol w:w="3936"/>
        <w:gridCol w:w="5420"/>
      </w:tblGrid>
      <w:tr w:rsidR="00B06B75" w:rsidRPr="0066789E" w:rsidTr="00873F0A">
        <w:trPr>
          <w:tblHeader/>
        </w:trPr>
        <w:tc>
          <w:tcPr>
            <w:tcW w:w="3936"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pStyle w:val="ConsPlusNormal"/>
              <w:widowControl/>
              <w:snapToGrid w:val="0"/>
              <w:ind w:left="-426" w:firstLine="708"/>
              <w:jc w:val="center"/>
              <w:rPr>
                <w:rFonts w:ascii="Times New Roman" w:hAnsi="Times New Roman" w:cs="Times New Roman"/>
                <w:sz w:val="28"/>
                <w:szCs w:val="28"/>
              </w:rPr>
            </w:pPr>
            <w:r w:rsidRPr="0066789E">
              <w:rPr>
                <w:rFonts w:ascii="Times New Roman" w:hAnsi="Times New Roman" w:cs="Times New Roman"/>
                <w:sz w:val="28"/>
                <w:szCs w:val="28"/>
              </w:rPr>
              <w:t>Показатель</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ind w:left="-426"/>
              <w:jc w:val="center"/>
              <w:rPr>
                <w:sz w:val="28"/>
                <w:szCs w:val="28"/>
              </w:rPr>
            </w:pPr>
            <w:r w:rsidRPr="0066789E">
              <w:rPr>
                <w:sz w:val="28"/>
                <w:szCs w:val="28"/>
              </w:rPr>
              <w:t>Формула расчета</w:t>
            </w:r>
          </w:p>
        </w:tc>
      </w:tr>
      <w:tr w:rsidR="00B06B75" w:rsidRPr="0066789E" w:rsidTr="00873F0A">
        <w:tc>
          <w:tcPr>
            <w:tcW w:w="3936"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pStyle w:val="af2"/>
              <w:jc w:val="both"/>
              <w:rPr>
                <w:rFonts w:ascii="Times New Roman" w:hAnsi="Times New Roman"/>
                <w:sz w:val="28"/>
                <w:szCs w:val="28"/>
              </w:rPr>
            </w:pPr>
            <w:r w:rsidRPr="0066789E">
              <w:rPr>
                <w:rFonts w:ascii="Times New Roman" w:hAnsi="Times New Roman"/>
                <w:sz w:val="28"/>
                <w:szCs w:val="28"/>
              </w:rPr>
              <w:t>Доля молодёжи 14-35 лет, в общей численности населения</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jc w:val="center"/>
              <w:rPr>
                <w:sz w:val="28"/>
                <w:szCs w:val="28"/>
              </w:rPr>
            </w:pPr>
            <w:r w:rsidRPr="0066789E">
              <w:rPr>
                <w:sz w:val="28"/>
                <w:szCs w:val="28"/>
              </w:rPr>
              <w:t>Чм</w:t>
            </w:r>
          </w:p>
          <w:p w:rsidR="00B06B75" w:rsidRPr="0066789E" w:rsidRDefault="00B06B75" w:rsidP="00873F0A">
            <w:pPr>
              <w:jc w:val="center"/>
              <w:rPr>
                <w:sz w:val="28"/>
                <w:szCs w:val="28"/>
              </w:rPr>
            </w:pPr>
            <w:r w:rsidRPr="0066789E">
              <w:rPr>
                <w:sz w:val="28"/>
                <w:szCs w:val="28"/>
              </w:rPr>
              <w:t xml:space="preserve">Дм =    ________х 100%, </w:t>
            </w:r>
          </w:p>
          <w:p w:rsidR="00B06B75" w:rsidRPr="0066789E" w:rsidRDefault="00B06B75" w:rsidP="00873F0A">
            <w:pPr>
              <w:jc w:val="center"/>
              <w:rPr>
                <w:sz w:val="28"/>
                <w:szCs w:val="28"/>
              </w:rPr>
            </w:pPr>
            <w:r w:rsidRPr="0066789E">
              <w:rPr>
                <w:sz w:val="28"/>
                <w:szCs w:val="28"/>
              </w:rPr>
              <w:t>Чобщ</w:t>
            </w:r>
          </w:p>
          <w:p w:rsidR="00B06B75" w:rsidRPr="0066789E" w:rsidRDefault="00B06B75" w:rsidP="00873F0A">
            <w:pPr>
              <w:jc w:val="both"/>
              <w:rPr>
                <w:sz w:val="28"/>
                <w:szCs w:val="28"/>
              </w:rPr>
            </w:pPr>
            <w:r w:rsidRPr="0066789E">
              <w:rPr>
                <w:sz w:val="28"/>
                <w:szCs w:val="28"/>
              </w:rPr>
              <w:t>где:</w:t>
            </w:r>
          </w:p>
          <w:p w:rsidR="00B06B75" w:rsidRPr="0066789E" w:rsidRDefault="00B06B75" w:rsidP="00873F0A">
            <w:pPr>
              <w:jc w:val="both"/>
              <w:rPr>
                <w:sz w:val="28"/>
                <w:szCs w:val="28"/>
              </w:rPr>
            </w:pPr>
            <w:r w:rsidRPr="0066789E">
              <w:rPr>
                <w:sz w:val="28"/>
                <w:szCs w:val="28"/>
              </w:rPr>
              <w:t>Дм – доля молодежи, от общего численности населения (%);</w:t>
            </w:r>
          </w:p>
          <w:p w:rsidR="00B06B75" w:rsidRPr="0066789E" w:rsidRDefault="00B06B75" w:rsidP="00873F0A">
            <w:pPr>
              <w:jc w:val="both"/>
              <w:rPr>
                <w:sz w:val="28"/>
                <w:szCs w:val="28"/>
              </w:rPr>
            </w:pPr>
            <w:r w:rsidRPr="0066789E">
              <w:rPr>
                <w:sz w:val="28"/>
                <w:szCs w:val="28"/>
              </w:rPr>
              <w:t>Чм  – количество молодых людей 14-35 лет, согласно ведомственной отчетности управления социальной политики администрации города (человек);</w:t>
            </w:r>
          </w:p>
          <w:p w:rsidR="00B06B75" w:rsidRPr="0066789E" w:rsidRDefault="00B06B75" w:rsidP="00873F0A">
            <w:pPr>
              <w:jc w:val="both"/>
              <w:rPr>
                <w:sz w:val="28"/>
                <w:szCs w:val="28"/>
              </w:rPr>
            </w:pPr>
            <w:r w:rsidRPr="0066789E">
              <w:rPr>
                <w:sz w:val="28"/>
                <w:szCs w:val="28"/>
              </w:rPr>
              <w:t>Чобщ – общее количество населения города, согласно данным оценки территориального органа Федеральной службы государственной статистики по Кировской области (человек)</w:t>
            </w:r>
          </w:p>
        </w:tc>
      </w:tr>
      <w:tr w:rsidR="00B06B75" w:rsidRPr="0066789E" w:rsidTr="00873F0A">
        <w:tc>
          <w:tcPr>
            <w:tcW w:w="3936"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pStyle w:val="ConsPlusNormal"/>
              <w:widowControl/>
              <w:snapToGrid w:val="0"/>
              <w:rPr>
                <w:rFonts w:ascii="Times New Roman" w:hAnsi="Times New Roman" w:cs="Times New Roman"/>
                <w:sz w:val="28"/>
                <w:szCs w:val="28"/>
              </w:rPr>
            </w:pPr>
            <w:r w:rsidRPr="0066789E">
              <w:rPr>
                <w:rFonts w:ascii="Times New Roman" w:hAnsi="Times New Roman" w:cs="Times New Roman"/>
                <w:color w:val="000000"/>
                <w:sz w:val="28"/>
                <w:szCs w:val="28"/>
              </w:rPr>
              <w:t>Доля молодёжи, охваченной  организованными формами досуга и занятости, от общей численности населения</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jc w:val="center"/>
              <w:rPr>
                <w:sz w:val="28"/>
                <w:szCs w:val="28"/>
              </w:rPr>
            </w:pPr>
            <w:r w:rsidRPr="0066789E">
              <w:rPr>
                <w:sz w:val="28"/>
                <w:szCs w:val="28"/>
              </w:rPr>
              <w:t>Чдос</w:t>
            </w:r>
          </w:p>
          <w:p w:rsidR="00B06B75" w:rsidRPr="0066789E" w:rsidRDefault="00B06B75" w:rsidP="00873F0A">
            <w:pPr>
              <w:jc w:val="center"/>
              <w:rPr>
                <w:sz w:val="28"/>
                <w:szCs w:val="28"/>
              </w:rPr>
            </w:pPr>
            <w:r w:rsidRPr="0066789E">
              <w:rPr>
                <w:sz w:val="28"/>
                <w:szCs w:val="28"/>
              </w:rPr>
              <w:t xml:space="preserve">Дд.з =    ________х 100%, </w:t>
            </w:r>
          </w:p>
          <w:p w:rsidR="00B06B75" w:rsidRPr="0066789E" w:rsidRDefault="00B06B75" w:rsidP="00873F0A">
            <w:pPr>
              <w:jc w:val="center"/>
              <w:rPr>
                <w:sz w:val="28"/>
                <w:szCs w:val="28"/>
              </w:rPr>
            </w:pPr>
            <w:r w:rsidRPr="0066789E">
              <w:rPr>
                <w:sz w:val="28"/>
                <w:szCs w:val="28"/>
              </w:rPr>
              <w:t>Чобщ</w:t>
            </w:r>
          </w:p>
          <w:p w:rsidR="00B06B75" w:rsidRPr="0066789E" w:rsidRDefault="00B06B75" w:rsidP="00873F0A">
            <w:pPr>
              <w:rPr>
                <w:sz w:val="28"/>
                <w:szCs w:val="28"/>
              </w:rPr>
            </w:pPr>
            <w:r w:rsidRPr="0066789E">
              <w:rPr>
                <w:sz w:val="28"/>
                <w:szCs w:val="28"/>
              </w:rPr>
              <w:t>где:</w:t>
            </w:r>
          </w:p>
          <w:p w:rsidR="00B06B75" w:rsidRPr="0066789E" w:rsidRDefault="00B06B75" w:rsidP="00873F0A">
            <w:pPr>
              <w:rPr>
                <w:sz w:val="28"/>
                <w:szCs w:val="28"/>
              </w:rPr>
            </w:pPr>
            <w:r w:rsidRPr="0066789E">
              <w:rPr>
                <w:sz w:val="28"/>
                <w:szCs w:val="28"/>
              </w:rPr>
              <w:t>Дд.з – доля молодежи, охваченной организованными формами досуга и занятости, от общего численности населения(%);</w:t>
            </w:r>
          </w:p>
          <w:p w:rsidR="00B06B75" w:rsidRPr="0066789E" w:rsidRDefault="00B06B75" w:rsidP="00873F0A">
            <w:pPr>
              <w:jc w:val="both"/>
              <w:rPr>
                <w:sz w:val="28"/>
                <w:szCs w:val="28"/>
              </w:rPr>
            </w:pPr>
            <w:r w:rsidRPr="0066789E">
              <w:rPr>
                <w:sz w:val="28"/>
                <w:szCs w:val="28"/>
              </w:rPr>
              <w:t>Чдос – количество молодых людей 14-35 лет, участвующих в  культурно-досуговых объединениях и в системе дополнительного образования, согласно ведомственной отчетности управления социальной политики администрации города (человек);</w:t>
            </w:r>
          </w:p>
          <w:p w:rsidR="00B06B75" w:rsidRPr="0066789E" w:rsidRDefault="00B06B75" w:rsidP="00873F0A">
            <w:pPr>
              <w:jc w:val="both"/>
              <w:rPr>
                <w:sz w:val="28"/>
                <w:szCs w:val="28"/>
              </w:rPr>
            </w:pPr>
            <w:r w:rsidRPr="0066789E">
              <w:rPr>
                <w:sz w:val="28"/>
                <w:szCs w:val="28"/>
              </w:rPr>
              <w:t>Чобщ – общее количество населения города, согласно данным оценки территориального органа Федеральной службы государственной статистики по Кировской области (человек)</w:t>
            </w:r>
          </w:p>
        </w:tc>
      </w:tr>
      <w:tr w:rsidR="00B06B75" w:rsidRPr="0066789E" w:rsidTr="00873F0A">
        <w:tc>
          <w:tcPr>
            <w:tcW w:w="3936"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pStyle w:val="ConsPlusNormal"/>
              <w:widowControl/>
              <w:snapToGrid w:val="0"/>
              <w:rPr>
                <w:rFonts w:ascii="Times New Roman" w:hAnsi="Times New Roman" w:cs="Times New Roman"/>
                <w:color w:val="000000"/>
                <w:sz w:val="28"/>
                <w:szCs w:val="28"/>
              </w:rPr>
            </w:pPr>
            <w:r w:rsidRPr="0066789E">
              <w:rPr>
                <w:rFonts w:ascii="Times New Roman" w:hAnsi="Times New Roman" w:cs="Times New Roman"/>
                <w:color w:val="000000"/>
                <w:sz w:val="28"/>
                <w:szCs w:val="28"/>
              </w:rPr>
              <w:t>Доля молодёжи 18-35 лет, вовлечённой в предпринимательскую деятельность, от общей численности предпринимателей</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ind w:left="-851" w:firstLine="177"/>
              <w:jc w:val="center"/>
              <w:rPr>
                <w:sz w:val="28"/>
                <w:szCs w:val="28"/>
                <w:vertAlign w:val="subscript"/>
              </w:rPr>
            </w:pPr>
            <w:r w:rsidRPr="0066789E">
              <w:rPr>
                <w:sz w:val="28"/>
                <w:szCs w:val="28"/>
              </w:rPr>
              <w:t>Ч</w:t>
            </w:r>
            <w:r w:rsidRPr="0066789E">
              <w:rPr>
                <w:sz w:val="28"/>
                <w:szCs w:val="28"/>
                <w:vertAlign w:val="subscript"/>
              </w:rPr>
              <w:t>д</w:t>
            </w:r>
          </w:p>
          <w:p w:rsidR="00B06B75" w:rsidRPr="0066789E" w:rsidRDefault="00B06B75" w:rsidP="00873F0A">
            <w:pPr>
              <w:ind w:left="-851" w:firstLine="1026"/>
              <w:jc w:val="center"/>
              <w:rPr>
                <w:sz w:val="28"/>
                <w:szCs w:val="28"/>
              </w:rPr>
            </w:pPr>
            <w:r w:rsidRPr="0066789E">
              <w:rPr>
                <w:sz w:val="28"/>
                <w:szCs w:val="28"/>
              </w:rPr>
              <w:t>Д</w:t>
            </w:r>
            <w:r w:rsidRPr="0066789E">
              <w:rPr>
                <w:sz w:val="28"/>
                <w:szCs w:val="28"/>
                <w:vertAlign w:val="subscript"/>
              </w:rPr>
              <w:t>д</w:t>
            </w:r>
            <w:r w:rsidRPr="0066789E">
              <w:rPr>
                <w:sz w:val="28"/>
                <w:szCs w:val="28"/>
              </w:rPr>
              <w:t xml:space="preserve"> = ---------- х 100%, </w:t>
            </w:r>
          </w:p>
          <w:p w:rsidR="00B06B75" w:rsidRPr="0066789E" w:rsidRDefault="00B06B75" w:rsidP="00873F0A">
            <w:pPr>
              <w:ind w:left="-851"/>
              <w:jc w:val="center"/>
              <w:rPr>
                <w:sz w:val="28"/>
                <w:szCs w:val="28"/>
                <w:vertAlign w:val="subscript"/>
              </w:rPr>
            </w:pPr>
            <w:r w:rsidRPr="0066789E">
              <w:rPr>
                <w:sz w:val="28"/>
                <w:szCs w:val="28"/>
              </w:rPr>
              <w:t>Ч</w:t>
            </w:r>
            <w:r w:rsidRPr="0066789E">
              <w:rPr>
                <w:sz w:val="28"/>
                <w:szCs w:val="28"/>
                <w:vertAlign w:val="subscript"/>
              </w:rPr>
              <w:t>общ</w:t>
            </w:r>
          </w:p>
          <w:p w:rsidR="00B06B75" w:rsidRDefault="00B06B75" w:rsidP="00873F0A">
            <w:pPr>
              <w:jc w:val="both"/>
              <w:rPr>
                <w:sz w:val="28"/>
                <w:szCs w:val="28"/>
              </w:rPr>
            </w:pPr>
          </w:p>
          <w:p w:rsidR="00B06B75" w:rsidRPr="0066789E" w:rsidRDefault="00B06B75" w:rsidP="00873F0A">
            <w:pPr>
              <w:jc w:val="both"/>
              <w:rPr>
                <w:sz w:val="28"/>
                <w:szCs w:val="28"/>
              </w:rPr>
            </w:pPr>
            <w:r w:rsidRPr="0066789E">
              <w:rPr>
                <w:sz w:val="28"/>
                <w:szCs w:val="28"/>
              </w:rPr>
              <w:t xml:space="preserve">где: </w:t>
            </w:r>
            <w:r w:rsidRPr="0066789E">
              <w:rPr>
                <w:iCs/>
                <w:sz w:val="28"/>
                <w:szCs w:val="28"/>
              </w:rPr>
              <w:t>Д</w:t>
            </w:r>
            <w:r w:rsidRPr="0066789E">
              <w:rPr>
                <w:iCs/>
                <w:sz w:val="28"/>
                <w:szCs w:val="28"/>
                <w:vertAlign w:val="subscript"/>
              </w:rPr>
              <w:t xml:space="preserve">д </w:t>
            </w:r>
            <w:r w:rsidRPr="0066789E">
              <w:rPr>
                <w:sz w:val="28"/>
                <w:szCs w:val="28"/>
              </w:rPr>
              <w:t xml:space="preserve">– доля молодых людей,  участвующих в  предпринимательской деятельности, от общего числа молодежи </w:t>
            </w:r>
            <w:r w:rsidRPr="0066789E">
              <w:rPr>
                <w:sz w:val="28"/>
                <w:szCs w:val="28"/>
              </w:rPr>
              <w:lastRenderedPageBreak/>
              <w:t>(%);</w:t>
            </w:r>
          </w:p>
          <w:p w:rsidR="00B06B75" w:rsidRPr="0066789E" w:rsidRDefault="00B06B75" w:rsidP="00873F0A">
            <w:pPr>
              <w:jc w:val="both"/>
              <w:rPr>
                <w:sz w:val="28"/>
                <w:szCs w:val="28"/>
              </w:rPr>
            </w:pPr>
            <w:r w:rsidRPr="0066789E">
              <w:rPr>
                <w:iCs/>
                <w:sz w:val="28"/>
                <w:szCs w:val="28"/>
              </w:rPr>
              <w:t>Ч</w:t>
            </w:r>
            <w:r w:rsidRPr="0066789E">
              <w:rPr>
                <w:iCs/>
                <w:sz w:val="28"/>
                <w:szCs w:val="28"/>
                <w:vertAlign w:val="subscript"/>
              </w:rPr>
              <w:t>д</w:t>
            </w:r>
            <w:r w:rsidRPr="0066789E">
              <w:rPr>
                <w:sz w:val="28"/>
                <w:szCs w:val="28"/>
                <w:vertAlign w:val="subscript"/>
              </w:rPr>
              <w:t xml:space="preserve">  </w:t>
            </w:r>
            <w:r w:rsidRPr="0066789E">
              <w:rPr>
                <w:sz w:val="28"/>
                <w:szCs w:val="28"/>
              </w:rPr>
              <w:t>– количество молодых людей 18-35 лет, принимающих участие в  предпринимательской деятельности, согласно ведомственной отчетности управления экономического</w:t>
            </w:r>
            <w:r>
              <w:rPr>
                <w:sz w:val="28"/>
                <w:szCs w:val="28"/>
              </w:rPr>
              <w:t xml:space="preserve"> </w:t>
            </w:r>
            <w:r w:rsidRPr="0066789E">
              <w:rPr>
                <w:sz w:val="28"/>
                <w:szCs w:val="28"/>
              </w:rPr>
              <w:t>развития и информационных систем администрации города (человек);</w:t>
            </w:r>
          </w:p>
          <w:p w:rsidR="00B06B75" w:rsidRPr="0066789E" w:rsidRDefault="00B06B75" w:rsidP="00873F0A">
            <w:pPr>
              <w:jc w:val="both"/>
              <w:rPr>
                <w:sz w:val="28"/>
                <w:szCs w:val="28"/>
              </w:rPr>
            </w:pPr>
            <w:r w:rsidRPr="0066789E">
              <w:rPr>
                <w:iCs/>
                <w:sz w:val="28"/>
                <w:szCs w:val="28"/>
              </w:rPr>
              <w:t>Ч</w:t>
            </w:r>
            <w:r w:rsidRPr="0066789E">
              <w:rPr>
                <w:iCs/>
                <w:sz w:val="28"/>
                <w:szCs w:val="28"/>
                <w:vertAlign w:val="subscript"/>
              </w:rPr>
              <w:t>общ</w:t>
            </w:r>
            <w:r w:rsidRPr="0066789E">
              <w:rPr>
                <w:sz w:val="28"/>
                <w:szCs w:val="28"/>
              </w:rPr>
              <w:t xml:space="preserve"> – общее количество </w:t>
            </w:r>
            <w:r>
              <w:rPr>
                <w:sz w:val="28"/>
                <w:szCs w:val="28"/>
              </w:rPr>
              <w:t>предпринимателей города</w:t>
            </w:r>
            <w:r w:rsidRPr="0066789E">
              <w:rPr>
                <w:sz w:val="28"/>
                <w:szCs w:val="28"/>
              </w:rPr>
              <w:t>, согласно данным оценки территориального органа Федеральной службы  государственной  статистики по Кировской области (человек)</w:t>
            </w:r>
          </w:p>
        </w:tc>
      </w:tr>
      <w:tr w:rsidR="00B06B75" w:rsidRPr="0066789E" w:rsidTr="00873F0A">
        <w:tc>
          <w:tcPr>
            <w:tcW w:w="3936"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tabs>
                <w:tab w:val="left" w:pos="3280"/>
                <w:tab w:val="center" w:pos="6962"/>
              </w:tabs>
              <w:rPr>
                <w:color w:val="000000"/>
                <w:sz w:val="28"/>
                <w:szCs w:val="28"/>
              </w:rPr>
            </w:pPr>
            <w:r w:rsidRPr="0066789E">
              <w:rPr>
                <w:color w:val="000000"/>
                <w:sz w:val="28"/>
                <w:szCs w:val="28"/>
              </w:rPr>
              <w:lastRenderedPageBreak/>
              <w:t xml:space="preserve">Количество молодых семей, улучшивших жилищные условия (в том числе с использованием собственных и заемных средств) за счет средств федерального, областного бюджетов и городского бюджета </w:t>
            </w:r>
          </w:p>
          <w:p w:rsidR="00B06B75" w:rsidRPr="0066789E" w:rsidRDefault="00B06B75" w:rsidP="00873F0A">
            <w:pPr>
              <w:pStyle w:val="ConsPlusNormal"/>
              <w:widowControl/>
              <w:snapToGrid w:val="0"/>
              <w:rPr>
                <w:rFonts w:ascii="Times New Roman" w:hAnsi="Times New Roman" w:cs="Times New Roman"/>
                <w:color w:val="000000"/>
                <w:sz w:val="28"/>
                <w:szCs w:val="28"/>
              </w:rPr>
            </w:pP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jc w:val="both"/>
              <w:rPr>
                <w:sz w:val="28"/>
                <w:szCs w:val="28"/>
              </w:rPr>
            </w:pPr>
            <w:r w:rsidRPr="0066789E">
              <w:rPr>
                <w:sz w:val="28"/>
                <w:szCs w:val="28"/>
              </w:rPr>
              <w:t>Количество указывается согласно данным Управления социальной политики населения администрации города Вятские Поляны</w:t>
            </w:r>
          </w:p>
        </w:tc>
      </w:tr>
    </w:tbl>
    <w:p w:rsidR="00B06B75" w:rsidRPr="0066789E" w:rsidRDefault="00B06B75" w:rsidP="00B06B75">
      <w:pPr>
        <w:pStyle w:val="af2"/>
        <w:ind w:left="-426" w:firstLine="708"/>
        <w:jc w:val="both"/>
        <w:rPr>
          <w:rFonts w:ascii="Times New Roman" w:hAnsi="Times New Roman"/>
          <w:sz w:val="28"/>
          <w:szCs w:val="28"/>
        </w:rPr>
      </w:pPr>
    </w:p>
    <w:p w:rsidR="00B06B75" w:rsidRPr="0066789E" w:rsidRDefault="00B06B75" w:rsidP="00B06B75">
      <w:pPr>
        <w:tabs>
          <w:tab w:val="left" w:pos="477"/>
        </w:tabs>
        <w:spacing w:line="360" w:lineRule="auto"/>
        <w:ind w:firstLine="709"/>
        <w:jc w:val="both"/>
        <w:rPr>
          <w:rFonts w:eastAsia="TimesNewRomanPSMT"/>
          <w:sz w:val="28"/>
          <w:szCs w:val="28"/>
          <w:lang w:eastAsia="en-US"/>
        </w:rPr>
      </w:pPr>
      <w:r w:rsidRPr="0066789E">
        <w:rPr>
          <w:sz w:val="28"/>
          <w:szCs w:val="28"/>
        </w:rPr>
        <w:t>Сведения о целевых показателях  эффективности реализации подпрограммы по годам ее реализации представлены в приложении № 1. Методика расчёта целевых показателей  содержится в Приложении №2.</w:t>
      </w:r>
    </w:p>
    <w:p w:rsidR="00B06B75" w:rsidRPr="0066789E" w:rsidRDefault="00B06B75" w:rsidP="00B06B75">
      <w:pPr>
        <w:pStyle w:val="af1"/>
        <w:spacing w:line="360" w:lineRule="auto"/>
        <w:ind w:left="0" w:firstLine="709"/>
        <w:jc w:val="both"/>
        <w:rPr>
          <w:sz w:val="28"/>
          <w:szCs w:val="28"/>
        </w:rPr>
      </w:pPr>
      <w:r w:rsidRPr="0066789E">
        <w:rPr>
          <w:sz w:val="28"/>
          <w:szCs w:val="28"/>
        </w:rPr>
        <w:t>Сроки реализации муниципальной программы: 2020 – 2025 годы.</w:t>
      </w:r>
    </w:p>
    <w:p w:rsidR="00B06B75" w:rsidRPr="0066789E" w:rsidRDefault="00B06B75" w:rsidP="00B06B75">
      <w:pPr>
        <w:pStyle w:val="af1"/>
        <w:spacing w:line="276" w:lineRule="auto"/>
        <w:ind w:left="0" w:firstLine="709"/>
        <w:jc w:val="both"/>
        <w:rPr>
          <w:sz w:val="28"/>
          <w:szCs w:val="28"/>
        </w:rPr>
      </w:pPr>
    </w:p>
    <w:p w:rsidR="00B06B75" w:rsidRPr="0066789E" w:rsidRDefault="00B06B75" w:rsidP="00B06B75">
      <w:pPr>
        <w:spacing w:line="276" w:lineRule="auto"/>
        <w:ind w:left="142" w:firstLine="709"/>
        <w:jc w:val="center"/>
        <w:rPr>
          <w:b/>
          <w:sz w:val="28"/>
          <w:szCs w:val="28"/>
        </w:rPr>
      </w:pPr>
      <w:r w:rsidRPr="0066789E">
        <w:rPr>
          <w:b/>
          <w:sz w:val="28"/>
          <w:szCs w:val="28"/>
        </w:rPr>
        <w:t>3. Обобщенная характеристика мероприятий муниципальной программы.</w:t>
      </w:r>
    </w:p>
    <w:p w:rsidR="00B06B75" w:rsidRPr="0066789E" w:rsidRDefault="00B06B75" w:rsidP="00B06B75">
      <w:pPr>
        <w:spacing w:line="360" w:lineRule="auto"/>
        <w:ind w:left="142" w:firstLine="709"/>
        <w:jc w:val="both"/>
        <w:rPr>
          <w:b/>
          <w:sz w:val="28"/>
          <w:szCs w:val="28"/>
        </w:rPr>
      </w:pPr>
    </w:p>
    <w:p w:rsidR="00B06B75" w:rsidRPr="0066789E" w:rsidRDefault="00B06B75" w:rsidP="00B06B75">
      <w:pPr>
        <w:pStyle w:val="af1"/>
        <w:spacing w:line="360" w:lineRule="auto"/>
        <w:ind w:left="0" w:firstLine="709"/>
        <w:jc w:val="both"/>
        <w:rPr>
          <w:sz w:val="28"/>
          <w:szCs w:val="28"/>
        </w:rPr>
      </w:pPr>
      <w:r w:rsidRPr="0066789E">
        <w:rPr>
          <w:sz w:val="28"/>
          <w:szCs w:val="28"/>
        </w:rPr>
        <w:t>Муниципальная программа содержит следующие подпрограммы:</w:t>
      </w:r>
    </w:p>
    <w:p w:rsidR="00B06B75" w:rsidRPr="0066789E" w:rsidRDefault="00B06B75" w:rsidP="00B06B75">
      <w:pPr>
        <w:pStyle w:val="af1"/>
        <w:spacing w:line="360" w:lineRule="auto"/>
        <w:ind w:left="0" w:firstLine="567"/>
        <w:jc w:val="both"/>
        <w:rPr>
          <w:rStyle w:val="af0"/>
          <w:b w:val="0"/>
          <w:bCs w:val="0"/>
          <w:sz w:val="28"/>
          <w:szCs w:val="28"/>
        </w:rPr>
      </w:pPr>
      <w:r w:rsidRPr="0066789E">
        <w:rPr>
          <w:sz w:val="28"/>
          <w:szCs w:val="28"/>
        </w:rPr>
        <w:t>1. «</w:t>
      </w:r>
      <w:r w:rsidRPr="0066789E">
        <w:rPr>
          <w:rStyle w:val="af0"/>
          <w:color w:val="000000"/>
          <w:sz w:val="28"/>
          <w:szCs w:val="28"/>
        </w:rPr>
        <w:t>Патриотическое воспитание граждан города Вятские Поляны» на 2020-2025 годы.</w:t>
      </w:r>
    </w:p>
    <w:p w:rsidR="00B06B75" w:rsidRPr="0066789E" w:rsidRDefault="00B06B75" w:rsidP="00B06B75">
      <w:pPr>
        <w:pStyle w:val="af1"/>
        <w:spacing w:line="360" w:lineRule="auto"/>
        <w:ind w:left="0" w:firstLine="567"/>
        <w:jc w:val="both"/>
        <w:rPr>
          <w:sz w:val="28"/>
          <w:szCs w:val="28"/>
        </w:rPr>
      </w:pPr>
      <w:r w:rsidRPr="0066789E">
        <w:rPr>
          <w:rStyle w:val="af0"/>
          <w:sz w:val="28"/>
          <w:szCs w:val="28"/>
        </w:rPr>
        <w:t>2. «</w:t>
      </w:r>
      <w:r w:rsidRPr="0066789E">
        <w:rPr>
          <w:sz w:val="28"/>
          <w:szCs w:val="28"/>
        </w:rPr>
        <w:t xml:space="preserve">Развитие системы молодежных мероприятий и учреждений по работе с молодежью города Вятские Поляны» на 2020 –  2025 годы.           </w:t>
      </w:r>
    </w:p>
    <w:p w:rsidR="00B06B75" w:rsidRPr="0066789E" w:rsidRDefault="00B06B75" w:rsidP="00B06B75">
      <w:pPr>
        <w:pStyle w:val="af1"/>
        <w:spacing w:line="360" w:lineRule="auto"/>
        <w:ind w:left="0" w:firstLine="567"/>
        <w:jc w:val="both"/>
        <w:rPr>
          <w:sz w:val="28"/>
          <w:szCs w:val="28"/>
        </w:rPr>
      </w:pPr>
      <w:r w:rsidRPr="0066789E">
        <w:rPr>
          <w:sz w:val="28"/>
          <w:szCs w:val="28"/>
        </w:rPr>
        <w:t xml:space="preserve">3. Отдельное мероприятие «Предоставление социальных выплат </w:t>
      </w:r>
      <w:r w:rsidRPr="0066789E">
        <w:rPr>
          <w:sz w:val="28"/>
          <w:szCs w:val="28"/>
        </w:rPr>
        <w:lastRenderedPageBreak/>
        <w:t>молодым семьям на приобретение (строительство) жилья».</w:t>
      </w:r>
    </w:p>
    <w:p w:rsidR="00B06B75" w:rsidRPr="0066789E" w:rsidRDefault="00B06B75" w:rsidP="00B06B75">
      <w:pPr>
        <w:pStyle w:val="af1"/>
        <w:tabs>
          <w:tab w:val="left" w:pos="1134"/>
        </w:tabs>
        <w:spacing w:line="360" w:lineRule="auto"/>
        <w:ind w:left="0" w:firstLine="709"/>
        <w:jc w:val="both"/>
        <w:rPr>
          <w:sz w:val="28"/>
          <w:szCs w:val="28"/>
        </w:rPr>
      </w:pPr>
      <w:r w:rsidRPr="0066789E">
        <w:rPr>
          <w:sz w:val="28"/>
          <w:szCs w:val="28"/>
        </w:rPr>
        <w:t>В рамках данных подпрограмм  планируется осуществление  комплекса мероприятий, которые определяют основные направления использования средств бюджета муниципального образования  для реализации молодежной политики и решения задач муниципальной программы.</w:t>
      </w:r>
    </w:p>
    <w:p w:rsidR="00B06B75" w:rsidRPr="0066789E" w:rsidRDefault="00B06B75" w:rsidP="00B06B75">
      <w:pPr>
        <w:pStyle w:val="af1"/>
        <w:tabs>
          <w:tab w:val="left" w:pos="1134"/>
        </w:tabs>
        <w:spacing w:line="360" w:lineRule="auto"/>
        <w:ind w:left="0" w:firstLine="709"/>
        <w:jc w:val="both"/>
        <w:rPr>
          <w:sz w:val="28"/>
          <w:szCs w:val="28"/>
        </w:rPr>
      </w:pPr>
      <w:r w:rsidRPr="0066789E">
        <w:rPr>
          <w:sz w:val="28"/>
          <w:szCs w:val="28"/>
        </w:rPr>
        <w:t xml:space="preserve"> В рамках подпрограммы  «Патриотическое воспитание граждан города Вятские Поляны» запланированы:</w:t>
      </w:r>
    </w:p>
    <w:p w:rsidR="00B06B75" w:rsidRPr="0066789E" w:rsidRDefault="00B06B75" w:rsidP="00B06B75">
      <w:pPr>
        <w:spacing w:line="360" w:lineRule="auto"/>
        <w:jc w:val="both"/>
        <w:rPr>
          <w:sz w:val="28"/>
          <w:szCs w:val="28"/>
        </w:rPr>
      </w:pPr>
      <w:r w:rsidRPr="0066789E">
        <w:rPr>
          <w:sz w:val="28"/>
          <w:szCs w:val="28"/>
        </w:rPr>
        <w:t xml:space="preserve"> 1. Отдельное мероприятие: «Совершенствование форм и методов работы по патриотическому воспитанию детей  и молодежи»;</w:t>
      </w:r>
    </w:p>
    <w:p w:rsidR="00B06B75" w:rsidRPr="0066789E" w:rsidRDefault="00B06B75" w:rsidP="00B06B75">
      <w:pPr>
        <w:spacing w:line="360" w:lineRule="auto"/>
        <w:jc w:val="both"/>
        <w:rPr>
          <w:sz w:val="28"/>
          <w:szCs w:val="28"/>
        </w:rPr>
      </w:pPr>
      <w:r w:rsidRPr="0066789E">
        <w:rPr>
          <w:sz w:val="28"/>
          <w:szCs w:val="28"/>
        </w:rPr>
        <w:t>2. Отдельное мероприятие: «Реализация основных направлений военно-патриотического воспитания в городе Вятские Поляны»;</w:t>
      </w:r>
    </w:p>
    <w:p w:rsidR="00B06B75" w:rsidRPr="0066789E" w:rsidRDefault="00B06B75" w:rsidP="00B06B75">
      <w:pPr>
        <w:spacing w:line="360" w:lineRule="auto"/>
        <w:jc w:val="both"/>
        <w:rPr>
          <w:color w:val="000000"/>
          <w:sz w:val="28"/>
          <w:szCs w:val="28"/>
        </w:rPr>
      </w:pPr>
      <w:r w:rsidRPr="0066789E">
        <w:rPr>
          <w:sz w:val="28"/>
          <w:szCs w:val="28"/>
        </w:rPr>
        <w:t>3. Отдельное мероприятие: «</w:t>
      </w:r>
      <w:r w:rsidRPr="0066789E">
        <w:rPr>
          <w:color w:val="000000"/>
          <w:sz w:val="28"/>
          <w:szCs w:val="28"/>
        </w:rPr>
        <w:t>Информационное освещение мероприятий   патриотической направленности в средствах массовой  информации</w:t>
      </w:r>
    </w:p>
    <w:p w:rsidR="00B06B75" w:rsidRPr="0066789E" w:rsidRDefault="00B06B75" w:rsidP="00B06B75">
      <w:pPr>
        <w:spacing w:line="360" w:lineRule="auto"/>
        <w:ind w:firstLine="851"/>
        <w:jc w:val="both"/>
        <w:rPr>
          <w:color w:val="000000"/>
          <w:sz w:val="28"/>
          <w:szCs w:val="28"/>
        </w:rPr>
      </w:pPr>
      <w:r w:rsidRPr="0066789E">
        <w:rPr>
          <w:color w:val="000000"/>
          <w:sz w:val="28"/>
          <w:szCs w:val="28"/>
        </w:rPr>
        <w:t xml:space="preserve">В рамках подпрограммы  </w:t>
      </w:r>
      <w:r w:rsidRPr="0066789E">
        <w:rPr>
          <w:sz w:val="28"/>
          <w:szCs w:val="28"/>
        </w:rPr>
        <w:t>«Развитие системы молодёжных мероприятий и муниципальных учреждений по работе с молодёжью» запланированы:</w:t>
      </w:r>
    </w:p>
    <w:p w:rsidR="00B06B75" w:rsidRPr="0066789E" w:rsidRDefault="00B06B75" w:rsidP="00B06B75">
      <w:pPr>
        <w:spacing w:line="360" w:lineRule="auto"/>
        <w:jc w:val="both"/>
        <w:rPr>
          <w:color w:val="000000"/>
          <w:sz w:val="28"/>
          <w:szCs w:val="28"/>
        </w:rPr>
      </w:pPr>
      <w:r w:rsidRPr="0066789E">
        <w:rPr>
          <w:color w:val="000000"/>
          <w:sz w:val="28"/>
          <w:szCs w:val="28"/>
        </w:rPr>
        <w:t xml:space="preserve">1. </w:t>
      </w:r>
      <w:r w:rsidRPr="0066789E">
        <w:rPr>
          <w:sz w:val="28"/>
          <w:szCs w:val="28"/>
        </w:rPr>
        <w:t>Отдельное мероприятие: «Вовлечение молодёжи в социальные практики, развитие добровольчества».</w:t>
      </w:r>
    </w:p>
    <w:p w:rsidR="00B06B75" w:rsidRPr="0066789E" w:rsidRDefault="00B06B75" w:rsidP="00B06B75">
      <w:pPr>
        <w:spacing w:line="360" w:lineRule="auto"/>
        <w:jc w:val="both"/>
        <w:rPr>
          <w:sz w:val="28"/>
          <w:szCs w:val="28"/>
        </w:rPr>
      </w:pPr>
      <w:r w:rsidRPr="0066789E">
        <w:rPr>
          <w:color w:val="000000"/>
          <w:sz w:val="28"/>
          <w:szCs w:val="28"/>
        </w:rPr>
        <w:t>2.</w:t>
      </w:r>
      <w:r w:rsidRPr="0066789E">
        <w:rPr>
          <w:sz w:val="28"/>
          <w:szCs w:val="28"/>
        </w:rPr>
        <w:t>Отдельное мероприятие: «Поддержка талантливой молодёжи и организация и проведение календарных молодёжных праздников».</w:t>
      </w:r>
    </w:p>
    <w:p w:rsidR="00B06B75" w:rsidRPr="0066789E" w:rsidRDefault="00B06B75" w:rsidP="00B06B75">
      <w:pPr>
        <w:spacing w:line="360" w:lineRule="auto"/>
        <w:ind w:firstLine="851"/>
        <w:jc w:val="both"/>
        <w:rPr>
          <w:rFonts w:eastAsiaTheme="minorHAnsi"/>
          <w:sz w:val="28"/>
          <w:szCs w:val="28"/>
          <w:lang w:eastAsia="en-US"/>
        </w:rPr>
      </w:pPr>
      <w:r w:rsidRPr="0066789E">
        <w:rPr>
          <w:rFonts w:eastAsiaTheme="minorHAnsi"/>
          <w:sz w:val="28"/>
          <w:szCs w:val="28"/>
          <w:lang w:eastAsia="en-US"/>
        </w:rPr>
        <w:t>Реализация этих программных мероприятий позволяет параллельно создавать условия для формирования позитивных гражданских, патриотических ценностей и традиций. Именно поэтому в рамках данных мероприятий в 2020 году особое внимание будет уделяться событиям, посвященным 75-летию Победы в Великой Отечественной войне.</w:t>
      </w:r>
    </w:p>
    <w:p w:rsidR="00B06B75" w:rsidRPr="0066789E" w:rsidRDefault="00B06B75" w:rsidP="00B06B75">
      <w:pPr>
        <w:spacing w:line="360" w:lineRule="auto"/>
        <w:ind w:firstLine="851"/>
        <w:jc w:val="both"/>
        <w:rPr>
          <w:sz w:val="28"/>
          <w:szCs w:val="28"/>
        </w:rPr>
      </w:pPr>
      <w:r w:rsidRPr="0066789E">
        <w:rPr>
          <w:rFonts w:eastAsiaTheme="minorHAnsi"/>
          <w:sz w:val="28"/>
          <w:szCs w:val="28"/>
          <w:lang w:eastAsia="en-US"/>
        </w:rPr>
        <w:t xml:space="preserve">Задачу по </w:t>
      </w:r>
      <w:r w:rsidRPr="0066789E">
        <w:rPr>
          <w:rFonts w:eastAsiaTheme="minorHAnsi"/>
          <w:sz w:val="28"/>
          <w:szCs w:val="28"/>
        </w:rPr>
        <w:t xml:space="preserve">содействию молодежи в решении жилищных проблем планируется выполнять путем </w:t>
      </w:r>
      <w:r w:rsidRPr="0066789E">
        <w:rPr>
          <w:sz w:val="28"/>
          <w:szCs w:val="28"/>
        </w:rPr>
        <w:t>предоставления социальных выплат молодым семьям муниципального образования городской округ город Вятские Поляны на приобретение (строительство) жилья.</w:t>
      </w:r>
    </w:p>
    <w:p w:rsidR="00B06B75" w:rsidRPr="0066789E" w:rsidRDefault="00B06B75" w:rsidP="00B06B75">
      <w:pPr>
        <w:spacing w:line="360" w:lineRule="auto"/>
        <w:ind w:firstLine="851"/>
        <w:jc w:val="both"/>
        <w:rPr>
          <w:sz w:val="28"/>
          <w:szCs w:val="28"/>
        </w:rPr>
      </w:pPr>
      <w:r w:rsidRPr="0066789E">
        <w:rPr>
          <w:sz w:val="28"/>
          <w:szCs w:val="28"/>
        </w:rPr>
        <w:t xml:space="preserve">Реализация мероприятия по обеспечению жильем молодых семей в </w:t>
      </w:r>
      <w:r w:rsidRPr="0066789E">
        <w:rPr>
          <w:sz w:val="28"/>
          <w:szCs w:val="28"/>
        </w:rPr>
        <w:lastRenderedPageBreak/>
        <w:t xml:space="preserve">муниципальном образовании демонстрирует стабильный уровень значимости деятельности органов местного самоуправления по обеспечению социальной поддержки. </w:t>
      </w:r>
    </w:p>
    <w:p w:rsidR="00B06B75" w:rsidRPr="0066789E" w:rsidRDefault="00B06B75" w:rsidP="00B06B75">
      <w:pPr>
        <w:spacing w:line="360" w:lineRule="auto"/>
        <w:ind w:firstLine="851"/>
        <w:jc w:val="both"/>
        <w:rPr>
          <w:sz w:val="28"/>
          <w:szCs w:val="28"/>
        </w:rPr>
      </w:pPr>
      <w:r w:rsidRPr="0066789E">
        <w:rPr>
          <w:sz w:val="28"/>
          <w:szCs w:val="28"/>
        </w:rPr>
        <w:t xml:space="preserve">Механизм предоставления субсидии основан на заявительно - конкурсном  предоставлении </w:t>
      </w:r>
      <w:r w:rsidRPr="0066789E">
        <w:rPr>
          <w:color w:val="000000"/>
          <w:sz w:val="28"/>
          <w:szCs w:val="28"/>
          <w:shd w:val="clear" w:color="auto" w:fill="FFFFFF"/>
        </w:rPr>
        <w:t>документов на конкурсный отбор муниципальных образований Кировской области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"Реализация государственной молодежной политики и организация отдыха и оздоровления детей и молодежи" государственной программы Кировской области "Развитие образования" на 2014 - 2024 годы".</w:t>
      </w:r>
    </w:p>
    <w:p w:rsidR="00B06B75" w:rsidRPr="0066789E" w:rsidRDefault="00B06B75" w:rsidP="00B06B75">
      <w:pPr>
        <w:spacing w:line="360" w:lineRule="auto"/>
        <w:ind w:firstLine="851"/>
        <w:jc w:val="both"/>
        <w:rPr>
          <w:sz w:val="28"/>
          <w:szCs w:val="28"/>
        </w:rPr>
      </w:pPr>
      <w:r w:rsidRPr="0066789E">
        <w:rPr>
          <w:sz w:val="28"/>
          <w:szCs w:val="28"/>
        </w:rPr>
        <w:t xml:space="preserve">Нормативно-правовое обоснование  предоставления документов утверждено  в Порядке </w:t>
      </w:r>
      <w:r w:rsidRPr="0066789E">
        <w:rPr>
          <w:bCs/>
          <w:sz w:val="28"/>
          <w:szCs w:val="28"/>
        </w:rPr>
        <w:t xml:space="preserve"> отбора</w:t>
      </w:r>
      <w:r w:rsidRPr="0066789E">
        <w:rPr>
          <w:sz w:val="28"/>
          <w:szCs w:val="28"/>
        </w:rPr>
        <w:t xml:space="preserve">, утвержденного постановлением Правительства Кировской области от 08.08.2014 № 274/537 </w:t>
      </w:r>
      <w:r w:rsidRPr="0066789E">
        <w:rPr>
          <w:bCs/>
          <w:sz w:val="28"/>
          <w:szCs w:val="28"/>
          <w:lang w:eastAsia="en-US"/>
        </w:rPr>
        <w:t>«Об утверждении Порядка конкурсного отбора муниципальных образований Кировской области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«Реализация государственной молодежной политики и организация отдыха и оздоровления детей и молодежи» государственной программы Кировской области «Развитие образования» на 2014 – 2024 годы».</w:t>
      </w:r>
    </w:p>
    <w:p w:rsidR="00B06B75" w:rsidRPr="0066789E" w:rsidRDefault="00B06B75" w:rsidP="00B06B75">
      <w:pPr>
        <w:spacing w:line="360" w:lineRule="auto"/>
        <w:ind w:firstLine="851"/>
        <w:jc w:val="both"/>
        <w:rPr>
          <w:rFonts w:eastAsiaTheme="minorHAnsi"/>
          <w:sz w:val="28"/>
          <w:szCs w:val="28"/>
          <w:lang w:eastAsia="en-US"/>
        </w:rPr>
      </w:pPr>
      <w:r w:rsidRPr="0066789E">
        <w:rPr>
          <w:rFonts w:eastAsiaTheme="minorHAnsi"/>
          <w:sz w:val="28"/>
          <w:szCs w:val="28"/>
          <w:lang w:eastAsia="en-US"/>
        </w:rPr>
        <w:t xml:space="preserve">В целом, составляющие подпрограмм отдельные мероприятия муниципальной программы имеют комплексный характер. Каждое программное мероприятие представляет собой не одно конкретное </w:t>
      </w:r>
      <w:r w:rsidRPr="0066789E">
        <w:rPr>
          <w:rFonts w:eastAsiaTheme="minorHAnsi"/>
          <w:sz w:val="28"/>
          <w:szCs w:val="28"/>
          <w:lang w:eastAsia="en-US"/>
        </w:rPr>
        <w:lastRenderedPageBreak/>
        <w:t>мероприятие (конкурс, фестиваль, семинар и т.п.), а комплекс событий и действий в течение всего срока реализации муниципальной программы. Данный комплекс формируется в ходе перспективного планирования на грядущий календарный год и в соответствии с механизмом реализации муниципальной программы, может быть подвергнут необходимым уточнениям и изменениям либо исключен из муниципальной программы.</w:t>
      </w:r>
    </w:p>
    <w:p w:rsidR="00B06B75" w:rsidRPr="0066789E" w:rsidRDefault="00B06B75" w:rsidP="00B06B75">
      <w:pPr>
        <w:spacing w:line="276" w:lineRule="auto"/>
        <w:ind w:firstLine="709"/>
        <w:jc w:val="both"/>
        <w:rPr>
          <w:rFonts w:eastAsiaTheme="minorHAnsi"/>
          <w:sz w:val="28"/>
          <w:szCs w:val="28"/>
          <w:lang w:eastAsia="en-US"/>
        </w:rPr>
      </w:pPr>
    </w:p>
    <w:p w:rsidR="00B06B75" w:rsidRPr="0066789E" w:rsidRDefault="00B06B75" w:rsidP="00B06B75">
      <w:pPr>
        <w:pStyle w:val="Default"/>
        <w:numPr>
          <w:ilvl w:val="0"/>
          <w:numId w:val="17"/>
        </w:numPr>
        <w:spacing w:line="276" w:lineRule="auto"/>
        <w:jc w:val="center"/>
        <w:rPr>
          <w:b/>
          <w:bCs/>
          <w:sz w:val="28"/>
          <w:szCs w:val="28"/>
        </w:rPr>
      </w:pPr>
      <w:r w:rsidRPr="0066789E">
        <w:rPr>
          <w:b/>
          <w:bCs/>
          <w:sz w:val="28"/>
          <w:szCs w:val="28"/>
        </w:rPr>
        <w:t>Ресурсное обеспечение программы.</w:t>
      </w:r>
    </w:p>
    <w:p w:rsidR="00B06B75" w:rsidRPr="0066789E" w:rsidRDefault="00B06B75" w:rsidP="00B06B75">
      <w:pPr>
        <w:pStyle w:val="Default"/>
        <w:spacing w:line="276" w:lineRule="auto"/>
        <w:ind w:left="1080"/>
        <w:jc w:val="center"/>
        <w:rPr>
          <w:b/>
          <w:bCs/>
          <w:sz w:val="28"/>
          <w:szCs w:val="28"/>
        </w:rPr>
      </w:pPr>
    </w:p>
    <w:p w:rsidR="00B06B75" w:rsidRPr="0066789E" w:rsidRDefault="00B06B75" w:rsidP="00B06B75">
      <w:pPr>
        <w:spacing w:line="360" w:lineRule="auto"/>
        <w:ind w:firstLine="709"/>
        <w:jc w:val="both"/>
        <w:rPr>
          <w:sz w:val="28"/>
          <w:szCs w:val="28"/>
        </w:rPr>
      </w:pPr>
      <w:r w:rsidRPr="0066789E">
        <w:rPr>
          <w:sz w:val="28"/>
          <w:szCs w:val="28"/>
        </w:rPr>
        <w:t>Расходы Программы формируются за счет средств федерального, областного, городского бюджета и средств внебюджетных источников. Общий объем финансирования программы до 2025 года составит 19140,0тыс. рублей, в том числе: 15670,2 тыс. рублей – средства федерального бюджета 0 тыс. рублей – средства областного бюджета; 3469,8 тыс. рублей – средства городского бюджета».</w:t>
      </w:r>
    </w:p>
    <w:p w:rsidR="00B06B75" w:rsidRPr="0066789E" w:rsidRDefault="00B06B75" w:rsidP="00B06B75">
      <w:pPr>
        <w:spacing w:line="360" w:lineRule="auto"/>
        <w:ind w:firstLine="709"/>
        <w:jc w:val="both"/>
        <w:rPr>
          <w:sz w:val="28"/>
          <w:szCs w:val="28"/>
        </w:rPr>
      </w:pPr>
      <w:r w:rsidRPr="0066789E">
        <w:rPr>
          <w:sz w:val="28"/>
          <w:szCs w:val="28"/>
        </w:rPr>
        <w:t>Поскольку мероприятие «Предоставление социальных выплат молодым семьям на приобретение (строительство) жилья» является частью государственной  программы Кировской области «Развитие образования на 2014-2024 годы, а конкретно подпрограммы «Реализация государственной молодёжной политики и организации отдыха и оздоровления детей и молодёжи», поэтому финансирование предполагает наличие части выплат из  средств бюджета Кировской области.</w:t>
      </w:r>
    </w:p>
    <w:p w:rsidR="00B06B75" w:rsidRPr="0066789E" w:rsidRDefault="00B06B75" w:rsidP="00B06B75">
      <w:pPr>
        <w:spacing w:line="360" w:lineRule="auto"/>
        <w:ind w:firstLine="709"/>
        <w:jc w:val="both"/>
        <w:rPr>
          <w:sz w:val="28"/>
          <w:szCs w:val="28"/>
        </w:rPr>
      </w:pPr>
      <w:r w:rsidRPr="0066789E">
        <w:rPr>
          <w:sz w:val="28"/>
          <w:szCs w:val="28"/>
        </w:rPr>
        <w:t xml:space="preserve"> Кроме того,  на данные выплаты направлены средства федерального бюджета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Российской Федерации «Обеспечение доступным и комфортным жильём и коммунальными услугами граждан Российской Федерации». Объём выплат из Федерального и бюджета  Кировской области конкретизируется в ходе заявочной кампании на  планируемый год.</w:t>
      </w:r>
    </w:p>
    <w:p w:rsidR="00B06B75" w:rsidRPr="0066789E" w:rsidRDefault="00B06B75" w:rsidP="00B06B75">
      <w:pPr>
        <w:spacing w:line="360" w:lineRule="auto"/>
        <w:ind w:firstLine="709"/>
        <w:jc w:val="both"/>
        <w:rPr>
          <w:sz w:val="28"/>
          <w:szCs w:val="28"/>
        </w:rPr>
      </w:pPr>
      <w:r w:rsidRPr="0066789E">
        <w:rPr>
          <w:sz w:val="28"/>
          <w:szCs w:val="28"/>
        </w:rPr>
        <w:lastRenderedPageBreak/>
        <w:t>Объем ежегодных расходов, связанных с финансовым обеспечением программы за счет городского бюджета, устанавливается решением городской Думы о городском бюджете на очередной финансовый год и плановый период.</w:t>
      </w:r>
    </w:p>
    <w:p w:rsidR="00B06B75" w:rsidRPr="0066789E" w:rsidRDefault="00B06B75" w:rsidP="00B06B75">
      <w:pPr>
        <w:spacing w:line="360" w:lineRule="auto"/>
        <w:ind w:firstLine="709"/>
        <w:jc w:val="both"/>
        <w:rPr>
          <w:sz w:val="28"/>
          <w:szCs w:val="28"/>
        </w:rPr>
      </w:pPr>
      <w:r w:rsidRPr="0066789E">
        <w:rPr>
          <w:sz w:val="28"/>
          <w:szCs w:val="28"/>
        </w:rPr>
        <w:t>Внебюджетные средства – собственные и заемные средства молодых семей, используемые для частичной оплаты стоимости приобретаемого жилого помещения или строительства индивидуального жилого дома, а также средства спонсоров и меценатов.</w:t>
      </w:r>
    </w:p>
    <w:p w:rsidR="00B06B75" w:rsidRPr="0066789E" w:rsidRDefault="00B06B75" w:rsidP="00B06B75">
      <w:pPr>
        <w:spacing w:line="360" w:lineRule="auto"/>
        <w:ind w:firstLine="709"/>
        <w:jc w:val="both"/>
        <w:rPr>
          <w:sz w:val="28"/>
          <w:szCs w:val="28"/>
        </w:rPr>
      </w:pPr>
      <w:r w:rsidRPr="0066789E">
        <w:rPr>
          <w:sz w:val="28"/>
          <w:szCs w:val="28"/>
        </w:rPr>
        <w:t>Социальная выплата предоставляется в размере:</w:t>
      </w:r>
    </w:p>
    <w:p w:rsidR="00B06B75" w:rsidRPr="0066789E" w:rsidRDefault="00B06B75" w:rsidP="00B06B75">
      <w:pPr>
        <w:spacing w:line="360" w:lineRule="auto"/>
        <w:ind w:firstLine="709"/>
        <w:jc w:val="both"/>
        <w:rPr>
          <w:sz w:val="28"/>
          <w:szCs w:val="28"/>
        </w:rPr>
      </w:pPr>
      <w:r w:rsidRPr="0066789E">
        <w:rPr>
          <w:sz w:val="28"/>
          <w:szCs w:val="28"/>
        </w:rPr>
        <w:t>30% расчетной (средней) стоимости жилья, определяемой в соответствии с пунктом 13 Правил предоставления молодым семьям социальных выплат на приобретение (строительство) жилья и их использования (далее – Правила) – для молодых семей, не имеющих детей;</w:t>
      </w:r>
    </w:p>
    <w:p w:rsidR="00B06B75" w:rsidRPr="0066789E" w:rsidRDefault="00B06B75" w:rsidP="00B06B75">
      <w:pPr>
        <w:spacing w:line="360" w:lineRule="auto"/>
        <w:ind w:firstLine="709"/>
        <w:jc w:val="both"/>
        <w:rPr>
          <w:sz w:val="28"/>
          <w:szCs w:val="28"/>
        </w:rPr>
      </w:pPr>
      <w:r w:rsidRPr="0066789E">
        <w:rPr>
          <w:sz w:val="28"/>
          <w:szCs w:val="28"/>
        </w:rPr>
        <w:t>35% расчетной (средней) стоимости жилья, определяемой в соответствии с пунктом 13 Правил,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06B75" w:rsidRPr="0066789E" w:rsidRDefault="00B06B75" w:rsidP="00B06B75">
      <w:pPr>
        <w:spacing w:line="360" w:lineRule="auto"/>
        <w:ind w:firstLine="709"/>
        <w:jc w:val="both"/>
        <w:rPr>
          <w:sz w:val="28"/>
          <w:szCs w:val="28"/>
        </w:rPr>
      </w:pPr>
      <w:r w:rsidRPr="0066789E">
        <w:rPr>
          <w:sz w:val="28"/>
          <w:szCs w:val="28"/>
        </w:rPr>
        <w:t xml:space="preserve">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06B75" w:rsidRPr="0066789E" w:rsidRDefault="00B06B75" w:rsidP="00B06B75">
      <w:pPr>
        <w:spacing w:line="360" w:lineRule="auto"/>
        <w:ind w:firstLine="709"/>
        <w:jc w:val="both"/>
        <w:rPr>
          <w:color w:val="000000"/>
          <w:sz w:val="28"/>
          <w:szCs w:val="28"/>
        </w:rPr>
      </w:pPr>
      <w:r w:rsidRPr="0066789E">
        <w:rPr>
          <w:color w:val="000000"/>
          <w:sz w:val="28"/>
          <w:szCs w:val="28"/>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01 января     2011 года,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B06B75" w:rsidRPr="0066789E" w:rsidRDefault="00B06B75" w:rsidP="00B06B75">
      <w:pPr>
        <w:spacing w:line="360" w:lineRule="auto"/>
        <w:ind w:firstLine="709"/>
        <w:jc w:val="both"/>
        <w:rPr>
          <w:color w:val="000000"/>
          <w:sz w:val="28"/>
          <w:szCs w:val="28"/>
        </w:rPr>
      </w:pPr>
      <w:r w:rsidRPr="0066789E">
        <w:rPr>
          <w:color w:val="000000"/>
          <w:sz w:val="28"/>
          <w:szCs w:val="28"/>
        </w:rPr>
        <w:t xml:space="preserve">Собственные средства молодых семей для оплаты расчетной (средней) </w:t>
      </w:r>
      <w:r w:rsidRPr="0066789E">
        <w:rPr>
          <w:color w:val="000000"/>
          <w:sz w:val="28"/>
          <w:szCs w:val="28"/>
        </w:rPr>
        <w:lastRenderedPageBreak/>
        <w:t>стоимости жилья в части, превышающей размер предоставляемой социальной выплаты (далее – доходы), составляют:</w:t>
      </w:r>
    </w:p>
    <w:p w:rsidR="00B06B75" w:rsidRPr="0066789E" w:rsidRDefault="00B06B75" w:rsidP="00B06B75">
      <w:pPr>
        <w:spacing w:line="360" w:lineRule="auto"/>
        <w:ind w:firstLine="709"/>
        <w:jc w:val="both"/>
        <w:rPr>
          <w:color w:val="000000"/>
          <w:sz w:val="28"/>
          <w:szCs w:val="28"/>
        </w:rPr>
      </w:pPr>
      <w:r w:rsidRPr="0066789E">
        <w:rPr>
          <w:color w:val="000000"/>
          <w:sz w:val="28"/>
          <w:szCs w:val="28"/>
        </w:rPr>
        <w:t>70% расчетной (средней) стоимости жилья – для молодых семей, не имеющих детей;</w:t>
      </w:r>
    </w:p>
    <w:p w:rsidR="00B06B75" w:rsidRPr="0066789E" w:rsidRDefault="00B06B75" w:rsidP="00B06B75">
      <w:pPr>
        <w:spacing w:line="360" w:lineRule="auto"/>
        <w:ind w:firstLine="709"/>
        <w:jc w:val="both"/>
        <w:rPr>
          <w:sz w:val="28"/>
          <w:szCs w:val="28"/>
        </w:rPr>
      </w:pPr>
      <w:r w:rsidRPr="0066789E">
        <w:rPr>
          <w:color w:val="000000"/>
          <w:sz w:val="28"/>
          <w:szCs w:val="28"/>
        </w:rPr>
        <w:t xml:space="preserve">65% расчетной (средней) стоимости жилья – </w:t>
      </w:r>
      <w:r w:rsidRPr="0066789E">
        <w:rPr>
          <w:sz w:val="28"/>
          <w:szCs w:val="28"/>
        </w:rPr>
        <w:t>для молодых семей, имеющих одного ребенка и более, а также для неполных молодых семей, состоящих из одного молодого родителя и одного ребенка или более.</w:t>
      </w:r>
    </w:p>
    <w:p w:rsidR="00B06B75" w:rsidRPr="0066789E" w:rsidRDefault="00B06B75" w:rsidP="00B06B75">
      <w:pPr>
        <w:spacing w:line="276" w:lineRule="auto"/>
        <w:ind w:left="142" w:firstLine="709"/>
        <w:jc w:val="both"/>
        <w:rPr>
          <w:sz w:val="28"/>
          <w:szCs w:val="28"/>
        </w:rPr>
      </w:pPr>
    </w:p>
    <w:p w:rsidR="00B06B75" w:rsidRPr="0066789E" w:rsidRDefault="00B06B75" w:rsidP="00B06B75">
      <w:pPr>
        <w:pStyle w:val="af3"/>
        <w:spacing w:before="0" w:beforeAutospacing="0" w:after="0" w:afterAutospacing="0" w:line="276" w:lineRule="auto"/>
        <w:ind w:left="142" w:firstLine="708"/>
        <w:jc w:val="center"/>
        <w:rPr>
          <w:b/>
          <w:sz w:val="28"/>
          <w:szCs w:val="28"/>
        </w:rPr>
      </w:pPr>
      <w:r w:rsidRPr="0066789E">
        <w:rPr>
          <w:b/>
          <w:sz w:val="28"/>
          <w:szCs w:val="28"/>
        </w:rPr>
        <w:t>5. Анализ рисков реализации муниципальной программы и описание мер управления рисками</w:t>
      </w:r>
    </w:p>
    <w:p w:rsidR="00B06B75" w:rsidRPr="0066789E" w:rsidRDefault="00B06B75" w:rsidP="00B06B75">
      <w:pPr>
        <w:pStyle w:val="af3"/>
        <w:spacing w:before="0" w:beforeAutospacing="0" w:after="0" w:afterAutospacing="0" w:line="276" w:lineRule="auto"/>
        <w:ind w:left="142" w:firstLine="708"/>
        <w:jc w:val="center"/>
        <w:rPr>
          <w:b/>
          <w:sz w:val="28"/>
          <w:szCs w:val="28"/>
        </w:rPr>
      </w:pPr>
    </w:p>
    <w:p w:rsidR="00B06B75" w:rsidRPr="0066789E" w:rsidRDefault="00B06B75" w:rsidP="00B06B75">
      <w:pPr>
        <w:spacing w:line="360" w:lineRule="auto"/>
        <w:ind w:left="142" w:firstLine="709"/>
        <w:jc w:val="both"/>
        <w:rPr>
          <w:sz w:val="28"/>
          <w:szCs w:val="28"/>
        </w:rPr>
      </w:pPr>
      <w:r w:rsidRPr="0066789E">
        <w:rPr>
          <w:sz w:val="28"/>
          <w:szCs w:val="28"/>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B06B75" w:rsidRPr="0066789E" w:rsidRDefault="00B06B75" w:rsidP="00B06B75">
      <w:pPr>
        <w:spacing w:line="360" w:lineRule="auto"/>
        <w:ind w:left="142" w:firstLine="709"/>
        <w:jc w:val="both"/>
        <w:rPr>
          <w:sz w:val="28"/>
          <w:szCs w:val="28"/>
        </w:rPr>
      </w:pPr>
      <w:r w:rsidRPr="0066789E">
        <w:rPr>
          <w:sz w:val="28"/>
          <w:szCs w:val="28"/>
        </w:rPr>
        <w:t>Риски реализации Муниципальной программы, которыми может управлять ответственный исполнитель, уменьшая вероятность их возникновения, приведены в таблице 1.</w:t>
      </w:r>
    </w:p>
    <w:p w:rsidR="00B06B75" w:rsidRPr="0066789E" w:rsidRDefault="00B06B75" w:rsidP="00B06B75">
      <w:pPr>
        <w:spacing w:line="276" w:lineRule="auto"/>
        <w:ind w:left="142"/>
        <w:jc w:val="right"/>
        <w:rPr>
          <w:sz w:val="28"/>
          <w:szCs w:val="28"/>
        </w:rPr>
      </w:pPr>
      <w:r w:rsidRPr="0066789E">
        <w:rPr>
          <w:sz w:val="28"/>
          <w:szCs w:val="28"/>
        </w:rPr>
        <w:t>Таблица 1</w:t>
      </w:r>
    </w:p>
    <w:p w:rsidR="00B06B75" w:rsidRPr="0066789E" w:rsidRDefault="00B06B75" w:rsidP="00B06B75">
      <w:pPr>
        <w:pStyle w:val="af3"/>
        <w:spacing w:before="0" w:beforeAutospacing="0" w:after="0" w:afterAutospacing="0"/>
        <w:jc w:val="center"/>
        <w:rPr>
          <w:b/>
          <w:bCs/>
          <w:color w:val="000000"/>
          <w:sz w:val="28"/>
          <w:szCs w:val="28"/>
        </w:rPr>
      </w:pPr>
      <w:r w:rsidRPr="0066789E">
        <w:rPr>
          <w:b/>
          <w:sz w:val="28"/>
          <w:szCs w:val="28"/>
        </w:rPr>
        <w:t xml:space="preserve">Риски реализации программы </w:t>
      </w:r>
      <w:r w:rsidRPr="0066789E">
        <w:rPr>
          <w:rStyle w:val="af0"/>
          <w:color w:val="000000"/>
          <w:sz w:val="28"/>
          <w:szCs w:val="28"/>
        </w:rPr>
        <w:t xml:space="preserve">«Повышение эффективности реализации молодёжной политики» </w:t>
      </w:r>
      <w:r w:rsidRPr="0066789E">
        <w:rPr>
          <w:b/>
          <w:sz w:val="28"/>
          <w:szCs w:val="28"/>
        </w:rPr>
        <w:t xml:space="preserve"> и меры управления рисками</w:t>
      </w:r>
    </w:p>
    <w:p w:rsidR="00B06B75" w:rsidRPr="0066789E" w:rsidRDefault="00B06B75" w:rsidP="00B06B75">
      <w:pPr>
        <w:spacing w:line="276" w:lineRule="auto"/>
        <w:ind w:left="142"/>
        <w:jc w:val="center"/>
        <w:rPr>
          <w:sz w:val="28"/>
          <w:szCs w:val="28"/>
        </w:rPr>
      </w:pPr>
    </w:p>
    <w:tbl>
      <w:tblPr>
        <w:tblW w:w="9347" w:type="dxa"/>
        <w:tblInd w:w="137" w:type="dxa"/>
        <w:tblLayout w:type="fixed"/>
        <w:tblLook w:val="0000"/>
      </w:tblPr>
      <w:tblGrid>
        <w:gridCol w:w="4777"/>
        <w:gridCol w:w="4570"/>
      </w:tblGrid>
      <w:tr w:rsidR="00B06B75" w:rsidRPr="0066789E" w:rsidTr="00873F0A">
        <w:trPr>
          <w:trHeight w:val="321"/>
          <w:tblHeader/>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center"/>
              <w:rPr>
                <w:sz w:val="28"/>
                <w:szCs w:val="28"/>
              </w:rPr>
            </w:pPr>
            <w:r w:rsidRPr="0066789E">
              <w:rPr>
                <w:sz w:val="28"/>
                <w:szCs w:val="28"/>
              </w:rPr>
              <w:t>Вид риска</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jc w:val="center"/>
              <w:rPr>
                <w:sz w:val="28"/>
                <w:szCs w:val="28"/>
              </w:rPr>
            </w:pPr>
            <w:r w:rsidRPr="0066789E">
              <w:rPr>
                <w:sz w:val="28"/>
                <w:szCs w:val="28"/>
              </w:rPr>
              <w:t>Меры по управлению рисками</w:t>
            </w:r>
          </w:p>
        </w:tc>
      </w:tr>
      <w:tr w:rsidR="00B06B75" w:rsidRPr="0066789E" w:rsidTr="00873F0A">
        <w:trPr>
          <w:trHeight w:val="1264"/>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Отсутствие финансирования либо финансирование в недостаточном объеме мероприятий Программы</w:t>
            </w:r>
          </w:p>
          <w:p w:rsidR="00B06B75" w:rsidRPr="0066789E" w:rsidRDefault="00B06B75" w:rsidP="00873F0A">
            <w:pPr>
              <w:spacing w:line="276" w:lineRule="auto"/>
              <w:jc w:val="both"/>
              <w:rPr>
                <w:sz w:val="28"/>
                <w:szCs w:val="28"/>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rPr>
                <w:sz w:val="28"/>
                <w:szCs w:val="28"/>
              </w:rPr>
            </w:pPr>
            <w:r w:rsidRPr="0066789E">
              <w:rPr>
                <w:sz w:val="28"/>
                <w:szCs w:val="28"/>
              </w:rPr>
              <w:t>определение приоритетных направлений реализации Программы, оперативное внесение соответствующих корректировок в Программу</w:t>
            </w:r>
          </w:p>
        </w:tc>
      </w:tr>
      <w:tr w:rsidR="00B06B75" w:rsidRPr="0066789E" w:rsidTr="00873F0A">
        <w:trPr>
          <w:trHeight w:val="1925"/>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 xml:space="preserve">Организационные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w:t>
            </w:r>
            <w:r w:rsidRPr="0066789E">
              <w:rPr>
                <w:sz w:val="28"/>
                <w:szCs w:val="28"/>
              </w:rPr>
              <w:lastRenderedPageBreak/>
              <w:t>решению задач, поставленных Программой</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lastRenderedPageBreak/>
              <w:t xml:space="preserve">организационно-методическая поддержка подведомственных учреждений, институтов гражданского общества, участвующих в реализации </w:t>
            </w:r>
            <w:r w:rsidRPr="0066789E">
              <w:rPr>
                <w:sz w:val="28"/>
                <w:szCs w:val="28"/>
              </w:rPr>
              <w:lastRenderedPageBreak/>
              <w:t>Программы</w:t>
            </w:r>
          </w:p>
        </w:tc>
      </w:tr>
      <w:tr w:rsidR="00B06B75" w:rsidRPr="0066789E" w:rsidTr="00873F0A">
        <w:trPr>
          <w:trHeight w:val="1585"/>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lastRenderedPageBreak/>
              <w:t>Возможное изменение федерального и регионального законодательства</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 xml:space="preserve">оперативное внесение изменений в действующие правовые акты и (или) принятие новых правовых актов муниципального образования, касающихся сферы действия данной Программы </w:t>
            </w:r>
          </w:p>
        </w:tc>
      </w:tr>
      <w:tr w:rsidR="00B06B75" w:rsidRPr="0066789E" w:rsidTr="00873F0A">
        <w:trPr>
          <w:trHeight w:val="1264"/>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Неисполнение (некачественное исполнение) сторонними организациями взятых на себя обязательств по осуществлению мероприятий, предусмотренных Программой</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rPr>
                <w:sz w:val="28"/>
                <w:szCs w:val="28"/>
              </w:rPr>
            </w:pPr>
            <w:r w:rsidRPr="0066789E">
              <w:rPr>
                <w:sz w:val="28"/>
                <w:szCs w:val="28"/>
              </w:rPr>
              <w:t>мониторинг поэтапного исполнения мероприятий Программы, реализуемой сторонними организациями</w:t>
            </w:r>
          </w:p>
          <w:p w:rsidR="00B06B75" w:rsidRPr="0066789E" w:rsidRDefault="00B06B75" w:rsidP="00873F0A">
            <w:pPr>
              <w:spacing w:line="276" w:lineRule="auto"/>
              <w:jc w:val="both"/>
              <w:rPr>
                <w:sz w:val="28"/>
                <w:szCs w:val="28"/>
              </w:rPr>
            </w:pPr>
          </w:p>
        </w:tc>
      </w:tr>
      <w:tr w:rsidR="00B06B75" w:rsidRPr="0066789E" w:rsidTr="00873F0A">
        <w:trPr>
          <w:trHeight w:val="1925"/>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Повышение социальной напряженности среди молодежи из-за неполной или недостоверной информации о реализуемых мероприятиях, субъективные факторы в молодежной среде (готовность участия, направленность интереса и т. д.)</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открытость и прозрачность планов мероприятий и практических действий, информационное сопровождение Программы</w:t>
            </w:r>
          </w:p>
        </w:tc>
      </w:tr>
    </w:tbl>
    <w:p w:rsidR="00B06B75" w:rsidRPr="0066789E" w:rsidRDefault="00B06B75" w:rsidP="00B06B75">
      <w:pPr>
        <w:spacing w:line="276" w:lineRule="auto"/>
        <w:ind w:left="142" w:firstLine="709"/>
        <w:jc w:val="both"/>
        <w:rPr>
          <w:sz w:val="28"/>
          <w:szCs w:val="28"/>
        </w:rPr>
      </w:pPr>
    </w:p>
    <w:p w:rsidR="00B06B75" w:rsidRPr="0066789E" w:rsidRDefault="00B06B75" w:rsidP="00B06B75">
      <w:pPr>
        <w:spacing w:line="360" w:lineRule="auto"/>
        <w:ind w:left="142" w:firstLine="709"/>
        <w:jc w:val="both"/>
        <w:rPr>
          <w:sz w:val="28"/>
          <w:szCs w:val="28"/>
        </w:rPr>
      </w:pPr>
      <w:r w:rsidRPr="0066789E">
        <w:rPr>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выявления круга приоритетных объектов и субъектов целевого финансирования, применения технологии решения актуальных проблем в молодежной среде с участием самой молодежи.</w:t>
      </w:r>
    </w:p>
    <w:p w:rsidR="00B06B75" w:rsidRPr="0066789E" w:rsidRDefault="00B06B75" w:rsidP="00B06B75">
      <w:pPr>
        <w:spacing w:line="276" w:lineRule="auto"/>
        <w:rPr>
          <w:rFonts w:eastAsia="Arial"/>
          <w:b/>
          <w:kern w:val="1"/>
          <w:sz w:val="28"/>
          <w:szCs w:val="28"/>
          <w:lang w:eastAsia="hi-IN" w:bidi="hi-IN"/>
        </w:rPr>
      </w:pPr>
      <w:r w:rsidRPr="0066789E">
        <w:rPr>
          <w:rFonts w:eastAsia="Arial"/>
          <w:b/>
          <w:kern w:val="1"/>
          <w:sz w:val="28"/>
          <w:szCs w:val="28"/>
          <w:lang w:eastAsia="hi-IN" w:bidi="hi-IN"/>
        </w:rPr>
        <w:t xml:space="preserve">                                                ______________</w:t>
      </w:r>
    </w:p>
    <w:p w:rsidR="00B06B75" w:rsidRPr="0066789E" w:rsidRDefault="00B06B75" w:rsidP="00B06B75">
      <w:pPr>
        <w:spacing w:line="276" w:lineRule="auto"/>
        <w:rPr>
          <w:rFonts w:eastAsia="Arial"/>
          <w:b/>
          <w:kern w:val="1"/>
          <w:sz w:val="28"/>
          <w:szCs w:val="28"/>
          <w:lang w:eastAsia="hi-IN" w:bidi="hi-IN"/>
        </w:rPr>
      </w:pPr>
    </w:p>
    <w:p w:rsidR="00B06B75" w:rsidRPr="0066789E" w:rsidRDefault="00B06B75" w:rsidP="00B06B75">
      <w:pPr>
        <w:spacing w:line="276" w:lineRule="auto"/>
        <w:rPr>
          <w:rFonts w:eastAsia="Arial"/>
          <w:b/>
          <w:kern w:val="1"/>
          <w:sz w:val="28"/>
          <w:szCs w:val="28"/>
          <w:lang w:eastAsia="hi-IN" w:bidi="hi-IN"/>
        </w:rPr>
      </w:pPr>
    </w:p>
    <w:p w:rsidR="00B06B75" w:rsidRPr="0066789E" w:rsidRDefault="00B06B75" w:rsidP="00B06B75">
      <w:pPr>
        <w:spacing w:line="276" w:lineRule="auto"/>
        <w:rPr>
          <w:rFonts w:eastAsia="Arial"/>
          <w:b/>
          <w:kern w:val="1"/>
          <w:sz w:val="28"/>
          <w:szCs w:val="28"/>
          <w:lang w:eastAsia="hi-IN" w:bidi="hi-IN"/>
        </w:rPr>
      </w:pPr>
    </w:p>
    <w:p w:rsidR="00B06B75" w:rsidRPr="0066789E" w:rsidRDefault="00B06B75" w:rsidP="00B06B75">
      <w:pPr>
        <w:spacing w:line="276" w:lineRule="auto"/>
        <w:rPr>
          <w:rFonts w:eastAsia="Arial"/>
          <w:b/>
          <w:kern w:val="1"/>
          <w:sz w:val="28"/>
          <w:szCs w:val="28"/>
          <w:lang w:eastAsia="hi-IN" w:bidi="hi-IN"/>
        </w:rPr>
      </w:pPr>
    </w:p>
    <w:p w:rsidR="00B06B75" w:rsidRPr="0066789E" w:rsidRDefault="00B06B75" w:rsidP="00B06B75">
      <w:pPr>
        <w:spacing w:line="276" w:lineRule="auto"/>
        <w:rPr>
          <w:rFonts w:eastAsia="Arial"/>
          <w:b/>
          <w:kern w:val="1"/>
          <w:sz w:val="28"/>
          <w:szCs w:val="28"/>
          <w:lang w:eastAsia="hi-IN" w:bidi="hi-IN"/>
        </w:rPr>
      </w:pPr>
    </w:p>
    <w:p w:rsidR="00B06B75" w:rsidRPr="0066789E" w:rsidRDefault="00B06B75" w:rsidP="00B06B75">
      <w:pPr>
        <w:spacing w:line="276" w:lineRule="auto"/>
        <w:rPr>
          <w:rFonts w:eastAsia="Arial"/>
          <w:b/>
          <w:kern w:val="1"/>
          <w:sz w:val="28"/>
          <w:szCs w:val="28"/>
          <w:lang w:eastAsia="hi-IN" w:bidi="hi-IN"/>
        </w:rPr>
      </w:pPr>
    </w:p>
    <w:p w:rsidR="00B06B75" w:rsidRPr="0066789E" w:rsidRDefault="00B06B75" w:rsidP="00B06B75">
      <w:pPr>
        <w:spacing w:line="276" w:lineRule="auto"/>
        <w:rPr>
          <w:rFonts w:eastAsia="Arial"/>
          <w:b/>
          <w:kern w:val="1"/>
          <w:sz w:val="28"/>
          <w:szCs w:val="28"/>
          <w:lang w:eastAsia="hi-IN" w:bidi="hi-IN"/>
        </w:rPr>
      </w:pPr>
    </w:p>
    <w:p w:rsidR="00B06B75" w:rsidRPr="0066789E" w:rsidRDefault="00B06B75" w:rsidP="00B06B75">
      <w:pPr>
        <w:spacing w:line="276" w:lineRule="auto"/>
        <w:jc w:val="center"/>
        <w:rPr>
          <w:b/>
          <w:color w:val="000000"/>
          <w:sz w:val="28"/>
          <w:szCs w:val="28"/>
        </w:rPr>
      </w:pPr>
      <w:r w:rsidRPr="0066789E">
        <w:rPr>
          <w:b/>
          <w:color w:val="000000"/>
          <w:sz w:val="28"/>
          <w:szCs w:val="28"/>
        </w:rPr>
        <w:t xml:space="preserve">Подпрограмма </w:t>
      </w:r>
    </w:p>
    <w:p w:rsidR="00B06B75" w:rsidRPr="0066789E" w:rsidRDefault="00B06B75" w:rsidP="00B06B75">
      <w:pPr>
        <w:spacing w:line="276" w:lineRule="auto"/>
        <w:jc w:val="center"/>
        <w:rPr>
          <w:rStyle w:val="af0"/>
          <w:color w:val="000000"/>
          <w:sz w:val="28"/>
          <w:szCs w:val="28"/>
        </w:rPr>
      </w:pPr>
      <w:r w:rsidRPr="0066789E">
        <w:rPr>
          <w:rStyle w:val="af0"/>
          <w:color w:val="000000"/>
          <w:sz w:val="28"/>
          <w:szCs w:val="28"/>
        </w:rPr>
        <w:t xml:space="preserve">«Патриотическое воспитание граждан города Вятские Поляны» </w:t>
      </w:r>
    </w:p>
    <w:p w:rsidR="00B06B75" w:rsidRPr="0066789E" w:rsidRDefault="00B06B75" w:rsidP="00B06B75">
      <w:pPr>
        <w:spacing w:line="276" w:lineRule="auto"/>
        <w:jc w:val="center"/>
        <w:rPr>
          <w:rStyle w:val="af0"/>
          <w:color w:val="000000"/>
          <w:sz w:val="28"/>
          <w:szCs w:val="28"/>
        </w:rPr>
      </w:pPr>
      <w:r w:rsidRPr="0066789E">
        <w:rPr>
          <w:rStyle w:val="af0"/>
          <w:color w:val="000000"/>
          <w:sz w:val="28"/>
          <w:szCs w:val="28"/>
        </w:rPr>
        <w:t>на 2020-2025 годы</w:t>
      </w:r>
    </w:p>
    <w:p w:rsidR="00B06B75" w:rsidRPr="0066789E" w:rsidRDefault="00B06B75" w:rsidP="00B06B75">
      <w:pPr>
        <w:pStyle w:val="af3"/>
        <w:spacing w:before="0" w:beforeAutospacing="0" w:after="0" w:afterAutospacing="0" w:line="276" w:lineRule="auto"/>
        <w:jc w:val="center"/>
        <w:rPr>
          <w:rStyle w:val="af0"/>
          <w:color w:val="000000"/>
          <w:sz w:val="28"/>
          <w:szCs w:val="28"/>
        </w:rPr>
      </w:pPr>
      <w:r w:rsidRPr="0066789E">
        <w:rPr>
          <w:rStyle w:val="af0"/>
          <w:color w:val="000000"/>
          <w:sz w:val="28"/>
          <w:szCs w:val="28"/>
        </w:rPr>
        <w:t>муниципальной программы муниципального образования городского      округа город Вятские Поляны Кировской области «Повышение эффективности реализации молодёжной политики»  на 2020-2025 годы</w:t>
      </w:r>
    </w:p>
    <w:p w:rsidR="00B06B75" w:rsidRPr="0066789E" w:rsidRDefault="00B06B75" w:rsidP="00B06B75">
      <w:pPr>
        <w:pStyle w:val="af3"/>
        <w:spacing w:before="0" w:beforeAutospacing="0" w:after="0" w:afterAutospacing="0" w:line="276" w:lineRule="auto"/>
        <w:jc w:val="center"/>
        <w:rPr>
          <w:rStyle w:val="af0"/>
          <w:color w:val="000000"/>
          <w:sz w:val="28"/>
          <w:szCs w:val="28"/>
        </w:rPr>
      </w:pPr>
    </w:p>
    <w:p w:rsidR="00B06B75" w:rsidRPr="0066789E" w:rsidRDefault="00B06B75" w:rsidP="00B06B75">
      <w:pPr>
        <w:spacing w:line="276" w:lineRule="auto"/>
        <w:jc w:val="center"/>
        <w:rPr>
          <w:b/>
          <w:color w:val="000000"/>
          <w:sz w:val="28"/>
          <w:szCs w:val="28"/>
        </w:rPr>
      </w:pPr>
      <w:r w:rsidRPr="0066789E">
        <w:rPr>
          <w:b/>
          <w:color w:val="000000"/>
          <w:sz w:val="28"/>
          <w:szCs w:val="28"/>
        </w:rPr>
        <w:t>ПАСПОРТ</w:t>
      </w:r>
    </w:p>
    <w:p w:rsidR="00B06B75" w:rsidRPr="0066789E" w:rsidRDefault="00B06B75" w:rsidP="00B06B75">
      <w:pPr>
        <w:pStyle w:val="af3"/>
        <w:spacing w:before="0" w:beforeAutospacing="0" w:after="0" w:afterAutospacing="0" w:line="276" w:lineRule="auto"/>
        <w:jc w:val="center"/>
        <w:rPr>
          <w:rStyle w:val="af0"/>
          <w:color w:val="000000"/>
          <w:sz w:val="28"/>
          <w:szCs w:val="28"/>
        </w:rPr>
      </w:pPr>
      <w:r w:rsidRPr="0066789E">
        <w:rPr>
          <w:b/>
          <w:color w:val="000000"/>
          <w:sz w:val="28"/>
          <w:szCs w:val="28"/>
        </w:rPr>
        <w:t xml:space="preserve">подпрограммы </w:t>
      </w:r>
      <w:r w:rsidRPr="0066789E">
        <w:rPr>
          <w:rStyle w:val="af0"/>
          <w:color w:val="000000"/>
          <w:sz w:val="28"/>
          <w:szCs w:val="28"/>
        </w:rPr>
        <w:t>«Патриотическое воспитание граждан города</w:t>
      </w:r>
    </w:p>
    <w:p w:rsidR="00B06B75" w:rsidRDefault="00B06B75" w:rsidP="00B06B75">
      <w:pPr>
        <w:pStyle w:val="af3"/>
        <w:spacing w:before="0" w:beforeAutospacing="0" w:after="0" w:afterAutospacing="0" w:line="276" w:lineRule="auto"/>
        <w:jc w:val="center"/>
        <w:rPr>
          <w:rStyle w:val="af0"/>
          <w:color w:val="000000"/>
          <w:sz w:val="28"/>
          <w:szCs w:val="28"/>
        </w:rPr>
      </w:pPr>
      <w:r w:rsidRPr="0066789E">
        <w:rPr>
          <w:rStyle w:val="af0"/>
          <w:color w:val="000000"/>
          <w:sz w:val="28"/>
          <w:szCs w:val="28"/>
        </w:rPr>
        <w:t>Вятские Поляны» на 2020-2025 годы</w:t>
      </w:r>
    </w:p>
    <w:p w:rsidR="00B06B75" w:rsidRPr="0066789E" w:rsidRDefault="00B06B75" w:rsidP="00B06B75">
      <w:pPr>
        <w:pStyle w:val="af3"/>
        <w:spacing w:before="0" w:beforeAutospacing="0" w:after="0" w:afterAutospacing="0" w:line="276" w:lineRule="auto"/>
        <w:jc w:val="center"/>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6237"/>
      </w:tblGrid>
      <w:tr w:rsidR="00B06B75" w:rsidRPr="0066789E" w:rsidTr="00873F0A">
        <w:tc>
          <w:tcPr>
            <w:tcW w:w="3119" w:type="dxa"/>
          </w:tcPr>
          <w:p w:rsidR="00B06B75" w:rsidRPr="0066789E" w:rsidRDefault="00B06B75" w:rsidP="00873F0A">
            <w:pPr>
              <w:spacing w:line="276" w:lineRule="auto"/>
              <w:rPr>
                <w:color w:val="000000"/>
                <w:sz w:val="28"/>
                <w:szCs w:val="28"/>
              </w:rPr>
            </w:pPr>
            <w:r w:rsidRPr="0066789E">
              <w:rPr>
                <w:color w:val="000000"/>
                <w:sz w:val="28"/>
                <w:szCs w:val="28"/>
              </w:rPr>
              <w:t>Ответственный           исполнитель             подпрограммы</w:t>
            </w:r>
          </w:p>
        </w:tc>
        <w:tc>
          <w:tcPr>
            <w:tcW w:w="6237" w:type="dxa"/>
          </w:tcPr>
          <w:p w:rsidR="00B06B75" w:rsidRPr="0066789E" w:rsidRDefault="00B06B75" w:rsidP="00873F0A">
            <w:pPr>
              <w:spacing w:line="276" w:lineRule="auto"/>
              <w:jc w:val="both"/>
              <w:rPr>
                <w:color w:val="000000"/>
                <w:sz w:val="28"/>
                <w:szCs w:val="28"/>
              </w:rPr>
            </w:pPr>
            <w:r w:rsidRPr="0066789E">
              <w:rPr>
                <w:color w:val="000000"/>
                <w:sz w:val="28"/>
                <w:szCs w:val="28"/>
              </w:rPr>
              <w:t>Управление образования администрации города            Вятские Поляны Кировской области</w:t>
            </w:r>
          </w:p>
          <w:p w:rsidR="00B06B75" w:rsidRPr="0066789E" w:rsidRDefault="00B06B75" w:rsidP="00873F0A">
            <w:pPr>
              <w:spacing w:line="276" w:lineRule="auto"/>
              <w:jc w:val="both"/>
              <w:rPr>
                <w:color w:val="000000"/>
                <w:sz w:val="28"/>
                <w:szCs w:val="28"/>
              </w:rPr>
            </w:pPr>
          </w:p>
        </w:tc>
      </w:tr>
      <w:tr w:rsidR="00B06B75" w:rsidRPr="0066789E" w:rsidTr="00873F0A">
        <w:tc>
          <w:tcPr>
            <w:tcW w:w="3119" w:type="dxa"/>
          </w:tcPr>
          <w:p w:rsidR="00B06B75" w:rsidRPr="0066789E" w:rsidRDefault="00B06B75" w:rsidP="00873F0A">
            <w:pPr>
              <w:spacing w:line="276" w:lineRule="auto"/>
              <w:rPr>
                <w:color w:val="000000"/>
                <w:sz w:val="28"/>
                <w:szCs w:val="28"/>
              </w:rPr>
            </w:pPr>
            <w:r w:rsidRPr="0066789E">
              <w:rPr>
                <w:color w:val="000000"/>
                <w:sz w:val="28"/>
                <w:szCs w:val="28"/>
              </w:rPr>
              <w:t>Соисполнители           подпрограммы</w:t>
            </w:r>
          </w:p>
        </w:tc>
        <w:tc>
          <w:tcPr>
            <w:tcW w:w="6237" w:type="dxa"/>
          </w:tcPr>
          <w:p w:rsidR="00B06B75" w:rsidRPr="0066789E" w:rsidRDefault="00B06B75" w:rsidP="00873F0A">
            <w:pPr>
              <w:spacing w:line="276" w:lineRule="auto"/>
              <w:jc w:val="both"/>
              <w:rPr>
                <w:color w:val="000000"/>
                <w:sz w:val="28"/>
                <w:szCs w:val="28"/>
              </w:rPr>
            </w:pPr>
            <w:r w:rsidRPr="0066789E">
              <w:rPr>
                <w:color w:val="000000"/>
                <w:sz w:val="28"/>
                <w:szCs w:val="28"/>
              </w:rPr>
              <w:t>администрация города Вятские Поляны</w:t>
            </w:r>
          </w:p>
        </w:tc>
      </w:tr>
      <w:tr w:rsidR="00B06B75" w:rsidRPr="0066789E" w:rsidTr="00873F0A">
        <w:tc>
          <w:tcPr>
            <w:tcW w:w="3119" w:type="dxa"/>
            <w:tcBorders>
              <w:bottom w:val="single" w:sz="4" w:space="0" w:color="auto"/>
            </w:tcBorders>
          </w:tcPr>
          <w:p w:rsidR="00B06B75" w:rsidRPr="0066789E" w:rsidRDefault="00B06B75" w:rsidP="00873F0A">
            <w:pPr>
              <w:spacing w:line="276" w:lineRule="auto"/>
              <w:rPr>
                <w:color w:val="000000"/>
                <w:sz w:val="28"/>
                <w:szCs w:val="28"/>
              </w:rPr>
            </w:pPr>
            <w:r w:rsidRPr="0066789E">
              <w:rPr>
                <w:color w:val="000000"/>
                <w:sz w:val="28"/>
                <w:szCs w:val="28"/>
              </w:rPr>
              <w:t>Цель подпрограммы</w:t>
            </w:r>
          </w:p>
          <w:p w:rsidR="00B06B75" w:rsidRPr="0066789E" w:rsidRDefault="00B06B75" w:rsidP="00873F0A">
            <w:pPr>
              <w:spacing w:line="276" w:lineRule="auto"/>
              <w:ind w:firstLine="709"/>
              <w:rPr>
                <w:color w:val="000000"/>
                <w:sz w:val="28"/>
                <w:szCs w:val="28"/>
              </w:rPr>
            </w:pPr>
          </w:p>
        </w:tc>
        <w:tc>
          <w:tcPr>
            <w:tcW w:w="6237" w:type="dxa"/>
            <w:tcBorders>
              <w:bottom w:val="single" w:sz="4" w:space="0" w:color="auto"/>
            </w:tcBorders>
          </w:tcPr>
          <w:p w:rsidR="00B06B75" w:rsidRPr="0066789E" w:rsidRDefault="00B06B75" w:rsidP="00873F0A">
            <w:pPr>
              <w:spacing w:line="276" w:lineRule="auto"/>
              <w:jc w:val="both"/>
              <w:rPr>
                <w:color w:val="000000"/>
                <w:sz w:val="28"/>
                <w:szCs w:val="28"/>
              </w:rPr>
            </w:pPr>
            <w:r w:rsidRPr="0066789E">
              <w:rPr>
                <w:color w:val="000000"/>
                <w:sz w:val="28"/>
                <w:szCs w:val="28"/>
              </w:rPr>
              <w:t>формирование у детей и молодежи  активной           гражданской позиции, воспитание гражданственности и патриотизма</w:t>
            </w:r>
          </w:p>
        </w:tc>
      </w:tr>
      <w:tr w:rsidR="00B06B75" w:rsidRPr="0066789E" w:rsidTr="00873F0A">
        <w:tc>
          <w:tcPr>
            <w:tcW w:w="3119" w:type="dxa"/>
            <w:tcBorders>
              <w:bottom w:val="single" w:sz="4" w:space="0" w:color="auto"/>
            </w:tcBorders>
          </w:tcPr>
          <w:p w:rsidR="00B06B75" w:rsidRPr="0066789E" w:rsidRDefault="00B06B75" w:rsidP="00873F0A">
            <w:pPr>
              <w:spacing w:line="276" w:lineRule="auto"/>
              <w:rPr>
                <w:color w:val="000000"/>
                <w:sz w:val="28"/>
                <w:szCs w:val="28"/>
              </w:rPr>
            </w:pPr>
            <w:r w:rsidRPr="0066789E">
              <w:rPr>
                <w:color w:val="000000"/>
                <w:sz w:val="28"/>
                <w:szCs w:val="28"/>
              </w:rPr>
              <w:t>Задачи подпрограммы</w:t>
            </w:r>
          </w:p>
        </w:tc>
        <w:tc>
          <w:tcPr>
            <w:tcW w:w="6237" w:type="dxa"/>
            <w:tcBorders>
              <w:bottom w:val="single" w:sz="4" w:space="0" w:color="auto"/>
            </w:tcBorders>
          </w:tcPr>
          <w:p w:rsidR="00B06B75" w:rsidRPr="0066789E" w:rsidRDefault="00B06B75" w:rsidP="00873F0A">
            <w:pPr>
              <w:shd w:val="clear" w:color="auto" w:fill="FFFFFF"/>
              <w:tabs>
                <w:tab w:val="left" w:leader="dot" w:pos="3643"/>
              </w:tabs>
              <w:spacing w:line="276" w:lineRule="auto"/>
              <w:jc w:val="both"/>
              <w:rPr>
                <w:color w:val="000000"/>
                <w:sz w:val="28"/>
                <w:szCs w:val="28"/>
              </w:rPr>
            </w:pPr>
            <w:r w:rsidRPr="0066789E">
              <w:rPr>
                <w:color w:val="000000"/>
                <w:sz w:val="28"/>
                <w:szCs w:val="28"/>
              </w:rPr>
              <w:t>совершенствование форм и методов работы по       патриотическому воспитанию детей и молодежи;</w:t>
            </w:r>
          </w:p>
          <w:p w:rsidR="00B06B75" w:rsidRPr="0066789E" w:rsidRDefault="00B06B75" w:rsidP="00873F0A">
            <w:pPr>
              <w:shd w:val="clear" w:color="auto" w:fill="FFFFFF"/>
              <w:tabs>
                <w:tab w:val="left" w:leader="dot" w:pos="3643"/>
              </w:tabs>
              <w:spacing w:line="276" w:lineRule="auto"/>
              <w:jc w:val="both"/>
              <w:rPr>
                <w:color w:val="000000"/>
                <w:sz w:val="28"/>
                <w:szCs w:val="28"/>
              </w:rPr>
            </w:pPr>
            <w:r w:rsidRPr="0066789E">
              <w:rPr>
                <w:color w:val="000000"/>
                <w:sz w:val="28"/>
                <w:szCs w:val="28"/>
              </w:rPr>
              <w:t>повышение  уровня подготовки детей и молодежи к военной службе;</w:t>
            </w:r>
          </w:p>
          <w:p w:rsidR="00B06B75" w:rsidRPr="0066789E" w:rsidRDefault="00B06B75" w:rsidP="00873F0A">
            <w:pPr>
              <w:shd w:val="clear" w:color="auto" w:fill="FFFFFF"/>
              <w:tabs>
                <w:tab w:val="left" w:leader="dot" w:pos="3643"/>
              </w:tabs>
              <w:spacing w:line="276" w:lineRule="auto"/>
              <w:jc w:val="both"/>
              <w:rPr>
                <w:color w:val="000000"/>
                <w:sz w:val="28"/>
                <w:szCs w:val="28"/>
              </w:rPr>
            </w:pPr>
            <w:r w:rsidRPr="0066789E">
              <w:rPr>
                <w:color w:val="000000"/>
                <w:sz w:val="28"/>
                <w:szCs w:val="28"/>
              </w:rPr>
              <w:t>информационное обеспечение военно-патриотического  воспитания детей и молодежи на муниципальном уровне.</w:t>
            </w:r>
          </w:p>
        </w:tc>
      </w:tr>
      <w:tr w:rsidR="00B06B75" w:rsidRPr="0066789E" w:rsidTr="00873F0A">
        <w:tc>
          <w:tcPr>
            <w:tcW w:w="3119" w:type="dxa"/>
            <w:tcBorders>
              <w:top w:val="single" w:sz="4" w:space="0" w:color="auto"/>
            </w:tcBorders>
          </w:tcPr>
          <w:p w:rsidR="00B06B75" w:rsidRPr="0066789E" w:rsidRDefault="00B06B75" w:rsidP="00873F0A">
            <w:pPr>
              <w:spacing w:line="276" w:lineRule="auto"/>
              <w:rPr>
                <w:color w:val="000000"/>
                <w:sz w:val="28"/>
                <w:szCs w:val="28"/>
              </w:rPr>
            </w:pPr>
            <w:r w:rsidRPr="0066789E">
              <w:rPr>
                <w:color w:val="000000"/>
                <w:sz w:val="28"/>
                <w:szCs w:val="28"/>
              </w:rPr>
              <w:t>Сроки реализации     подпрограммы</w:t>
            </w:r>
          </w:p>
        </w:tc>
        <w:tc>
          <w:tcPr>
            <w:tcW w:w="6237" w:type="dxa"/>
            <w:tcBorders>
              <w:top w:val="single" w:sz="4" w:space="0" w:color="auto"/>
            </w:tcBorders>
          </w:tcPr>
          <w:p w:rsidR="00B06B75" w:rsidRPr="0066789E" w:rsidRDefault="00B06B75" w:rsidP="00873F0A">
            <w:pPr>
              <w:pStyle w:val="af3"/>
              <w:spacing w:after="0" w:line="276" w:lineRule="auto"/>
              <w:rPr>
                <w:color w:val="000000"/>
                <w:sz w:val="28"/>
                <w:szCs w:val="28"/>
              </w:rPr>
            </w:pPr>
            <w:r w:rsidRPr="0066789E">
              <w:rPr>
                <w:color w:val="000000"/>
                <w:sz w:val="28"/>
                <w:szCs w:val="28"/>
              </w:rPr>
              <w:t>2020-2025 годы</w:t>
            </w:r>
          </w:p>
        </w:tc>
      </w:tr>
      <w:tr w:rsidR="00B06B75" w:rsidRPr="0066789E" w:rsidTr="00873F0A">
        <w:tc>
          <w:tcPr>
            <w:tcW w:w="3119" w:type="dxa"/>
          </w:tcPr>
          <w:p w:rsidR="00B06B75" w:rsidRPr="0066789E" w:rsidRDefault="00B06B75" w:rsidP="00873F0A">
            <w:pPr>
              <w:spacing w:line="276" w:lineRule="auto"/>
              <w:rPr>
                <w:color w:val="000000"/>
                <w:sz w:val="28"/>
                <w:szCs w:val="28"/>
              </w:rPr>
            </w:pPr>
            <w:r w:rsidRPr="0066789E">
              <w:rPr>
                <w:color w:val="000000"/>
                <w:sz w:val="28"/>
                <w:szCs w:val="28"/>
              </w:rPr>
              <w:t>Целевые показатели   эффективности           реализации               подпрограммы</w:t>
            </w:r>
          </w:p>
        </w:tc>
        <w:tc>
          <w:tcPr>
            <w:tcW w:w="6237" w:type="dxa"/>
          </w:tcPr>
          <w:p w:rsidR="00B06B75" w:rsidRPr="0066789E" w:rsidRDefault="00B06B75" w:rsidP="00873F0A">
            <w:pPr>
              <w:pStyle w:val="af3"/>
              <w:spacing w:before="0" w:beforeAutospacing="0" w:after="0" w:afterAutospacing="0" w:line="276" w:lineRule="auto"/>
              <w:jc w:val="both"/>
              <w:rPr>
                <w:color w:val="000000"/>
                <w:sz w:val="28"/>
                <w:szCs w:val="28"/>
              </w:rPr>
            </w:pPr>
            <w:r w:rsidRPr="0066789E">
              <w:rPr>
                <w:color w:val="000000"/>
                <w:sz w:val="28"/>
                <w:szCs w:val="28"/>
              </w:rPr>
              <w:t xml:space="preserve">Количество учителей предмета «Основы безопасности жизнедеятельности, преподавателей-организаторов  основ  безопасности жизнедеятельности, получивших </w:t>
            </w:r>
            <w:r w:rsidRPr="0066789E">
              <w:rPr>
                <w:color w:val="000000"/>
                <w:sz w:val="28"/>
                <w:szCs w:val="28"/>
              </w:rPr>
              <w:lastRenderedPageBreak/>
              <w:t>дополнительное профессиональное образование;</w:t>
            </w:r>
          </w:p>
          <w:p w:rsidR="00B06B75" w:rsidRPr="0066789E" w:rsidRDefault="00B06B75" w:rsidP="00873F0A">
            <w:pPr>
              <w:pStyle w:val="af3"/>
              <w:spacing w:before="0" w:beforeAutospacing="0" w:after="0" w:afterAutospacing="0" w:line="276" w:lineRule="auto"/>
              <w:jc w:val="both"/>
              <w:rPr>
                <w:color w:val="000000"/>
                <w:sz w:val="28"/>
                <w:szCs w:val="28"/>
              </w:rPr>
            </w:pPr>
            <w:r w:rsidRPr="0066789E">
              <w:rPr>
                <w:color w:val="000000"/>
                <w:sz w:val="28"/>
                <w:szCs w:val="28"/>
              </w:rPr>
              <w:t>Удельный вес численности детей в возрасте от 8 до 18 лет, участвующих в работе патриотических                    объединений;</w:t>
            </w:r>
          </w:p>
          <w:p w:rsidR="00B06B75" w:rsidRPr="0066789E" w:rsidRDefault="00B06B75" w:rsidP="00873F0A">
            <w:pPr>
              <w:pStyle w:val="af3"/>
              <w:spacing w:before="0" w:beforeAutospacing="0" w:after="0" w:afterAutospacing="0" w:line="276" w:lineRule="auto"/>
              <w:jc w:val="both"/>
              <w:rPr>
                <w:color w:val="000000"/>
                <w:sz w:val="28"/>
                <w:szCs w:val="28"/>
              </w:rPr>
            </w:pPr>
            <w:r w:rsidRPr="0066789E">
              <w:rPr>
                <w:color w:val="000000"/>
                <w:sz w:val="28"/>
                <w:szCs w:val="28"/>
              </w:rPr>
              <w:t>Доля обучающихся  в 16-18 лет, участвующих в   пятидневных учебных сборах, у которых сформировалась положительная мотивация к прохождению военной службы по призыву, в общем количестве участников этих сборов;</w:t>
            </w:r>
          </w:p>
          <w:p w:rsidR="00B06B75" w:rsidRPr="0066789E" w:rsidRDefault="00B06B75" w:rsidP="00873F0A">
            <w:pPr>
              <w:pStyle w:val="af3"/>
              <w:spacing w:before="0" w:beforeAutospacing="0" w:after="0" w:afterAutospacing="0" w:line="276" w:lineRule="auto"/>
              <w:jc w:val="both"/>
              <w:rPr>
                <w:color w:val="000000"/>
                <w:sz w:val="28"/>
                <w:szCs w:val="28"/>
              </w:rPr>
            </w:pPr>
            <w:r w:rsidRPr="0066789E">
              <w:rPr>
                <w:color w:val="000000"/>
                <w:sz w:val="28"/>
                <w:szCs w:val="28"/>
              </w:rPr>
              <w:t xml:space="preserve"> Доля граждан, положительно оценивающих  результаты проведения мероприятий по военно-патриотическому воспитанию.</w:t>
            </w:r>
          </w:p>
          <w:p w:rsidR="00B06B75" w:rsidRPr="0066789E" w:rsidRDefault="00B06B75" w:rsidP="00873F0A">
            <w:pPr>
              <w:pStyle w:val="af3"/>
              <w:spacing w:before="0" w:beforeAutospacing="0" w:after="0" w:afterAutospacing="0" w:line="276" w:lineRule="auto"/>
              <w:jc w:val="both"/>
              <w:rPr>
                <w:color w:val="000000"/>
                <w:sz w:val="28"/>
                <w:szCs w:val="28"/>
              </w:rPr>
            </w:pPr>
          </w:p>
        </w:tc>
      </w:tr>
      <w:tr w:rsidR="00B06B75" w:rsidRPr="0066789E" w:rsidTr="00873F0A">
        <w:tc>
          <w:tcPr>
            <w:tcW w:w="3119" w:type="dxa"/>
          </w:tcPr>
          <w:p w:rsidR="00B06B75" w:rsidRPr="0066789E" w:rsidRDefault="00B06B75" w:rsidP="00873F0A">
            <w:pPr>
              <w:spacing w:line="276" w:lineRule="auto"/>
              <w:rPr>
                <w:color w:val="000000"/>
                <w:sz w:val="28"/>
                <w:szCs w:val="28"/>
              </w:rPr>
            </w:pPr>
            <w:r w:rsidRPr="0066789E">
              <w:rPr>
                <w:color w:val="000000"/>
                <w:sz w:val="28"/>
                <w:szCs w:val="28"/>
              </w:rPr>
              <w:lastRenderedPageBreak/>
              <w:t>Ресурсное обеспечение подпрограммы</w:t>
            </w:r>
          </w:p>
        </w:tc>
        <w:tc>
          <w:tcPr>
            <w:tcW w:w="6237" w:type="dxa"/>
          </w:tcPr>
          <w:p w:rsidR="00B06B75" w:rsidRPr="0066789E" w:rsidRDefault="00B06B75" w:rsidP="00873F0A">
            <w:pPr>
              <w:spacing w:line="276" w:lineRule="auto"/>
              <w:rPr>
                <w:color w:val="000000"/>
                <w:sz w:val="28"/>
                <w:szCs w:val="28"/>
              </w:rPr>
            </w:pPr>
            <w:r w:rsidRPr="0066789E">
              <w:rPr>
                <w:color w:val="000000"/>
                <w:sz w:val="28"/>
                <w:szCs w:val="28"/>
              </w:rPr>
              <w:t>Объем финансирования -  300,0 тыс. руб., в том числе:</w:t>
            </w:r>
          </w:p>
          <w:p w:rsidR="00B06B75" w:rsidRPr="0066789E" w:rsidRDefault="00B06B75" w:rsidP="00873F0A">
            <w:pPr>
              <w:spacing w:line="276" w:lineRule="auto"/>
              <w:rPr>
                <w:color w:val="000000"/>
                <w:sz w:val="28"/>
                <w:szCs w:val="28"/>
              </w:rPr>
            </w:pPr>
            <w:r w:rsidRPr="0066789E">
              <w:rPr>
                <w:color w:val="000000"/>
                <w:sz w:val="28"/>
                <w:szCs w:val="28"/>
              </w:rPr>
              <w:t>средства федерального бюджета – 0,0 тыс. руб.;</w:t>
            </w:r>
          </w:p>
          <w:p w:rsidR="00B06B75" w:rsidRPr="0066789E" w:rsidRDefault="00B06B75" w:rsidP="00873F0A">
            <w:pPr>
              <w:spacing w:line="276" w:lineRule="auto"/>
              <w:rPr>
                <w:color w:val="000000"/>
                <w:sz w:val="28"/>
                <w:szCs w:val="28"/>
              </w:rPr>
            </w:pPr>
            <w:r w:rsidRPr="0066789E">
              <w:rPr>
                <w:color w:val="000000"/>
                <w:sz w:val="28"/>
                <w:szCs w:val="28"/>
              </w:rPr>
              <w:t>средства областного бюджета – 0,0 тыс. руб.;</w:t>
            </w:r>
          </w:p>
          <w:p w:rsidR="00B06B75" w:rsidRPr="0066789E" w:rsidRDefault="00B06B75" w:rsidP="00873F0A">
            <w:pPr>
              <w:spacing w:line="276" w:lineRule="auto"/>
              <w:rPr>
                <w:color w:val="000000"/>
                <w:sz w:val="28"/>
                <w:szCs w:val="28"/>
              </w:rPr>
            </w:pPr>
            <w:r w:rsidRPr="0066789E">
              <w:rPr>
                <w:color w:val="000000"/>
                <w:sz w:val="28"/>
                <w:szCs w:val="28"/>
              </w:rPr>
              <w:t>средства городского бюджета - 300,0 тыс. руб.</w:t>
            </w:r>
          </w:p>
          <w:p w:rsidR="00B06B75" w:rsidRPr="0066789E" w:rsidRDefault="00B06B75" w:rsidP="00873F0A">
            <w:pPr>
              <w:spacing w:line="276" w:lineRule="auto"/>
              <w:jc w:val="both"/>
              <w:rPr>
                <w:color w:val="000000"/>
                <w:sz w:val="28"/>
                <w:szCs w:val="28"/>
              </w:rPr>
            </w:pPr>
          </w:p>
        </w:tc>
      </w:tr>
    </w:tbl>
    <w:p w:rsidR="00B06B75" w:rsidRPr="0066789E" w:rsidRDefault="00B06B75" w:rsidP="00B06B75">
      <w:pPr>
        <w:pStyle w:val="af3"/>
        <w:spacing w:line="276" w:lineRule="auto"/>
        <w:rPr>
          <w:color w:val="000000"/>
          <w:sz w:val="28"/>
          <w:szCs w:val="28"/>
        </w:rPr>
      </w:pPr>
    </w:p>
    <w:p w:rsidR="00B06B75" w:rsidRPr="0066789E" w:rsidRDefault="00B06B75" w:rsidP="00B06B75">
      <w:pPr>
        <w:pStyle w:val="af3"/>
        <w:numPr>
          <w:ilvl w:val="0"/>
          <w:numId w:val="18"/>
        </w:numPr>
        <w:spacing w:before="0" w:beforeAutospacing="0" w:after="0" w:afterAutospacing="0" w:line="276" w:lineRule="auto"/>
        <w:jc w:val="center"/>
        <w:rPr>
          <w:b/>
          <w:bCs/>
          <w:color w:val="000000"/>
          <w:sz w:val="28"/>
          <w:szCs w:val="28"/>
        </w:rPr>
      </w:pPr>
      <w:r w:rsidRPr="0066789E">
        <w:rPr>
          <w:b/>
          <w:bCs/>
          <w:color w:val="000000"/>
          <w:sz w:val="28"/>
          <w:szCs w:val="28"/>
        </w:rPr>
        <w:t>Общая характеристика сферы реализации подпрограммы,</w:t>
      </w:r>
    </w:p>
    <w:p w:rsidR="00B06B75" w:rsidRPr="0066789E" w:rsidRDefault="00B06B75" w:rsidP="00B06B75">
      <w:pPr>
        <w:pStyle w:val="af3"/>
        <w:spacing w:before="0" w:beforeAutospacing="0" w:after="0" w:afterAutospacing="0" w:line="276" w:lineRule="auto"/>
        <w:jc w:val="center"/>
        <w:rPr>
          <w:b/>
          <w:bCs/>
          <w:color w:val="000000"/>
          <w:sz w:val="28"/>
          <w:szCs w:val="28"/>
        </w:rPr>
      </w:pPr>
      <w:r w:rsidRPr="0066789E">
        <w:rPr>
          <w:b/>
          <w:bCs/>
          <w:color w:val="000000"/>
          <w:sz w:val="28"/>
          <w:szCs w:val="28"/>
        </w:rPr>
        <w:t xml:space="preserve">в том числе формулировки основных проблем в указанной </w:t>
      </w:r>
    </w:p>
    <w:p w:rsidR="00B06B75" w:rsidRPr="0066789E" w:rsidRDefault="00B06B75" w:rsidP="00B06B75">
      <w:pPr>
        <w:pStyle w:val="af3"/>
        <w:spacing w:before="0" w:beforeAutospacing="0" w:after="0" w:afterAutospacing="0" w:line="276" w:lineRule="auto"/>
        <w:ind w:left="975"/>
        <w:jc w:val="center"/>
        <w:rPr>
          <w:b/>
          <w:bCs/>
          <w:color w:val="000000"/>
          <w:sz w:val="28"/>
          <w:szCs w:val="28"/>
        </w:rPr>
      </w:pPr>
      <w:r w:rsidRPr="0066789E">
        <w:rPr>
          <w:b/>
          <w:bCs/>
          <w:color w:val="000000"/>
          <w:sz w:val="28"/>
          <w:szCs w:val="28"/>
        </w:rPr>
        <w:t>сфере и прогноз ее развития</w:t>
      </w:r>
    </w:p>
    <w:p w:rsidR="00B06B75" w:rsidRPr="0066789E" w:rsidRDefault="00B06B75" w:rsidP="00B06B75">
      <w:pPr>
        <w:pStyle w:val="af3"/>
        <w:spacing w:before="0" w:beforeAutospacing="0" w:after="0" w:afterAutospacing="0" w:line="276" w:lineRule="auto"/>
        <w:ind w:left="975"/>
        <w:jc w:val="center"/>
        <w:rPr>
          <w:b/>
          <w:bCs/>
          <w:color w:val="000000"/>
          <w:sz w:val="28"/>
          <w:szCs w:val="28"/>
        </w:rPr>
      </w:pPr>
    </w:p>
    <w:p w:rsidR="00B06B75" w:rsidRPr="0066789E" w:rsidRDefault="00B06B75" w:rsidP="00B06B75">
      <w:pPr>
        <w:tabs>
          <w:tab w:val="left" w:pos="709"/>
        </w:tabs>
        <w:spacing w:line="360" w:lineRule="auto"/>
        <w:ind w:firstLine="709"/>
        <w:jc w:val="both"/>
        <w:rPr>
          <w:sz w:val="28"/>
          <w:szCs w:val="28"/>
        </w:rPr>
      </w:pPr>
      <w:r w:rsidRPr="0066789E">
        <w:rPr>
          <w:color w:val="000000"/>
          <w:sz w:val="28"/>
          <w:szCs w:val="28"/>
        </w:rPr>
        <w:t>Патриотическое воспитание молодежи в городе Вятские Поляны            складывается в  систему из взаимосвязанных элементов</w:t>
      </w:r>
      <w:r w:rsidRPr="0066789E">
        <w:rPr>
          <w:sz w:val="28"/>
          <w:szCs w:val="28"/>
        </w:rPr>
        <w:t xml:space="preserve">: политико-правового, патриотического,  духовно-нравственного, профессионально-деятельного,  исторического  и методического направлений. </w:t>
      </w:r>
    </w:p>
    <w:p w:rsidR="00B06B75" w:rsidRPr="0066789E" w:rsidRDefault="00B06B75" w:rsidP="00B06B75">
      <w:pPr>
        <w:tabs>
          <w:tab w:val="left" w:pos="709"/>
        </w:tabs>
        <w:spacing w:line="360" w:lineRule="auto"/>
        <w:ind w:firstLine="709"/>
        <w:jc w:val="both"/>
        <w:rPr>
          <w:sz w:val="28"/>
          <w:szCs w:val="28"/>
        </w:rPr>
      </w:pPr>
      <w:r w:rsidRPr="0066789E">
        <w:rPr>
          <w:color w:val="000000"/>
          <w:sz w:val="28"/>
          <w:szCs w:val="28"/>
        </w:rPr>
        <w:t>За последние годы определился круг мероприятий, которые стали           «визитной карточкой» образовательных организаций: «День пожилого             человека», «День матери», акция «Неделя добра» и «Поздравь Ветерана». Эти мероприятия направлены  на формирование активной жизненной позиции,  проявление чувства благородства и сострадания, заботы о людях пожилого возраста</w:t>
      </w:r>
      <w:r w:rsidRPr="0066789E">
        <w:rPr>
          <w:sz w:val="28"/>
          <w:szCs w:val="28"/>
        </w:rPr>
        <w:t xml:space="preserve">.  В   образовательных организациях организовано </w:t>
      </w:r>
      <w:r w:rsidRPr="0066789E">
        <w:rPr>
          <w:sz w:val="28"/>
          <w:szCs w:val="28"/>
        </w:rPr>
        <w:lastRenderedPageBreak/>
        <w:t>шефство над одинокими  инвалидами и участниками Великой Отечественной войны, тружениками тыла, вдовами погибших (умерших) участников Великой Отечественной войны. Составной частью патриотического воспитания являются мероприятия, ориентированные на   пропаганду героических и исторических дат нашей истории, воспитание  чувства  гордости к героическим деяниям предков и их традициям. Проводятся   встречи-беседы с участниками локальных  войн, конкурсы сочинений и рисунков на тему «Война глазами детей», акции «Вспомним имена героев Советского  Союза и героев России».</w:t>
      </w:r>
    </w:p>
    <w:p w:rsidR="00B06B75" w:rsidRPr="0066789E" w:rsidRDefault="00B06B75" w:rsidP="00B06B75">
      <w:pPr>
        <w:spacing w:line="360" w:lineRule="auto"/>
        <w:ind w:firstLine="709"/>
        <w:jc w:val="both"/>
        <w:rPr>
          <w:color w:val="000000"/>
          <w:sz w:val="28"/>
          <w:szCs w:val="28"/>
        </w:rPr>
      </w:pPr>
      <w:r w:rsidRPr="0066789E">
        <w:rPr>
          <w:color w:val="000000"/>
          <w:sz w:val="28"/>
          <w:szCs w:val="28"/>
        </w:rPr>
        <w:t>В целом в работе соседствуют традиционные формы патриотического   воспитания и инновации. </w:t>
      </w:r>
    </w:p>
    <w:p w:rsidR="00B06B75" w:rsidRPr="0066789E" w:rsidRDefault="00B06B75" w:rsidP="00B06B75">
      <w:pPr>
        <w:spacing w:line="360" w:lineRule="auto"/>
        <w:ind w:firstLine="851"/>
        <w:jc w:val="both"/>
        <w:rPr>
          <w:color w:val="000000"/>
          <w:sz w:val="28"/>
          <w:szCs w:val="28"/>
          <w:u w:val="single"/>
        </w:rPr>
      </w:pPr>
      <w:r w:rsidRPr="0066789E">
        <w:rPr>
          <w:color w:val="000000"/>
          <w:sz w:val="28"/>
          <w:szCs w:val="28"/>
        </w:rPr>
        <w:t>Ежегодно в школах проводится февральский военно-патриотический       месячник, в ходе проведения которого  учащиеся с 1 по 11 классы принимают   активное участие в различных мероприятиях, конкурсах, посвященных Дню    Защитников Отечества, операции «Поздравляем!», «Как живёшь, ветеран»,      благотворительной акции «Дети России – солдатам Отечества», тематических классных часах, встречах с тружениками тыла. В 2019 году в преддверии Дня  Защитников Отечества прошел смотр строя и песни в МКОУ СОШ № 5, п</w:t>
      </w:r>
      <w:r w:rsidRPr="0066789E">
        <w:rPr>
          <w:color w:val="000000"/>
          <w:sz w:val="28"/>
          <w:szCs w:val="28"/>
          <w:shd w:val="clear" w:color="auto" w:fill="FFFFFF"/>
        </w:rPr>
        <w:t>ри поддержке НОУ «Вятскополянской автошколы ДОСААФ России» и Центра     повышения квалификации ИРО Кировской области города Вятские Поляны</w:t>
      </w:r>
      <w:r w:rsidRPr="0066789E">
        <w:rPr>
          <w:color w:val="000000"/>
          <w:sz w:val="28"/>
          <w:szCs w:val="28"/>
        </w:rPr>
        <w:t>. В мероприятии приняли участие 120 обучающихся</w:t>
      </w:r>
      <w:r w:rsidRPr="0066789E">
        <w:rPr>
          <w:color w:val="000000"/>
          <w:sz w:val="28"/>
          <w:szCs w:val="28"/>
          <w:u w:val="single"/>
        </w:rPr>
        <w:t>.</w:t>
      </w:r>
    </w:p>
    <w:p w:rsidR="00B06B75" w:rsidRPr="0066789E" w:rsidRDefault="00B06B75" w:rsidP="00B06B75">
      <w:pPr>
        <w:spacing w:line="360" w:lineRule="auto"/>
        <w:ind w:firstLine="851"/>
        <w:jc w:val="both"/>
        <w:rPr>
          <w:sz w:val="28"/>
          <w:szCs w:val="28"/>
        </w:rPr>
      </w:pPr>
      <w:r w:rsidRPr="0066789E">
        <w:rPr>
          <w:color w:val="000000"/>
          <w:sz w:val="28"/>
          <w:szCs w:val="28"/>
        </w:rPr>
        <w:t xml:space="preserve">Ежегодно в канун 9 мая во всех школах проводится </w:t>
      </w:r>
      <w:r w:rsidRPr="0066789E">
        <w:rPr>
          <w:sz w:val="28"/>
          <w:szCs w:val="28"/>
        </w:rPr>
        <w:t>комплекс мероприятий, направленных на формирование активной гражданской позиции, воспитание гражданина, готового к защите Отечества. Проводятся митинги в память о воинах, павших на полях сражений. Традиционно в городе Вятские  Поляны  проходят гала-концерты  школьного фестиваля искусств, в котором принимают  участие более 100 обучающихся образовательных организаций  города.</w:t>
      </w:r>
    </w:p>
    <w:p w:rsidR="00B06B75" w:rsidRPr="0066789E" w:rsidRDefault="00B06B75" w:rsidP="00B06B75">
      <w:pPr>
        <w:tabs>
          <w:tab w:val="left" w:pos="709"/>
        </w:tabs>
        <w:spacing w:line="360" w:lineRule="auto"/>
        <w:ind w:firstLine="851"/>
        <w:jc w:val="both"/>
        <w:rPr>
          <w:sz w:val="28"/>
          <w:szCs w:val="28"/>
        </w:rPr>
      </w:pPr>
      <w:r w:rsidRPr="0066789E">
        <w:rPr>
          <w:sz w:val="28"/>
          <w:szCs w:val="28"/>
        </w:rPr>
        <w:t xml:space="preserve">В  2016 году в городе проводились Всероссийские акции:    </w:t>
      </w:r>
      <w:r w:rsidRPr="0066789E">
        <w:rPr>
          <w:sz w:val="28"/>
          <w:szCs w:val="28"/>
        </w:rPr>
        <w:lastRenderedPageBreak/>
        <w:t>«Бессмертный полк»,  «Сирень Победы»,  «Сады Победы». В ходе акций     высажено 1676  саженцев  яблоней, сирени, вишни,  сосен.  МКДОУ детский    сад  № 2 «Светлячок» представил проект «Сад Победы» и в конкурсе «Красивая школа»  стал победителем и окружного, и  областного конкурсов.</w:t>
      </w:r>
    </w:p>
    <w:p w:rsidR="00B06B75" w:rsidRPr="0066789E" w:rsidRDefault="00B06B75" w:rsidP="00B06B75">
      <w:pPr>
        <w:spacing w:line="360" w:lineRule="auto"/>
        <w:ind w:firstLine="851"/>
        <w:jc w:val="both"/>
        <w:rPr>
          <w:sz w:val="28"/>
          <w:szCs w:val="28"/>
        </w:rPr>
      </w:pPr>
      <w:r w:rsidRPr="0066789E">
        <w:rPr>
          <w:sz w:val="28"/>
          <w:szCs w:val="28"/>
        </w:rPr>
        <w:t xml:space="preserve">Активистами Волонтерского корпуса ежегодно проводится патриотическая акция «Георгиевская ленточка» под девизом «Мы помним, мы гордимся». Так в 2016 году всего в ходе акции было роздано 1250 ленточек.  </w:t>
      </w:r>
    </w:p>
    <w:p w:rsidR="00B06B75" w:rsidRPr="0066789E" w:rsidRDefault="00B06B75" w:rsidP="00B06B75">
      <w:pPr>
        <w:spacing w:line="360" w:lineRule="auto"/>
        <w:ind w:firstLine="851"/>
        <w:jc w:val="both"/>
        <w:rPr>
          <w:sz w:val="28"/>
          <w:szCs w:val="28"/>
        </w:rPr>
      </w:pPr>
      <w:r w:rsidRPr="0066789E">
        <w:rPr>
          <w:sz w:val="28"/>
          <w:szCs w:val="28"/>
        </w:rPr>
        <w:t>Ежегодно в мае на территории города проводится Всероссийская «Вахта Памяти», посвященная Победе в Великой Отечественной войне 1941-1945 годов. Проводятся мероприятия посвященные началу  военных действий в Чеченской Республике. В 2016 году участники чеченской войны и родители погибших солдат посетили образовательные организации и возложили к мемориальным доскам цветы, отдав дань памяти погибшим солдатам и офицерам и передали в дар книгу «Прости, что не вернулся, мама».</w:t>
      </w:r>
    </w:p>
    <w:p w:rsidR="00B06B75" w:rsidRPr="0066789E" w:rsidRDefault="00B06B75" w:rsidP="00B06B75">
      <w:pPr>
        <w:spacing w:line="360" w:lineRule="auto"/>
        <w:ind w:firstLine="851"/>
        <w:jc w:val="both"/>
        <w:rPr>
          <w:sz w:val="28"/>
          <w:szCs w:val="28"/>
        </w:rPr>
      </w:pPr>
      <w:r w:rsidRPr="0066789E">
        <w:rPr>
          <w:sz w:val="28"/>
          <w:szCs w:val="28"/>
        </w:rPr>
        <w:t>В рамках проведения второй Всероссийской акции «Есть такая профессия – Родину защищать» в зале администрации города Вятские Поляны прошла встреча выпускников образовательных организаций  города Вятские Поляны с офицерами запаса Вооруженных Сил Российской Федерации.  Для выпускников была представлена информация о военных учреждениях и военных профессиях.</w:t>
      </w:r>
    </w:p>
    <w:p w:rsidR="00B06B75" w:rsidRPr="0066789E" w:rsidRDefault="00B06B75" w:rsidP="00B06B75">
      <w:pPr>
        <w:tabs>
          <w:tab w:val="left" w:pos="709"/>
        </w:tabs>
        <w:spacing w:line="360" w:lineRule="auto"/>
        <w:ind w:firstLine="851"/>
        <w:jc w:val="both"/>
        <w:rPr>
          <w:sz w:val="28"/>
          <w:szCs w:val="28"/>
        </w:rPr>
      </w:pPr>
      <w:r w:rsidRPr="0066789E">
        <w:rPr>
          <w:sz w:val="28"/>
          <w:szCs w:val="28"/>
        </w:rPr>
        <w:t xml:space="preserve">В целях патриотического, гражданского воспитания подрастающего поколения, подготовки юношей к военной службе, формирования практических навыков и умений поведения в экстремальных ситуациях, стремления к  здоровому образу жизни, среди образовательных организаций города проводятся  военно-спортивные игры «Орленок» и   «Зарница», в которых  принимают  участие  не менее 120  обучающихся  9-11 классов из 4  образовательных организаций. Традиционно учащиеся города принимают участие во Всероссийском турнире по армейскому рукопашному бою памяти </w:t>
      </w:r>
      <w:r w:rsidRPr="0066789E">
        <w:rPr>
          <w:sz w:val="28"/>
          <w:szCs w:val="28"/>
        </w:rPr>
        <w:lastRenderedPageBreak/>
        <w:t xml:space="preserve">курсанта  Рязанского военного училища Эдуарда Камалиева.  Мемориальный турнир проходил уже в 7-й раз, в котором приняли участие более 50 спортсменов в возрасте  от 15 до 28 лет. В городе Вятские Поляны был проведен </w:t>
      </w:r>
      <w:r w:rsidRPr="0066789E">
        <w:rPr>
          <w:sz w:val="28"/>
          <w:szCs w:val="28"/>
          <w:lang w:val="en-US"/>
        </w:rPr>
        <w:t>II</w:t>
      </w:r>
      <w:r w:rsidRPr="0066789E">
        <w:rPr>
          <w:sz w:val="28"/>
          <w:szCs w:val="28"/>
        </w:rPr>
        <w:t xml:space="preserve"> областной турнир среди команд военно-патриотических, военно-спортивных клубов и объединений Кировской области по армейскому    рукопашному бою. В турнире приняли участие 72 человека в возрасте от 9 до 18 лет. Примечательно, что победителями и  призерами этого турнира стали   воспитанники ВСПЦ «Эдельвейс» им. генерала армии В.Ф. Маргелова. На турнирах были продемонстрированы  высокая  техническая  подготовка  и воля к победе.</w:t>
      </w:r>
    </w:p>
    <w:p w:rsidR="00B06B75" w:rsidRPr="0066789E" w:rsidRDefault="00B06B75" w:rsidP="00B06B75">
      <w:pPr>
        <w:pStyle w:val="af3"/>
        <w:shd w:val="clear" w:color="auto" w:fill="FFFFFF"/>
        <w:tabs>
          <w:tab w:val="left" w:pos="709"/>
        </w:tabs>
        <w:spacing w:before="0" w:beforeAutospacing="0" w:after="0" w:afterAutospacing="0" w:line="360" w:lineRule="auto"/>
        <w:ind w:firstLine="851"/>
        <w:jc w:val="both"/>
        <w:rPr>
          <w:color w:val="000514"/>
          <w:sz w:val="28"/>
          <w:szCs w:val="28"/>
        </w:rPr>
      </w:pPr>
      <w:r w:rsidRPr="0066789E">
        <w:rPr>
          <w:sz w:val="28"/>
          <w:szCs w:val="28"/>
        </w:rPr>
        <w:t xml:space="preserve">Особое место в работе по патриотическому воспитанию отводится образовательным организациям, которые целенаправленно проводят данную работу. В настоящее время кадетские классы существуют на базе МКОУ «Лицей с кадетскими   классами имени Г. С. Шпагина» города Вятские Поляны. Здесь  обучается 224 кадета. Основой открытия первого  кадетского класса в 1998 году  послужило </w:t>
      </w:r>
      <w:r w:rsidRPr="0066789E">
        <w:rPr>
          <w:color w:val="000514"/>
          <w:sz w:val="28"/>
          <w:szCs w:val="28"/>
        </w:rPr>
        <w:t>создание единой системы   патриотического воспитания образовательной организации на основе интеграции воспитательной системы школы и системы патриотического воспитания  кадетских классов.</w:t>
      </w:r>
    </w:p>
    <w:p w:rsidR="00B06B75" w:rsidRPr="0066789E" w:rsidRDefault="00B06B75" w:rsidP="00B06B75">
      <w:pPr>
        <w:pStyle w:val="af3"/>
        <w:shd w:val="clear" w:color="auto" w:fill="FFFFFF"/>
        <w:spacing w:before="0" w:beforeAutospacing="0" w:after="0" w:afterAutospacing="0" w:line="360" w:lineRule="auto"/>
        <w:ind w:firstLine="851"/>
        <w:jc w:val="both"/>
        <w:rPr>
          <w:color w:val="000000" w:themeColor="text1"/>
          <w:sz w:val="28"/>
          <w:szCs w:val="28"/>
        </w:rPr>
      </w:pPr>
      <w:r w:rsidRPr="0066789E">
        <w:rPr>
          <w:color w:val="000000" w:themeColor="text1"/>
          <w:sz w:val="28"/>
          <w:szCs w:val="28"/>
        </w:rPr>
        <w:t xml:space="preserve"> В образовательных учреждениях с 2017 года  поддерживается 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РДШ стремится объединять и координировать организации и лица, занимающиеся воспитанием подрастающего поколения и формированием личности. Организация создана в соответствии с Указом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w:t>
      </w:r>
    </w:p>
    <w:p w:rsidR="00B06B75" w:rsidRPr="0066789E" w:rsidRDefault="00B06B75" w:rsidP="00B06B75">
      <w:pPr>
        <w:pStyle w:val="af3"/>
        <w:shd w:val="clear" w:color="auto" w:fill="FFFFFF"/>
        <w:spacing w:before="0" w:beforeAutospacing="0" w:after="0" w:afterAutospacing="0" w:line="360" w:lineRule="auto"/>
        <w:ind w:firstLine="851"/>
        <w:jc w:val="both"/>
        <w:rPr>
          <w:color w:val="000000" w:themeColor="text1"/>
          <w:sz w:val="28"/>
          <w:szCs w:val="28"/>
        </w:rPr>
      </w:pPr>
      <w:r w:rsidRPr="0066789E">
        <w:rPr>
          <w:color w:val="000000" w:themeColor="text1"/>
          <w:sz w:val="28"/>
          <w:szCs w:val="28"/>
        </w:rPr>
        <w:lastRenderedPageBreak/>
        <w:t xml:space="preserve"> Деятельность РДШ включает несколько направлений, в числе которых и военно-патриотическое. В рамках этого направления  развивают деятельность: юные армейцы, юные спасатели, юные казаки, юные инспектора движения. Внимание  РДШ направлено на ряд вопросов:</w:t>
      </w:r>
      <w:r>
        <w:rPr>
          <w:color w:val="000000" w:themeColor="text1"/>
          <w:sz w:val="28"/>
          <w:szCs w:val="28"/>
        </w:rPr>
        <w:t xml:space="preserve"> </w:t>
      </w:r>
      <w:r w:rsidRPr="0066789E">
        <w:rPr>
          <w:color w:val="000000" w:themeColor="text1"/>
          <w:sz w:val="28"/>
          <w:szCs w:val="28"/>
        </w:rPr>
        <w:t>работа военно-патриотических клубов и вовлечение в неё детей;</w:t>
      </w:r>
      <w:r>
        <w:rPr>
          <w:color w:val="000000" w:themeColor="text1"/>
          <w:sz w:val="28"/>
          <w:szCs w:val="28"/>
        </w:rPr>
        <w:t xml:space="preserve"> </w:t>
      </w:r>
      <w:r w:rsidRPr="0066789E">
        <w:rPr>
          <w:color w:val="000000" w:themeColor="text1"/>
          <w:sz w:val="28"/>
          <w:szCs w:val="28"/>
        </w:rPr>
        <w:t>организация профильных событий, направленных на повышение интереса у детей к службе в ВС РФ, в том числе военных сборов, военно-спортивных игр, соревнований, акций;</w:t>
      </w:r>
      <w:r>
        <w:rPr>
          <w:color w:val="000000" w:themeColor="text1"/>
          <w:sz w:val="28"/>
          <w:szCs w:val="28"/>
        </w:rPr>
        <w:t xml:space="preserve"> </w:t>
      </w:r>
      <w:r w:rsidRPr="0066789E">
        <w:rPr>
          <w:color w:val="000000" w:themeColor="text1"/>
          <w:sz w:val="28"/>
          <w:szCs w:val="28"/>
        </w:rPr>
        <w:t>проведение образовательных программ – интерактивных игр, семинаров, мастер-классов, открытых лекториев, встреч с интересными людьми;</w:t>
      </w:r>
      <w:r>
        <w:rPr>
          <w:color w:val="000000" w:themeColor="text1"/>
          <w:sz w:val="28"/>
          <w:szCs w:val="28"/>
        </w:rPr>
        <w:t xml:space="preserve"> </w:t>
      </w:r>
      <w:r w:rsidRPr="0066789E">
        <w:rPr>
          <w:color w:val="000000" w:themeColor="text1"/>
          <w:sz w:val="28"/>
          <w:szCs w:val="28"/>
        </w:rPr>
        <w:t>проведение образовательных программ по повышению квалификации инструкторского и педагогического состава, а также руководителей общественных организаций и военно-патриотических клубов.</w:t>
      </w:r>
    </w:p>
    <w:p w:rsidR="00B06B75" w:rsidRPr="0066789E" w:rsidRDefault="00B06B75" w:rsidP="00B06B75">
      <w:pPr>
        <w:spacing w:line="360" w:lineRule="auto"/>
        <w:ind w:firstLine="851"/>
        <w:jc w:val="both"/>
        <w:rPr>
          <w:color w:val="000514"/>
          <w:sz w:val="28"/>
          <w:szCs w:val="28"/>
        </w:rPr>
      </w:pPr>
      <w:r w:rsidRPr="0066789E">
        <w:rPr>
          <w:color w:val="000514"/>
          <w:sz w:val="28"/>
          <w:szCs w:val="28"/>
        </w:rPr>
        <w:t xml:space="preserve">На базе образовательных организаций города Вятские Поляны функционирует 5 музеев (МКОУ «Лицей с кадетскими классами имени             Г.С. Шпагина», МКОУ СОШ № 5, МКОУ гимназия г. Вятские Поляны,          МКУ ДО ДЮ ВСПЦ «Эдельвейс» им. В.Ф. Маргелова, </w:t>
      </w:r>
      <w:r w:rsidRPr="0066789E">
        <w:rPr>
          <w:sz w:val="28"/>
          <w:szCs w:val="28"/>
        </w:rPr>
        <w:t>Вятский                          многопрофильный лицей</w:t>
      </w:r>
      <w:r w:rsidRPr="0066789E">
        <w:rPr>
          <w:color w:val="000514"/>
          <w:sz w:val="28"/>
          <w:szCs w:val="28"/>
        </w:rPr>
        <w:t xml:space="preserve">) и 3 военно-патриотических объединения (МКОУ       «Лицей с кадетскими классами имени Г.С. Шпагина», МКУ ДО ДЮ ВСПЦ «Эдельвейс»  им. В.Ф. Маргелова, </w:t>
      </w:r>
      <w:r w:rsidRPr="0066789E">
        <w:rPr>
          <w:sz w:val="28"/>
          <w:szCs w:val="28"/>
        </w:rPr>
        <w:t>Вятский многопрофильный лицей).</w:t>
      </w:r>
    </w:p>
    <w:p w:rsidR="00B06B75" w:rsidRPr="0066789E" w:rsidRDefault="00B06B75" w:rsidP="00B06B75">
      <w:pPr>
        <w:pStyle w:val="af3"/>
        <w:shd w:val="clear" w:color="auto" w:fill="FFFFFF"/>
        <w:tabs>
          <w:tab w:val="left" w:pos="709"/>
        </w:tabs>
        <w:spacing w:before="0" w:beforeAutospacing="0" w:after="0" w:afterAutospacing="0" w:line="360" w:lineRule="auto"/>
        <w:ind w:firstLine="851"/>
        <w:jc w:val="both"/>
        <w:rPr>
          <w:color w:val="000514"/>
          <w:sz w:val="28"/>
          <w:szCs w:val="28"/>
        </w:rPr>
      </w:pPr>
      <w:r w:rsidRPr="0066789E">
        <w:rPr>
          <w:color w:val="000514"/>
          <w:sz w:val="28"/>
          <w:szCs w:val="28"/>
        </w:rPr>
        <w:t xml:space="preserve">На базе МКОУ «Лицей с кадетскими классами имени Г.С. Шпагина»       реализуется программа внеурочной деятельности (кружок) «Кадеты вперед».         </w:t>
      </w:r>
    </w:p>
    <w:p w:rsidR="00B06B75" w:rsidRPr="0066789E" w:rsidRDefault="00B06B75" w:rsidP="00B06B75">
      <w:pPr>
        <w:pStyle w:val="Default"/>
        <w:spacing w:line="360" w:lineRule="auto"/>
        <w:ind w:firstLine="851"/>
        <w:jc w:val="both"/>
        <w:rPr>
          <w:sz w:val="28"/>
          <w:szCs w:val="28"/>
        </w:rPr>
      </w:pPr>
      <w:r w:rsidRPr="0066789E">
        <w:rPr>
          <w:sz w:val="28"/>
          <w:szCs w:val="28"/>
        </w:rPr>
        <w:t xml:space="preserve">Анализ показал, что на территории города Вятские Поляны накоплен    серьезный опыт эффективного патриотического воспитания молодежи.               Результаты реализации  свидетельствуют о том, что эта работа стала                   неотъемлемой частью деятельности всех образовательных организаций и           учреждений    культуры. Проводимая администрацией  работа носит плановый целенаправленный и непрерывный характер. Принимаются решения, направленные на  совершенствование форм и методов патриотического воспитания. </w:t>
      </w:r>
    </w:p>
    <w:p w:rsidR="00B06B75" w:rsidRPr="0066789E" w:rsidRDefault="00B06B75" w:rsidP="00B06B75">
      <w:pPr>
        <w:pStyle w:val="af3"/>
        <w:spacing w:before="0" w:beforeAutospacing="0" w:after="0" w:afterAutospacing="0" w:line="360" w:lineRule="auto"/>
        <w:ind w:firstLine="851"/>
        <w:jc w:val="both"/>
        <w:rPr>
          <w:color w:val="000000"/>
          <w:sz w:val="28"/>
          <w:szCs w:val="28"/>
        </w:rPr>
      </w:pPr>
      <w:r w:rsidRPr="0066789E">
        <w:rPr>
          <w:color w:val="000000"/>
          <w:sz w:val="28"/>
          <w:szCs w:val="28"/>
        </w:rPr>
        <w:lastRenderedPageBreak/>
        <w:t xml:space="preserve">В сфере патриотического воспитания детей можно выделить  ряд проблем:  </w:t>
      </w:r>
    </w:p>
    <w:p w:rsidR="00B06B75" w:rsidRPr="0066789E" w:rsidRDefault="00B06B75" w:rsidP="00B06B75">
      <w:pPr>
        <w:pStyle w:val="af3"/>
        <w:spacing w:before="0" w:beforeAutospacing="0" w:after="0" w:afterAutospacing="0" w:line="360" w:lineRule="auto"/>
        <w:ind w:firstLine="851"/>
        <w:jc w:val="both"/>
        <w:rPr>
          <w:color w:val="000000"/>
          <w:sz w:val="28"/>
          <w:szCs w:val="28"/>
        </w:rPr>
      </w:pPr>
      <w:r w:rsidRPr="0066789E">
        <w:rPr>
          <w:color w:val="000000"/>
          <w:sz w:val="28"/>
          <w:szCs w:val="28"/>
        </w:rPr>
        <w:t>материально-техническая база  патриотических центров, кружков,            образовательных организаций не в полной мере соответствует современным       требованиям Министерства просвещения РФ;</w:t>
      </w:r>
    </w:p>
    <w:p w:rsidR="00B06B75" w:rsidRPr="0066789E" w:rsidRDefault="00B06B75" w:rsidP="00B06B75">
      <w:pPr>
        <w:pStyle w:val="af3"/>
        <w:spacing w:before="0" w:beforeAutospacing="0" w:after="0" w:afterAutospacing="0" w:line="360" w:lineRule="auto"/>
        <w:ind w:firstLine="851"/>
        <w:jc w:val="both"/>
        <w:rPr>
          <w:color w:val="000000"/>
          <w:sz w:val="28"/>
          <w:szCs w:val="28"/>
        </w:rPr>
      </w:pPr>
      <w:r w:rsidRPr="0066789E">
        <w:rPr>
          <w:color w:val="000000"/>
          <w:sz w:val="28"/>
          <w:szCs w:val="28"/>
        </w:rPr>
        <w:t xml:space="preserve"> отсутствует необходимое количество  квалифицированных специалистов по патриотическому воспитанию;</w:t>
      </w:r>
    </w:p>
    <w:p w:rsidR="00B06B75" w:rsidRPr="0066789E" w:rsidRDefault="00B06B75" w:rsidP="00B06B75">
      <w:pPr>
        <w:pStyle w:val="af3"/>
        <w:spacing w:before="0" w:beforeAutospacing="0" w:after="0" w:afterAutospacing="0" w:line="360" w:lineRule="auto"/>
        <w:ind w:firstLine="851"/>
        <w:jc w:val="both"/>
        <w:rPr>
          <w:color w:val="000000"/>
          <w:sz w:val="28"/>
          <w:szCs w:val="28"/>
        </w:rPr>
      </w:pPr>
      <w:r w:rsidRPr="0066789E">
        <w:rPr>
          <w:color w:val="000000"/>
          <w:sz w:val="28"/>
          <w:szCs w:val="28"/>
        </w:rPr>
        <w:t xml:space="preserve"> недостаточно информации  о проводимых мероприятиях  патриотической направленности  в средствах массовой информации. </w:t>
      </w:r>
    </w:p>
    <w:p w:rsidR="00B06B75" w:rsidRPr="0066789E" w:rsidRDefault="00B06B75" w:rsidP="00B06B75">
      <w:pPr>
        <w:pStyle w:val="af3"/>
        <w:spacing w:before="0" w:beforeAutospacing="0" w:after="0" w:afterAutospacing="0"/>
        <w:ind w:firstLine="851"/>
        <w:jc w:val="both"/>
        <w:rPr>
          <w:rStyle w:val="af0"/>
          <w:b w:val="0"/>
          <w:bCs w:val="0"/>
          <w:color w:val="000000"/>
          <w:sz w:val="28"/>
          <w:szCs w:val="28"/>
        </w:rPr>
      </w:pPr>
    </w:p>
    <w:p w:rsidR="00B06B75" w:rsidRPr="0066789E" w:rsidRDefault="00B06B75" w:rsidP="00B06B75">
      <w:pPr>
        <w:pStyle w:val="af3"/>
        <w:numPr>
          <w:ilvl w:val="0"/>
          <w:numId w:val="18"/>
        </w:numPr>
        <w:tabs>
          <w:tab w:val="left" w:pos="709"/>
        </w:tabs>
        <w:spacing w:before="0" w:beforeAutospacing="0" w:after="120" w:afterAutospacing="0" w:line="276" w:lineRule="auto"/>
        <w:ind w:left="0" w:firstLine="0"/>
        <w:jc w:val="center"/>
        <w:rPr>
          <w:rStyle w:val="af0"/>
          <w:b w:val="0"/>
          <w:bCs w:val="0"/>
          <w:color w:val="000000"/>
          <w:sz w:val="28"/>
          <w:szCs w:val="28"/>
        </w:rPr>
      </w:pPr>
      <w:r w:rsidRPr="0066789E">
        <w:rPr>
          <w:rStyle w:val="af0"/>
          <w:color w:val="000000"/>
          <w:sz w:val="28"/>
          <w:szCs w:val="28"/>
        </w:rPr>
        <w:t>Приоритеты государственной политики в сфере реализации                     подпрограммы, цели, задачи, целевые показатели эффективности              реализации подпрограммы, сроков реализации подпрограммы.</w:t>
      </w:r>
    </w:p>
    <w:p w:rsidR="00B06B75" w:rsidRPr="0066789E" w:rsidRDefault="00B06B75" w:rsidP="00B06B75">
      <w:pPr>
        <w:pStyle w:val="af3"/>
        <w:tabs>
          <w:tab w:val="left" w:pos="709"/>
        </w:tabs>
        <w:spacing w:before="0" w:beforeAutospacing="0" w:after="120" w:afterAutospacing="0" w:line="360" w:lineRule="auto"/>
        <w:ind w:firstLine="709"/>
        <w:jc w:val="both"/>
        <w:rPr>
          <w:color w:val="000000"/>
          <w:sz w:val="28"/>
          <w:szCs w:val="28"/>
        </w:rPr>
      </w:pPr>
      <w:r>
        <w:rPr>
          <w:color w:val="000000"/>
          <w:sz w:val="28"/>
          <w:szCs w:val="28"/>
        </w:rPr>
        <w:tab/>
      </w:r>
      <w:r w:rsidRPr="0066789E">
        <w:rPr>
          <w:color w:val="000000"/>
          <w:sz w:val="28"/>
          <w:szCs w:val="28"/>
        </w:rPr>
        <w:t>К документам, формирующим правовую основу и определяющим основные механизмы реализации подпрограммы, относятся:</w:t>
      </w:r>
    </w:p>
    <w:p w:rsidR="00B06B75" w:rsidRPr="0066789E" w:rsidRDefault="00B06B75" w:rsidP="00B06B75">
      <w:pPr>
        <w:pStyle w:val="af1"/>
        <w:spacing w:line="360" w:lineRule="auto"/>
        <w:ind w:left="0" w:firstLine="709"/>
        <w:jc w:val="both"/>
        <w:rPr>
          <w:color w:val="000000"/>
          <w:sz w:val="28"/>
          <w:szCs w:val="28"/>
        </w:rPr>
      </w:pPr>
      <w:r w:rsidRPr="0066789E">
        <w:rPr>
          <w:color w:val="000000"/>
          <w:sz w:val="28"/>
          <w:szCs w:val="28"/>
        </w:rPr>
        <w:t xml:space="preserve">Конституция Российской Федерации; </w:t>
      </w:r>
    </w:p>
    <w:p w:rsidR="00B06B75" w:rsidRPr="0066789E" w:rsidRDefault="00B06B75" w:rsidP="00B06B75">
      <w:pPr>
        <w:pStyle w:val="af1"/>
        <w:tabs>
          <w:tab w:val="left" w:pos="709"/>
        </w:tabs>
        <w:spacing w:line="360" w:lineRule="auto"/>
        <w:ind w:left="0" w:firstLine="709"/>
        <w:jc w:val="both"/>
        <w:rPr>
          <w:color w:val="000000"/>
          <w:sz w:val="28"/>
          <w:szCs w:val="28"/>
        </w:rPr>
      </w:pPr>
      <w:r w:rsidRPr="0066789E">
        <w:rPr>
          <w:color w:val="000000"/>
          <w:sz w:val="28"/>
          <w:szCs w:val="28"/>
          <w:shd w:val="clear" w:color="auto" w:fill="FFFFFF"/>
        </w:rPr>
        <w:t>Федеральный закон от 29 декабря 2012 г. № 273-</w:t>
      </w:r>
      <w:r w:rsidRPr="0066789E">
        <w:rPr>
          <w:bCs/>
          <w:color w:val="000000"/>
          <w:sz w:val="28"/>
          <w:szCs w:val="28"/>
          <w:shd w:val="clear" w:color="auto" w:fill="FFFFFF"/>
        </w:rPr>
        <w:t xml:space="preserve">ФЗ «Об образовании </w:t>
      </w:r>
      <w:r w:rsidRPr="0066789E">
        <w:rPr>
          <w:color w:val="000000"/>
          <w:sz w:val="28"/>
          <w:szCs w:val="28"/>
          <w:shd w:val="clear" w:color="auto" w:fill="FFFFFF"/>
        </w:rPr>
        <w:t>в</w:t>
      </w:r>
      <w:r w:rsidRPr="0066789E">
        <w:rPr>
          <w:rStyle w:val="apple-converted-space"/>
          <w:sz w:val="28"/>
          <w:szCs w:val="28"/>
        </w:rPr>
        <w:t>   Р</w:t>
      </w:r>
      <w:r w:rsidRPr="0066789E">
        <w:rPr>
          <w:bCs/>
          <w:color w:val="000000"/>
          <w:sz w:val="28"/>
          <w:szCs w:val="28"/>
          <w:shd w:val="clear" w:color="auto" w:fill="FFFFFF"/>
        </w:rPr>
        <w:t>оссийской</w:t>
      </w:r>
      <w:r w:rsidRPr="0066789E">
        <w:rPr>
          <w:rStyle w:val="apple-converted-space"/>
          <w:sz w:val="28"/>
          <w:szCs w:val="28"/>
        </w:rPr>
        <w:t xml:space="preserve"> </w:t>
      </w:r>
      <w:r w:rsidRPr="0066789E">
        <w:rPr>
          <w:bCs/>
          <w:color w:val="000000"/>
          <w:sz w:val="28"/>
          <w:szCs w:val="28"/>
          <w:shd w:val="clear" w:color="auto" w:fill="FFFFFF"/>
        </w:rPr>
        <w:t>Федерации»;</w:t>
      </w:r>
    </w:p>
    <w:p w:rsidR="00B06B75" w:rsidRPr="0066789E" w:rsidRDefault="00B06B75" w:rsidP="00B06B75">
      <w:pPr>
        <w:pStyle w:val="af1"/>
        <w:spacing w:line="360" w:lineRule="auto"/>
        <w:ind w:left="0" w:firstLine="709"/>
        <w:jc w:val="both"/>
        <w:rPr>
          <w:color w:val="000000"/>
          <w:sz w:val="28"/>
          <w:szCs w:val="28"/>
        </w:rPr>
      </w:pPr>
      <w:r w:rsidRPr="0066789E">
        <w:rPr>
          <w:bCs/>
          <w:color w:val="000000"/>
          <w:sz w:val="28"/>
          <w:szCs w:val="28"/>
          <w:shd w:val="clear" w:color="auto" w:fill="FFFFFF"/>
        </w:rPr>
        <w:t>Федеральный закон от 28 марта 1998 г. № 53-ФЗ «О воинской обязанности и военной службе»</w:t>
      </w:r>
      <w:r w:rsidRPr="0066789E">
        <w:rPr>
          <w:color w:val="000000"/>
          <w:sz w:val="28"/>
          <w:szCs w:val="28"/>
        </w:rPr>
        <w:t>;</w:t>
      </w:r>
    </w:p>
    <w:p w:rsidR="00B06B75" w:rsidRPr="0066789E" w:rsidRDefault="00B06B75" w:rsidP="00B06B75">
      <w:pPr>
        <w:pStyle w:val="af1"/>
        <w:spacing w:line="360" w:lineRule="auto"/>
        <w:ind w:left="0" w:firstLine="709"/>
        <w:jc w:val="both"/>
        <w:rPr>
          <w:color w:val="000000"/>
          <w:sz w:val="28"/>
          <w:szCs w:val="28"/>
        </w:rPr>
      </w:pPr>
      <w:r w:rsidRPr="0066789E">
        <w:rPr>
          <w:bCs/>
          <w:color w:val="000000"/>
          <w:sz w:val="28"/>
          <w:szCs w:val="28"/>
          <w:shd w:val="clear" w:color="auto" w:fill="FFFFFF"/>
        </w:rPr>
        <w:t>Федеральный закон от 13 марта 1995 г. № 32-ФЗ «О  днях воинской славы и памятных датах России»;</w:t>
      </w:r>
    </w:p>
    <w:p w:rsidR="00B06B75" w:rsidRPr="0066789E" w:rsidRDefault="00B06B75" w:rsidP="00B06B75">
      <w:pPr>
        <w:spacing w:line="360" w:lineRule="auto"/>
        <w:ind w:firstLine="709"/>
        <w:jc w:val="both"/>
        <w:rPr>
          <w:color w:val="000000"/>
          <w:sz w:val="28"/>
          <w:szCs w:val="28"/>
        </w:rPr>
      </w:pPr>
      <w:r w:rsidRPr="0066789E">
        <w:rPr>
          <w:color w:val="000000"/>
          <w:sz w:val="28"/>
          <w:szCs w:val="28"/>
        </w:rPr>
        <w:t xml:space="preserve"> Федеральный закон от 24.07.1998 г. № 124-ФЗ «Об основных гарантиях прав ребенка в Российской Федерации»;</w:t>
      </w:r>
    </w:p>
    <w:p w:rsidR="00B06B75" w:rsidRPr="0066789E" w:rsidRDefault="00B06B75" w:rsidP="00B06B75">
      <w:pPr>
        <w:tabs>
          <w:tab w:val="left" w:pos="709"/>
        </w:tabs>
        <w:spacing w:line="360" w:lineRule="auto"/>
        <w:ind w:firstLine="709"/>
        <w:jc w:val="both"/>
        <w:rPr>
          <w:color w:val="000000"/>
          <w:sz w:val="28"/>
          <w:szCs w:val="28"/>
        </w:rPr>
      </w:pPr>
      <w:r w:rsidRPr="0066789E">
        <w:rPr>
          <w:color w:val="000000"/>
          <w:sz w:val="28"/>
          <w:szCs w:val="28"/>
        </w:rPr>
        <w:t xml:space="preserve">Государственная программа «Патриотическое воспитание граждан           Российской Федерации на 2016-2020 годы», утвержденная постановлением    Правительства Российской Федерации от 30.12.2015 № 1493 (в редакции           постановлений Правительства РФ от 13.10.2017 № 1245, от 20.11.2018 № 1391);  </w:t>
      </w:r>
    </w:p>
    <w:p w:rsidR="00B06B75" w:rsidRPr="0066789E" w:rsidRDefault="00B06B75" w:rsidP="00B06B75">
      <w:pPr>
        <w:tabs>
          <w:tab w:val="left" w:pos="709"/>
        </w:tabs>
        <w:spacing w:line="360" w:lineRule="auto"/>
        <w:ind w:firstLine="709"/>
        <w:jc w:val="both"/>
        <w:rPr>
          <w:color w:val="000000"/>
          <w:spacing w:val="-9"/>
          <w:sz w:val="28"/>
          <w:szCs w:val="28"/>
        </w:rPr>
      </w:pPr>
      <w:r w:rsidRPr="0066789E">
        <w:rPr>
          <w:color w:val="000000"/>
          <w:spacing w:val="-9"/>
          <w:sz w:val="28"/>
          <w:szCs w:val="28"/>
        </w:rPr>
        <w:t xml:space="preserve"> Распоряжение Правительства Российской Федерации от 03.02.2010 № 134-р        </w:t>
      </w:r>
      <w:r w:rsidRPr="0066789E">
        <w:rPr>
          <w:color w:val="000000"/>
          <w:spacing w:val="-9"/>
          <w:sz w:val="28"/>
          <w:szCs w:val="28"/>
        </w:rPr>
        <w:lastRenderedPageBreak/>
        <w:t xml:space="preserve">«О Концепции федеральной системы подготовки граждан Российской Федерации к    военной службе на период до 2020 года» (в  редакции распоряжения Правительства РФ от 20.09.2012 № 1742-р). </w:t>
      </w:r>
    </w:p>
    <w:p w:rsidR="00B06B75" w:rsidRPr="0066789E" w:rsidRDefault="00B06B75" w:rsidP="00B06B75">
      <w:pPr>
        <w:pStyle w:val="af3"/>
        <w:tabs>
          <w:tab w:val="left" w:pos="709"/>
        </w:tabs>
        <w:spacing w:before="0" w:beforeAutospacing="0" w:after="0" w:afterAutospacing="0" w:line="360" w:lineRule="auto"/>
        <w:ind w:firstLine="709"/>
        <w:jc w:val="both"/>
        <w:rPr>
          <w:color w:val="000000"/>
          <w:sz w:val="28"/>
          <w:szCs w:val="28"/>
        </w:rPr>
      </w:pPr>
      <w:r w:rsidRPr="0066789E">
        <w:rPr>
          <w:color w:val="000000"/>
          <w:sz w:val="28"/>
          <w:szCs w:val="28"/>
        </w:rPr>
        <w:t xml:space="preserve">Цель подпрограммы: </w:t>
      </w:r>
    </w:p>
    <w:p w:rsidR="00B06B75" w:rsidRPr="0066789E" w:rsidRDefault="00B06B75" w:rsidP="00B06B75">
      <w:pPr>
        <w:pStyle w:val="af3"/>
        <w:tabs>
          <w:tab w:val="left" w:pos="709"/>
        </w:tabs>
        <w:spacing w:before="0" w:beforeAutospacing="0" w:after="0" w:afterAutospacing="0" w:line="360" w:lineRule="auto"/>
        <w:ind w:firstLine="709"/>
        <w:jc w:val="both"/>
        <w:rPr>
          <w:color w:val="000000"/>
          <w:sz w:val="28"/>
          <w:szCs w:val="28"/>
        </w:rPr>
      </w:pPr>
      <w:r w:rsidRPr="0066789E">
        <w:rPr>
          <w:color w:val="000000"/>
          <w:sz w:val="28"/>
          <w:szCs w:val="28"/>
        </w:rPr>
        <w:t xml:space="preserve"> формирование у детей и молодежи  активной гражданской позиции,           воспитание гражданственности и патриотизма. </w:t>
      </w:r>
    </w:p>
    <w:p w:rsidR="00B06B75" w:rsidRPr="0066789E" w:rsidRDefault="00B06B75" w:rsidP="00B06B75">
      <w:pPr>
        <w:pStyle w:val="af3"/>
        <w:spacing w:before="0" w:beforeAutospacing="0" w:after="0" w:afterAutospacing="0" w:line="360" w:lineRule="auto"/>
        <w:ind w:firstLine="709"/>
        <w:jc w:val="both"/>
        <w:rPr>
          <w:b/>
          <w:color w:val="000000"/>
          <w:sz w:val="28"/>
          <w:szCs w:val="28"/>
        </w:rPr>
      </w:pPr>
      <w:r w:rsidRPr="0066789E">
        <w:rPr>
          <w:color w:val="000000"/>
          <w:sz w:val="28"/>
          <w:szCs w:val="28"/>
        </w:rPr>
        <w:t>Для достижения поставленной цели  требуется решение следующих задач:</w:t>
      </w:r>
      <w:r w:rsidRPr="0066789E">
        <w:rPr>
          <w:b/>
          <w:color w:val="000000"/>
          <w:sz w:val="28"/>
          <w:szCs w:val="28"/>
        </w:rPr>
        <w:t xml:space="preserve"> </w:t>
      </w:r>
    </w:p>
    <w:p w:rsidR="00B06B75" w:rsidRPr="0066789E" w:rsidRDefault="00B06B75" w:rsidP="00B06B75">
      <w:pPr>
        <w:shd w:val="clear" w:color="auto" w:fill="FFFFFF"/>
        <w:tabs>
          <w:tab w:val="left" w:pos="709"/>
          <w:tab w:val="left" w:leader="dot" w:pos="3643"/>
        </w:tabs>
        <w:spacing w:line="360" w:lineRule="auto"/>
        <w:ind w:firstLine="709"/>
        <w:jc w:val="both"/>
        <w:rPr>
          <w:color w:val="000000"/>
          <w:sz w:val="28"/>
          <w:szCs w:val="28"/>
        </w:rPr>
      </w:pPr>
      <w:r w:rsidRPr="0066789E">
        <w:rPr>
          <w:color w:val="000000"/>
          <w:sz w:val="28"/>
          <w:szCs w:val="28"/>
        </w:rPr>
        <w:t xml:space="preserve"> совершенствование форм и методов работы по патриотическому             воспитанию детей и молодежи;</w:t>
      </w:r>
    </w:p>
    <w:p w:rsidR="00B06B75" w:rsidRPr="0066789E" w:rsidRDefault="00B06B75" w:rsidP="00B06B75">
      <w:pPr>
        <w:shd w:val="clear" w:color="auto" w:fill="FFFFFF"/>
        <w:tabs>
          <w:tab w:val="left" w:pos="709"/>
          <w:tab w:val="left" w:leader="dot" w:pos="3643"/>
        </w:tabs>
        <w:spacing w:line="360" w:lineRule="auto"/>
        <w:ind w:firstLine="709"/>
        <w:jc w:val="both"/>
        <w:rPr>
          <w:color w:val="000000"/>
          <w:sz w:val="28"/>
          <w:szCs w:val="28"/>
        </w:rPr>
      </w:pPr>
      <w:r w:rsidRPr="0066789E">
        <w:rPr>
          <w:color w:val="000000"/>
          <w:sz w:val="28"/>
          <w:szCs w:val="28"/>
        </w:rPr>
        <w:t xml:space="preserve"> повышение уровня подготовки детей и молодежи к военной службе;</w:t>
      </w:r>
    </w:p>
    <w:p w:rsidR="00B06B75" w:rsidRPr="0066789E" w:rsidRDefault="00B06B75" w:rsidP="00B06B75">
      <w:pPr>
        <w:shd w:val="clear" w:color="auto" w:fill="FFFFFF"/>
        <w:tabs>
          <w:tab w:val="left" w:pos="709"/>
          <w:tab w:val="left" w:leader="dot" w:pos="3643"/>
        </w:tabs>
        <w:spacing w:line="360" w:lineRule="auto"/>
        <w:ind w:firstLine="709"/>
        <w:jc w:val="both"/>
        <w:rPr>
          <w:color w:val="000000"/>
          <w:sz w:val="28"/>
          <w:szCs w:val="28"/>
        </w:rPr>
      </w:pPr>
      <w:r w:rsidRPr="0066789E">
        <w:rPr>
          <w:color w:val="000000"/>
          <w:sz w:val="28"/>
          <w:szCs w:val="28"/>
        </w:rPr>
        <w:t xml:space="preserve"> информационное обеспечение военно-патриотического  воспитания детей и молодежи на муниципальном уровне.</w:t>
      </w:r>
    </w:p>
    <w:p w:rsidR="00B06B75" w:rsidRPr="0066789E" w:rsidRDefault="00B06B75" w:rsidP="00B06B75">
      <w:pPr>
        <w:spacing w:line="360" w:lineRule="auto"/>
        <w:ind w:firstLine="709"/>
        <w:jc w:val="both"/>
        <w:rPr>
          <w:color w:val="000000"/>
          <w:sz w:val="28"/>
          <w:szCs w:val="28"/>
        </w:rPr>
      </w:pPr>
      <w:r w:rsidRPr="0066789E">
        <w:rPr>
          <w:color w:val="000000"/>
          <w:sz w:val="28"/>
          <w:szCs w:val="28"/>
        </w:rPr>
        <w:t xml:space="preserve">Показателями эффективности, характеризующими достижение                   поставленных целей и решение задач подпрограммы, являются: </w:t>
      </w:r>
    </w:p>
    <w:p w:rsidR="00B06B75" w:rsidRPr="0066789E" w:rsidRDefault="00B06B75" w:rsidP="00B06B75">
      <w:pPr>
        <w:pStyle w:val="af3"/>
        <w:numPr>
          <w:ilvl w:val="0"/>
          <w:numId w:val="20"/>
        </w:numPr>
        <w:spacing w:before="0" w:beforeAutospacing="0" w:after="0" w:afterAutospacing="0" w:line="360" w:lineRule="auto"/>
        <w:ind w:left="0" w:firstLine="709"/>
        <w:jc w:val="both"/>
        <w:rPr>
          <w:color w:val="000000"/>
          <w:sz w:val="28"/>
          <w:szCs w:val="28"/>
        </w:rPr>
      </w:pPr>
      <w:r w:rsidRPr="0066789E">
        <w:rPr>
          <w:color w:val="000000"/>
          <w:sz w:val="28"/>
          <w:szCs w:val="28"/>
        </w:rPr>
        <w:t>количество учителей по предмету «Основы безопасности жизнедеятельности», преподавателей-организаторов основ безопасности жизнедеятельности, получивших дополнительное профессиональное образование;</w:t>
      </w:r>
    </w:p>
    <w:p w:rsidR="00B06B75" w:rsidRPr="0066789E" w:rsidRDefault="00B06B75" w:rsidP="00B06B75">
      <w:pPr>
        <w:pStyle w:val="af3"/>
        <w:numPr>
          <w:ilvl w:val="0"/>
          <w:numId w:val="20"/>
        </w:numPr>
        <w:tabs>
          <w:tab w:val="left" w:pos="709"/>
        </w:tabs>
        <w:spacing w:before="0" w:beforeAutospacing="0" w:after="0" w:afterAutospacing="0" w:line="360" w:lineRule="auto"/>
        <w:ind w:left="0" w:firstLine="709"/>
        <w:jc w:val="both"/>
        <w:rPr>
          <w:color w:val="000000"/>
          <w:sz w:val="28"/>
          <w:szCs w:val="28"/>
        </w:rPr>
      </w:pPr>
      <w:r w:rsidRPr="0066789E">
        <w:rPr>
          <w:color w:val="000000"/>
          <w:sz w:val="28"/>
          <w:szCs w:val="28"/>
        </w:rPr>
        <w:t xml:space="preserve">удельный вес численности детей в возрасте от 8 до 18 лет, участвующих в работе патриотических  объединений;  </w:t>
      </w:r>
    </w:p>
    <w:p w:rsidR="00B06B75" w:rsidRPr="0066789E" w:rsidRDefault="00B06B75" w:rsidP="00B06B75">
      <w:pPr>
        <w:pStyle w:val="af3"/>
        <w:numPr>
          <w:ilvl w:val="0"/>
          <w:numId w:val="20"/>
        </w:numPr>
        <w:tabs>
          <w:tab w:val="left" w:pos="709"/>
        </w:tabs>
        <w:spacing w:before="0" w:beforeAutospacing="0" w:after="0" w:afterAutospacing="0" w:line="360" w:lineRule="auto"/>
        <w:ind w:left="0" w:firstLine="709"/>
        <w:jc w:val="both"/>
        <w:rPr>
          <w:color w:val="000000"/>
          <w:sz w:val="28"/>
          <w:szCs w:val="28"/>
        </w:rPr>
      </w:pPr>
      <w:r w:rsidRPr="0066789E">
        <w:rPr>
          <w:color w:val="000000"/>
          <w:sz w:val="28"/>
          <w:szCs w:val="28"/>
        </w:rPr>
        <w:t>доля обучающихся  в 16-18 лет, участвующих в   пятидневных учебных сборах, у которых сформировалась положительная мотивация к прохождению военной службы по призыву, в общем количестве участников этих сборов;</w:t>
      </w:r>
    </w:p>
    <w:p w:rsidR="00B06B75" w:rsidRPr="0066789E" w:rsidRDefault="00B06B75" w:rsidP="00B06B75">
      <w:pPr>
        <w:pStyle w:val="af3"/>
        <w:numPr>
          <w:ilvl w:val="0"/>
          <w:numId w:val="20"/>
        </w:numPr>
        <w:tabs>
          <w:tab w:val="left" w:pos="567"/>
          <w:tab w:val="left" w:pos="709"/>
        </w:tabs>
        <w:spacing w:before="0" w:beforeAutospacing="0" w:after="0" w:afterAutospacing="0" w:line="360" w:lineRule="auto"/>
        <w:ind w:left="0" w:firstLine="709"/>
        <w:jc w:val="both"/>
        <w:rPr>
          <w:color w:val="000000"/>
          <w:sz w:val="28"/>
          <w:szCs w:val="28"/>
        </w:rPr>
      </w:pPr>
      <w:r w:rsidRPr="0066789E">
        <w:rPr>
          <w:color w:val="000000"/>
          <w:sz w:val="28"/>
          <w:szCs w:val="28"/>
        </w:rPr>
        <w:t>доля граждан, положительно оценивающих  результаты проведения          мероприятий по военно-патриотическому воспитанию.</w:t>
      </w:r>
    </w:p>
    <w:p w:rsidR="00B06B75" w:rsidRPr="0066789E" w:rsidRDefault="00B06B75" w:rsidP="00B06B75">
      <w:pPr>
        <w:pStyle w:val="af3"/>
        <w:tabs>
          <w:tab w:val="left" w:pos="709"/>
        </w:tabs>
        <w:spacing w:before="0" w:beforeAutospacing="0" w:after="0" w:afterAutospacing="0" w:line="360" w:lineRule="auto"/>
        <w:ind w:firstLine="709"/>
        <w:jc w:val="both"/>
        <w:rPr>
          <w:color w:val="000000"/>
          <w:sz w:val="28"/>
          <w:szCs w:val="28"/>
        </w:rPr>
      </w:pPr>
      <w:r w:rsidRPr="0066789E">
        <w:rPr>
          <w:color w:val="000000"/>
          <w:sz w:val="28"/>
          <w:szCs w:val="28"/>
        </w:rPr>
        <w:t>Сведения о целевых показателях эффективности реализации                      подпрограммы отражены в приложении № 1 к муниципальной программе.</w:t>
      </w:r>
    </w:p>
    <w:p w:rsidR="00B06B75" w:rsidRPr="0066789E" w:rsidRDefault="00B06B75" w:rsidP="00B06B75">
      <w:pPr>
        <w:tabs>
          <w:tab w:val="left" w:pos="709"/>
          <w:tab w:val="left" w:pos="993"/>
        </w:tabs>
        <w:spacing w:line="360" w:lineRule="auto"/>
        <w:ind w:firstLine="709"/>
        <w:jc w:val="both"/>
        <w:rPr>
          <w:color w:val="000000"/>
          <w:sz w:val="28"/>
          <w:szCs w:val="28"/>
        </w:rPr>
      </w:pPr>
      <w:r w:rsidRPr="0066789E">
        <w:rPr>
          <w:color w:val="000000"/>
          <w:sz w:val="28"/>
          <w:szCs w:val="28"/>
        </w:rPr>
        <w:t xml:space="preserve">Методика расчета значений целевых показателей реализации                 </w:t>
      </w:r>
      <w:r w:rsidRPr="0066789E">
        <w:rPr>
          <w:color w:val="000000"/>
          <w:sz w:val="28"/>
          <w:szCs w:val="28"/>
        </w:rPr>
        <w:lastRenderedPageBreak/>
        <w:t>подпрограммы представлены в приложении № 2 к муниципальной программе.</w:t>
      </w:r>
    </w:p>
    <w:p w:rsidR="00B06B75" w:rsidRPr="0066789E" w:rsidRDefault="00B06B75" w:rsidP="00B06B75">
      <w:pPr>
        <w:tabs>
          <w:tab w:val="left" w:pos="709"/>
        </w:tabs>
        <w:spacing w:line="360" w:lineRule="auto"/>
        <w:ind w:firstLine="709"/>
        <w:jc w:val="both"/>
        <w:rPr>
          <w:color w:val="000000"/>
          <w:sz w:val="28"/>
          <w:szCs w:val="28"/>
        </w:rPr>
      </w:pPr>
      <w:r w:rsidRPr="0066789E">
        <w:rPr>
          <w:color w:val="000000"/>
          <w:sz w:val="28"/>
          <w:szCs w:val="28"/>
        </w:rPr>
        <w:t>Подпрограмма действует 2020-2025 годы.</w:t>
      </w:r>
    </w:p>
    <w:p w:rsidR="00B06B75" w:rsidRPr="0066789E" w:rsidRDefault="00B06B75" w:rsidP="00B06B75">
      <w:pPr>
        <w:tabs>
          <w:tab w:val="left" w:pos="709"/>
        </w:tabs>
        <w:spacing w:line="276" w:lineRule="auto"/>
        <w:jc w:val="center"/>
        <w:rPr>
          <w:color w:val="000000"/>
          <w:sz w:val="28"/>
          <w:szCs w:val="28"/>
        </w:rPr>
      </w:pPr>
    </w:p>
    <w:p w:rsidR="00B06B75" w:rsidRPr="0066789E" w:rsidRDefault="00B06B75" w:rsidP="00B06B75">
      <w:pPr>
        <w:tabs>
          <w:tab w:val="left" w:pos="709"/>
        </w:tabs>
        <w:spacing w:line="276" w:lineRule="auto"/>
        <w:jc w:val="center"/>
        <w:rPr>
          <w:b/>
          <w:sz w:val="28"/>
          <w:szCs w:val="28"/>
        </w:rPr>
      </w:pPr>
      <w:r w:rsidRPr="0066789E">
        <w:rPr>
          <w:b/>
          <w:sz w:val="28"/>
          <w:szCs w:val="28"/>
        </w:rPr>
        <w:t>3. Обобщенная характеристика отдельных мероприятий подпрограммы.</w:t>
      </w:r>
    </w:p>
    <w:p w:rsidR="00B06B75" w:rsidRPr="0066789E" w:rsidRDefault="00B06B75" w:rsidP="00B06B75">
      <w:pPr>
        <w:shd w:val="clear" w:color="auto" w:fill="FFFFFF"/>
        <w:tabs>
          <w:tab w:val="left" w:leader="dot" w:pos="3643"/>
        </w:tabs>
        <w:spacing w:line="276" w:lineRule="auto"/>
        <w:jc w:val="both"/>
        <w:rPr>
          <w:b/>
          <w:sz w:val="28"/>
          <w:szCs w:val="28"/>
        </w:rPr>
      </w:pPr>
    </w:p>
    <w:p w:rsidR="00B06B75" w:rsidRPr="0066789E" w:rsidRDefault="00B06B75" w:rsidP="00B06B75">
      <w:pPr>
        <w:shd w:val="clear" w:color="auto" w:fill="FFFFFF"/>
        <w:tabs>
          <w:tab w:val="left" w:leader="dot" w:pos="3643"/>
        </w:tabs>
        <w:spacing w:line="360" w:lineRule="auto"/>
        <w:ind w:firstLine="851"/>
        <w:jc w:val="both"/>
        <w:rPr>
          <w:sz w:val="28"/>
          <w:szCs w:val="28"/>
        </w:rPr>
      </w:pPr>
      <w:r w:rsidRPr="0066789E">
        <w:rPr>
          <w:sz w:val="28"/>
          <w:szCs w:val="28"/>
        </w:rPr>
        <w:t>3.1. На  решение  задачи «Совершенствование форм и методов работы по патриотическому воспитанию детей и молодежи» направлена реализация           отдельного мероприятия «Организация и проведение мероприятий  военно-патриотической направленности».</w:t>
      </w:r>
    </w:p>
    <w:p w:rsidR="00B06B75" w:rsidRPr="0066789E" w:rsidRDefault="00B06B75" w:rsidP="00B06B75">
      <w:pPr>
        <w:shd w:val="clear" w:color="auto" w:fill="FFFFFF"/>
        <w:tabs>
          <w:tab w:val="left" w:leader="dot" w:pos="3643"/>
        </w:tabs>
        <w:spacing w:line="360" w:lineRule="auto"/>
        <w:ind w:firstLine="851"/>
        <w:jc w:val="both"/>
        <w:rPr>
          <w:sz w:val="28"/>
          <w:szCs w:val="28"/>
        </w:rPr>
      </w:pPr>
      <w:r w:rsidRPr="0066789E">
        <w:rPr>
          <w:sz w:val="28"/>
          <w:szCs w:val="28"/>
        </w:rPr>
        <w:t>В рамках реализации отдельного мероприятия планируется:</w:t>
      </w:r>
    </w:p>
    <w:p w:rsidR="00B06B75" w:rsidRPr="0066789E" w:rsidRDefault="00B06B75" w:rsidP="00B06B75">
      <w:pPr>
        <w:shd w:val="clear" w:color="auto" w:fill="FFFFFF"/>
        <w:tabs>
          <w:tab w:val="left" w:leader="dot" w:pos="3643"/>
        </w:tabs>
        <w:spacing w:line="360" w:lineRule="auto"/>
        <w:ind w:firstLine="851"/>
        <w:jc w:val="both"/>
        <w:rPr>
          <w:sz w:val="28"/>
          <w:szCs w:val="28"/>
        </w:rPr>
      </w:pPr>
      <w:r w:rsidRPr="0066789E">
        <w:rPr>
          <w:sz w:val="28"/>
          <w:szCs w:val="28"/>
        </w:rPr>
        <w:t>организация и проведение обучающих семинаров, курсов для</w:t>
      </w:r>
      <w:r w:rsidRPr="0066789E">
        <w:rPr>
          <w:color w:val="000000"/>
          <w:sz w:val="28"/>
          <w:szCs w:val="28"/>
        </w:rPr>
        <w:t xml:space="preserve"> учителей основ  безопасности жизнедеятельности, преподавателей-организаторов основ безопасности жизнедеятельности, руководителей военно-патриотических организаций</w:t>
      </w:r>
      <w:r w:rsidRPr="0066789E">
        <w:rPr>
          <w:sz w:val="28"/>
          <w:szCs w:val="28"/>
        </w:rPr>
        <w:t>;</w:t>
      </w:r>
    </w:p>
    <w:p w:rsidR="00B06B75" w:rsidRPr="0066789E" w:rsidRDefault="00B06B75" w:rsidP="00B06B75">
      <w:pPr>
        <w:shd w:val="clear" w:color="auto" w:fill="FFFFFF"/>
        <w:tabs>
          <w:tab w:val="left" w:leader="dot" w:pos="3643"/>
        </w:tabs>
        <w:spacing w:line="360" w:lineRule="auto"/>
        <w:ind w:firstLine="851"/>
        <w:jc w:val="both"/>
        <w:rPr>
          <w:sz w:val="28"/>
          <w:szCs w:val="28"/>
        </w:rPr>
      </w:pPr>
      <w:r w:rsidRPr="0066789E">
        <w:rPr>
          <w:sz w:val="28"/>
          <w:szCs w:val="28"/>
        </w:rPr>
        <w:t>оказание методической, консультационной и информационной поддержки  образовательным организациям в работе по патриотическому воспитанию детей и молодежи;</w:t>
      </w:r>
    </w:p>
    <w:p w:rsidR="00B06B75" w:rsidRPr="0066789E" w:rsidRDefault="00B06B75" w:rsidP="00B06B75">
      <w:pPr>
        <w:shd w:val="clear" w:color="auto" w:fill="FFFFFF"/>
        <w:tabs>
          <w:tab w:val="left" w:pos="709"/>
          <w:tab w:val="left" w:leader="dot" w:pos="3643"/>
        </w:tabs>
        <w:spacing w:line="360" w:lineRule="auto"/>
        <w:ind w:firstLine="851"/>
        <w:jc w:val="both"/>
        <w:rPr>
          <w:sz w:val="28"/>
          <w:szCs w:val="28"/>
        </w:rPr>
      </w:pPr>
      <w:r w:rsidRPr="0066789E">
        <w:rPr>
          <w:sz w:val="28"/>
          <w:szCs w:val="28"/>
        </w:rPr>
        <w:t>разработка методических рекомендаций по военно-патриотическому         воспитанию обучающихся;</w:t>
      </w:r>
    </w:p>
    <w:p w:rsidR="00B06B75" w:rsidRPr="0066789E" w:rsidRDefault="00B06B75" w:rsidP="00B06B75">
      <w:pPr>
        <w:shd w:val="clear" w:color="auto" w:fill="FFFFFF"/>
        <w:tabs>
          <w:tab w:val="left" w:leader="dot" w:pos="3643"/>
        </w:tabs>
        <w:spacing w:line="360" w:lineRule="auto"/>
        <w:ind w:firstLine="851"/>
        <w:jc w:val="both"/>
        <w:rPr>
          <w:sz w:val="28"/>
          <w:szCs w:val="28"/>
        </w:rPr>
      </w:pPr>
      <w:r w:rsidRPr="0066789E">
        <w:rPr>
          <w:sz w:val="28"/>
          <w:szCs w:val="28"/>
        </w:rPr>
        <w:t>организация профориентационной работы  на занятиях  по основам         военной службы в рамках предметов «Основы безопасности жизнедеятельности» и «Безопасность жизнедеятельности»;</w:t>
      </w:r>
    </w:p>
    <w:p w:rsidR="00B06B75" w:rsidRPr="0066789E" w:rsidRDefault="00B06B75" w:rsidP="00B06B75">
      <w:pPr>
        <w:shd w:val="clear" w:color="auto" w:fill="FFFFFF"/>
        <w:tabs>
          <w:tab w:val="left" w:leader="dot" w:pos="3643"/>
        </w:tabs>
        <w:spacing w:line="360" w:lineRule="auto"/>
        <w:ind w:firstLine="851"/>
        <w:jc w:val="both"/>
        <w:rPr>
          <w:sz w:val="28"/>
          <w:szCs w:val="28"/>
        </w:rPr>
      </w:pPr>
      <w:r w:rsidRPr="0066789E">
        <w:rPr>
          <w:sz w:val="28"/>
          <w:szCs w:val="28"/>
        </w:rPr>
        <w:t>проведение встреч обучающихся с ветеранами Великой Отечественной войны и  участниками боевых действий.</w:t>
      </w:r>
    </w:p>
    <w:p w:rsidR="00B06B75" w:rsidRPr="0066789E" w:rsidRDefault="00B06B75" w:rsidP="00B06B75">
      <w:pPr>
        <w:pStyle w:val="ConsPlusNormal"/>
        <w:tabs>
          <w:tab w:val="left" w:pos="709"/>
        </w:tabs>
        <w:spacing w:line="360" w:lineRule="auto"/>
        <w:ind w:firstLine="851"/>
        <w:jc w:val="both"/>
        <w:rPr>
          <w:rFonts w:ascii="Times New Roman" w:hAnsi="Times New Roman" w:cs="Times New Roman"/>
          <w:sz w:val="28"/>
          <w:szCs w:val="28"/>
        </w:rPr>
      </w:pPr>
      <w:r w:rsidRPr="0066789E">
        <w:rPr>
          <w:rFonts w:ascii="Times New Roman" w:hAnsi="Times New Roman" w:cs="Times New Roman"/>
          <w:sz w:val="28"/>
          <w:szCs w:val="28"/>
        </w:rPr>
        <w:t>3.2.  На решение  задачи «Повышение уровня подготовки детей и            молодежи к военной службе»  направлена реализация  отдельного мероприятия «Реализация основных направлений военно-патриотического воспитания в      городе Вятские Поляны».</w:t>
      </w:r>
    </w:p>
    <w:p w:rsidR="00B06B75" w:rsidRPr="0066789E" w:rsidRDefault="00B06B75" w:rsidP="00B06B75">
      <w:pPr>
        <w:pStyle w:val="ConsPlusNormal"/>
        <w:tabs>
          <w:tab w:val="left" w:pos="709"/>
        </w:tabs>
        <w:spacing w:line="360" w:lineRule="auto"/>
        <w:ind w:firstLine="851"/>
        <w:jc w:val="both"/>
        <w:rPr>
          <w:rFonts w:ascii="Times New Roman" w:hAnsi="Times New Roman" w:cs="Times New Roman"/>
          <w:sz w:val="28"/>
          <w:szCs w:val="28"/>
        </w:rPr>
      </w:pPr>
      <w:r w:rsidRPr="0066789E">
        <w:rPr>
          <w:rFonts w:ascii="Times New Roman" w:hAnsi="Times New Roman" w:cs="Times New Roman"/>
          <w:sz w:val="28"/>
          <w:szCs w:val="28"/>
        </w:rPr>
        <w:t>В рамках реализации отдельного мероприятия планируется:</w:t>
      </w:r>
    </w:p>
    <w:p w:rsidR="00B06B75" w:rsidRPr="0066789E" w:rsidRDefault="00B06B75" w:rsidP="00B06B75">
      <w:pPr>
        <w:pStyle w:val="ConsPlusNormal"/>
        <w:tabs>
          <w:tab w:val="left" w:pos="709"/>
        </w:tabs>
        <w:spacing w:line="360" w:lineRule="auto"/>
        <w:ind w:firstLine="851"/>
        <w:jc w:val="both"/>
        <w:rPr>
          <w:rFonts w:ascii="Times New Roman" w:hAnsi="Times New Roman" w:cs="Times New Roman"/>
          <w:sz w:val="28"/>
          <w:szCs w:val="28"/>
        </w:rPr>
      </w:pPr>
      <w:r w:rsidRPr="0066789E">
        <w:rPr>
          <w:rFonts w:ascii="Times New Roman" w:hAnsi="Times New Roman" w:cs="Times New Roman"/>
          <w:sz w:val="28"/>
          <w:szCs w:val="28"/>
        </w:rPr>
        <w:lastRenderedPageBreak/>
        <w:t>организация и проведение сборов, соревнований, фестивалей, спартакиад, конкурсов, слетов с обучающимися образовательных организаций;</w:t>
      </w:r>
    </w:p>
    <w:p w:rsidR="00B06B75" w:rsidRPr="0066789E" w:rsidRDefault="00B06B75" w:rsidP="00B06B75">
      <w:pPr>
        <w:shd w:val="clear" w:color="auto" w:fill="FFFFFF"/>
        <w:tabs>
          <w:tab w:val="left" w:leader="dot" w:pos="3643"/>
        </w:tabs>
        <w:spacing w:line="360" w:lineRule="auto"/>
        <w:ind w:firstLine="851"/>
        <w:jc w:val="both"/>
        <w:rPr>
          <w:sz w:val="28"/>
          <w:szCs w:val="28"/>
        </w:rPr>
      </w:pPr>
      <w:r w:rsidRPr="0066789E">
        <w:rPr>
          <w:sz w:val="28"/>
          <w:szCs w:val="28"/>
        </w:rPr>
        <w:t>создание юнармейских отрядов (объединений) в образовательных                организациях города;</w:t>
      </w:r>
    </w:p>
    <w:p w:rsidR="00B06B75" w:rsidRPr="0066789E" w:rsidRDefault="00B06B75" w:rsidP="00B06B75">
      <w:pPr>
        <w:shd w:val="clear" w:color="auto" w:fill="FFFFFF"/>
        <w:tabs>
          <w:tab w:val="left" w:leader="dot" w:pos="3643"/>
        </w:tabs>
        <w:spacing w:line="360" w:lineRule="auto"/>
        <w:ind w:firstLine="851"/>
        <w:jc w:val="both"/>
        <w:rPr>
          <w:color w:val="000000"/>
          <w:sz w:val="28"/>
          <w:szCs w:val="28"/>
        </w:rPr>
      </w:pPr>
      <w:r w:rsidRPr="0066789E">
        <w:rPr>
          <w:color w:val="000000"/>
          <w:sz w:val="28"/>
          <w:szCs w:val="28"/>
        </w:rPr>
        <w:t xml:space="preserve">3.3.  На решение задачи «Информационное обеспечение военно-патриотического воспитания детей и молодежи на муниципальном                уровне» </w:t>
      </w:r>
      <w:r w:rsidRPr="0066789E">
        <w:rPr>
          <w:sz w:val="28"/>
          <w:szCs w:val="28"/>
        </w:rPr>
        <w:t>направлена реализация  отдельного мероприятия   «</w:t>
      </w:r>
      <w:r w:rsidRPr="0066789E">
        <w:rPr>
          <w:color w:val="000000"/>
          <w:sz w:val="28"/>
          <w:szCs w:val="28"/>
        </w:rPr>
        <w:t xml:space="preserve">Информационное освещение мероприятий   патриотической направленности в средствах массовой информации». </w:t>
      </w:r>
    </w:p>
    <w:p w:rsidR="00B06B75" w:rsidRPr="0066789E" w:rsidRDefault="00B06B75" w:rsidP="00B06B75">
      <w:pPr>
        <w:shd w:val="clear" w:color="auto" w:fill="FFFFFF"/>
        <w:tabs>
          <w:tab w:val="left" w:leader="dot" w:pos="3643"/>
        </w:tabs>
        <w:spacing w:line="360" w:lineRule="auto"/>
        <w:ind w:firstLine="851"/>
        <w:jc w:val="both"/>
        <w:rPr>
          <w:sz w:val="28"/>
          <w:szCs w:val="28"/>
        </w:rPr>
      </w:pPr>
      <w:r w:rsidRPr="0066789E">
        <w:rPr>
          <w:sz w:val="28"/>
          <w:szCs w:val="28"/>
        </w:rPr>
        <w:t>В рамках реализации отдельного мероприятия планируется:</w:t>
      </w:r>
    </w:p>
    <w:p w:rsidR="00B06B75" w:rsidRPr="0066789E" w:rsidRDefault="00B06B75" w:rsidP="00B06B75">
      <w:pPr>
        <w:shd w:val="clear" w:color="auto" w:fill="FFFFFF"/>
        <w:tabs>
          <w:tab w:val="left" w:leader="dot" w:pos="3643"/>
        </w:tabs>
        <w:spacing w:line="360" w:lineRule="auto"/>
        <w:ind w:firstLine="851"/>
        <w:jc w:val="both"/>
        <w:rPr>
          <w:sz w:val="28"/>
          <w:szCs w:val="28"/>
        </w:rPr>
      </w:pPr>
      <w:r w:rsidRPr="0066789E">
        <w:rPr>
          <w:sz w:val="28"/>
          <w:szCs w:val="28"/>
        </w:rPr>
        <w:t>оформление наглядной агитации по военно-патриотическому воспитанию в образовательных организациях и учреждениях культуры;</w:t>
      </w:r>
    </w:p>
    <w:p w:rsidR="00B06B75" w:rsidRPr="0066789E" w:rsidRDefault="00B06B75" w:rsidP="00B06B75">
      <w:pPr>
        <w:shd w:val="clear" w:color="auto" w:fill="FFFFFF"/>
        <w:tabs>
          <w:tab w:val="left" w:pos="709"/>
          <w:tab w:val="left" w:leader="dot" w:pos="3643"/>
        </w:tabs>
        <w:spacing w:line="360" w:lineRule="auto"/>
        <w:ind w:firstLine="851"/>
        <w:jc w:val="both"/>
        <w:rPr>
          <w:sz w:val="28"/>
          <w:szCs w:val="28"/>
        </w:rPr>
      </w:pPr>
      <w:r w:rsidRPr="0066789E">
        <w:rPr>
          <w:sz w:val="28"/>
          <w:szCs w:val="28"/>
        </w:rPr>
        <w:t>освещение событий военно-патриотической направленности в средствах массовой информации (в том числе: на сайтах Управления образования и  администрации города Вятские Поляны);</w:t>
      </w:r>
    </w:p>
    <w:p w:rsidR="00B06B75" w:rsidRDefault="00B06B75" w:rsidP="00B06B75">
      <w:pPr>
        <w:shd w:val="clear" w:color="auto" w:fill="FFFFFF"/>
        <w:tabs>
          <w:tab w:val="left" w:pos="709"/>
          <w:tab w:val="left" w:leader="dot" w:pos="3643"/>
        </w:tabs>
        <w:spacing w:line="360" w:lineRule="auto"/>
        <w:ind w:firstLine="851"/>
        <w:jc w:val="both"/>
        <w:rPr>
          <w:sz w:val="28"/>
          <w:szCs w:val="28"/>
        </w:rPr>
      </w:pPr>
      <w:r w:rsidRPr="0066789E">
        <w:rPr>
          <w:sz w:val="28"/>
          <w:szCs w:val="28"/>
        </w:rPr>
        <w:t xml:space="preserve"> пропаганда событий отечественной истории, выдающихся достижений страны в области политики, экономики, культуры и спорта.</w:t>
      </w:r>
    </w:p>
    <w:p w:rsidR="00B06B75" w:rsidRPr="0066789E" w:rsidRDefault="00B06B75" w:rsidP="00B06B75">
      <w:pPr>
        <w:shd w:val="clear" w:color="auto" w:fill="FFFFFF"/>
        <w:tabs>
          <w:tab w:val="left" w:pos="709"/>
          <w:tab w:val="left" w:leader="dot" w:pos="3643"/>
        </w:tabs>
        <w:spacing w:line="360" w:lineRule="auto"/>
        <w:ind w:firstLine="851"/>
        <w:jc w:val="both"/>
        <w:rPr>
          <w:sz w:val="28"/>
          <w:szCs w:val="28"/>
        </w:rPr>
      </w:pPr>
    </w:p>
    <w:p w:rsidR="00B06B75" w:rsidRPr="0066789E" w:rsidRDefault="00B06B75" w:rsidP="00B06B75">
      <w:pPr>
        <w:jc w:val="center"/>
        <w:rPr>
          <w:rStyle w:val="af0"/>
          <w:color w:val="000000"/>
          <w:sz w:val="28"/>
          <w:szCs w:val="28"/>
        </w:rPr>
      </w:pPr>
      <w:r w:rsidRPr="0066789E">
        <w:rPr>
          <w:rStyle w:val="af0"/>
          <w:color w:val="000000"/>
          <w:sz w:val="28"/>
          <w:szCs w:val="28"/>
        </w:rPr>
        <w:t xml:space="preserve">4. Ресурсное обеспечение подпрограммы «Патриотическое воспитание граждан города Вятские Поляны» </w:t>
      </w:r>
    </w:p>
    <w:p w:rsidR="00B06B75" w:rsidRPr="0066789E" w:rsidRDefault="00B06B75" w:rsidP="00B06B75">
      <w:pPr>
        <w:spacing w:line="276" w:lineRule="auto"/>
        <w:jc w:val="center"/>
        <w:rPr>
          <w:rStyle w:val="af0"/>
          <w:color w:val="000000"/>
          <w:sz w:val="28"/>
          <w:szCs w:val="28"/>
        </w:rPr>
      </w:pPr>
    </w:p>
    <w:p w:rsidR="00B06B75" w:rsidRPr="0066789E" w:rsidRDefault="00B06B75" w:rsidP="00B06B75">
      <w:pPr>
        <w:tabs>
          <w:tab w:val="left" w:pos="709"/>
        </w:tabs>
        <w:spacing w:line="360" w:lineRule="auto"/>
        <w:jc w:val="both"/>
        <w:rPr>
          <w:color w:val="000000"/>
          <w:sz w:val="28"/>
          <w:szCs w:val="28"/>
        </w:rPr>
      </w:pPr>
      <w:r w:rsidRPr="0066789E">
        <w:rPr>
          <w:color w:val="000000"/>
          <w:sz w:val="28"/>
          <w:szCs w:val="28"/>
        </w:rPr>
        <w:t xml:space="preserve">          Общий объем финансирование подпрограммы составляет 300,0 тыс. руб.,  в том числе за счет средств федерального бюджета – 0,0 тыс. руб.;   областного бюджета – 0,0 тыс. руб.; городского бюджета - 300,0 тыс. руб.</w:t>
      </w:r>
    </w:p>
    <w:p w:rsidR="00B06B75" w:rsidRPr="0066789E" w:rsidRDefault="00B06B75" w:rsidP="00B06B75">
      <w:pPr>
        <w:tabs>
          <w:tab w:val="left" w:pos="709"/>
        </w:tabs>
        <w:spacing w:line="360" w:lineRule="auto"/>
        <w:jc w:val="both"/>
        <w:rPr>
          <w:sz w:val="28"/>
          <w:szCs w:val="28"/>
        </w:rPr>
      </w:pPr>
      <w:r w:rsidRPr="0066789E">
        <w:rPr>
          <w:sz w:val="28"/>
          <w:szCs w:val="28"/>
        </w:rPr>
        <w:t xml:space="preserve">         Объем ежегодных расходов, связанных с финансовым обеспечением        подпрограммы устанавливается решением Вятскополянской городской Думы о городском бюджете на очередной финансовый год и плановый период. </w:t>
      </w:r>
    </w:p>
    <w:p w:rsidR="00B06B75" w:rsidRPr="0066789E" w:rsidRDefault="00B06B75" w:rsidP="00B06B75">
      <w:pPr>
        <w:tabs>
          <w:tab w:val="left" w:pos="709"/>
        </w:tabs>
        <w:spacing w:line="360" w:lineRule="auto"/>
        <w:jc w:val="both"/>
        <w:rPr>
          <w:sz w:val="28"/>
          <w:szCs w:val="28"/>
        </w:rPr>
      </w:pPr>
      <w:r w:rsidRPr="0066789E">
        <w:rPr>
          <w:sz w:val="28"/>
          <w:szCs w:val="28"/>
        </w:rPr>
        <w:t xml:space="preserve">         Средства областного бюджета привлекаются в рамках государственной программы Кировской области «Развитие образования».</w:t>
      </w:r>
    </w:p>
    <w:p w:rsidR="00B06B75" w:rsidRPr="0066789E" w:rsidRDefault="00B06B75" w:rsidP="00B06B75">
      <w:pPr>
        <w:tabs>
          <w:tab w:val="left" w:pos="709"/>
          <w:tab w:val="left" w:pos="851"/>
        </w:tabs>
        <w:spacing w:line="360" w:lineRule="auto"/>
        <w:jc w:val="both"/>
        <w:rPr>
          <w:sz w:val="28"/>
          <w:szCs w:val="28"/>
        </w:rPr>
      </w:pPr>
      <w:r w:rsidRPr="0066789E">
        <w:rPr>
          <w:sz w:val="28"/>
          <w:szCs w:val="28"/>
        </w:rPr>
        <w:t xml:space="preserve">           Ресурсное обеспечение реализации подпрограммы приведено в                  </w:t>
      </w:r>
      <w:r w:rsidRPr="0066789E">
        <w:rPr>
          <w:sz w:val="28"/>
          <w:szCs w:val="28"/>
        </w:rPr>
        <w:lastRenderedPageBreak/>
        <w:t>приложении № 3 к  муниципальной программе.</w:t>
      </w:r>
    </w:p>
    <w:p w:rsidR="00B06B75" w:rsidRPr="0066789E" w:rsidRDefault="00B06B75" w:rsidP="00B06B75">
      <w:pPr>
        <w:tabs>
          <w:tab w:val="left" w:pos="709"/>
          <w:tab w:val="left" w:pos="851"/>
        </w:tabs>
        <w:spacing w:line="276" w:lineRule="auto"/>
        <w:jc w:val="both"/>
        <w:rPr>
          <w:sz w:val="28"/>
          <w:szCs w:val="28"/>
        </w:rPr>
      </w:pPr>
    </w:p>
    <w:p w:rsidR="00B06B75" w:rsidRPr="0066789E" w:rsidRDefault="00B06B75" w:rsidP="00B06B75">
      <w:pPr>
        <w:spacing w:line="276" w:lineRule="auto"/>
        <w:jc w:val="center"/>
        <w:rPr>
          <w:b/>
          <w:sz w:val="28"/>
          <w:szCs w:val="28"/>
        </w:rPr>
      </w:pPr>
      <w:r w:rsidRPr="0066789E">
        <w:rPr>
          <w:b/>
          <w:sz w:val="28"/>
          <w:szCs w:val="28"/>
        </w:rPr>
        <w:t xml:space="preserve">5. Анализ рисков реализации подпрограммы и </w:t>
      </w:r>
    </w:p>
    <w:p w:rsidR="00B06B75" w:rsidRPr="0066789E" w:rsidRDefault="00B06B75" w:rsidP="00B06B75">
      <w:pPr>
        <w:jc w:val="center"/>
        <w:rPr>
          <w:b/>
          <w:sz w:val="28"/>
          <w:szCs w:val="28"/>
        </w:rPr>
      </w:pPr>
      <w:r w:rsidRPr="0066789E">
        <w:rPr>
          <w:b/>
          <w:sz w:val="28"/>
          <w:szCs w:val="28"/>
        </w:rPr>
        <w:t>описание мер управления рисками</w:t>
      </w:r>
    </w:p>
    <w:p w:rsidR="00B06B75" w:rsidRPr="0066789E" w:rsidRDefault="00B06B75" w:rsidP="00B06B75">
      <w:pPr>
        <w:pStyle w:val="ConsPlusNormal"/>
        <w:spacing w:line="276" w:lineRule="auto"/>
        <w:ind w:firstLine="708"/>
        <w:contextualSpacing/>
        <w:jc w:val="both"/>
        <w:rPr>
          <w:rFonts w:ascii="Times New Roman" w:hAnsi="Times New Roman" w:cs="Times New Roman"/>
          <w:sz w:val="28"/>
          <w:szCs w:val="28"/>
        </w:rPr>
      </w:pPr>
    </w:p>
    <w:p w:rsidR="00B06B75" w:rsidRPr="0066789E" w:rsidRDefault="00B06B75" w:rsidP="00B06B75">
      <w:pPr>
        <w:pStyle w:val="ConsPlusNormal"/>
        <w:spacing w:line="360" w:lineRule="auto"/>
        <w:ind w:firstLine="708"/>
        <w:contextualSpacing/>
        <w:jc w:val="both"/>
        <w:rPr>
          <w:rFonts w:ascii="Times New Roman" w:hAnsi="Times New Roman" w:cs="Times New Roman"/>
          <w:sz w:val="28"/>
          <w:szCs w:val="28"/>
        </w:rPr>
      </w:pPr>
      <w:r w:rsidRPr="0066789E">
        <w:rPr>
          <w:rFonts w:ascii="Times New Roman" w:hAnsi="Times New Roman" w:cs="Times New Roman"/>
          <w:sz w:val="28"/>
          <w:szCs w:val="28"/>
        </w:rPr>
        <w:t xml:space="preserve">В ходе реализации подпрограммы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программы. </w:t>
      </w:r>
    </w:p>
    <w:p w:rsidR="00B06B75" w:rsidRPr="0066789E" w:rsidRDefault="00B06B75" w:rsidP="00B06B75">
      <w:pPr>
        <w:spacing w:line="276" w:lineRule="auto"/>
        <w:jc w:val="center"/>
        <w:rPr>
          <w:b/>
          <w:color w:val="000000"/>
          <w:sz w:val="28"/>
          <w:szCs w:val="28"/>
        </w:rPr>
      </w:pPr>
      <w:r w:rsidRPr="0066789E">
        <w:rPr>
          <w:b/>
          <w:color w:val="000000"/>
          <w:sz w:val="28"/>
          <w:szCs w:val="28"/>
        </w:rPr>
        <w:t>______________</w:t>
      </w: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Default="00B06B75" w:rsidP="00B06B75">
      <w:pPr>
        <w:spacing w:line="276" w:lineRule="auto"/>
        <w:jc w:val="center"/>
        <w:rPr>
          <w:b/>
          <w:color w:val="000000"/>
          <w:sz w:val="28"/>
          <w:szCs w:val="28"/>
        </w:rPr>
      </w:pPr>
    </w:p>
    <w:p w:rsidR="00B06B75" w:rsidRPr="0066789E" w:rsidRDefault="00B06B75" w:rsidP="00B06B75">
      <w:pPr>
        <w:spacing w:line="276" w:lineRule="auto"/>
        <w:jc w:val="center"/>
        <w:rPr>
          <w:rStyle w:val="af0"/>
          <w:color w:val="000000"/>
          <w:sz w:val="28"/>
          <w:szCs w:val="28"/>
        </w:rPr>
      </w:pPr>
      <w:r w:rsidRPr="0066789E">
        <w:rPr>
          <w:b/>
          <w:color w:val="000000"/>
          <w:sz w:val="28"/>
          <w:szCs w:val="28"/>
        </w:rPr>
        <w:t xml:space="preserve">Подпрограмма </w:t>
      </w:r>
      <w:r w:rsidRPr="0066789E">
        <w:rPr>
          <w:b/>
          <w:color w:val="000000"/>
          <w:sz w:val="28"/>
          <w:szCs w:val="28"/>
        </w:rPr>
        <w:br/>
      </w:r>
      <w:r w:rsidRPr="0066789E">
        <w:rPr>
          <w:b/>
          <w:sz w:val="28"/>
          <w:szCs w:val="28"/>
        </w:rPr>
        <w:t>«Развитие системы молодежных мероприятий и учреждений по работе с молодежью» на 2020 –  2025 годы</w:t>
      </w:r>
      <w:r w:rsidRPr="0066789E">
        <w:rPr>
          <w:rStyle w:val="af0"/>
          <w:color w:val="000000"/>
          <w:sz w:val="28"/>
          <w:szCs w:val="28"/>
        </w:rPr>
        <w:t xml:space="preserve"> </w:t>
      </w:r>
    </w:p>
    <w:p w:rsidR="00B06B75" w:rsidRPr="0066789E" w:rsidRDefault="00B06B75" w:rsidP="00B06B75">
      <w:pPr>
        <w:spacing w:line="276" w:lineRule="auto"/>
        <w:jc w:val="center"/>
        <w:rPr>
          <w:rStyle w:val="af0"/>
          <w:color w:val="000000"/>
          <w:sz w:val="28"/>
          <w:szCs w:val="28"/>
        </w:rPr>
      </w:pPr>
      <w:r w:rsidRPr="0066789E">
        <w:rPr>
          <w:rStyle w:val="af0"/>
          <w:color w:val="000000"/>
          <w:sz w:val="28"/>
          <w:szCs w:val="28"/>
        </w:rPr>
        <w:t>муниципальной программы муниципального образования городского      округа город Вятские Поляны Кировской области «Повышение эффективности реализации молодёжной политики»  на 2020-2025 годы</w:t>
      </w:r>
    </w:p>
    <w:p w:rsidR="00B06B75" w:rsidRPr="0066789E" w:rsidRDefault="00B06B75" w:rsidP="00B06B75">
      <w:pPr>
        <w:tabs>
          <w:tab w:val="left" w:pos="2955"/>
        </w:tabs>
        <w:rPr>
          <w:sz w:val="28"/>
          <w:szCs w:val="28"/>
        </w:rPr>
      </w:pPr>
    </w:p>
    <w:p w:rsidR="00B06B75" w:rsidRPr="0066789E" w:rsidRDefault="00B06B75" w:rsidP="00B06B75">
      <w:pPr>
        <w:tabs>
          <w:tab w:val="left" w:pos="2955"/>
        </w:tabs>
        <w:ind w:right="141"/>
        <w:jc w:val="center"/>
        <w:rPr>
          <w:b/>
          <w:sz w:val="28"/>
          <w:szCs w:val="28"/>
        </w:rPr>
      </w:pPr>
      <w:r w:rsidRPr="0066789E">
        <w:rPr>
          <w:b/>
          <w:sz w:val="28"/>
          <w:szCs w:val="28"/>
        </w:rPr>
        <w:t>ПАСПОРТ</w:t>
      </w:r>
    </w:p>
    <w:p w:rsidR="00B06B75" w:rsidRPr="0066789E" w:rsidRDefault="00B06B75" w:rsidP="00B06B75">
      <w:pPr>
        <w:pStyle w:val="ConsPlusTitle"/>
        <w:spacing w:after="360"/>
        <w:ind w:right="141"/>
        <w:jc w:val="center"/>
        <w:outlineLvl w:val="1"/>
        <w:rPr>
          <w:rFonts w:ascii="Times New Roman" w:hAnsi="Times New Roman" w:cs="Times New Roman"/>
          <w:sz w:val="28"/>
          <w:szCs w:val="28"/>
        </w:rPr>
      </w:pPr>
      <w:r w:rsidRPr="0066789E">
        <w:rPr>
          <w:rFonts w:ascii="Times New Roman" w:hAnsi="Times New Roman" w:cs="Times New Roman"/>
          <w:sz w:val="28"/>
          <w:szCs w:val="28"/>
        </w:rPr>
        <w:t>подпрограммы «Развитие системы молодежных мероприятий и учреждений по работе с молодежью» на 2020 –  2025 годы</w:t>
      </w:r>
    </w:p>
    <w:tbl>
      <w:tblPr>
        <w:tblW w:w="9356" w:type="dxa"/>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552"/>
        <w:gridCol w:w="6804"/>
      </w:tblGrid>
      <w:tr w:rsidR="00B06B75" w:rsidRPr="0066789E" w:rsidTr="00873F0A">
        <w:tc>
          <w:tcPr>
            <w:tcW w:w="2552" w:type="dxa"/>
            <w:tcBorders>
              <w:bottom w:val="nil"/>
            </w:tcBorders>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Наименование  муниципальной подпрограммы</w:t>
            </w:r>
          </w:p>
        </w:tc>
        <w:tc>
          <w:tcPr>
            <w:tcW w:w="6804" w:type="dxa"/>
            <w:tcBorders>
              <w:bottom w:val="nil"/>
            </w:tcBorders>
          </w:tcPr>
          <w:p w:rsidR="00B06B75" w:rsidRPr="0066789E" w:rsidRDefault="00B06B75" w:rsidP="00873F0A">
            <w:pPr>
              <w:pStyle w:val="ConsPlusNormal"/>
              <w:jc w:val="both"/>
              <w:rPr>
                <w:rFonts w:ascii="Times New Roman" w:hAnsi="Times New Roman" w:cs="Times New Roman"/>
                <w:sz w:val="28"/>
                <w:szCs w:val="28"/>
              </w:rPr>
            </w:pPr>
            <w:r w:rsidRPr="0066789E">
              <w:rPr>
                <w:rFonts w:ascii="Times New Roman" w:hAnsi="Times New Roman" w:cs="Times New Roman"/>
                <w:sz w:val="28"/>
                <w:szCs w:val="28"/>
              </w:rPr>
              <w:t>«Развитие системы молодежных мероприятий и учреждений по работе с молодежью» на 2020 –  2025 годы</w:t>
            </w:r>
          </w:p>
        </w:tc>
      </w:tr>
      <w:tr w:rsidR="00B06B75" w:rsidRPr="0066789E" w:rsidTr="00873F0A">
        <w:tblPrEx>
          <w:tblBorders>
            <w:insideH w:val="single" w:sz="4" w:space="0" w:color="auto"/>
          </w:tblBorders>
        </w:tblPrEx>
        <w:tc>
          <w:tcPr>
            <w:tcW w:w="2552"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Ответственный исполнитель муниципальной программы</w:t>
            </w:r>
          </w:p>
        </w:tc>
        <w:tc>
          <w:tcPr>
            <w:tcW w:w="6804" w:type="dxa"/>
          </w:tcPr>
          <w:p w:rsidR="00B06B75" w:rsidRPr="0066789E" w:rsidRDefault="00B06B75" w:rsidP="00873F0A">
            <w:pPr>
              <w:pStyle w:val="ConsPlusNormal"/>
              <w:jc w:val="both"/>
              <w:rPr>
                <w:rFonts w:ascii="Times New Roman" w:hAnsi="Times New Roman" w:cs="Times New Roman"/>
                <w:sz w:val="28"/>
                <w:szCs w:val="28"/>
              </w:rPr>
            </w:pPr>
            <w:r w:rsidRPr="0066789E">
              <w:rPr>
                <w:rFonts w:ascii="Times New Roman" w:hAnsi="Times New Roman" w:cs="Times New Roman"/>
                <w:sz w:val="28"/>
                <w:szCs w:val="28"/>
              </w:rPr>
              <w:t xml:space="preserve"> Управление социальной политики администрации города Вятские Поляны</w:t>
            </w:r>
          </w:p>
        </w:tc>
      </w:tr>
      <w:tr w:rsidR="00B06B75" w:rsidRPr="0066789E" w:rsidTr="00873F0A">
        <w:tc>
          <w:tcPr>
            <w:tcW w:w="2552" w:type="dxa"/>
            <w:tcBorders>
              <w:bottom w:val="nil"/>
            </w:tcBorders>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Соисполнители муниципальной программы</w:t>
            </w:r>
          </w:p>
        </w:tc>
        <w:tc>
          <w:tcPr>
            <w:tcW w:w="6804" w:type="dxa"/>
            <w:tcBorders>
              <w:bottom w:val="nil"/>
            </w:tcBorders>
          </w:tcPr>
          <w:p w:rsidR="00B06B75" w:rsidRPr="0066789E" w:rsidRDefault="00B06B75" w:rsidP="00873F0A">
            <w:pPr>
              <w:pStyle w:val="ConsPlusNormal"/>
              <w:tabs>
                <w:tab w:val="left" w:pos="511"/>
              </w:tabs>
              <w:jc w:val="both"/>
              <w:rPr>
                <w:rFonts w:ascii="Times New Roman" w:hAnsi="Times New Roman" w:cs="Times New Roman"/>
                <w:sz w:val="28"/>
                <w:szCs w:val="28"/>
              </w:rPr>
            </w:pPr>
            <w:r w:rsidRPr="0066789E">
              <w:rPr>
                <w:rFonts w:ascii="Times New Roman" w:hAnsi="Times New Roman" w:cs="Times New Roman"/>
                <w:sz w:val="28"/>
                <w:szCs w:val="28"/>
              </w:rPr>
              <w:t>Специалисты по работе с молодёжью досуговых учреждений,  межмуниципальный ресурсный центр развития добровольчества «Добровольцы юга», управление образования, учреждения культуры, спорта, образования</w:t>
            </w:r>
          </w:p>
        </w:tc>
      </w:tr>
      <w:tr w:rsidR="00B06B75" w:rsidRPr="0066789E" w:rsidTr="00873F0A">
        <w:tblPrEx>
          <w:tblBorders>
            <w:insideH w:val="single" w:sz="4" w:space="0" w:color="auto"/>
          </w:tblBorders>
        </w:tblPrEx>
        <w:tc>
          <w:tcPr>
            <w:tcW w:w="2552"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 xml:space="preserve">Цель муниципальной подпрограммы </w:t>
            </w:r>
          </w:p>
        </w:tc>
        <w:tc>
          <w:tcPr>
            <w:tcW w:w="6804" w:type="dxa"/>
          </w:tcPr>
          <w:p w:rsidR="00B06B75" w:rsidRPr="0066789E" w:rsidRDefault="00B06B75" w:rsidP="00873F0A">
            <w:pPr>
              <w:pStyle w:val="ConsPlusNormal"/>
              <w:jc w:val="both"/>
              <w:rPr>
                <w:rFonts w:ascii="Times New Roman" w:hAnsi="Times New Roman" w:cs="Times New Roman"/>
                <w:sz w:val="28"/>
                <w:szCs w:val="28"/>
              </w:rPr>
            </w:pPr>
            <w:r w:rsidRPr="0066789E">
              <w:rPr>
                <w:rFonts w:ascii="Times New Roman" w:hAnsi="Times New Roman" w:cs="Times New Roman"/>
                <w:color w:val="000000" w:themeColor="text1"/>
                <w:sz w:val="28"/>
                <w:szCs w:val="28"/>
              </w:rPr>
              <w:t>Развитие и совершенствование  взаимодействия органов власти, муниципальных учреждений и  общественных объединений</w:t>
            </w:r>
          </w:p>
        </w:tc>
      </w:tr>
      <w:tr w:rsidR="00B06B75" w:rsidRPr="0066789E" w:rsidTr="00873F0A">
        <w:tblPrEx>
          <w:tblBorders>
            <w:insideH w:val="single" w:sz="4" w:space="0" w:color="auto"/>
          </w:tblBorders>
        </w:tblPrEx>
        <w:tc>
          <w:tcPr>
            <w:tcW w:w="2552"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Задачи муниципальной программы</w:t>
            </w:r>
          </w:p>
        </w:tc>
        <w:tc>
          <w:tcPr>
            <w:tcW w:w="6804" w:type="dxa"/>
          </w:tcPr>
          <w:p w:rsidR="00B06B75" w:rsidRPr="0066789E" w:rsidRDefault="00B06B75" w:rsidP="00873F0A">
            <w:pPr>
              <w:pStyle w:val="ConsPlusNormal"/>
              <w:tabs>
                <w:tab w:val="left" w:pos="511"/>
              </w:tabs>
              <w:rPr>
                <w:rFonts w:ascii="Times New Roman" w:hAnsi="Times New Roman" w:cs="Times New Roman"/>
                <w:sz w:val="28"/>
                <w:szCs w:val="28"/>
              </w:rPr>
            </w:pPr>
            <w:r w:rsidRPr="0066789E">
              <w:rPr>
                <w:rFonts w:ascii="Times New Roman" w:hAnsi="Times New Roman" w:cs="Times New Roman"/>
                <w:sz w:val="28"/>
                <w:szCs w:val="28"/>
              </w:rPr>
              <w:t>Осуществление  координации по решению вопросов вовлечения молодежи в социальную практику и  предпринимательскую деятельность.</w:t>
            </w:r>
          </w:p>
          <w:p w:rsidR="00B06B75" w:rsidRPr="0066789E" w:rsidRDefault="00B06B75" w:rsidP="00873F0A">
            <w:pPr>
              <w:pStyle w:val="ConsPlusNormal"/>
              <w:tabs>
                <w:tab w:val="left" w:pos="511"/>
              </w:tabs>
              <w:jc w:val="both"/>
              <w:rPr>
                <w:rFonts w:ascii="Times New Roman" w:hAnsi="Times New Roman" w:cs="Times New Roman"/>
                <w:sz w:val="28"/>
                <w:szCs w:val="28"/>
              </w:rPr>
            </w:pPr>
            <w:r w:rsidRPr="0066789E">
              <w:rPr>
                <w:rFonts w:ascii="Times New Roman" w:hAnsi="Times New Roman" w:cs="Times New Roman"/>
                <w:sz w:val="28"/>
                <w:szCs w:val="28"/>
              </w:rPr>
              <w:t>Способствование развитию и совершенствованию содержательных форм взаимодействия муниципальных учреждений  в сфере молодёжной политики.</w:t>
            </w:r>
          </w:p>
        </w:tc>
      </w:tr>
      <w:tr w:rsidR="00B06B75" w:rsidRPr="0066789E" w:rsidTr="00873F0A">
        <w:tblPrEx>
          <w:tblBorders>
            <w:insideH w:val="single" w:sz="4" w:space="0" w:color="auto"/>
          </w:tblBorders>
        </w:tblPrEx>
        <w:trPr>
          <w:trHeight w:val="701"/>
        </w:trPr>
        <w:tc>
          <w:tcPr>
            <w:tcW w:w="2552"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lastRenderedPageBreak/>
              <w:t>Сроки реализации муниципальной программы</w:t>
            </w:r>
          </w:p>
        </w:tc>
        <w:tc>
          <w:tcPr>
            <w:tcW w:w="6804"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2020 – 2025 годы</w:t>
            </w:r>
          </w:p>
          <w:p w:rsidR="00B06B75" w:rsidRPr="0066789E" w:rsidRDefault="00B06B75" w:rsidP="00873F0A">
            <w:pPr>
              <w:rPr>
                <w:sz w:val="28"/>
                <w:szCs w:val="28"/>
              </w:rPr>
            </w:pPr>
          </w:p>
          <w:p w:rsidR="00B06B75" w:rsidRPr="0066789E" w:rsidRDefault="00B06B75" w:rsidP="00873F0A">
            <w:pPr>
              <w:jc w:val="center"/>
              <w:rPr>
                <w:sz w:val="28"/>
                <w:szCs w:val="28"/>
              </w:rPr>
            </w:pPr>
          </w:p>
        </w:tc>
      </w:tr>
      <w:tr w:rsidR="00B06B75" w:rsidRPr="0066789E" w:rsidTr="00873F0A">
        <w:tblPrEx>
          <w:tblBorders>
            <w:insideH w:val="single" w:sz="4" w:space="0" w:color="auto"/>
          </w:tblBorders>
        </w:tblPrEx>
        <w:trPr>
          <w:trHeight w:val="701"/>
        </w:trPr>
        <w:tc>
          <w:tcPr>
            <w:tcW w:w="2552" w:type="dxa"/>
          </w:tcPr>
          <w:p w:rsidR="00B06B75" w:rsidRPr="0066789E" w:rsidRDefault="00B06B75" w:rsidP="00873F0A">
            <w:pPr>
              <w:rPr>
                <w:sz w:val="28"/>
                <w:szCs w:val="28"/>
              </w:rPr>
            </w:pPr>
            <w:r w:rsidRPr="0066789E">
              <w:rPr>
                <w:sz w:val="28"/>
                <w:szCs w:val="28"/>
              </w:rPr>
              <w:t xml:space="preserve">Целевые показатели эффективности реализации </w:t>
            </w:r>
          </w:p>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подпрограммы</w:t>
            </w:r>
          </w:p>
        </w:tc>
        <w:tc>
          <w:tcPr>
            <w:tcW w:w="6804" w:type="dxa"/>
          </w:tcPr>
          <w:p w:rsidR="00B06B75" w:rsidRPr="0066789E" w:rsidRDefault="00B06B75" w:rsidP="00873F0A">
            <w:pPr>
              <w:pStyle w:val="ConsPlusNormal"/>
              <w:jc w:val="both"/>
              <w:rPr>
                <w:rFonts w:ascii="Times New Roman" w:hAnsi="Times New Roman" w:cs="Times New Roman"/>
                <w:sz w:val="28"/>
                <w:szCs w:val="28"/>
              </w:rPr>
            </w:pPr>
            <w:r w:rsidRPr="0066789E">
              <w:rPr>
                <w:rFonts w:ascii="Times New Roman" w:hAnsi="Times New Roman" w:cs="Times New Roman"/>
                <w:color w:val="000000" w:themeColor="text1"/>
                <w:sz w:val="28"/>
                <w:szCs w:val="28"/>
              </w:rPr>
              <w:t>Доля лиц, участвующих в добровольческой, общественно полезной деятельности, от общей численности молодежи 14-30 лет.</w:t>
            </w:r>
          </w:p>
          <w:p w:rsidR="00B06B75" w:rsidRPr="0066789E" w:rsidRDefault="00B06B75" w:rsidP="00873F0A">
            <w:pPr>
              <w:pStyle w:val="ConsPlusNormal"/>
              <w:jc w:val="both"/>
              <w:rPr>
                <w:rFonts w:ascii="Times New Roman" w:hAnsi="Times New Roman" w:cs="Times New Roman"/>
                <w:sz w:val="28"/>
                <w:szCs w:val="28"/>
              </w:rPr>
            </w:pPr>
            <w:r w:rsidRPr="0066789E">
              <w:rPr>
                <w:rFonts w:ascii="Times New Roman" w:hAnsi="Times New Roman" w:cs="Times New Roman"/>
                <w:sz w:val="28"/>
                <w:szCs w:val="28"/>
              </w:rPr>
              <w:t>Доля  молодых  людей,   участвующих   в   областных и муниципальных проектах и  программах в сфере поддержки  талантливой  молодежи,  от  общего числа молодежи 14-30 лет.</w:t>
            </w:r>
          </w:p>
        </w:tc>
      </w:tr>
      <w:tr w:rsidR="00B06B75" w:rsidRPr="0066789E" w:rsidTr="00873F0A">
        <w:tblPrEx>
          <w:tblBorders>
            <w:insideH w:val="single" w:sz="4" w:space="0" w:color="auto"/>
          </w:tblBorders>
        </w:tblPrEx>
        <w:trPr>
          <w:trHeight w:val="701"/>
        </w:trPr>
        <w:tc>
          <w:tcPr>
            <w:tcW w:w="2552" w:type="dxa"/>
          </w:tcPr>
          <w:p w:rsidR="00B06B75" w:rsidRPr="0066789E" w:rsidRDefault="00B06B75" w:rsidP="00873F0A">
            <w:pPr>
              <w:rPr>
                <w:sz w:val="28"/>
                <w:szCs w:val="28"/>
              </w:rPr>
            </w:pPr>
            <w:r w:rsidRPr="0066789E">
              <w:rPr>
                <w:sz w:val="28"/>
                <w:szCs w:val="28"/>
              </w:rPr>
              <w:t>Ресурсное обеспечение</w:t>
            </w:r>
            <w:r w:rsidRPr="0066789E">
              <w:rPr>
                <w:sz w:val="28"/>
                <w:szCs w:val="28"/>
              </w:rPr>
              <w:br/>
              <w:t>подпрограммы</w:t>
            </w:r>
          </w:p>
        </w:tc>
        <w:tc>
          <w:tcPr>
            <w:tcW w:w="6804" w:type="dxa"/>
          </w:tcPr>
          <w:p w:rsidR="00B06B75" w:rsidRPr="0066789E" w:rsidRDefault="00B06B75" w:rsidP="00873F0A">
            <w:pPr>
              <w:pStyle w:val="ConsPlusNormal"/>
              <w:rPr>
                <w:rFonts w:ascii="Times New Roman" w:hAnsi="Times New Roman" w:cs="Times New Roman"/>
                <w:sz w:val="28"/>
                <w:szCs w:val="28"/>
              </w:rPr>
            </w:pPr>
            <w:r w:rsidRPr="0066789E">
              <w:rPr>
                <w:rFonts w:ascii="Times New Roman" w:hAnsi="Times New Roman" w:cs="Times New Roman"/>
                <w:sz w:val="28"/>
                <w:szCs w:val="28"/>
              </w:rPr>
              <w:t>Городской  бюджет-270,0 тыс. рублей</w:t>
            </w:r>
          </w:p>
        </w:tc>
      </w:tr>
    </w:tbl>
    <w:p w:rsidR="00B06B75" w:rsidRPr="0066789E" w:rsidRDefault="00B06B75" w:rsidP="00B06B75">
      <w:pPr>
        <w:jc w:val="both"/>
        <w:rPr>
          <w:b/>
          <w:bCs/>
          <w:sz w:val="28"/>
          <w:szCs w:val="28"/>
        </w:rPr>
      </w:pPr>
    </w:p>
    <w:p w:rsidR="00B06B75" w:rsidRPr="0066789E" w:rsidRDefault="00B06B75" w:rsidP="00B06B75">
      <w:pPr>
        <w:ind w:firstLine="567"/>
        <w:jc w:val="center"/>
        <w:rPr>
          <w:b/>
          <w:sz w:val="28"/>
          <w:szCs w:val="28"/>
        </w:rPr>
      </w:pPr>
      <w:r w:rsidRPr="0066789E">
        <w:rPr>
          <w:b/>
          <w:sz w:val="28"/>
          <w:szCs w:val="28"/>
        </w:rPr>
        <w:t>1. Общая характеристика сферы реализации подпрограммы, в том числе формулировки основных проблем в указанной сфере и прогноз ее развития</w:t>
      </w:r>
    </w:p>
    <w:p w:rsidR="00B06B75" w:rsidRPr="0066789E" w:rsidRDefault="00B06B75" w:rsidP="00B06B75">
      <w:pPr>
        <w:ind w:firstLine="567"/>
        <w:rPr>
          <w:sz w:val="28"/>
          <w:szCs w:val="28"/>
        </w:rPr>
      </w:pPr>
    </w:p>
    <w:p w:rsidR="00B06B75" w:rsidRPr="0066789E" w:rsidRDefault="00B06B75" w:rsidP="00B06B75">
      <w:pPr>
        <w:spacing w:line="360" w:lineRule="auto"/>
        <w:ind w:firstLine="567"/>
        <w:jc w:val="both"/>
        <w:rPr>
          <w:sz w:val="28"/>
          <w:szCs w:val="28"/>
        </w:rPr>
      </w:pPr>
      <w:r w:rsidRPr="0066789E">
        <w:rPr>
          <w:sz w:val="28"/>
          <w:szCs w:val="28"/>
        </w:rPr>
        <w:t>Реализацию мероприятий в сфере молодёжной политики на территории города  обеспечивают управление социальной политики администрации города, управление образования администрации города, образовательные учреждения города, МКУ ДОД детско-юношеский военно-спортивный  патриотический центр «ЭДЕЛЬВЕЙС» имени генерала армии В.Ф. Маргелова,  МКОУ ДО – детская художественная школа, МКОУ ДО детская музыкальная школа духовых и ударных инструментов, МКОУ ДО детская школа искусств, МКОУ ДО  детская школа театрального искусства им. А.Калягина, МКОУ ДОДом детского творчества, общественные молодёжные организации: городской Совет Молодежи при администрации города, волонтерские отряды при образовательных учреждениях, учреждения культуры, межмуниципальный ресурсный центр развития добровольчества «Добровольцы юга».</w:t>
      </w:r>
    </w:p>
    <w:p w:rsidR="00B06B75" w:rsidRPr="0066789E" w:rsidRDefault="00B06B75" w:rsidP="00B06B75">
      <w:pPr>
        <w:spacing w:line="360" w:lineRule="auto"/>
        <w:ind w:firstLine="567"/>
        <w:jc w:val="both"/>
        <w:rPr>
          <w:sz w:val="28"/>
          <w:szCs w:val="28"/>
        </w:rPr>
      </w:pPr>
      <w:r w:rsidRPr="0066789E">
        <w:rPr>
          <w:sz w:val="28"/>
          <w:szCs w:val="28"/>
        </w:rPr>
        <w:t xml:space="preserve">В рамках выполнения распоряжения Правительства Российской Федерации от 17.11.2008 № 1662-р « О Концепции долгосрочного социально-экономического развития Российской Федерации на период до 2020 года», в </w:t>
      </w:r>
      <w:r w:rsidRPr="0066789E">
        <w:rPr>
          <w:sz w:val="28"/>
          <w:szCs w:val="28"/>
        </w:rPr>
        <w:lastRenderedPageBreak/>
        <w:t>части исполнения положений раздела № 9 «Молодежная политика»  и в соответствии с Распоряжением Правительства РФ от 27.12.2018 N 2950-р «Об утверждении Концепции развития добровольчества (волонтерства) в Российской Федерации до 2025 года»; в городе осуществляется системная работа по развитию молодежного добровольческого движения: предусмотрены мероприятия по пропаганде добровольческой деятельности, проведение различных социальных, экологических и патриотических акций.</w:t>
      </w:r>
    </w:p>
    <w:p w:rsidR="00B06B75" w:rsidRPr="0066789E" w:rsidRDefault="00B06B75" w:rsidP="00B06B75">
      <w:pPr>
        <w:pStyle w:val="Style2"/>
        <w:widowControl/>
        <w:spacing w:line="360" w:lineRule="auto"/>
        <w:ind w:firstLine="567"/>
        <w:rPr>
          <w:sz w:val="28"/>
          <w:szCs w:val="28"/>
        </w:rPr>
      </w:pPr>
      <w:r w:rsidRPr="0066789E">
        <w:rPr>
          <w:sz w:val="28"/>
          <w:szCs w:val="28"/>
        </w:rPr>
        <w:t xml:space="preserve">С 2013 года организована работа по информированию и регистрации учащихся и студентов образовательных учреждений города, молодежного актива в сети Интернет на сайте </w:t>
      </w:r>
      <w:hyperlink r:id="rId11" w:history="1">
        <w:r w:rsidRPr="0066789E">
          <w:rPr>
            <w:rStyle w:val="af"/>
            <w:sz w:val="28"/>
            <w:szCs w:val="28"/>
          </w:rPr>
          <w:t>https://добровольцыроссии.рф</w:t>
        </w:r>
      </w:hyperlink>
    </w:p>
    <w:p w:rsidR="00B06B75" w:rsidRPr="0066789E" w:rsidRDefault="00B06B75" w:rsidP="00B06B75">
      <w:pPr>
        <w:pStyle w:val="Style2"/>
        <w:widowControl/>
        <w:spacing w:line="360" w:lineRule="auto"/>
        <w:ind w:firstLine="567"/>
        <w:rPr>
          <w:sz w:val="28"/>
          <w:szCs w:val="28"/>
        </w:rPr>
      </w:pPr>
      <w:r w:rsidRPr="0066789E">
        <w:rPr>
          <w:sz w:val="28"/>
          <w:szCs w:val="28"/>
        </w:rPr>
        <w:t>По итогам регистрации каждому участнику присваивается  идентификационный номер, на основании которого выдается «Личная книжка волонтера». По мере участия волонтёра в городских акциях и мероприятиях участие подтверждается специалистом по работе с молодёжью и заверяется в министерстве спорта и молодёжной политики Кировской области. С 2018 года действует электронная книжка волонтёра, которая распечатывается и заверяется аналогичным способом и прикладывается  в личное дело абитуриента. Таким образом, участие в добровольческой  деятельности может оказать дополнительную поддержку при поступлении в учреждения системы высшего профильного образования.</w:t>
      </w:r>
    </w:p>
    <w:p w:rsidR="00B06B75" w:rsidRPr="0066789E" w:rsidRDefault="00B06B75" w:rsidP="00B06B75">
      <w:pPr>
        <w:pStyle w:val="af3"/>
        <w:shd w:val="clear" w:color="auto" w:fill="FFFFFF" w:themeFill="background1"/>
        <w:tabs>
          <w:tab w:val="left" w:pos="851"/>
        </w:tabs>
        <w:spacing w:before="0" w:beforeAutospacing="0" w:after="0" w:afterAutospacing="0" w:line="360" w:lineRule="auto"/>
        <w:ind w:firstLine="567"/>
        <w:jc w:val="both"/>
        <w:textAlignment w:val="baseline"/>
        <w:rPr>
          <w:color w:val="000000" w:themeColor="text1"/>
          <w:sz w:val="28"/>
          <w:szCs w:val="28"/>
        </w:rPr>
      </w:pPr>
      <w:r w:rsidRPr="0066789E">
        <w:rPr>
          <w:sz w:val="28"/>
          <w:szCs w:val="28"/>
        </w:rPr>
        <w:t xml:space="preserve">С 2016 года регистрация </w:t>
      </w:r>
      <w:r w:rsidRPr="0066789E">
        <w:rPr>
          <w:color w:val="000000"/>
          <w:sz w:val="28"/>
          <w:szCs w:val="28"/>
          <w:shd w:val="clear" w:color="auto" w:fill="FFFFFF"/>
        </w:rPr>
        <w:t>на федеральные, окружные, региональные, муниципальные молодежные мероприятия с 2016 года проходит с использованием автоматизированной информационной системы «Молодежь России», а  в 2019 году начала действовать  всероссийская программа мобильности волонтёров- проект Ассоциации волонтёрских центров, позволяющий участвовать во Всероссийских и Международных мероприятиях, волонтёрских проектах.</w:t>
      </w:r>
    </w:p>
    <w:p w:rsidR="00B06B75" w:rsidRPr="0066789E" w:rsidRDefault="00B06B75" w:rsidP="00B06B75">
      <w:pPr>
        <w:pStyle w:val="af3"/>
        <w:shd w:val="clear" w:color="auto" w:fill="FFFFFF"/>
        <w:tabs>
          <w:tab w:val="left" w:pos="851"/>
        </w:tabs>
        <w:spacing w:before="0" w:beforeAutospacing="0" w:after="0" w:afterAutospacing="0" w:line="360" w:lineRule="auto"/>
        <w:ind w:firstLine="567"/>
        <w:jc w:val="both"/>
        <w:textAlignment w:val="baseline"/>
        <w:rPr>
          <w:color w:val="000000"/>
          <w:sz w:val="28"/>
          <w:szCs w:val="28"/>
          <w:shd w:val="clear" w:color="auto" w:fill="FFFFFF"/>
        </w:rPr>
      </w:pPr>
      <w:r w:rsidRPr="0066789E">
        <w:rPr>
          <w:sz w:val="28"/>
          <w:szCs w:val="28"/>
        </w:rPr>
        <w:t xml:space="preserve">В городе действуют несколько молодежных общественных организаций и объединений, осуществляющих волонтерскую деятельность: городской молодежный Совет, волонтерский отряд «Путь к успеху», Совет молодежи </w:t>
      </w:r>
      <w:r w:rsidRPr="0066789E">
        <w:rPr>
          <w:sz w:val="28"/>
          <w:szCs w:val="28"/>
        </w:rPr>
        <w:lastRenderedPageBreak/>
        <w:t>ООО «Молот - оружие», волонтёрский отряд «РеПост» АНПОО «Гуманитарный колледж».  Кроме того, во всех образовательных учреждениях города созданы и функционируют Советы старшеклассников, где добровольческая деятельность является одним из приоритетных направлений. Практически все городские волонтерские акции проходят во взаимодействии всех общественных объединений, объединяет который Межмуниципальный ресурсный центр развития добровольчества юго-восточного образовательного округа  «Добровольцы юга»и Совет молодёжи при администрации города Вятские Поляны.</w:t>
      </w:r>
    </w:p>
    <w:p w:rsidR="00B06B75" w:rsidRPr="0066789E" w:rsidRDefault="00B06B75" w:rsidP="00B06B75">
      <w:pPr>
        <w:pStyle w:val="14"/>
        <w:spacing w:line="360" w:lineRule="auto"/>
        <w:ind w:firstLine="567"/>
      </w:pPr>
      <w:r w:rsidRPr="0066789E">
        <w:rPr>
          <w:rStyle w:val="FontStyle11"/>
          <w:sz w:val="28"/>
          <w:szCs w:val="28"/>
        </w:rPr>
        <w:t xml:space="preserve">При поддержке администрации молодежь Вятских Полян активно принимает участие в </w:t>
      </w:r>
      <w:r w:rsidRPr="0066789E">
        <w:rPr>
          <w:bCs/>
        </w:rPr>
        <w:t>р</w:t>
      </w:r>
      <w:r w:rsidRPr="0066789E">
        <w:t xml:space="preserve">еализации международных и межрегиональных молодежных проектов, обменов, программ: </w:t>
      </w:r>
      <w:r w:rsidRPr="0066789E">
        <w:rPr>
          <w:lang w:val="en-US"/>
        </w:rPr>
        <w:t>Ivolga</w:t>
      </w:r>
      <w:r w:rsidRPr="0066789E">
        <w:t>, Таврида, Добро на Вятке и другие.</w:t>
      </w:r>
    </w:p>
    <w:p w:rsidR="00B06B75" w:rsidRPr="0066789E" w:rsidRDefault="00B06B75" w:rsidP="00B06B75">
      <w:pPr>
        <w:pStyle w:val="14"/>
        <w:spacing w:line="360" w:lineRule="auto"/>
        <w:ind w:firstLine="567"/>
        <w:rPr>
          <w:bCs/>
          <w:color w:val="000000"/>
        </w:rPr>
      </w:pPr>
      <w:r w:rsidRPr="0066789E">
        <w:rPr>
          <w:rStyle w:val="FontStyle11"/>
          <w:sz w:val="28"/>
          <w:szCs w:val="28"/>
        </w:rPr>
        <w:t xml:space="preserve">В городе Вятские Поляны проводится системная работа по формированию навыков здорового образа жизни у молодежи, предупреждению алкоголизма, токсикомании и наркомании </w:t>
      </w:r>
      <w:r w:rsidRPr="0066789E">
        <w:rPr>
          <w:bCs/>
          <w:color w:val="000000"/>
        </w:rPr>
        <w:t>путем проведения мероприятий направленных на распространение информации о причинах, формах и последствиях злоупотребления наркотическими средствами, алкоголем и табаком в том числе для несовершеннолетних, формирование навыков анализа и критической оценки информации, получаемой о наркотиках, алкоголе, табаке, предоставление альтернатив наркотизации и алкоголизации.</w:t>
      </w:r>
    </w:p>
    <w:p w:rsidR="00B06B75" w:rsidRPr="0066789E" w:rsidRDefault="00B06B75" w:rsidP="00B06B75">
      <w:pPr>
        <w:pStyle w:val="14"/>
        <w:spacing w:line="360" w:lineRule="auto"/>
        <w:ind w:firstLine="567"/>
      </w:pPr>
      <w:r w:rsidRPr="0066789E">
        <w:t xml:space="preserve">С 2017 года совместно со всеми субъектами профилактики правонарушений, учреждениями культуры проведено 30 городских мероприятий, направленных на формирование у детей и подростков, молодежи города здорового образа жизни, позитивного и толерантного отношения к людям старшего возраста, к представителям иных национальностей, к людям с ограниченными возможностями здоровья. Ежегодно проводится межведомственная операция «Подросток», ходе  </w:t>
      </w:r>
      <w:r w:rsidRPr="0066789E">
        <w:lastRenderedPageBreak/>
        <w:t xml:space="preserve">которой учреждения культуры и досуга взаимодействуют с  учащейся молодёжью и волонтёрскими учреждениями. </w:t>
      </w:r>
    </w:p>
    <w:p w:rsidR="00B06B75" w:rsidRPr="0066789E" w:rsidRDefault="00B06B75" w:rsidP="00B06B75">
      <w:pPr>
        <w:pStyle w:val="ConsPlusNormal"/>
        <w:spacing w:line="360" w:lineRule="auto"/>
        <w:ind w:firstLine="567"/>
        <w:jc w:val="both"/>
        <w:rPr>
          <w:rFonts w:ascii="Times New Roman" w:hAnsi="Times New Roman" w:cs="Times New Roman"/>
          <w:sz w:val="28"/>
          <w:szCs w:val="28"/>
        </w:rPr>
      </w:pPr>
      <w:r w:rsidRPr="0066789E">
        <w:rPr>
          <w:rFonts w:ascii="Times New Roman" w:hAnsi="Times New Roman" w:cs="Times New Roman"/>
          <w:sz w:val="28"/>
          <w:szCs w:val="28"/>
        </w:rPr>
        <w:t xml:space="preserve">Во всех  направлениях деятельности молодежь рассматривается не только как объект попечения, но и как активный субъект социальных взаимоотношений. Этот подход доказал свою перспективность. Вместе с тем остается актуальным негативное влияние ряда внутренних и внешних факторов, повышающих риски угроз ценностного, общественного и социально-экономического характера. </w:t>
      </w:r>
    </w:p>
    <w:p w:rsidR="00B06B75" w:rsidRPr="0066789E" w:rsidRDefault="00B06B75" w:rsidP="00B06B75">
      <w:pPr>
        <w:pStyle w:val="ConsPlusNormal"/>
        <w:spacing w:line="360" w:lineRule="auto"/>
        <w:ind w:firstLine="567"/>
        <w:jc w:val="both"/>
        <w:rPr>
          <w:rFonts w:ascii="Times New Roman" w:hAnsi="Times New Roman" w:cs="Times New Roman"/>
          <w:sz w:val="28"/>
          <w:szCs w:val="28"/>
        </w:rPr>
      </w:pPr>
      <w:r w:rsidRPr="0066789E">
        <w:rPr>
          <w:rFonts w:ascii="Times New Roman" w:hAnsi="Times New Roman" w:cs="Times New Roman"/>
          <w:sz w:val="28"/>
          <w:szCs w:val="28"/>
        </w:rPr>
        <w:t xml:space="preserve">Значительная часть современных, привлекательных для молодежи инфраструктурных объектов здорового досуга, позитивного отдыха и саморазвития находится в частной собственности, работает на коммерческой основе и не всегда доступна для средне- и малообеспеченных молодых людей. Именно для данных категорий молодежи максимально доступными остаются муниципальные учреждения по работе с молодежью. Ежегодно в мероприятиях, акциях и проектах указанных учреждений  задействовано около тысячи человек. При этом, несмотря на востребованность и стремление развиваться, материально-техническое состояние, технологические возможности данных учреждений не позволяют соответствовать современным реалиям и новым вызовам времени.  Поэтому проблема  оснащения учреждений культуры, спорта и образования современным оборудованием стоит достаточно остро. Возникает  необходимость приложения  усилий руководителей  учреждений в привлечении дополнительных источников финансирования - грантовую и проектную деятельность. </w:t>
      </w:r>
    </w:p>
    <w:p w:rsidR="00B06B75" w:rsidRPr="0066789E" w:rsidRDefault="00B06B75" w:rsidP="00B06B75">
      <w:pPr>
        <w:pStyle w:val="ConsPlusNormal"/>
        <w:tabs>
          <w:tab w:val="left" w:pos="1134"/>
        </w:tabs>
        <w:spacing w:line="360" w:lineRule="auto"/>
        <w:ind w:firstLine="567"/>
        <w:jc w:val="both"/>
        <w:rPr>
          <w:rFonts w:ascii="Times New Roman" w:hAnsi="Times New Roman" w:cs="Times New Roman"/>
          <w:sz w:val="28"/>
          <w:szCs w:val="28"/>
        </w:rPr>
      </w:pPr>
      <w:r w:rsidRPr="0066789E">
        <w:rPr>
          <w:rFonts w:ascii="Times New Roman" w:hAnsi="Times New Roman" w:cs="Times New Roman"/>
          <w:sz w:val="28"/>
          <w:szCs w:val="28"/>
        </w:rPr>
        <w:t>Устойчивую общую тенденцию к ухудшению имеет здоровье молодого поколения. Необходимо продолжить совершенствовать технологии, поддерживающие принципы здорового образа жизни, формирующие здоровые привычки.</w:t>
      </w:r>
    </w:p>
    <w:p w:rsidR="00B06B75" w:rsidRPr="0066789E" w:rsidRDefault="00B06B75" w:rsidP="00B06B75">
      <w:pPr>
        <w:pStyle w:val="ConsPlusNormal"/>
        <w:tabs>
          <w:tab w:val="left" w:pos="1134"/>
        </w:tabs>
        <w:spacing w:line="360" w:lineRule="auto"/>
        <w:ind w:firstLine="567"/>
        <w:jc w:val="both"/>
        <w:rPr>
          <w:rFonts w:ascii="Times New Roman" w:hAnsi="Times New Roman" w:cs="Times New Roman"/>
          <w:sz w:val="28"/>
          <w:szCs w:val="28"/>
        </w:rPr>
      </w:pPr>
      <w:r w:rsidRPr="0066789E">
        <w:rPr>
          <w:rFonts w:ascii="Times New Roman" w:hAnsi="Times New Roman" w:cs="Times New Roman"/>
          <w:sz w:val="28"/>
          <w:szCs w:val="28"/>
        </w:rPr>
        <w:t xml:space="preserve">Требуют  внедрения новых форм работы и так называемые «трудные подростки». Решение данной проблемы видится в активизации работы </w:t>
      </w:r>
      <w:r w:rsidRPr="0066789E">
        <w:rPr>
          <w:rFonts w:ascii="Times New Roman" w:hAnsi="Times New Roman" w:cs="Times New Roman"/>
          <w:sz w:val="28"/>
          <w:szCs w:val="28"/>
        </w:rPr>
        <w:lastRenderedPageBreak/>
        <w:t>специалистов по работе с молодёжью учреждений культуры: продолжать взаимодействие и находить интересные методы социально - культурной деятельности библиотек, домов культуры и волонтёрских отрядов, социальных педагогов образовательных учреждений, занимающихся проблемами подростков, находящихся на специализированном учёте. Только общими усилиями, возможно обеспечить прогрессивную работу по решению проблем в молодёжной политике.</w:t>
      </w:r>
    </w:p>
    <w:p w:rsidR="00B06B75" w:rsidRPr="0066789E" w:rsidRDefault="00B06B75" w:rsidP="00B06B75">
      <w:pPr>
        <w:pStyle w:val="ConsPlusNormal"/>
        <w:tabs>
          <w:tab w:val="left" w:pos="1134"/>
        </w:tabs>
        <w:spacing w:line="360" w:lineRule="auto"/>
        <w:ind w:firstLine="567"/>
        <w:jc w:val="both"/>
        <w:rPr>
          <w:rFonts w:ascii="Times New Roman" w:hAnsi="Times New Roman" w:cs="Times New Roman"/>
          <w:sz w:val="28"/>
          <w:szCs w:val="28"/>
        </w:rPr>
      </w:pPr>
      <w:r w:rsidRPr="0066789E">
        <w:rPr>
          <w:rFonts w:ascii="Times New Roman" w:hAnsi="Times New Roman" w:cs="Times New Roman"/>
          <w:sz w:val="28"/>
          <w:szCs w:val="28"/>
        </w:rPr>
        <w:t>В предыдущие два года предшествующие реализации данной подпрограммы сложилась тенденция кадрового непостоянства в управлении социальной политики, отрицательно сказывающееся на решение проблем  молодёжной политики. Решение данного вопроса требует пересмотра финансирования оплаты труда специалиста по работе с молодёжью.</w:t>
      </w:r>
    </w:p>
    <w:p w:rsidR="00B06B75" w:rsidRPr="0066789E" w:rsidRDefault="00B06B75" w:rsidP="00B06B75">
      <w:pPr>
        <w:pStyle w:val="ConsPlusNormal"/>
        <w:tabs>
          <w:tab w:val="left" w:pos="1134"/>
        </w:tabs>
        <w:spacing w:line="360" w:lineRule="auto"/>
        <w:ind w:firstLine="567"/>
        <w:jc w:val="both"/>
        <w:rPr>
          <w:rFonts w:ascii="Times New Roman" w:hAnsi="Times New Roman" w:cs="Times New Roman"/>
          <w:sz w:val="28"/>
          <w:szCs w:val="28"/>
        </w:rPr>
      </w:pPr>
      <w:r w:rsidRPr="0066789E">
        <w:rPr>
          <w:rFonts w:ascii="Times New Roman" w:hAnsi="Times New Roman" w:cs="Times New Roman"/>
          <w:sz w:val="28"/>
          <w:szCs w:val="28"/>
        </w:rPr>
        <w:t>Молодежь является самым активным потребителем новых информационно-коммуникационных технологий. При этом уровень информированности молодежи о возможностях и преимуществах, которые есть в конкретном муниципальном образовании, о перспективных направлениях деятельности и механизмах содействия в реализации инициатив молодежи крайне низок. Проблемным фактором нередко является деструктивное информационное воздействие на молодежь, следствием которого в условиях социального расслоения становится повышенная агрессивность, национальная и религиозная нетерпимость, а также социальное напряжение в молодежной среде. Решение данной проблемы видится в активизации работы специалистов по  работе с молодёжью учреждений культуры: продолжать взаимодействие библиотек, домов культуры и волонтёрских отрядов,  социальных педагогов образовательных учреждений, занимающихся проблемами подростков, находящихся на специализированном учёте. Только общими усилиями можно обеспечить прогрессивную работу по решению проблем в молодёжной политике.</w:t>
      </w:r>
    </w:p>
    <w:p w:rsidR="00B06B75" w:rsidRPr="0066789E" w:rsidRDefault="00B06B75" w:rsidP="00B06B75">
      <w:pPr>
        <w:pStyle w:val="ConsPlusNormal"/>
        <w:tabs>
          <w:tab w:val="left" w:pos="1134"/>
        </w:tabs>
        <w:spacing w:line="276" w:lineRule="auto"/>
        <w:ind w:firstLine="567"/>
        <w:jc w:val="both"/>
        <w:rPr>
          <w:rFonts w:ascii="Times New Roman" w:hAnsi="Times New Roman" w:cs="Times New Roman"/>
          <w:sz w:val="28"/>
          <w:szCs w:val="28"/>
        </w:rPr>
      </w:pPr>
    </w:p>
    <w:p w:rsidR="00B06B75" w:rsidRPr="0066789E" w:rsidRDefault="00B06B75" w:rsidP="00B06B75">
      <w:pPr>
        <w:widowControl/>
        <w:numPr>
          <w:ilvl w:val="0"/>
          <w:numId w:val="19"/>
        </w:numPr>
        <w:tabs>
          <w:tab w:val="num" w:pos="142"/>
          <w:tab w:val="left" w:pos="851"/>
          <w:tab w:val="left" w:pos="1560"/>
        </w:tabs>
        <w:suppressAutoHyphens/>
        <w:autoSpaceDN/>
        <w:adjustRightInd/>
        <w:spacing w:line="276" w:lineRule="auto"/>
        <w:ind w:left="0" w:firstLine="567"/>
        <w:jc w:val="center"/>
        <w:rPr>
          <w:b/>
          <w:bCs/>
          <w:sz w:val="28"/>
          <w:szCs w:val="28"/>
        </w:rPr>
      </w:pPr>
      <w:r w:rsidRPr="0066789E">
        <w:rPr>
          <w:b/>
          <w:bCs/>
          <w:sz w:val="28"/>
          <w:szCs w:val="28"/>
        </w:rPr>
        <w:lastRenderedPageBreak/>
        <w:t>Приоритеты муниципальной молодежной политики в сфере реализации подпрограммы, цели, задачи, целевые показатели эффективности реализации подпрограммы, сроков и отдельных мероприятий  реализации  подпрограммы</w:t>
      </w:r>
    </w:p>
    <w:p w:rsidR="00B06B75" w:rsidRPr="0066789E" w:rsidRDefault="00B06B75" w:rsidP="00B06B75">
      <w:pPr>
        <w:tabs>
          <w:tab w:val="left" w:pos="851"/>
          <w:tab w:val="left" w:pos="1560"/>
        </w:tabs>
        <w:suppressAutoHyphens/>
        <w:spacing w:line="276" w:lineRule="auto"/>
        <w:ind w:left="567"/>
        <w:rPr>
          <w:b/>
          <w:bCs/>
          <w:sz w:val="28"/>
          <w:szCs w:val="28"/>
        </w:rPr>
      </w:pPr>
    </w:p>
    <w:p w:rsidR="00B06B75" w:rsidRPr="0066789E" w:rsidRDefault="00B06B75" w:rsidP="00B06B75">
      <w:pPr>
        <w:spacing w:line="360" w:lineRule="auto"/>
        <w:ind w:firstLine="567"/>
        <w:jc w:val="both"/>
        <w:rPr>
          <w:sz w:val="28"/>
          <w:szCs w:val="28"/>
        </w:rPr>
      </w:pPr>
      <w:r w:rsidRPr="0066789E">
        <w:rPr>
          <w:sz w:val="28"/>
          <w:szCs w:val="28"/>
        </w:rPr>
        <w:t>Приоритеты муниципальной молодежной политики в сфере социально-экономического развития города Вятские Поляны.</w:t>
      </w:r>
    </w:p>
    <w:p w:rsidR="00B06B75" w:rsidRPr="0066789E" w:rsidRDefault="00B06B75" w:rsidP="00B06B75">
      <w:pPr>
        <w:spacing w:line="360" w:lineRule="auto"/>
        <w:ind w:firstLine="567"/>
        <w:jc w:val="both"/>
        <w:rPr>
          <w:sz w:val="28"/>
          <w:szCs w:val="28"/>
        </w:rPr>
      </w:pPr>
      <w:r w:rsidRPr="0066789E">
        <w:rPr>
          <w:sz w:val="28"/>
          <w:szCs w:val="28"/>
        </w:rPr>
        <w:t>Приоритетными направлениями реализации подпрограммы являются:  развитие добровольчества; взаимодействие учреждений культуры, образования, спорта с общественными молодёжными объединениями;  разработка мероприятий в области культуры, связанных с выполнением муниципального задания и имеющих целевую аудиторию молодёжь города Вятские Поляны.</w:t>
      </w:r>
    </w:p>
    <w:p w:rsidR="00B06B75" w:rsidRPr="0066789E" w:rsidRDefault="00B06B75" w:rsidP="00B06B75">
      <w:pPr>
        <w:spacing w:line="360" w:lineRule="auto"/>
        <w:ind w:firstLine="567"/>
        <w:jc w:val="both"/>
        <w:rPr>
          <w:sz w:val="28"/>
          <w:szCs w:val="28"/>
        </w:rPr>
      </w:pPr>
      <w:r w:rsidRPr="0066789E">
        <w:rPr>
          <w:sz w:val="28"/>
          <w:szCs w:val="28"/>
        </w:rPr>
        <w:t>Приоритетные направления подпрограммы опираются на нормативно- правовые документы федерального и областных  уровней.</w:t>
      </w:r>
    </w:p>
    <w:p w:rsidR="00B06B75" w:rsidRPr="0066789E" w:rsidRDefault="00B06B75" w:rsidP="00B06B75">
      <w:pPr>
        <w:pStyle w:val="1"/>
        <w:shd w:val="clear" w:color="auto" w:fill="FFFFFF"/>
        <w:spacing w:line="360" w:lineRule="auto"/>
        <w:ind w:firstLine="567"/>
        <w:jc w:val="both"/>
        <w:rPr>
          <w:b w:val="0"/>
          <w:color w:val="000000" w:themeColor="text1"/>
        </w:rPr>
      </w:pPr>
      <w:r w:rsidRPr="0066789E">
        <w:rPr>
          <w:color w:val="000000" w:themeColor="text1"/>
        </w:rPr>
        <w:t>Перечень поручений по итогам заседания Государственного совета" (утв. Президентом РФ 16.01.2019 N Пр-38ГС);</w:t>
      </w:r>
    </w:p>
    <w:p w:rsidR="00B06B75" w:rsidRPr="0066789E" w:rsidRDefault="00B06B75" w:rsidP="00B06B75">
      <w:pPr>
        <w:pStyle w:val="1"/>
        <w:shd w:val="clear" w:color="auto" w:fill="FFFFFF"/>
        <w:spacing w:line="360" w:lineRule="auto"/>
        <w:ind w:firstLine="567"/>
        <w:jc w:val="both"/>
        <w:rPr>
          <w:b w:val="0"/>
          <w:color w:val="000000" w:themeColor="text1"/>
        </w:rPr>
      </w:pPr>
      <w:r w:rsidRPr="0066789E">
        <w:rPr>
          <w:color w:val="000000" w:themeColor="text1"/>
        </w:rPr>
        <w:t>Распоряжение Правительства РФ от 27.12.2018 N 2950-р «Об утверждении Концепции развития добровольчества (волонтерства) в Российской Федерации до 2025 года»;</w:t>
      </w:r>
    </w:p>
    <w:p w:rsidR="00B06B75" w:rsidRPr="0066789E" w:rsidRDefault="00B06B75" w:rsidP="00B06B75">
      <w:pPr>
        <w:tabs>
          <w:tab w:val="left" w:pos="0"/>
          <w:tab w:val="left" w:pos="993"/>
        </w:tabs>
        <w:spacing w:line="360" w:lineRule="auto"/>
        <w:ind w:firstLine="567"/>
        <w:jc w:val="both"/>
        <w:rPr>
          <w:sz w:val="28"/>
          <w:szCs w:val="28"/>
        </w:rPr>
      </w:pPr>
      <w:r w:rsidRPr="0066789E">
        <w:rPr>
          <w:sz w:val="28"/>
          <w:szCs w:val="28"/>
        </w:rPr>
        <w:t>Указ Президента России от 07.05.2018 №204 «О национальных целях и стратегических задачах развития Российской Федерации до 2024года»;</w:t>
      </w:r>
    </w:p>
    <w:p w:rsidR="00B06B75" w:rsidRPr="0066789E" w:rsidRDefault="00B06B75" w:rsidP="00B06B75">
      <w:pPr>
        <w:tabs>
          <w:tab w:val="left" w:pos="0"/>
          <w:tab w:val="left" w:pos="993"/>
        </w:tabs>
        <w:spacing w:line="360" w:lineRule="auto"/>
        <w:ind w:firstLine="567"/>
        <w:jc w:val="both"/>
        <w:rPr>
          <w:sz w:val="28"/>
          <w:szCs w:val="28"/>
        </w:rPr>
      </w:pPr>
      <w:r w:rsidRPr="0066789E">
        <w:rPr>
          <w:sz w:val="28"/>
          <w:szCs w:val="28"/>
        </w:rPr>
        <w:t>Постановление Правительства Кировской области от 12.08.2008 № 142/319 «О Стратегии социально-экономического развития Кировской области на период до 2020 года»;</w:t>
      </w:r>
    </w:p>
    <w:p w:rsidR="00B06B75" w:rsidRPr="0066789E" w:rsidRDefault="00B06B75" w:rsidP="00B06B75">
      <w:pPr>
        <w:tabs>
          <w:tab w:val="left" w:pos="0"/>
          <w:tab w:val="left" w:pos="993"/>
        </w:tabs>
        <w:spacing w:line="360" w:lineRule="auto"/>
        <w:ind w:firstLine="567"/>
        <w:jc w:val="both"/>
        <w:rPr>
          <w:sz w:val="28"/>
          <w:szCs w:val="28"/>
        </w:rPr>
      </w:pPr>
      <w:r w:rsidRPr="0066789E">
        <w:rPr>
          <w:sz w:val="28"/>
          <w:szCs w:val="28"/>
        </w:rPr>
        <w:t>Закон Кировской области от 25.12.2009 № 480-ЗО «О государственной молодежной политике в Кировской области»;</w:t>
      </w:r>
    </w:p>
    <w:p w:rsidR="00B06B75" w:rsidRPr="0066789E" w:rsidRDefault="00B06B75" w:rsidP="00B06B75">
      <w:pPr>
        <w:tabs>
          <w:tab w:val="left" w:pos="0"/>
          <w:tab w:val="left" w:pos="993"/>
        </w:tabs>
        <w:spacing w:line="360" w:lineRule="auto"/>
        <w:ind w:firstLine="567"/>
        <w:jc w:val="both"/>
        <w:rPr>
          <w:sz w:val="28"/>
          <w:szCs w:val="28"/>
        </w:rPr>
      </w:pPr>
      <w:r w:rsidRPr="0066789E">
        <w:rPr>
          <w:sz w:val="28"/>
          <w:szCs w:val="28"/>
        </w:rPr>
        <w:t>Закон Кировской области от 02.03.2005 № 312-ЗО «О государственной поддержке молодежных и детских общественных объединений в Кировской области».</w:t>
      </w:r>
    </w:p>
    <w:p w:rsidR="00B06B75" w:rsidRPr="0066789E" w:rsidRDefault="00B06B75" w:rsidP="00B06B75">
      <w:pPr>
        <w:tabs>
          <w:tab w:val="left" w:pos="0"/>
          <w:tab w:val="left" w:pos="993"/>
        </w:tabs>
        <w:spacing w:line="360" w:lineRule="auto"/>
        <w:ind w:firstLine="567"/>
        <w:jc w:val="both"/>
        <w:rPr>
          <w:sz w:val="28"/>
          <w:szCs w:val="28"/>
        </w:rPr>
      </w:pPr>
      <w:r w:rsidRPr="0066789E">
        <w:rPr>
          <w:sz w:val="28"/>
          <w:szCs w:val="28"/>
        </w:rPr>
        <w:lastRenderedPageBreak/>
        <w:t>В рамках федерального проекта «Создание условий для реализации творческого потенциала нации» («Творческие люди») национального проекта «Культура» разработана программа «Волонтеры культуры», которая направлена на обеспечение поддержки добровольческих движений, в том числе в сфере сохранения культурного наследия народов Российской Федерации, включая деятельность по сохранению исторического облика малых городов. Основными задачами программы «Волонтёры культуры» являются формирование общества волонтеров, задействованных в добровольческой деятельности в сфере культуры, обеспечение методологической,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организации форумов и практических сессий.</w:t>
      </w:r>
    </w:p>
    <w:p w:rsidR="00B06B75" w:rsidRPr="0066789E" w:rsidRDefault="00B06B75" w:rsidP="00B06B75">
      <w:pPr>
        <w:spacing w:line="360" w:lineRule="auto"/>
        <w:ind w:firstLine="567"/>
        <w:jc w:val="both"/>
        <w:rPr>
          <w:sz w:val="28"/>
          <w:szCs w:val="28"/>
        </w:rPr>
      </w:pPr>
      <w:r w:rsidRPr="0066789E">
        <w:rPr>
          <w:sz w:val="28"/>
          <w:szCs w:val="28"/>
        </w:rPr>
        <w:t xml:space="preserve">Утвержденные Правительством Российской Федерации приоритетные задачи социально-экономического развития Российской Федерации до 2021 года потребовали пересмотра самой идеологии реализации молодежной политики – от идеи поддержки молодежи к идее создания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страны. </w:t>
      </w:r>
    </w:p>
    <w:p w:rsidR="00B06B75" w:rsidRPr="0066789E" w:rsidRDefault="00B06B75" w:rsidP="00B06B75">
      <w:pPr>
        <w:spacing w:line="360" w:lineRule="auto"/>
        <w:ind w:firstLine="567"/>
        <w:jc w:val="both"/>
        <w:rPr>
          <w:sz w:val="28"/>
          <w:szCs w:val="28"/>
        </w:rPr>
      </w:pPr>
      <w:r w:rsidRPr="0066789E">
        <w:rPr>
          <w:color w:val="000000"/>
          <w:sz w:val="28"/>
          <w:szCs w:val="28"/>
        </w:rPr>
        <w:t xml:space="preserve"> Цель данной подпрограммы: развитие и совершенствование  взаимодействия органов власти, муниципальных учреждений и  общественных объединений</w:t>
      </w:r>
    </w:p>
    <w:p w:rsidR="00B06B75" w:rsidRPr="0066789E" w:rsidRDefault="00B06B75" w:rsidP="00B06B75">
      <w:pPr>
        <w:pStyle w:val="af1"/>
        <w:spacing w:line="360" w:lineRule="auto"/>
        <w:ind w:left="0" w:firstLine="567"/>
        <w:jc w:val="both"/>
        <w:rPr>
          <w:sz w:val="28"/>
          <w:szCs w:val="28"/>
        </w:rPr>
      </w:pPr>
      <w:r w:rsidRPr="0066789E">
        <w:rPr>
          <w:sz w:val="28"/>
          <w:szCs w:val="28"/>
        </w:rPr>
        <w:t>Для достижения поставленной цели необходимо реализовать следующие задачи:</w:t>
      </w:r>
    </w:p>
    <w:p w:rsidR="00B06B75" w:rsidRPr="0066789E" w:rsidRDefault="00B06B75" w:rsidP="00B06B75">
      <w:pPr>
        <w:pStyle w:val="af1"/>
        <w:spacing w:line="360" w:lineRule="auto"/>
        <w:ind w:left="0" w:firstLine="567"/>
        <w:jc w:val="both"/>
        <w:rPr>
          <w:sz w:val="28"/>
          <w:szCs w:val="28"/>
        </w:rPr>
      </w:pPr>
      <w:r w:rsidRPr="0066789E">
        <w:rPr>
          <w:sz w:val="28"/>
          <w:szCs w:val="28"/>
        </w:rPr>
        <w:t xml:space="preserve">1. Осуществление  координации по решению вопросов вовлечения молодежи в социальную практику и  предпринимательскую деятельность.      </w:t>
      </w:r>
    </w:p>
    <w:p w:rsidR="00B06B75" w:rsidRPr="0066789E" w:rsidRDefault="00B06B75" w:rsidP="00B06B75">
      <w:pPr>
        <w:pStyle w:val="af1"/>
        <w:spacing w:line="360" w:lineRule="auto"/>
        <w:ind w:left="0" w:firstLine="567"/>
        <w:jc w:val="both"/>
        <w:rPr>
          <w:sz w:val="28"/>
          <w:szCs w:val="28"/>
        </w:rPr>
      </w:pPr>
      <w:r w:rsidRPr="0066789E">
        <w:rPr>
          <w:sz w:val="28"/>
          <w:szCs w:val="28"/>
        </w:rPr>
        <w:t>2. Способствование развитию и совершенствованию содержательных форм взаимодействия муниципальных учреждений  в сфере молодёжной политики.</w:t>
      </w:r>
    </w:p>
    <w:p w:rsidR="00B06B75" w:rsidRPr="0066789E" w:rsidRDefault="00B06B75" w:rsidP="00B06B75">
      <w:pPr>
        <w:pStyle w:val="af2"/>
        <w:spacing w:line="360" w:lineRule="auto"/>
        <w:ind w:firstLine="567"/>
        <w:jc w:val="both"/>
        <w:rPr>
          <w:rFonts w:ascii="Times New Roman" w:hAnsi="Times New Roman"/>
          <w:sz w:val="28"/>
          <w:szCs w:val="28"/>
        </w:rPr>
      </w:pPr>
      <w:r w:rsidRPr="0066789E">
        <w:rPr>
          <w:rFonts w:ascii="Times New Roman" w:hAnsi="Times New Roman"/>
          <w:sz w:val="28"/>
          <w:szCs w:val="28"/>
        </w:rPr>
        <w:lastRenderedPageBreak/>
        <w:t>Целевыми показателями эффективности реализации подрограммы будут являться:</w:t>
      </w:r>
    </w:p>
    <w:p w:rsidR="00B06B75" w:rsidRPr="0066789E" w:rsidRDefault="00B06B75" w:rsidP="00B06B75">
      <w:pPr>
        <w:pStyle w:val="af2"/>
        <w:spacing w:line="360" w:lineRule="auto"/>
        <w:ind w:firstLine="567"/>
        <w:jc w:val="both"/>
        <w:rPr>
          <w:rFonts w:ascii="Times New Roman" w:hAnsi="Times New Roman"/>
          <w:sz w:val="28"/>
          <w:szCs w:val="28"/>
        </w:rPr>
      </w:pPr>
      <w:r w:rsidRPr="0066789E">
        <w:rPr>
          <w:rFonts w:ascii="Times New Roman" w:hAnsi="Times New Roman"/>
          <w:sz w:val="28"/>
          <w:szCs w:val="28"/>
        </w:rPr>
        <w:t>1. Доля молодых людей, участвующих в добровольческой   деятельности, от общего числа молодежи города;</w:t>
      </w:r>
    </w:p>
    <w:p w:rsidR="00B06B75" w:rsidRPr="0066789E" w:rsidRDefault="00B06B75" w:rsidP="00B06B75">
      <w:pPr>
        <w:pStyle w:val="af2"/>
        <w:spacing w:line="360" w:lineRule="auto"/>
        <w:ind w:firstLine="567"/>
        <w:jc w:val="both"/>
        <w:rPr>
          <w:rFonts w:ascii="Times New Roman" w:hAnsi="Times New Roman"/>
          <w:sz w:val="28"/>
          <w:szCs w:val="28"/>
        </w:rPr>
      </w:pPr>
      <w:r w:rsidRPr="0066789E">
        <w:rPr>
          <w:rFonts w:ascii="Times New Roman" w:hAnsi="Times New Roman"/>
          <w:sz w:val="28"/>
          <w:szCs w:val="28"/>
        </w:rPr>
        <w:t>2.Доля  молодых людей, участвующих в областных и муниципальных проектах и программах в сфере поддержки талантливой молодежи, от общего числа молодежи.</w:t>
      </w:r>
    </w:p>
    <w:p w:rsidR="00B06B75" w:rsidRPr="0066789E" w:rsidRDefault="00B06B75" w:rsidP="00B06B75">
      <w:pPr>
        <w:spacing w:line="360" w:lineRule="auto"/>
        <w:ind w:firstLine="567"/>
        <w:jc w:val="both"/>
        <w:rPr>
          <w:sz w:val="28"/>
          <w:szCs w:val="28"/>
        </w:rPr>
      </w:pPr>
      <w:r w:rsidRPr="0066789E">
        <w:rPr>
          <w:sz w:val="28"/>
          <w:szCs w:val="28"/>
        </w:rPr>
        <w:t>Показатели доли молодежи являются расчетными. Расчет производится по формуле:</w:t>
      </w:r>
    </w:p>
    <w:p w:rsidR="00B06B75" w:rsidRPr="0066789E" w:rsidRDefault="00B06B75" w:rsidP="00B06B75">
      <w:pPr>
        <w:ind w:left="-426" w:firstLine="567"/>
        <w:jc w:val="both"/>
        <w:rPr>
          <w:sz w:val="28"/>
          <w:szCs w:val="28"/>
        </w:rPr>
      </w:pPr>
    </w:p>
    <w:tbl>
      <w:tblPr>
        <w:tblW w:w="9356" w:type="dxa"/>
        <w:tblInd w:w="108" w:type="dxa"/>
        <w:tblLayout w:type="fixed"/>
        <w:tblLook w:val="0000"/>
      </w:tblPr>
      <w:tblGrid>
        <w:gridCol w:w="3936"/>
        <w:gridCol w:w="5420"/>
      </w:tblGrid>
      <w:tr w:rsidR="00B06B75" w:rsidRPr="0066789E" w:rsidTr="00873F0A">
        <w:trPr>
          <w:tblHeader/>
        </w:trPr>
        <w:tc>
          <w:tcPr>
            <w:tcW w:w="3936"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pStyle w:val="ConsPlusNormal"/>
              <w:widowControl/>
              <w:snapToGrid w:val="0"/>
              <w:ind w:left="-426" w:firstLine="708"/>
              <w:jc w:val="center"/>
              <w:rPr>
                <w:rFonts w:ascii="Times New Roman" w:hAnsi="Times New Roman" w:cs="Times New Roman"/>
                <w:sz w:val="28"/>
                <w:szCs w:val="28"/>
              </w:rPr>
            </w:pPr>
            <w:r w:rsidRPr="0066789E">
              <w:rPr>
                <w:rFonts w:ascii="Times New Roman" w:hAnsi="Times New Roman" w:cs="Times New Roman"/>
                <w:sz w:val="28"/>
                <w:szCs w:val="28"/>
              </w:rPr>
              <w:t>Показатель</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ind w:left="-426"/>
              <w:jc w:val="center"/>
              <w:rPr>
                <w:sz w:val="28"/>
                <w:szCs w:val="28"/>
              </w:rPr>
            </w:pPr>
            <w:r w:rsidRPr="0066789E">
              <w:rPr>
                <w:sz w:val="28"/>
                <w:szCs w:val="28"/>
              </w:rPr>
              <w:t>Формула расчета</w:t>
            </w:r>
          </w:p>
        </w:tc>
      </w:tr>
      <w:tr w:rsidR="00B06B75" w:rsidRPr="0066789E" w:rsidTr="00873F0A">
        <w:tc>
          <w:tcPr>
            <w:tcW w:w="3936"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pStyle w:val="af2"/>
              <w:jc w:val="both"/>
              <w:rPr>
                <w:rFonts w:ascii="Times New Roman" w:hAnsi="Times New Roman"/>
                <w:sz w:val="28"/>
                <w:szCs w:val="28"/>
              </w:rPr>
            </w:pPr>
            <w:r w:rsidRPr="0066789E">
              <w:rPr>
                <w:rFonts w:ascii="Times New Roman" w:hAnsi="Times New Roman"/>
                <w:sz w:val="28"/>
                <w:szCs w:val="28"/>
              </w:rPr>
              <w:t>Доля молодых людей, участвующих в добровольческой деятельности, от общего числа молодежи города;</w:t>
            </w:r>
          </w:p>
          <w:p w:rsidR="00B06B75" w:rsidRPr="0066789E" w:rsidRDefault="00B06B75" w:rsidP="00873F0A">
            <w:pPr>
              <w:pStyle w:val="ConsPlusNormal"/>
              <w:widowControl/>
              <w:snapToGrid w:val="0"/>
              <w:jc w:val="both"/>
              <w:rPr>
                <w:rFonts w:ascii="Times New Roman" w:hAnsi="Times New Roman" w:cs="Times New Roman"/>
                <w:sz w:val="28"/>
                <w:szCs w:val="28"/>
              </w:rPr>
            </w:pP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ind w:firstLine="177"/>
              <w:jc w:val="center"/>
              <w:rPr>
                <w:sz w:val="28"/>
                <w:szCs w:val="28"/>
                <w:vertAlign w:val="subscript"/>
              </w:rPr>
            </w:pPr>
            <w:r w:rsidRPr="0066789E">
              <w:rPr>
                <w:sz w:val="28"/>
                <w:szCs w:val="28"/>
              </w:rPr>
              <w:t>Ч</w:t>
            </w:r>
            <w:r w:rsidRPr="0066789E">
              <w:rPr>
                <w:sz w:val="28"/>
                <w:szCs w:val="28"/>
                <w:vertAlign w:val="subscript"/>
              </w:rPr>
              <w:t>д</w:t>
            </w:r>
          </w:p>
          <w:p w:rsidR="00B06B75" w:rsidRPr="0066789E" w:rsidRDefault="00B06B75" w:rsidP="00873F0A">
            <w:pPr>
              <w:ind w:firstLine="1026"/>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3" o:spid="_x0000_s1028" type="#_x0000_t32" style="position:absolute;left:0;text-align:left;margin-left:114.85pt;margin-top:10.25pt;width:40.5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" strokeweight=".26mm">
                  <v:stroke joinstyle="miter"/>
                </v:shape>
              </w:pict>
            </w:r>
            <w:r>
              <w:rPr>
                <w:sz w:val="28"/>
                <w:szCs w:val="28"/>
              </w:rPr>
              <w:t xml:space="preserve"> </w:t>
            </w:r>
            <w:r w:rsidRPr="0066789E">
              <w:rPr>
                <w:sz w:val="28"/>
                <w:szCs w:val="28"/>
              </w:rPr>
              <w:t>Д</w:t>
            </w:r>
            <w:r w:rsidRPr="0066789E">
              <w:rPr>
                <w:sz w:val="28"/>
                <w:szCs w:val="28"/>
                <w:vertAlign w:val="subscript"/>
              </w:rPr>
              <w:t>д</w:t>
            </w:r>
            <w:r w:rsidRPr="0066789E">
              <w:rPr>
                <w:sz w:val="28"/>
                <w:szCs w:val="28"/>
              </w:rPr>
              <w:t xml:space="preserve"> =            х 100%, </w:t>
            </w:r>
          </w:p>
          <w:p w:rsidR="00B06B75" w:rsidRPr="0066789E" w:rsidRDefault="00B06B75" w:rsidP="00873F0A">
            <w:pPr>
              <w:jc w:val="center"/>
              <w:rPr>
                <w:sz w:val="28"/>
                <w:szCs w:val="28"/>
                <w:vertAlign w:val="subscript"/>
              </w:rPr>
            </w:pPr>
            <w:r w:rsidRPr="0066789E">
              <w:rPr>
                <w:sz w:val="28"/>
                <w:szCs w:val="28"/>
              </w:rPr>
              <w:t>Ч</w:t>
            </w:r>
            <w:r w:rsidRPr="0066789E">
              <w:rPr>
                <w:sz w:val="28"/>
                <w:szCs w:val="28"/>
                <w:vertAlign w:val="subscript"/>
              </w:rPr>
              <w:t>общ</w:t>
            </w:r>
          </w:p>
          <w:p w:rsidR="00B06B75" w:rsidRPr="0066789E" w:rsidRDefault="00B06B75" w:rsidP="00873F0A">
            <w:pPr>
              <w:jc w:val="both"/>
              <w:rPr>
                <w:sz w:val="28"/>
                <w:szCs w:val="28"/>
              </w:rPr>
            </w:pPr>
            <w:r w:rsidRPr="0066789E">
              <w:rPr>
                <w:sz w:val="28"/>
                <w:szCs w:val="28"/>
              </w:rPr>
              <w:t>где:</w:t>
            </w:r>
          </w:p>
          <w:p w:rsidR="00B06B75" w:rsidRPr="0066789E" w:rsidRDefault="00B06B75" w:rsidP="00873F0A">
            <w:pPr>
              <w:jc w:val="both"/>
              <w:rPr>
                <w:sz w:val="28"/>
                <w:szCs w:val="28"/>
              </w:rPr>
            </w:pPr>
            <w:r w:rsidRPr="0066789E">
              <w:rPr>
                <w:iCs/>
                <w:sz w:val="28"/>
                <w:szCs w:val="28"/>
              </w:rPr>
              <w:t>Д</w:t>
            </w:r>
            <w:r w:rsidRPr="0066789E">
              <w:rPr>
                <w:iCs/>
                <w:sz w:val="28"/>
                <w:szCs w:val="28"/>
                <w:vertAlign w:val="subscript"/>
              </w:rPr>
              <w:t>д</w:t>
            </w:r>
            <w:r w:rsidRPr="0066789E">
              <w:rPr>
                <w:sz w:val="28"/>
                <w:szCs w:val="28"/>
              </w:rPr>
              <w:t>– доля молодых людей,  участвующих в добровольческой деятельности, от общего числа молодежи (%);</w:t>
            </w:r>
          </w:p>
          <w:p w:rsidR="00B06B75" w:rsidRPr="0066789E" w:rsidRDefault="00B06B75" w:rsidP="00873F0A">
            <w:pPr>
              <w:jc w:val="both"/>
              <w:rPr>
                <w:sz w:val="28"/>
                <w:szCs w:val="28"/>
              </w:rPr>
            </w:pPr>
            <w:r w:rsidRPr="0066789E">
              <w:rPr>
                <w:iCs/>
                <w:sz w:val="28"/>
                <w:szCs w:val="28"/>
              </w:rPr>
              <w:t>Ч</w:t>
            </w:r>
            <w:r w:rsidRPr="0066789E">
              <w:rPr>
                <w:iCs/>
                <w:sz w:val="28"/>
                <w:szCs w:val="28"/>
                <w:vertAlign w:val="subscript"/>
              </w:rPr>
              <w:t>д</w:t>
            </w:r>
            <w:r w:rsidRPr="0066789E">
              <w:rPr>
                <w:sz w:val="28"/>
                <w:szCs w:val="28"/>
              </w:rPr>
              <w:t>– количество молодых людей 14-30 лет, принимающих участие в добровольческой деятельности, согласно ведомственной отчетности управления социальной политики администрации города (человек);</w:t>
            </w:r>
          </w:p>
          <w:p w:rsidR="00B06B75" w:rsidRPr="0066789E" w:rsidRDefault="00B06B75" w:rsidP="00873F0A">
            <w:pPr>
              <w:jc w:val="both"/>
              <w:rPr>
                <w:sz w:val="28"/>
                <w:szCs w:val="28"/>
              </w:rPr>
            </w:pPr>
            <w:r w:rsidRPr="0066789E">
              <w:rPr>
                <w:iCs/>
                <w:sz w:val="28"/>
                <w:szCs w:val="28"/>
              </w:rPr>
              <w:t>Ч</w:t>
            </w:r>
            <w:r w:rsidRPr="0066789E">
              <w:rPr>
                <w:iCs/>
                <w:sz w:val="28"/>
                <w:szCs w:val="28"/>
                <w:vertAlign w:val="subscript"/>
              </w:rPr>
              <w:t>общ</w:t>
            </w:r>
            <w:r w:rsidRPr="0066789E">
              <w:rPr>
                <w:sz w:val="28"/>
                <w:szCs w:val="28"/>
              </w:rPr>
              <w:t xml:space="preserve"> – общее количество населения города в возрасте 14-30 лет, согласно данным оценки территориального органа Федеральной службы государственной статистики по Кировской области (человек)</w:t>
            </w:r>
          </w:p>
          <w:p w:rsidR="00B06B75" w:rsidRPr="0066789E" w:rsidRDefault="00B06B75" w:rsidP="00873F0A">
            <w:pPr>
              <w:jc w:val="both"/>
              <w:rPr>
                <w:sz w:val="28"/>
                <w:szCs w:val="28"/>
              </w:rPr>
            </w:pPr>
          </w:p>
        </w:tc>
      </w:tr>
      <w:tr w:rsidR="00B06B75" w:rsidRPr="0066789E" w:rsidTr="00873F0A">
        <w:tc>
          <w:tcPr>
            <w:tcW w:w="3936"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pStyle w:val="ConsPlusNormal"/>
              <w:widowControl/>
              <w:snapToGrid w:val="0"/>
              <w:rPr>
                <w:rFonts w:ascii="Times New Roman" w:hAnsi="Times New Roman" w:cs="Times New Roman"/>
                <w:sz w:val="28"/>
                <w:szCs w:val="28"/>
              </w:rPr>
            </w:pPr>
            <w:r w:rsidRPr="0066789E">
              <w:rPr>
                <w:rFonts w:ascii="Times New Roman" w:hAnsi="Times New Roman" w:cs="Times New Roman"/>
                <w:sz w:val="28"/>
                <w:szCs w:val="28"/>
              </w:rPr>
              <w:t>Доля молодых людей, участвующих в областных и муниципальных проектах и программах в сфере поддержки талантливой молодежи, от общего числа молодежи</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ind w:firstLine="177"/>
              <w:jc w:val="center"/>
              <w:rPr>
                <w:sz w:val="28"/>
                <w:szCs w:val="28"/>
                <w:vertAlign w:val="subscript"/>
              </w:rPr>
            </w:pPr>
            <w:r w:rsidRPr="0066789E">
              <w:rPr>
                <w:sz w:val="28"/>
                <w:szCs w:val="28"/>
              </w:rPr>
              <w:t>Ч</w:t>
            </w:r>
            <w:r w:rsidRPr="0066789E">
              <w:rPr>
                <w:sz w:val="28"/>
                <w:szCs w:val="28"/>
                <w:vertAlign w:val="subscript"/>
              </w:rPr>
              <w:t>тал.</w:t>
            </w:r>
          </w:p>
          <w:p w:rsidR="00B06B75" w:rsidRPr="0066789E" w:rsidRDefault="00B06B75" w:rsidP="00873F0A">
            <w:pPr>
              <w:ind w:firstLine="1309"/>
              <w:jc w:val="center"/>
              <w:rPr>
                <w:sz w:val="28"/>
                <w:szCs w:val="28"/>
              </w:rPr>
            </w:pPr>
            <w:r>
              <w:rPr>
                <w:noProof/>
                <w:sz w:val="28"/>
                <w:szCs w:val="28"/>
              </w:rPr>
              <w:pict>
                <v:shape id="AutoShape 4" o:spid="_x0000_s1029" type="#_x0000_t32" style="position:absolute;left:0;text-align:left;margin-left:102.6pt;margin-top:4.8pt;width:40.5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" strokeweight=".26mm">
                  <v:stroke joinstyle="miter"/>
                </v:shape>
              </w:pict>
            </w:r>
            <w:r w:rsidRPr="0066789E">
              <w:rPr>
                <w:sz w:val="28"/>
                <w:szCs w:val="28"/>
              </w:rPr>
              <w:t>Д</w:t>
            </w:r>
            <w:r w:rsidRPr="0066789E">
              <w:rPr>
                <w:sz w:val="28"/>
                <w:szCs w:val="28"/>
                <w:vertAlign w:val="subscript"/>
              </w:rPr>
              <w:t>тал.</w:t>
            </w:r>
            <w:r w:rsidRPr="0066789E">
              <w:rPr>
                <w:sz w:val="28"/>
                <w:szCs w:val="28"/>
              </w:rPr>
              <w:t xml:space="preserve"> =            х 100 %  , где:</w:t>
            </w:r>
          </w:p>
          <w:p w:rsidR="00B06B75" w:rsidRPr="0066789E" w:rsidRDefault="00B06B75" w:rsidP="00873F0A">
            <w:pPr>
              <w:jc w:val="center"/>
              <w:rPr>
                <w:sz w:val="28"/>
                <w:szCs w:val="28"/>
                <w:vertAlign w:val="subscript"/>
              </w:rPr>
            </w:pPr>
            <w:r w:rsidRPr="0066789E">
              <w:rPr>
                <w:sz w:val="28"/>
                <w:szCs w:val="28"/>
              </w:rPr>
              <w:t>Ч</w:t>
            </w:r>
            <w:r w:rsidRPr="0066789E">
              <w:rPr>
                <w:sz w:val="28"/>
                <w:szCs w:val="28"/>
                <w:vertAlign w:val="subscript"/>
              </w:rPr>
              <w:t>общ</w:t>
            </w:r>
          </w:p>
          <w:p w:rsidR="00B06B75" w:rsidRPr="0066789E" w:rsidRDefault="00B06B75" w:rsidP="00873F0A">
            <w:pPr>
              <w:jc w:val="both"/>
              <w:rPr>
                <w:sz w:val="28"/>
                <w:szCs w:val="28"/>
              </w:rPr>
            </w:pPr>
            <w:r w:rsidRPr="0066789E">
              <w:rPr>
                <w:iCs/>
                <w:sz w:val="28"/>
                <w:szCs w:val="28"/>
              </w:rPr>
              <w:t>Д</w:t>
            </w:r>
            <w:r w:rsidRPr="0066789E">
              <w:rPr>
                <w:iCs/>
                <w:sz w:val="28"/>
                <w:szCs w:val="28"/>
                <w:vertAlign w:val="subscript"/>
              </w:rPr>
              <w:t xml:space="preserve">тал. </w:t>
            </w:r>
            <w:r w:rsidRPr="0066789E">
              <w:rPr>
                <w:sz w:val="28"/>
                <w:szCs w:val="28"/>
              </w:rPr>
              <w:t>– доля молодых людей, участвующих в реализуемых проектах и программах в сфере поддержки талантливой молодежи, от общего числа молодежи города (%);</w:t>
            </w:r>
          </w:p>
          <w:p w:rsidR="00B06B75" w:rsidRPr="0066789E" w:rsidRDefault="00B06B75" w:rsidP="00873F0A">
            <w:pPr>
              <w:jc w:val="both"/>
              <w:rPr>
                <w:sz w:val="28"/>
                <w:szCs w:val="28"/>
              </w:rPr>
            </w:pPr>
            <w:r w:rsidRPr="0066789E">
              <w:rPr>
                <w:iCs/>
                <w:sz w:val="28"/>
                <w:szCs w:val="28"/>
              </w:rPr>
              <w:t>Ч</w:t>
            </w:r>
            <w:r w:rsidRPr="0066789E">
              <w:rPr>
                <w:iCs/>
                <w:sz w:val="28"/>
                <w:szCs w:val="28"/>
                <w:vertAlign w:val="subscript"/>
              </w:rPr>
              <w:t>тал.</w:t>
            </w:r>
            <w:r w:rsidRPr="0066789E">
              <w:rPr>
                <w:sz w:val="28"/>
                <w:szCs w:val="28"/>
              </w:rPr>
              <w:t xml:space="preserve">– количество молодых людей 14-30 лет, участвующих в реализуемых проектах </w:t>
            </w:r>
            <w:r w:rsidRPr="0066789E">
              <w:rPr>
                <w:sz w:val="28"/>
                <w:szCs w:val="28"/>
              </w:rPr>
              <w:lastRenderedPageBreak/>
              <w:t>и программах в сфере поддержки талантливой молодежи, согласно ведомственной отчетности управления социальной политики администрации города (человек);</w:t>
            </w:r>
          </w:p>
          <w:p w:rsidR="00B06B75" w:rsidRPr="0066789E" w:rsidRDefault="00B06B75" w:rsidP="00873F0A">
            <w:pPr>
              <w:jc w:val="both"/>
              <w:rPr>
                <w:sz w:val="28"/>
                <w:szCs w:val="28"/>
              </w:rPr>
            </w:pPr>
            <w:r w:rsidRPr="0066789E">
              <w:rPr>
                <w:iCs/>
                <w:sz w:val="28"/>
                <w:szCs w:val="28"/>
              </w:rPr>
              <w:t>Ч</w:t>
            </w:r>
            <w:r w:rsidRPr="0066789E">
              <w:rPr>
                <w:iCs/>
                <w:sz w:val="28"/>
                <w:szCs w:val="28"/>
                <w:vertAlign w:val="subscript"/>
              </w:rPr>
              <w:t>общ</w:t>
            </w:r>
            <w:r w:rsidRPr="0066789E">
              <w:rPr>
                <w:sz w:val="28"/>
                <w:szCs w:val="28"/>
              </w:rPr>
              <w:t xml:space="preserve"> – общее количество населения города в возрасте 14-30 лет, согласно данным оценки территориального органа Федеральной службы государственной статистики по Кировской области (человек)</w:t>
            </w:r>
          </w:p>
        </w:tc>
      </w:tr>
    </w:tbl>
    <w:p w:rsidR="00B06B75" w:rsidRPr="0066789E" w:rsidRDefault="00B06B75" w:rsidP="00B06B75">
      <w:pPr>
        <w:pStyle w:val="af2"/>
        <w:ind w:left="-426" w:firstLine="708"/>
        <w:jc w:val="both"/>
        <w:rPr>
          <w:rFonts w:ascii="Times New Roman" w:hAnsi="Times New Roman"/>
          <w:sz w:val="28"/>
          <w:szCs w:val="28"/>
        </w:rPr>
      </w:pPr>
    </w:p>
    <w:p w:rsidR="00B06B75" w:rsidRPr="0066789E" w:rsidRDefault="00B06B75" w:rsidP="00B06B75">
      <w:pPr>
        <w:tabs>
          <w:tab w:val="left" w:pos="477"/>
        </w:tabs>
        <w:spacing w:line="360" w:lineRule="auto"/>
        <w:ind w:firstLine="709"/>
        <w:jc w:val="both"/>
        <w:rPr>
          <w:sz w:val="28"/>
          <w:szCs w:val="28"/>
        </w:rPr>
      </w:pPr>
      <w:r w:rsidRPr="0066789E">
        <w:rPr>
          <w:sz w:val="28"/>
          <w:szCs w:val="28"/>
        </w:rPr>
        <w:t>Сведения о целевых показателях  эффективности реализации подпрограммы по годам ее реализации представлены в приложении № 1. Методика расчёта целевых показателей  содержится в Приложении №2.</w:t>
      </w:r>
    </w:p>
    <w:p w:rsidR="00B06B75" w:rsidRPr="0066789E" w:rsidRDefault="00B06B75" w:rsidP="00B06B75">
      <w:pPr>
        <w:spacing w:line="276" w:lineRule="auto"/>
        <w:ind w:firstLine="709"/>
        <w:jc w:val="both"/>
        <w:rPr>
          <w:sz w:val="28"/>
          <w:szCs w:val="28"/>
        </w:rPr>
      </w:pPr>
    </w:p>
    <w:p w:rsidR="00B06B75" w:rsidRPr="0066789E" w:rsidRDefault="00B06B75" w:rsidP="00B06B75">
      <w:pPr>
        <w:spacing w:line="276" w:lineRule="auto"/>
        <w:jc w:val="center"/>
        <w:rPr>
          <w:sz w:val="28"/>
          <w:szCs w:val="28"/>
        </w:rPr>
      </w:pPr>
      <w:r w:rsidRPr="0066789E">
        <w:rPr>
          <w:b/>
          <w:bCs/>
          <w:sz w:val="28"/>
          <w:szCs w:val="28"/>
        </w:rPr>
        <w:t>3. Обобщенная характеристика мероприятий подпрограммы.</w:t>
      </w:r>
    </w:p>
    <w:p w:rsidR="00B06B75" w:rsidRPr="0066789E" w:rsidRDefault="00B06B75" w:rsidP="00B06B75">
      <w:pPr>
        <w:spacing w:line="276" w:lineRule="auto"/>
        <w:ind w:firstLine="709"/>
        <w:jc w:val="both"/>
        <w:rPr>
          <w:sz w:val="28"/>
          <w:szCs w:val="28"/>
        </w:rPr>
      </w:pPr>
    </w:p>
    <w:p w:rsidR="00B06B75" w:rsidRPr="0066789E" w:rsidRDefault="00B06B75" w:rsidP="00B06B75">
      <w:pPr>
        <w:tabs>
          <w:tab w:val="left" w:pos="477"/>
        </w:tabs>
        <w:spacing w:line="360" w:lineRule="auto"/>
        <w:ind w:firstLine="709"/>
        <w:jc w:val="both"/>
        <w:rPr>
          <w:sz w:val="28"/>
          <w:szCs w:val="28"/>
        </w:rPr>
      </w:pPr>
      <w:r w:rsidRPr="0066789E">
        <w:rPr>
          <w:sz w:val="28"/>
          <w:szCs w:val="28"/>
        </w:rPr>
        <w:t>Характеризуя отдельные мероприятия подпрограммы «Развитие системы молодежных мероприятий и учреждений по работе с молодежью» на 2020 –  2025 годы необходимо отметить,  что отдельное мероприятие «Вовлечение молодёжи в социальные практики, развитие добровольчества». Включает в себя  первый комплекс  мероприятий:</w:t>
      </w:r>
    </w:p>
    <w:p w:rsidR="00B06B75" w:rsidRPr="0066789E" w:rsidRDefault="00B06B75" w:rsidP="00B06B75">
      <w:pPr>
        <w:spacing w:line="360" w:lineRule="auto"/>
        <w:ind w:firstLine="709"/>
        <w:jc w:val="both"/>
        <w:rPr>
          <w:sz w:val="28"/>
          <w:szCs w:val="28"/>
        </w:rPr>
      </w:pPr>
      <w:r w:rsidRPr="0066789E">
        <w:rPr>
          <w:sz w:val="28"/>
          <w:szCs w:val="28"/>
        </w:rPr>
        <w:t>участие в выездных мероприятиях;</w:t>
      </w:r>
    </w:p>
    <w:p w:rsidR="00B06B75" w:rsidRPr="0066789E" w:rsidRDefault="00B06B75" w:rsidP="00B06B75">
      <w:pPr>
        <w:spacing w:line="360" w:lineRule="auto"/>
        <w:ind w:firstLine="709"/>
        <w:jc w:val="both"/>
        <w:rPr>
          <w:sz w:val="28"/>
          <w:szCs w:val="28"/>
        </w:rPr>
      </w:pPr>
      <w:r w:rsidRPr="0066789E">
        <w:rPr>
          <w:sz w:val="28"/>
          <w:szCs w:val="28"/>
        </w:rPr>
        <w:t>организация мероприятий, посвященным памятным датам;</w:t>
      </w:r>
    </w:p>
    <w:p w:rsidR="00B06B75" w:rsidRPr="0066789E" w:rsidRDefault="00B06B75" w:rsidP="00B06B75">
      <w:pPr>
        <w:spacing w:line="360" w:lineRule="auto"/>
        <w:ind w:firstLine="709"/>
        <w:jc w:val="both"/>
        <w:rPr>
          <w:sz w:val="28"/>
          <w:szCs w:val="28"/>
        </w:rPr>
      </w:pPr>
      <w:r w:rsidRPr="0066789E">
        <w:rPr>
          <w:sz w:val="28"/>
          <w:szCs w:val="28"/>
        </w:rPr>
        <w:t>организация мероприятий, направленных на профилактику экстремизма и формирование толерантного сознания среди молодежи;</w:t>
      </w:r>
    </w:p>
    <w:p w:rsidR="00B06B75" w:rsidRPr="0066789E" w:rsidRDefault="00B06B75" w:rsidP="00B06B75">
      <w:pPr>
        <w:spacing w:line="360" w:lineRule="auto"/>
        <w:ind w:firstLine="709"/>
        <w:jc w:val="both"/>
        <w:rPr>
          <w:sz w:val="28"/>
          <w:szCs w:val="28"/>
        </w:rPr>
      </w:pPr>
      <w:r w:rsidRPr="0066789E">
        <w:rPr>
          <w:sz w:val="28"/>
          <w:szCs w:val="28"/>
        </w:rPr>
        <w:t>организация мероприятий, направленных на профилактику асоциальных явлений в молодежной среде;</w:t>
      </w:r>
    </w:p>
    <w:p w:rsidR="00B06B75" w:rsidRPr="0066789E" w:rsidRDefault="00B06B75" w:rsidP="00B06B75">
      <w:pPr>
        <w:spacing w:line="360" w:lineRule="auto"/>
        <w:ind w:firstLine="709"/>
        <w:jc w:val="both"/>
        <w:rPr>
          <w:sz w:val="28"/>
          <w:szCs w:val="28"/>
        </w:rPr>
      </w:pPr>
      <w:r w:rsidRPr="0066789E">
        <w:rPr>
          <w:sz w:val="28"/>
          <w:szCs w:val="28"/>
        </w:rPr>
        <w:t>организация мероприятий, направленных на формирование здорового образа жизни;</w:t>
      </w:r>
    </w:p>
    <w:p w:rsidR="00B06B75" w:rsidRPr="0066789E" w:rsidRDefault="00B06B75" w:rsidP="00B06B75">
      <w:pPr>
        <w:spacing w:line="360" w:lineRule="auto"/>
        <w:ind w:firstLine="709"/>
        <w:jc w:val="both"/>
        <w:rPr>
          <w:color w:val="000000" w:themeColor="text1"/>
          <w:sz w:val="28"/>
          <w:szCs w:val="28"/>
        </w:rPr>
      </w:pPr>
      <w:r w:rsidRPr="0066789E">
        <w:rPr>
          <w:sz w:val="28"/>
          <w:szCs w:val="28"/>
        </w:rPr>
        <w:t>мероприятия по развитию организации добровольческого движения.</w:t>
      </w:r>
    </w:p>
    <w:p w:rsidR="00B06B75" w:rsidRPr="0066789E" w:rsidRDefault="00B06B75" w:rsidP="00B06B75">
      <w:pPr>
        <w:spacing w:line="360" w:lineRule="auto"/>
        <w:ind w:firstLine="709"/>
        <w:jc w:val="both"/>
        <w:rPr>
          <w:color w:val="000000" w:themeColor="text1"/>
          <w:sz w:val="28"/>
          <w:szCs w:val="28"/>
        </w:rPr>
      </w:pPr>
      <w:r w:rsidRPr="0066789E">
        <w:rPr>
          <w:sz w:val="28"/>
          <w:szCs w:val="28"/>
        </w:rPr>
        <w:t xml:space="preserve">Второе отдельное мероприятие «Поддержка талантливой молодёжи и организация и  проведение календарных молодёжных праздников» состоит </w:t>
      </w:r>
      <w:r w:rsidRPr="0066789E">
        <w:rPr>
          <w:sz w:val="28"/>
          <w:szCs w:val="28"/>
        </w:rPr>
        <w:lastRenderedPageBreak/>
        <w:t>из комплекса мероприятий:</w:t>
      </w:r>
    </w:p>
    <w:p w:rsidR="00B06B75" w:rsidRPr="0066789E" w:rsidRDefault="00B06B75" w:rsidP="00B06B75">
      <w:pPr>
        <w:spacing w:line="360" w:lineRule="auto"/>
        <w:ind w:firstLine="709"/>
        <w:jc w:val="both"/>
        <w:rPr>
          <w:color w:val="000000" w:themeColor="text1"/>
          <w:sz w:val="28"/>
          <w:szCs w:val="28"/>
        </w:rPr>
      </w:pPr>
      <w:r w:rsidRPr="0066789E">
        <w:rPr>
          <w:color w:val="000000" w:themeColor="text1"/>
          <w:sz w:val="28"/>
          <w:szCs w:val="28"/>
        </w:rPr>
        <w:t>мероприятия, направленные на развитие молодежного туризма;</w:t>
      </w:r>
    </w:p>
    <w:p w:rsidR="00B06B75" w:rsidRPr="0066789E" w:rsidRDefault="00B06B75" w:rsidP="00B06B75">
      <w:pPr>
        <w:spacing w:line="360" w:lineRule="auto"/>
        <w:ind w:firstLine="709"/>
        <w:jc w:val="both"/>
        <w:rPr>
          <w:sz w:val="28"/>
          <w:szCs w:val="28"/>
        </w:rPr>
      </w:pPr>
      <w:r w:rsidRPr="0066789E">
        <w:rPr>
          <w:sz w:val="28"/>
          <w:szCs w:val="28"/>
        </w:rPr>
        <w:t>организация мероприятий по поддержке социально - значимых инициатив молодежи;</w:t>
      </w:r>
    </w:p>
    <w:p w:rsidR="00B06B75" w:rsidRPr="0066789E" w:rsidRDefault="00B06B75" w:rsidP="00B06B75">
      <w:pPr>
        <w:spacing w:line="360" w:lineRule="auto"/>
        <w:ind w:firstLine="709"/>
        <w:jc w:val="both"/>
        <w:rPr>
          <w:sz w:val="28"/>
          <w:szCs w:val="28"/>
        </w:rPr>
      </w:pPr>
      <w:r w:rsidRPr="0066789E">
        <w:rPr>
          <w:sz w:val="28"/>
          <w:szCs w:val="28"/>
        </w:rPr>
        <w:t>участие в обучающих семинарах, тренингах и прочее;</w:t>
      </w:r>
    </w:p>
    <w:p w:rsidR="00B06B75" w:rsidRPr="0066789E" w:rsidRDefault="00B06B75" w:rsidP="00B06B75">
      <w:pPr>
        <w:spacing w:line="360" w:lineRule="auto"/>
        <w:ind w:firstLine="709"/>
        <w:jc w:val="both"/>
        <w:rPr>
          <w:sz w:val="28"/>
          <w:szCs w:val="28"/>
        </w:rPr>
      </w:pPr>
      <w:r w:rsidRPr="0066789E">
        <w:rPr>
          <w:sz w:val="28"/>
          <w:szCs w:val="28"/>
        </w:rPr>
        <w:t>организация досуга молодежи;</w:t>
      </w:r>
    </w:p>
    <w:p w:rsidR="00B06B75" w:rsidRPr="0066789E" w:rsidRDefault="00B06B75" w:rsidP="00B06B75">
      <w:pPr>
        <w:spacing w:line="360" w:lineRule="auto"/>
        <w:ind w:firstLine="709"/>
        <w:jc w:val="both"/>
        <w:rPr>
          <w:sz w:val="28"/>
          <w:szCs w:val="28"/>
        </w:rPr>
      </w:pPr>
      <w:r w:rsidRPr="0066789E">
        <w:rPr>
          <w:sz w:val="28"/>
          <w:szCs w:val="28"/>
        </w:rPr>
        <w:t>организация мероприятий, посвященных праздничным датам;</w:t>
      </w:r>
    </w:p>
    <w:p w:rsidR="00B06B75" w:rsidRPr="0066789E" w:rsidRDefault="00B06B75" w:rsidP="00B06B75">
      <w:pPr>
        <w:spacing w:line="360" w:lineRule="auto"/>
        <w:ind w:firstLine="709"/>
        <w:jc w:val="both"/>
        <w:rPr>
          <w:color w:val="000000" w:themeColor="text1"/>
          <w:sz w:val="28"/>
          <w:szCs w:val="28"/>
        </w:rPr>
      </w:pPr>
      <w:r w:rsidRPr="0066789E">
        <w:rPr>
          <w:sz w:val="28"/>
          <w:szCs w:val="28"/>
        </w:rPr>
        <w:t>организация интеллектуальных игр, направленных на интеллектуальное и творческое развитие молодежи;</w:t>
      </w:r>
    </w:p>
    <w:p w:rsidR="00B06B75" w:rsidRPr="0066789E" w:rsidRDefault="00B06B75" w:rsidP="00B06B75">
      <w:pPr>
        <w:spacing w:line="360" w:lineRule="auto"/>
        <w:ind w:firstLine="709"/>
        <w:jc w:val="both"/>
        <w:rPr>
          <w:color w:val="000000" w:themeColor="text1"/>
          <w:sz w:val="28"/>
          <w:szCs w:val="28"/>
        </w:rPr>
      </w:pPr>
      <w:r w:rsidRPr="0066789E">
        <w:rPr>
          <w:color w:val="000000" w:themeColor="text1"/>
          <w:sz w:val="28"/>
          <w:szCs w:val="28"/>
        </w:rPr>
        <w:t>у</w:t>
      </w:r>
      <w:r w:rsidRPr="0066789E">
        <w:rPr>
          <w:sz w:val="28"/>
          <w:szCs w:val="28"/>
        </w:rPr>
        <w:t>частие в мероприятиях, направленных на интеллектуальное и творческое развитие молодежи.</w:t>
      </w:r>
    </w:p>
    <w:p w:rsidR="00B06B75" w:rsidRPr="0066789E" w:rsidRDefault="00B06B75" w:rsidP="00B06B75">
      <w:pPr>
        <w:spacing w:line="360" w:lineRule="auto"/>
        <w:ind w:firstLine="851"/>
        <w:jc w:val="both"/>
        <w:rPr>
          <w:sz w:val="28"/>
          <w:szCs w:val="28"/>
        </w:rPr>
      </w:pPr>
      <w:r w:rsidRPr="0066789E">
        <w:rPr>
          <w:sz w:val="28"/>
          <w:szCs w:val="28"/>
        </w:rPr>
        <w:t>Поддержка талантливой молодёжи является перспективным направлением реализации молодёжной политики, поскольку традиционно этот вопрос состоит на контроле у главы города. Премию главы получают лучшие представители учащейся молодёжи, победители олимпиадного, конкурсного движения, лучшие активисты добровольческих отрядов, а также те, чьи успехи достигли значительных высот в спорте, искусстве и культуре.</w:t>
      </w:r>
    </w:p>
    <w:p w:rsidR="00B06B75" w:rsidRPr="0066789E" w:rsidRDefault="00B06B75" w:rsidP="00B06B75">
      <w:pPr>
        <w:spacing w:line="360" w:lineRule="auto"/>
        <w:ind w:firstLine="851"/>
        <w:jc w:val="both"/>
        <w:rPr>
          <w:sz w:val="28"/>
          <w:szCs w:val="28"/>
        </w:rPr>
      </w:pPr>
      <w:r w:rsidRPr="0066789E">
        <w:rPr>
          <w:sz w:val="28"/>
          <w:szCs w:val="28"/>
        </w:rPr>
        <w:t>Организация досуга молодежи с точки зрения взаимодействия по вопросам молодёжной политики муниципальных учреждений нашего города позволяет использовать широкий спектр услуг по различным направлениям.</w:t>
      </w:r>
    </w:p>
    <w:p w:rsidR="00B06B75" w:rsidRPr="0066789E" w:rsidRDefault="00B06B75" w:rsidP="00B06B75">
      <w:pPr>
        <w:spacing w:line="360" w:lineRule="auto"/>
        <w:ind w:firstLine="851"/>
        <w:jc w:val="both"/>
        <w:rPr>
          <w:sz w:val="28"/>
          <w:szCs w:val="28"/>
        </w:rPr>
      </w:pPr>
      <w:r w:rsidRPr="0066789E">
        <w:rPr>
          <w:sz w:val="28"/>
          <w:szCs w:val="28"/>
        </w:rPr>
        <w:t>План реализации мероприятий Муниципальной программы на текущий год представлен</w:t>
      </w:r>
    </w:p>
    <w:p w:rsidR="00B06B75" w:rsidRPr="0066789E" w:rsidRDefault="00B06B75" w:rsidP="00B06B75">
      <w:pPr>
        <w:spacing w:line="276" w:lineRule="auto"/>
        <w:jc w:val="both"/>
        <w:rPr>
          <w:sz w:val="28"/>
          <w:szCs w:val="28"/>
        </w:rPr>
      </w:pPr>
    </w:p>
    <w:p w:rsidR="00B06B75" w:rsidRPr="0066789E" w:rsidRDefault="00B06B75" w:rsidP="00B06B75">
      <w:pPr>
        <w:pStyle w:val="af1"/>
        <w:spacing w:line="276" w:lineRule="auto"/>
        <w:ind w:left="0"/>
        <w:jc w:val="center"/>
        <w:rPr>
          <w:sz w:val="28"/>
          <w:szCs w:val="28"/>
        </w:rPr>
      </w:pPr>
      <w:r w:rsidRPr="0066789E">
        <w:rPr>
          <w:b/>
          <w:bCs/>
          <w:sz w:val="28"/>
          <w:szCs w:val="28"/>
        </w:rPr>
        <w:t>4.Обоснование ресурсного обеспечения подпрограммы</w:t>
      </w:r>
    </w:p>
    <w:p w:rsidR="00B06B75" w:rsidRPr="0066789E" w:rsidRDefault="00B06B75" w:rsidP="00B06B75">
      <w:pPr>
        <w:spacing w:line="360" w:lineRule="auto"/>
        <w:ind w:firstLine="851"/>
        <w:jc w:val="both"/>
        <w:rPr>
          <w:sz w:val="28"/>
          <w:szCs w:val="28"/>
        </w:rPr>
      </w:pPr>
      <w:r w:rsidRPr="0066789E">
        <w:rPr>
          <w:sz w:val="28"/>
          <w:szCs w:val="28"/>
        </w:rPr>
        <w:t>Расходы подпрограммы формируются за счет средств: городского бюджета и средств внебюджетных источников и составляют 1620,0 тыс. руб. за период с 2020 по 2025г.</w:t>
      </w:r>
    </w:p>
    <w:p w:rsidR="00B06B75" w:rsidRPr="0066789E" w:rsidRDefault="00B06B75" w:rsidP="00B06B75">
      <w:pPr>
        <w:spacing w:line="360" w:lineRule="auto"/>
        <w:ind w:firstLine="851"/>
        <w:jc w:val="both"/>
        <w:rPr>
          <w:sz w:val="28"/>
          <w:szCs w:val="28"/>
        </w:rPr>
      </w:pPr>
      <w:r w:rsidRPr="0066789E">
        <w:rPr>
          <w:iCs/>
          <w:sz w:val="28"/>
          <w:szCs w:val="28"/>
        </w:rPr>
        <w:t xml:space="preserve">Объем ежегодных расходов - 270,0 тысяч рублей, </w:t>
      </w:r>
      <w:r w:rsidRPr="0066789E">
        <w:rPr>
          <w:sz w:val="28"/>
          <w:szCs w:val="28"/>
        </w:rPr>
        <w:t xml:space="preserve">связанных с финансовым обеспечением подпрограммы за счет городского бюджета, устанавливается решением городской Думы о городском бюджете на </w:t>
      </w:r>
      <w:r w:rsidRPr="0066789E">
        <w:rPr>
          <w:sz w:val="28"/>
          <w:szCs w:val="28"/>
        </w:rPr>
        <w:lastRenderedPageBreak/>
        <w:t xml:space="preserve">очередной финансовый год и плановый период. </w:t>
      </w:r>
    </w:p>
    <w:p w:rsidR="00B06B75" w:rsidRDefault="00B06B75" w:rsidP="00B06B75">
      <w:pPr>
        <w:spacing w:line="360" w:lineRule="auto"/>
        <w:ind w:firstLine="851"/>
        <w:jc w:val="both"/>
        <w:rPr>
          <w:sz w:val="28"/>
          <w:szCs w:val="28"/>
        </w:rPr>
      </w:pPr>
      <w:r w:rsidRPr="0066789E">
        <w:rPr>
          <w:sz w:val="28"/>
          <w:szCs w:val="28"/>
        </w:rPr>
        <w:t xml:space="preserve">Информация о ресурсном обеспечении реализации  подпрограммы за счет всех источников финансирования представлена в Приложении № 3. </w:t>
      </w:r>
    </w:p>
    <w:p w:rsidR="00B06B75" w:rsidRDefault="00B06B75" w:rsidP="00B06B75">
      <w:pPr>
        <w:spacing w:line="360" w:lineRule="auto"/>
        <w:ind w:firstLine="851"/>
        <w:jc w:val="both"/>
        <w:rPr>
          <w:sz w:val="28"/>
          <w:szCs w:val="28"/>
        </w:rPr>
      </w:pPr>
    </w:p>
    <w:p w:rsidR="00B06B75" w:rsidRDefault="00B06B75" w:rsidP="00B06B75">
      <w:pPr>
        <w:spacing w:line="360" w:lineRule="auto"/>
        <w:ind w:firstLine="851"/>
        <w:jc w:val="both"/>
        <w:rPr>
          <w:sz w:val="28"/>
          <w:szCs w:val="28"/>
        </w:rPr>
      </w:pPr>
    </w:p>
    <w:p w:rsidR="00B06B75" w:rsidRPr="0066789E" w:rsidRDefault="00B06B75" w:rsidP="00B06B75">
      <w:pPr>
        <w:spacing w:line="360" w:lineRule="auto"/>
        <w:ind w:firstLine="851"/>
        <w:jc w:val="both"/>
        <w:rPr>
          <w:sz w:val="28"/>
          <w:szCs w:val="28"/>
        </w:rPr>
      </w:pPr>
    </w:p>
    <w:p w:rsidR="00B06B75" w:rsidRPr="0066789E" w:rsidRDefault="00B06B75" w:rsidP="00B06B75">
      <w:pPr>
        <w:spacing w:line="276" w:lineRule="auto"/>
        <w:jc w:val="center"/>
        <w:rPr>
          <w:sz w:val="28"/>
          <w:szCs w:val="28"/>
        </w:rPr>
      </w:pPr>
      <w:r w:rsidRPr="0066789E">
        <w:rPr>
          <w:b/>
          <w:bCs/>
          <w:sz w:val="28"/>
          <w:szCs w:val="28"/>
        </w:rPr>
        <w:t>5. Анализ рисков реализации подпрограммы и описание мер управления рисками.</w:t>
      </w:r>
    </w:p>
    <w:p w:rsidR="00B06B75" w:rsidRPr="0066789E" w:rsidRDefault="00B06B75" w:rsidP="00B06B75">
      <w:pPr>
        <w:spacing w:line="276" w:lineRule="auto"/>
        <w:jc w:val="both"/>
        <w:rPr>
          <w:sz w:val="28"/>
          <w:szCs w:val="28"/>
        </w:rPr>
      </w:pPr>
    </w:p>
    <w:p w:rsidR="00B06B75" w:rsidRPr="0066789E" w:rsidRDefault="00B06B75" w:rsidP="00B06B75">
      <w:pPr>
        <w:spacing w:line="360" w:lineRule="auto"/>
        <w:ind w:firstLine="851"/>
        <w:jc w:val="both"/>
        <w:rPr>
          <w:sz w:val="28"/>
          <w:szCs w:val="28"/>
        </w:rPr>
      </w:pPr>
      <w:r w:rsidRPr="0066789E">
        <w:rPr>
          <w:sz w:val="28"/>
          <w:szCs w:val="28"/>
        </w:rPr>
        <w:t xml:space="preserve">На эффективность реализации подпрограммы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 </w:t>
      </w:r>
    </w:p>
    <w:p w:rsidR="00B06B75" w:rsidRPr="0066789E" w:rsidRDefault="00B06B75" w:rsidP="00B06B75">
      <w:pPr>
        <w:spacing w:line="360" w:lineRule="auto"/>
        <w:ind w:firstLine="851"/>
        <w:jc w:val="both"/>
        <w:rPr>
          <w:sz w:val="28"/>
          <w:szCs w:val="28"/>
        </w:rPr>
      </w:pPr>
      <w:r w:rsidRPr="0066789E">
        <w:rPr>
          <w:sz w:val="28"/>
          <w:szCs w:val="28"/>
        </w:rPr>
        <w:t>Риски реализации подпрограммы, которыми может управлять ответственный исполнитель, уменьшая вероятность их возникновения, приведены в таблице 1.</w:t>
      </w:r>
    </w:p>
    <w:p w:rsidR="00B06B75" w:rsidRPr="0066789E" w:rsidRDefault="00B06B75" w:rsidP="00B06B75">
      <w:pPr>
        <w:spacing w:line="280" w:lineRule="exact"/>
        <w:ind w:left="-426" w:firstLine="851"/>
        <w:jc w:val="both"/>
        <w:rPr>
          <w:sz w:val="28"/>
          <w:szCs w:val="28"/>
        </w:rPr>
      </w:pPr>
    </w:p>
    <w:p w:rsidR="00B06B75" w:rsidRPr="0066789E" w:rsidRDefault="00B06B75" w:rsidP="00B06B75">
      <w:pPr>
        <w:spacing w:line="276" w:lineRule="auto"/>
        <w:ind w:left="142"/>
        <w:jc w:val="right"/>
        <w:rPr>
          <w:sz w:val="28"/>
          <w:szCs w:val="28"/>
        </w:rPr>
      </w:pPr>
      <w:r w:rsidRPr="0066789E">
        <w:rPr>
          <w:sz w:val="28"/>
          <w:szCs w:val="28"/>
        </w:rPr>
        <w:t>Таблица 1</w:t>
      </w:r>
    </w:p>
    <w:p w:rsidR="00B06B75" w:rsidRPr="00932E3B" w:rsidRDefault="00B06B75" w:rsidP="00B06B75">
      <w:pPr>
        <w:spacing w:line="276" w:lineRule="auto"/>
        <w:ind w:left="142"/>
        <w:jc w:val="center"/>
        <w:rPr>
          <w:b/>
          <w:sz w:val="28"/>
          <w:szCs w:val="28"/>
        </w:rPr>
      </w:pPr>
      <w:r w:rsidRPr="00932E3B">
        <w:rPr>
          <w:b/>
          <w:sz w:val="28"/>
          <w:szCs w:val="28"/>
        </w:rPr>
        <w:t>Риски реализации Программы и меры управления рисками</w:t>
      </w:r>
    </w:p>
    <w:p w:rsidR="00B06B75" w:rsidRPr="0066789E" w:rsidRDefault="00B06B75" w:rsidP="00B06B75">
      <w:pPr>
        <w:spacing w:line="276" w:lineRule="auto"/>
        <w:ind w:left="142"/>
        <w:jc w:val="center"/>
        <w:rPr>
          <w:sz w:val="28"/>
          <w:szCs w:val="28"/>
        </w:rPr>
      </w:pPr>
    </w:p>
    <w:tbl>
      <w:tblPr>
        <w:tblW w:w="9347" w:type="dxa"/>
        <w:tblInd w:w="137" w:type="dxa"/>
        <w:tblLayout w:type="fixed"/>
        <w:tblLook w:val="0000"/>
      </w:tblPr>
      <w:tblGrid>
        <w:gridCol w:w="4777"/>
        <w:gridCol w:w="4570"/>
      </w:tblGrid>
      <w:tr w:rsidR="00B06B75" w:rsidRPr="0066789E" w:rsidTr="00873F0A">
        <w:trPr>
          <w:trHeight w:val="321"/>
          <w:tblHeader/>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center"/>
              <w:rPr>
                <w:sz w:val="28"/>
                <w:szCs w:val="28"/>
              </w:rPr>
            </w:pPr>
            <w:r w:rsidRPr="0066789E">
              <w:rPr>
                <w:sz w:val="28"/>
                <w:szCs w:val="28"/>
              </w:rPr>
              <w:t>Вид риска</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jc w:val="center"/>
              <w:rPr>
                <w:sz w:val="28"/>
                <w:szCs w:val="28"/>
              </w:rPr>
            </w:pPr>
            <w:r w:rsidRPr="0066789E">
              <w:rPr>
                <w:sz w:val="28"/>
                <w:szCs w:val="28"/>
              </w:rPr>
              <w:t>Меры по управлению рисками</w:t>
            </w:r>
          </w:p>
        </w:tc>
      </w:tr>
      <w:tr w:rsidR="00B06B75" w:rsidRPr="0066789E" w:rsidTr="00873F0A">
        <w:trPr>
          <w:trHeight w:val="1264"/>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Отсутствие финансирования либо финансирование в недостаточном объеме мероприятий Программы</w:t>
            </w:r>
          </w:p>
          <w:p w:rsidR="00B06B75" w:rsidRPr="0066789E" w:rsidRDefault="00B06B75" w:rsidP="00873F0A">
            <w:pPr>
              <w:spacing w:line="276" w:lineRule="auto"/>
              <w:jc w:val="both"/>
              <w:rPr>
                <w:sz w:val="28"/>
                <w:szCs w:val="28"/>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rPr>
                <w:sz w:val="28"/>
                <w:szCs w:val="28"/>
              </w:rPr>
            </w:pPr>
            <w:r w:rsidRPr="0066789E">
              <w:rPr>
                <w:sz w:val="28"/>
                <w:szCs w:val="28"/>
              </w:rPr>
              <w:t>определение приоритетных направлений реализации Программы, оперативное внесение соответствующих корректировок в Программу</w:t>
            </w:r>
          </w:p>
        </w:tc>
      </w:tr>
      <w:tr w:rsidR="00B06B75" w:rsidRPr="0066789E" w:rsidTr="00873F0A">
        <w:trPr>
          <w:trHeight w:val="1925"/>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Организационные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организационно-методическая поддержка подведомственных учреждений, институтов гражданского общества, участвующих в реализации Программы</w:t>
            </w:r>
          </w:p>
        </w:tc>
      </w:tr>
      <w:tr w:rsidR="00B06B75" w:rsidRPr="0066789E" w:rsidTr="00873F0A">
        <w:trPr>
          <w:trHeight w:val="1585"/>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lastRenderedPageBreak/>
              <w:t>Возможное изменение федерального и регионального законодательства</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 xml:space="preserve">оперативное внесение изменений в действующие правовые акты и (или) принятие новых правовых актов муниципального образования, касающихся сферы действия данной Программы </w:t>
            </w:r>
          </w:p>
        </w:tc>
      </w:tr>
      <w:tr w:rsidR="00B06B75" w:rsidRPr="0066789E" w:rsidTr="00873F0A">
        <w:trPr>
          <w:trHeight w:val="1264"/>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Неисполнение (некачественное исполнение) сторонними организациями взятых на себя обязательств по осуществлению мероприятий, предусмотренных Программой</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rPr>
                <w:sz w:val="28"/>
                <w:szCs w:val="28"/>
              </w:rPr>
            </w:pPr>
            <w:r w:rsidRPr="0066789E">
              <w:rPr>
                <w:sz w:val="28"/>
                <w:szCs w:val="28"/>
              </w:rPr>
              <w:t>мониторинг поэтапного исполнения мероприятий Программы, реализуемой сторонними организациями</w:t>
            </w:r>
          </w:p>
          <w:p w:rsidR="00B06B75" w:rsidRPr="0066789E" w:rsidRDefault="00B06B75" w:rsidP="00873F0A">
            <w:pPr>
              <w:spacing w:line="276" w:lineRule="auto"/>
              <w:jc w:val="both"/>
              <w:rPr>
                <w:sz w:val="28"/>
                <w:szCs w:val="28"/>
              </w:rPr>
            </w:pPr>
          </w:p>
        </w:tc>
      </w:tr>
      <w:tr w:rsidR="00B06B75" w:rsidRPr="0066789E" w:rsidTr="00873F0A">
        <w:trPr>
          <w:trHeight w:val="1925"/>
        </w:trPr>
        <w:tc>
          <w:tcPr>
            <w:tcW w:w="4777" w:type="dxa"/>
            <w:tcBorders>
              <w:top w:val="single" w:sz="4" w:space="0" w:color="000000"/>
              <w:left w:val="single" w:sz="4" w:space="0" w:color="000000"/>
              <w:bottom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Повышение социальной напряженности среди молодежи из-за неполной или недостоверной информации о реализуемых мероприятиях, субъективные факторы в молодежной среде (готовность участия, направленность интереса и т. д.)</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B06B75" w:rsidRPr="0066789E" w:rsidRDefault="00B06B75" w:rsidP="00873F0A">
            <w:pPr>
              <w:snapToGrid w:val="0"/>
              <w:spacing w:line="276" w:lineRule="auto"/>
              <w:jc w:val="both"/>
              <w:rPr>
                <w:sz w:val="28"/>
                <w:szCs w:val="28"/>
              </w:rPr>
            </w:pPr>
            <w:r w:rsidRPr="0066789E">
              <w:rPr>
                <w:sz w:val="28"/>
                <w:szCs w:val="28"/>
              </w:rPr>
              <w:t>открытость и прозрачность планов мероприятий и практических действий, информационное сопровождение Программы</w:t>
            </w:r>
          </w:p>
        </w:tc>
      </w:tr>
    </w:tbl>
    <w:p w:rsidR="00B06B75" w:rsidRDefault="00B06B75" w:rsidP="00B06B75">
      <w:pPr>
        <w:spacing w:line="280" w:lineRule="exact"/>
        <w:ind w:left="-426" w:firstLine="851"/>
        <w:jc w:val="both"/>
        <w:rPr>
          <w:sz w:val="28"/>
          <w:szCs w:val="28"/>
        </w:rPr>
      </w:pPr>
    </w:p>
    <w:p w:rsidR="00B06B75" w:rsidRDefault="00B06B75" w:rsidP="00B06B75">
      <w:pPr>
        <w:spacing w:line="280" w:lineRule="exact"/>
        <w:ind w:left="-426" w:firstLine="851"/>
        <w:jc w:val="both"/>
        <w:rPr>
          <w:sz w:val="28"/>
          <w:szCs w:val="28"/>
        </w:rPr>
      </w:pPr>
    </w:p>
    <w:p w:rsidR="00B06B75" w:rsidRPr="0066789E" w:rsidRDefault="00B06B75" w:rsidP="00B06B75">
      <w:pPr>
        <w:spacing w:line="280" w:lineRule="exact"/>
        <w:ind w:left="-426" w:firstLine="851"/>
        <w:jc w:val="center"/>
        <w:rPr>
          <w:sz w:val="28"/>
          <w:szCs w:val="28"/>
        </w:rPr>
      </w:pPr>
      <w:r>
        <w:rPr>
          <w:sz w:val="28"/>
          <w:szCs w:val="28"/>
        </w:rPr>
        <w:t>____________</w:t>
      </w:r>
    </w:p>
    <w:p w:rsidR="00B06B75" w:rsidRDefault="00B06B75" w:rsidP="00F82306">
      <w:pPr>
        <w:rPr>
          <w:sz w:val="28"/>
        </w:rPr>
        <w:sectPr w:rsidR="00B06B75" w:rsidSect="00B06B75">
          <w:footerReference w:type="default" r:id="rId12"/>
          <w:pgSz w:w="11906" w:h="16838"/>
          <w:pgMar w:top="1134" w:right="850" w:bottom="1134" w:left="1701" w:header="708" w:footer="708" w:gutter="0"/>
          <w:pgNumType w:start="1"/>
          <w:cols w:space="708"/>
          <w:titlePg/>
          <w:docGrid w:linePitch="360"/>
        </w:sectPr>
      </w:pPr>
    </w:p>
    <w:p w:rsidR="00B06B75" w:rsidRDefault="00B06B75" w:rsidP="00B06B75">
      <w:pPr>
        <w:ind w:firstLine="12420"/>
        <w:rPr>
          <w:sz w:val="28"/>
          <w:szCs w:val="28"/>
        </w:rPr>
      </w:pPr>
      <w:r>
        <w:rPr>
          <w:sz w:val="28"/>
          <w:szCs w:val="28"/>
        </w:rPr>
        <w:lastRenderedPageBreak/>
        <w:t>Приложение № 1</w:t>
      </w:r>
    </w:p>
    <w:p w:rsidR="00B06B75" w:rsidRDefault="00B06B75" w:rsidP="00B06B75">
      <w:pPr>
        <w:ind w:firstLine="12420"/>
        <w:rPr>
          <w:b/>
          <w:sz w:val="28"/>
          <w:szCs w:val="28"/>
        </w:rPr>
      </w:pPr>
    </w:p>
    <w:p w:rsidR="00B06B75" w:rsidRDefault="00B06B75" w:rsidP="00B06B75">
      <w:pPr>
        <w:jc w:val="center"/>
        <w:rPr>
          <w:b/>
          <w:sz w:val="28"/>
          <w:szCs w:val="28"/>
        </w:rPr>
      </w:pPr>
      <w:r w:rsidRPr="007A3C6D">
        <w:rPr>
          <w:b/>
          <w:sz w:val="28"/>
          <w:szCs w:val="28"/>
        </w:rPr>
        <w:t>Сведения о целевых показателях</w:t>
      </w:r>
      <w:r>
        <w:rPr>
          <w:b/>
          <w:sz w:val="28"/>
          <w:szCs w:val="28"/>
        </w:rPr>
        <w:t xml:space="preserve"> эффективности реализации муниципальной программы «Повышение эффективности реализации молодежной политики» на 2020-2025 годы</w:t>
      </w:r>
    </w:p>
    <w:p w:rsidR="00B06B75" w:rsidRDefault="00B06B75" w:rsidP="00B06B75">
      <w:pPr>
        <w:jc w:val="center"/>
        <w:rPr>
          <w:b/>
        </w:rPr>
      </w:pPr>
    </w:p>
    <w:p w:rsidR="00B06B75" w:rsidRPr="007A3C6D" w:rsidRDefault="00B06B75" w:rsidP="00B06B75">
      <w:pPr>
        <w:jc w:val="center"/>
        <w:rPr>
          <w:b/>
          <w:vertAlign w:val="subscript"/>
        </w:rPr>
      </w:pPr>
    </w:p>
    <w:tbl>
      <w:tblPr>
        <w:tblW w:w="15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3542"/>
        <w:gridCol w:w="1281"/>
        <w:gridCol w:w="11"/>
        <w:gridCol w:w="1244"/>
        <w:gridCol w:w="11"/>
        <w:gridCol w:w="1244"/>
        <w:gridCol w:w="11"/>
        <w:gridCol w:w="1244"/>
        <w:gridCol w:w="11"/>
        <w:gridCol w:w="21"/>
        <w:gridCol w:w="1223"/>
        <w:gridCol w:w="11"/>
        <w:gridCol w:w="21"/>
        <w:gridCol w:w="1223"/>
        <w:gridCol w:w="11"/>
        <w:gridCol w:w="21"/>
        <w:gridCol w:w="1223"/>
        <w:gridCol w:w="11"/>
        <w:gridCol w:w="21"/>
        <w:gridCol w:w="1223"/>
        <w:gridCol w:w="11"/>
        <w:gridCol w:w="21"/>
        <w:gridCol w:w="1223"/>
        <w:gridCol w:w="11"/>
        <w:gridCol w:w="21"/>
      </w:tblGrid>
      <w:tr w:rsidR="00B06B75" w:rsidRPr="0023446F" w:rsidTr="00873F0A">
        <w:trPr>
          <w:gridAfter w:val="1"/>
          <w:wAfter w:w="21" w:type="dxa"/>
          <w:trHeight w:val="525"/>
          <w:tblHeader/>
        </w:trPr>
        <w:tc>
          <w:tcPr>
            <w:tcW w:w="819" w:type="dxa"/>
            <w:vMerge w:val="restart"/>
          </w:tcPr>
          <w:p w:rsidR="00B06B75" w:rsidRPr="0023446F" w:rsidRDefault="00B06B75" w:rsidP="00873F0A">
            <w:pPr>
              <w:jc w:val="center"/>
            </w:pPr>
            <w:r w:rsidRPr="0023446F">
              <w:t>№</w:t>
            </w:r>
          </w:p>
          <w:p w:rsidR="00B06B75" w:rsidRPr="0023446F" w:rsidRDefault="00B06B75" w:rsidP="00873F0A">
            <w:pPr>
              <w:jc w:val="center"/>
              <w:rPr>
                <w:lang w:val="en-US"/>
              </w:rPr>
            </w:pPr>
            <w:r w:rsidRPr="0023446F">
              <w:t>п/п</w:t>
            </w:r>
          </w:p>
        </w:tc>
        <w:tc>
          <w:tcPr>
            <w:tcW w:w="3542" w:type="dxa"/>
            <w:vMerge w:val="restart"/>
          </w:tcPr>
          <w:p w:rsidR="00B06B75" w:rsidRPr="0023446F" w:rsidRDefault="00B06B75" w:rsidP="00873F0A">
            <w:pPr>
              <w:jc w:val="center"/>
            </w:pPr>
            <w:r w:rsidRPr="0023446F">
              <w:t xml:space="preserve">Наименование государственной программы, подпрограммы, </w:t>
            </w:r>
          </w:p>
          <w:p w:rsidR="00B06B75" w:rsidRPr="0023446F" w:rsidRDefault="00B06B75" w:rsidP="00873F0A">
            <w:pPr>
              <w:jc w:val="center"/>
            </w:pPr>
            <w:r w:rsidRPr="0023446F">
              <w:t xml:space="preserve">отдельного мероприятия, </w:t>
            </w:r>
          </w:p>
          <w:p w:rsidR="00B06B75" w:rsidRPr="0023446F" w:rsidRDefault="00B06B75" w:rsidP="00873F0A">
            <w:pPr>
              <w:jc w:val="center"/>
            </w:pPr>
            <w:r w:rsidRPr="0023446F">
              <w:t>проекта, показателя</w:t>
            </w:r>
          </w:p>
          <w:p w:rsidR="00B06B75" w:rsidRPr="0023446F" w:rsidRDefault="00B06B75" w:rsidP="00873F0A"/>
        </w:tc>
        <w:tc>
          <w:tcPr>
            <w:tcW w:w="1292" w:type="dxa"/>
            <w:gridSpan w:val="2"/>
            <w:vMerge w:val="restart"/>
          </w:tcPr>
          <w:p w:rsidR="00B06B75" w:rsidRPr="0023446F" w:rsidRDefault="00B06B75" w:rsidP="00873F0A">
            <w:pPr>
              <w:jc w:val="center"/>
            </w:pPr>
            <w:r w:rsidRPr="0023446F">
              <w:t>Единица измерения</w:t>
            </w:r>
          </w:p>
        </w:tc>
        <w:tc>
          <w:tcPr>
            <w:tcW w:w="10040" w:type="dxa"/>
            <w:gridSpan w:val="21"/>
          </w:tcPr>
          <w:p w:rsidR="00B06B75" w:rsidRPr="0023446F" w:rsidRDefault="00B06B75" w:rsidP="00873F0A">
            <w:pPr>
              <w:jc w:val="center"/>
            </w:pPr>
            <w:r w:rsidRPr="0023446F">
              <w:t xml:space="preserve">Значение показателя эффективности </w:t>
            </w:r>
          </w:p>
        </w:tc>
      </w:tr>
      <w:tr w:rsidR="00B06B75" w:rsidRPr="0023446F" w:rsidTr="00873F0A">
        <w:trPr>
          <w:gridAfter w:val="1"/>
          <w:wAfter w:w="21" w:type="dxa"/>
          <w:trHeight w:val="820"/>
          <w:tblHeader/>
        </w:trPr>
        <w:tc>
          <w:tcPr>
            <w:tcW w:w="819" w:type="dxa"/>
            <w:vMerge/>
          </w:tcPr>
          <w:p w:rsidR="00B06B75" w:rsidRPr="0023446F" w:rsidRDefault="00B06B75" w:rsidP="00873F0A">
            <w:pPr>
              <w:jc w:val="center"/>
            </w:pPr>
          </w:p>
        </w:tc>
        <w:tc>
          <w:tcPr>
            <w:tcW w:w="3542" w:type="dxa"/>
            <w:vMerge/>
          </w:tcPr>
          <w:p w:rsidR="00B06B75" w:rsidRPr="0023446F" w:rsidRDefault="00B06B75" w:rsidP="00873F0A">
            <w:pPr>
              <w:jc w:val="center"/>
            </w:pPr>
          </w:p>
        </w:tc>
        <w:tc>
          <w:tcPr>
            <w:tcW w:w="1292" w:type="dxa"/>
            <w:gridSpan w:val="2"/>
            <w:vMerge/>
          </w:tcPr>
          <w:p w:rsidR="00B06B75" w:rsidRPr="0023446F" w:rsidRDefault="00B06B75" w:rsidP="00873F0A">
            <w:pPr>
              <w:jc w:val="center"/>
            </w:pPr>
          </w:p>
        </w:tc>
        <w:tc>
          <w:tcPr>
            <w:tcW w:w="1255" w:type="dxa"/>
            <w:gridSpan w:val="2"/>
          </w:tcPr>
          <w:p w:rsidR="00B06B75" w:rsidRPr="00DE51AE" w:rsidRDefault="00B06B75" w:rsidP="00873F0A">
            <w:pPr>
              <w:jc w:val="center"/>
            </w:pPr>
            <w:r w:rsidRPr="00DE51AE">
              <w:t>2018 год</w:t>
            </w:r>
          </w:p>
        </w:tc>
        <w:tc>
          <w:tcPr>
            <w:tcW w:w="1255" w:type="dxa"/>
            <w:gridSpan w:val="2"/>
            <w:tcBorders>
              <w:right w:val="single" w:sz="4" w:space="0" w:color="auto"/>
            </w:tcBorders>
          </w:tcPr>
          <w:p w:rsidR="00B06B75" w:rsidRPr="00DE51AE" w:rsidRDefault="00B06B75" w:rsidP="00873F0A">
            <w:pPr>
              <w:jc w:val="center"/>
            </w:pPr>
            <w:r w:rsidRPr="00DE51AE">
              <w:t>2019 год</w:t>
            </w:r>
          </w:p>
        </w:tc>
        <w:tc>
          <w:tcPr>
            <w:tcW w:w="1255" w:type="dxa"/>
            <w:gridSpan w:val="2"/>
            <w:tcBorders>
              <w:left w:val="single" w:sz="4" w:space="0" w:color="auto"/>
            </w:tcBorders>
          </w:tcPr>
          <w:p w:rsidR="00B06B75" w:rsidRPr="00DE51AE" w:rsidRDefault="00B06B75" w:rsidP="00873F0A">
            <w:pPr>
              <w:jc w:val="center"/>
            </w:pPr>
            <w:r w:rsidRPr="00DE51AE">
              <w:t>2020 год</w:t>
            </w:r>
          </w:p>
        </w:tc>
        <w:tc>
          <w:tcPr>
            <w:tcW w:w="1255" w:type="dxa"/>
            <w:gridSpan w:val="3"/>
            <w:tcBorders>
              <w:left w:val="single" w:sz="4" w:space="0" w:color="auto"/>
            </w:tcBorders>
          </w:tcPr>
          <w:p w:rsidR="00B06B75" w:rsidRPr="00DE51AE" w:rsidRDefault="00B06B75" w:rsidP="00873F0A">
            <w:pPr>
              <w:jc w:val="center"/>
            </w:pPr>
            <w:r w:rsidRPr="00DE51AE">
              <w:t xml:space="preserve">2021 год </w:t>
            </w:r>
          </w:p>
        </w:tc>
        <w:tc>
          <w:tcPr>
            <w:tcW w:w="1255" w:type="dxa"/>
            <w:gridSpan w:val="3"/>
            <w:tcBorders>
              <w:left w:val="single" w:sz="4" w:space="0" w:color="auto"/>
            </w:tcBorders>
          </w:tcPr>
          <w:p w:rsidR="00B06B75" w:rsidRPr="00DE51AE" w:rsidRDefault="00B06B75" w:rsidP="00873F0A">
            <w:pPr>
              <w:jc w:val="center"/>
            </w:pPr>
            <w:r w:rsidRPr="00DE51AE">
              <w:t>2022 год</w:t>
            </w:r>
          </w:p>
        </w:tc>
        <w:tc>
          <w:tcPr>
            <w:tcW w:w="1255" w:type="dxa"/>
            <w:gridSpan w:val="3"/>
            <w:tcBorders>
              <w:left w:val="single" w:sz="4" w:space="0" w:color="auto"/>
            </w:tcBorders>
          </w:tcPr>
          <w:p w:rsidR="00B06B75" w:rsidRPr="00DE51AE" w:rsidRDefault="00B06B75" w:rsidP="00873F0A">
            <w:pPr>
              <w:jc w:val="center"/>
            </w:pPr>
            <w:r w:rsidRPr="00DE51AE">
              <w:t>2023 год</w:t>
            </w:r>
          </w:p>
        </w:tc>
        <w:tc>
          <w:tcPr>
            <w:tcW w:w="1255" w:type="dxa"/>
            <w:gridSpan w:val="3"/>
            <w:tcBorders>
              <w:left w:val="single" w:sz="4" w:space="0" w:color="auto"/>
              <w:right w:val="single" w:sz="4" w:space="0" w:color="auto"/>
            </w:tcBorders>
          </w:tcPr>
          <w:p w:rsidR="00B06B75" w:rsidRPr="00DE51AE" w:rsidRDefault="00B06B75" w:rsidP="00873F0A">
            <w:pPr>
              <w:jc w:val="center"/>
            </w:pPr>
            <w:r w:rsidRPr="00DE51AE">
              <w:t>2024 год</w:t>
            </w:r>
          </w:p>
        </w:tc>
        <w:tc>
          <w:tcPr>
            <w:tcW w:w="1255" w:type="dxa"/>
            <w:gridSpan w:val="3"/>
            <w:tcBorders>
              <w:left w:val="single" w:sz="4" w:space="0" w:color="auto"/>
            </w:tcBorders>
          </w:tcPr>
          <w:p w:rsidR="00B06B75" w:rsidRPr="00DE51AE" w:rsidRDefault="00B06B75" w:rsidP="00873F0A">
            <w:pPr>
              <w:jc w:val="center"/>
            </w:pPr>
            <w:r w:rsidRPr="00DE51AE">
              <w:t>2025 год</w:t>
            </w:r>
          </w:p>
        </w:tc>
      </w:tr>
      <w:tr w:rsidR="00B06B75" w:rsidRPr="0023446F" w:rsidTr="00873F0A">
        <w:trPr>
          <w:gridAfter w:val="1"/>
          <w:wAfter w:w="21" w:type="dxa"/>
          <w:trHeight w:val="300"/>
        </w:trPr>
        <w:tc>
          <w:tcPr>
            <w:tcW w:w="819" w:type="dxa"/>
            <w:vMerge w:val="restart"/>
          </w:tcPr>
          <w:p w:rsidR="00B06B75" w:rsidRPr="0023446F" w:rsidRDefault="00B06B75" w:rsidP="00873F0A">
            <w:pPr>
              <w:jc w:val="center"/>
            </w:pPr>
          </w:p>
        </w:tc>
        <w:tc>
          <w:tcPr>
            <w:tcW w:w="14874" w:type="dxa"/>
            <w:gridSpan w:val="24"/>
          </w:tcPr>
          <w:p w:rsidR="00B06B75" w:rsidRDefault="00B06B75" w:rsidP="00873F0A">
            <w:pPr>
              <w:ind w:left="9639" w:right="111" w:hanging="8601"/>
              <w:outlineLvl w:val="1"/>
              <w:rPr>
                <w:b/>
              </w:rPr>
            </w:pPr>
            <w:r w:rsidRPr="0023446F">
              <w:rPr>
                <w:b/>
              </w:rPr>
              <w:t>Муниципальная  программа «</w:t>
            </w:r>
            <w:r w:rsidRPr="0023446F">
              <w:rPr>
                <w:rFonts w:eastAsia="Arial"/>
                <w:b/>
              </w:rPr>
              <w:t>Повышение эффективности реализации молодежной политики</w:t>
            </w:r>
            <w:r w:rsidRPr="0023446F">
              <w:rPr>
                <w:b/>
                <w:caps/>
              </w:rPr>
              <w:t>»</w:t>
            </w:r>
            <w:r w:rsidRPr="0023446F">
              <w:rPr>
                <w:b/>
              </w:rPr>
              <w:t xml:space="preserve">  </w:t>
            </w:r>
            <w:r>
              <w:rPr>
                <w:b/>
              </w:rPr>
              <w:t xml:space="preserve">на </w:t>
            </w:r>
            <w:r w:rsidRPr="0023446F">
              <w:rPr>
                <w:b/>
              </w:rPr>
              <w:t>2020-2025</w:t>
            </w:r>
            <w:r>
              <w:rPr>
                <w:b/>
              </w:rPr>
              <w:t xml:space="preserve"> годы</w:t>
            </w:r>
          </w:p>
          <w:p w:rsidR="00B06B75" w:rsidRPr="0023446F" w:rsidRDefault="00B06B75" w:rsidP="00873F0A">
            <w:pPr>
              <w:ind w:left="9639" w:right="111" w:hanging="8601"/>
              <w:outlineLvl w:val="1"/>
              <w:rPr>
                <w:b/>
              </w:rPr>
            </w:pPr>
          </w:p>
        </w:tc>
      </w:tr>
      <w:tr w:rsidR="00B06B75" w:rsidRPr="0023446F" w:rsidTr="00873F0A">
        <w:trPr>
          <w:gridAfter w:val="1"/>
          <w:wAfter w:w="21" w:type="dxa"/>
          <w:trHeight w:val="316"/>
        </w:trPr>
        <w:tc>
          <w:tcPr>
            <w:tcW w:w="819" w:type="dxa"/>
            <w:vMerge/>
          </w:tcPr>
          <w:p w:rsidR="00B06B75" w:rsidRPr="0023446F" w:rsidRDefault="00B06B75" w:rsidP="00873F0A"/>
        </w:tc>
        <w:tc>
          <w:tcPr>
            <w:tcW w:w="14874" w:type="dxa"/>
            <w:gridSpan w:val="24"/>
          </w:tcPr>
          <w:p w:rsidR="00B06B75" w:rsidRPr="0023446F" w:rsidRDefault="00B06B75" w:rsidP="00873F0A">
            <w:r w:rsidRPr="0023446F">
              <w:t>Цель «</w:t>
            </w:r>
            <w:r w:rsidRPr="0023446F">
              <w:rPr>
                <w:color w:val="0A0A0A"/>
              </w:rPr>
              <w:t>Создание условий для всесторонней реализации  потенциала молодежи города и его активное использование»</w:t>
            </w:r>
          </w:p>
        </w:tc>
      </w:tr>
      <w:tr w:rsidR="00B06B75" w:rsidRPr="0023446F" w:rsidTr="00873F0A">
        <w:trPr>
          <w:gridAfter w:val="1"/>
          <w:wAfter w:w="21" w:type="dxa"/>
          <w:trHeight w:val="292"/>
        </w:trPr>
        <w:tc>
          <w:tcPr>
            <w:tcW w:w="819" w:type="dxa"/>
            <w:vMerge/>
          </w:tcPr>
          <w:p w:rsidR="00B06B75" w:rsidRPr="0023446F" w:rsidRDefault="00B06B75" w:rsidP="00873F0A"/>
        </w:tc>
        <w:tc>
          <w:tcPr>
            <w:tcW w:w="14874" w:type="dxa"/>
            <w:gridSpan w:val="24"/>
          </w:tcPr>
          <w:p w:rsidR="00B06B75" w:rsidRPr="0023446F" w:rsidRDefault="00B06B75" w:rsidP="00873F0A">
            <w:pPr>
              <w:pStyle w:val="af3"/>
            </w:pPr>
            <w:r w:rsidRPr="0023446F">
              <w:t xml:space="preserve">Задача </w:t>
            </w:r>
            <w:r>
              <w:t>«С</w:t>
            </w:r>
            <w:r w:rsidRPr="00CB6C7A">
              <w:t>пособствование развитию и совершенствованию содержательных форм досуга молодежи</w:t>
            </w:r>
            <w:r>
              <w:t xml:space="preserve"> и патриотического воспитания»</w:t>
            </w:r>
          </w:p>
        </w:tc>
      </w:tr>
      <w:tr w:rsidR="00B06B75" w:rsidRPr="0023446F" w:rsidTr="00873F0A">
        <w:trPr>
          <w:gridAfter w:val="1"/>
          <w:wAfter w:w="21" w:type="dxa"/>
          <w:trHeight w:val="300"/>
        </w:trPr>
        <w:tc>
          <w:tcPr>
            <w:tcW w:w="819" w:type="dxa"/>
            <w:vMerge/>
          </w:tcPr>
          <w:p w:rsidR="00B06B75" w:rsidRPr="0023446F" w:rsidRDefault="00B06B75" w:rsidP="00873F0A"/>
        </w:tc>
        <w:tc>
          <w:tcPr>
            <w:tcW w:w="14874" w:type="dxa"/>
            <w:gridSpan w:val="24"/>
          </w:tcPr>
          <w:p w:rsidR="00B06B75" w:rsidRPr="007A6F34" w:rsidRDefault="00B06B75" w:rsidP="00873F0A">
            <w:pPr>
              <w:pStyle w:val="ConsPlusNormal"/>
              <w:tabs>
                <w:tab w:val="left" w:pos="511"/>
              </w:tabs>
              <w:rPr>
                <w:rFonts w:ascii="Times New Roman" w:hAnsi="Times New Roman" w:cs="Times New Roman"/>
                <w:sz w:val="24"/>
                <w:szCs w:val="24"/>
              </w:rPr>
            </w:pPr>
            <w:r>
              <w:rPr>
                <w:rFonts w:ascii="Times New Roman" w:hAnsi="Times New Roman" w:cs="Times New Roman"/>
                <w:sz w:val="24"/>
                <w:szCs w:val="24"/>
              </w:rPr>
              <w:t>Задача: «С</w:t>
            </w:r>
            <w:r w:rsidRPr="00CB6C7A">
              <w:rPr>
                <w:rFonts w:ascii="Times New Roman" w:hAnsi="Times New Roman" w:cs="Times New Roman"/>
                <w:sz w:val="24"/>
                <w:szCs w:val="24"/>
              </w:rPr>
              <w:t>одействие в решении жилищных проблем молодым семьям, признанным в установленном порядке, нуждающимися в улучшении жилищных условий</w:t>
            </w:r>
            <w:r>
              <w:rPr>
                <w:rFonts w:ascii="Times New Roman" w:hAnsi="Times New Roman" w:cs="Times New Roman"/>
                <w:sz w:val="24"/>
                <w:szCs w:val="24"/>
              </w:rPr>
              <w:t>»</w:t>
            </w:r>
          </w:p>
        </w:tc>
      </w:tr>
      <w:tr w:rsidR="00B06B75" w:rsidRPr="0023446F" w:rsidTr="00873F0A">
        <w:trPr>
          <w:gridAfter w:val="1"/>
          <w:wAfter w:w="21" w:type="dxa"/>
          <w:trHeight w:val="300"/>
        </w:trPr>
        <w:tc>
          <w:tcPr>
            <w:tcW w:w="819" w:type="dxa"/>
            <w:vMerge/>
          </w:tcPr>
          <w:p w:rsidR="00B06B75" w:rsidRPr="0023446F" w:rsidRDefault="00B06B75" w:rsidP="00873F0A">
            <w:pPr>
              <w:rPr>
                <w:i/>
              </w:rPr>
            </w:pPr>
          </w:p>
        </w:tc>
        <w:tc>
          <w:tcPr>
            <w:tcW w:w="3542" w:type="dxa"/>
          </w:tcPr>
          <w:p w:rsidR="00B06B75" w:rsidRPr="0023446F" w:rsidRDefault="00B06B75" w:rsidP="00873F0A">
            <w:r w:rsidRPr="0023446F">
              <w:t>Доля молодёжи 14-</w:t>
            </w:r>
            <w:r>
              <w:t>3</w:t>
            </w:r>
            <w:r w:rsidRPr="0023446F">
              <w:t>5 лет, в общей численности населения</w:t>
            </w:r>
          </w:p>
        </w:tc>
        <w:tc>
          <w:tcPr>
            <w:tcW w:w="1292" w:type="dxa"/>
            <w:gridSpan w:val="2"/>
          </w:tcPr>
          <w:p w:rsidR="00B06B75" w:rsidRPr="0023446F" w:rsidRDefault="00B06B75" w:rsidP="00873F0A">
            <w:pPr>
              <w:jc w:val="center"/>
            </w:pPr>
            <w:r>
              <w:t>%</w:t>
            </w:r>
          </w:p>
        </w:tc>
        <w:tc>
          <w:tcPr>
            <w:tcW w:w="1255" w:type="dxa"/>
            <w:gridSpan w:val="2"/>
          </w:tcPr>
          <w:p w:rsidR="00B06B75" w:rsidRPr="0023446F" w:rsidRDefault="00B06B75" w:rsidP="00873F0A">
            <w:pPr>
              <w:jc w:val="center"/>
            </w:pPr>
            <w:r>
              <w:t>18</w:t>
            </w:r>
          </w:p>
        </w:tc>
        <w:tc>
          <w:tcPr>
            <w:tcW w:w="1255" w:type="dxa"/>
            <w:gridSpan w:val="2"/>
            <w:tcBorders>
              <w:top w:val="nil"/>
              <w:right w:val="single" w:sz="4" w:space="0" w:color="auto"/>
            </w:tcBorders>
          </w:tcPr>
          <w:p w:rsidR="00B06B75" w:rsidRPr="0023446F" w:rsidRDefault="00B06B75" w:rsidP="00873F0A">
            <w:pPr>
              <w:jc w:val="center"/>
            </w:pPr>
            <w:r>
              <w:t>19</w:t>
            </w:r>
          </w:p>
        </w:tc>
        <w:tc>
          <w:tcPr>
            <w:tcW w:w="1255" w:type="dxa"/>
            <w:gridSpan w:val="2"/>
            <w:tcBorders>
              <w:left w:val="single" w:sz="4" w:space="0" w:color="auto"/>
            </w:tcBorders>
          </w:tcPr>
          <w:p w:rsidR="00B06B75" w:rsidRDefault="00B06B75" w:rsidP="00873F0A">
            <w:pPr>
              <w:jc w:val="center"/>
            </w:pPr>
            <w:r>
              <w:t>20</w:t>
            </w:r>
          </w:p>
        </w:tc>
        <w:tc>
          <w:tcPr>
            <w:tcW w:w="1255" w:type="dxa"/>
            <w:gridSpan w:val="3"/>
            <w:tcBorders>
              <w:left w:val="single" w:sz="4" w:space="0" w:color="auto"/>
            </w:tcBorders>
          </w:tcPr>
          <w:p w:rsidR="00B06B75" w:rsidRPr="0099696F" w:rsidRDefault="00B06B75" w:rsidP="00873F0A">
            <w:pPr>
              <w:jc w:val="center"/>
            </w:pPr>
            <w:r>
              <w:t>20,5</w:t>
            </w:r>
          </w:p>
        </w:tc>
        <w:tc>
          <w:tcPr>
            <w:tcW w:w="1255" w:type="dxa"/>
            <w:gridSpan w:val="3"/>
            <w:tcBorders>
              <w:left w:val="single" w:sz="4" w:space="0" w:color="auto"/>
            </w:tcBorders>
          </w:tcPr>
          <w:p w:rsidR="00B06B75" w:rsidRPr="0099696F" w:rsidRDefault="00B06B75" w:rsidP="00873F0A">
            <w:pPr>
              <w:jc w:val="center"/>
            </w:pPr>
            <w:r>
              <w:t>21</w:t>
            </w:r>
          </w:p>
        </w:tc>
        <w:tc>
          <w:tcPr>
            <w:tcW w:w="1255" w:type="dxa"/>
            <w:gridSpan w:val="3"/>
            <w:tcBorders>
              <w:left w:val="single" w:sz="4" w:space="0" w:color="auto"/>
            </w:tcBorders>
          </w:tcPr>
          <w:p w:rsidR="00B06B75" w:rsidRDefault="00B06B75" w:rsidP="00873F0A">
            <w:pPr>
              <w:jc w:val="center"/>
            </w:pPr>
            <w:r>
              <w:t>21,5</w:t>
            </w:r>
          </w:p>
        </w:tc>
        <w:tc>
          <w:tcPr>
            <w:tcW w:w="1255" w:type="dxa"/>
            <w:gridSpan w:val="3"/>
            <w:tcBorders>
              <w:left w:val="single" w:sz="4" w:space="0" w:color="auto"/>
              <w:right w:val="single" w:sz="4" w:space="0" w:color="auto"/>
            </w:tcBorders>
          </w:tcPr>
          <w:p w:rsidR="00B06B75" w:rsidRPr="0099696F" w:rsidRDefault="00B06B75" w:rsidP="00873F0A">
            <w:pPr>
              <w:jc w:val="center"/>
            </w:pPr>
            <w:r>
              <w:t>22</w:t>
            </w:r>
          </w:p>
        </w:tc>
        <w:tc>
          <w:tcPr>
            <w:tcW w:w="1255" w:type="dxa"/>
            <w:gridSpan w:val="3"/>
            <w:tcBorders>
              <w:left w:val="single" w:sz="4" w:space="0" w:color="auto"/>
            </w:tcBorders>
          </w:tcPr>
          <w:p w:rsidR="00B06B75" w:rsidRPr="0099696F" w:rsidRDefault="00B06B75" w:rsidP="00873F0A">
            <w:pPr>
              <w:jc w:val="center"/>
            </w:pPr>
            <w:r>
              <w:t>22,5</w:t>
            </w:r>
          </w:p>
        </w:tc>
      </w:tr>
      <w:tr w:rsidR="00B06B75" w:rsidRPr="0023446F" w:rsidTr="00873F0A">
        <w:trPr>
          <w:gridAfter w:val="1"/>
          <w:wAfter w:w="21" w:type="dxa"/>
          <w:trHeight w:val="300"/>
        </w:trPr>
        <w:tc>
          <w:tcPr>
            <w:tcW w:w="819" w:type="dxa"/>
            <w:vMerge/>
          </w:tcPr>
          <w:p w:rsidR="00B06B75" w:rsidRPr="0023446F" w:rsidRDefault="00B06B75" w:rsidP="00873F0A"/>
        </w:tc>
        <w:tc>
          <w:tcPr>
            <w:tcW w:w="3542" w:type="dxa"/>
          </w:tcPr>
          <w:p w:rsidR="00B06B75" w:rsidRPr="0023446F" w:rsidRDefault="00B06B75" w:rsidP="00873F0A">
            <w:r>
              <w:rPr>
                <w:color w:val="000000"/>
              </w:rPr>
              <w:t xml:space="preserve">Доля молодёжи, охваченной </w:t>
            </w:r>
            <w:r w:rsidRPr="0023446F">
              <w:rPr>
                <w:color w:val="000000"/>
              </w:rPr>
              <w:t xml:space="preserve"> организованными формами д</w:t>
            </w:r>
            <w:r w:rsidRPr="0023446F">
              <w:rPr>
                <w:color w:val="000000"/>
              </w:rPr>
              <w:t>о</w:t>
            </w:r>
            <w:r w:rsidRPr="0023446F">
              <w:rPr>
                <w:color w:val="000000"/>
              </w:rPr>
              <w:t>суга и занятости, от общей чи</w:t>
            </w:r>
            <w:r w:rsidRPr="0023446F">
              <w:rPr>
                <w:color w:val="000000"/>
              </w:rPr>
              <w:t>с</w:t>
            </w:r>
            <w:r w:rsidRPr="0023446F">
              <w:rPr>
                <w:color w:val="000000"/>
              </w:rPr>
              <w:t>ленно</w:t>
            </w:r>
            <w:r>
              <w:rPr>
                <w:color w:val="000000"/>
              </w:rPr>
              <w:t>сти населения</w:t>
            </w:r>
          </w:p>
        </w:tc>
        <w:tc>
          <w:tcPr>
            <w:tcW w:w="1292" w:type="dxa"/>
            <w:gridSpan w:val="2"/>
          </w:tcPr>
          <w:p w:rsidR="00B06B75" w:rsidRPr="0023446F" w:rsidRDefault="00B06B75" w:rsidP="00873F0A">
            <w:pPr>
              <w:jc w:val="center"/>
            </w:pPr>
            <w:r>
              <w:t>%</w:t>
            </w:r>
          </w:p>
        </w:tc>
        <w:tc>
          <w:tcPr>
            <w:tcW w:w="1255" w:type="dxa"/>
            <w:gridSpan w:val="2"/>
          </w:tcPr>
          <w:p w:rsidR="00B06B75" w:rsidRPr="0023446F" w:rsidRDefault="00B06B75" w:rsidP="00873F0A">
            <w:pPr>
              <w:jc w:val="center"/>
            </w:pPr>
            <w:r>
              <w:t>7,7</w:t>
            </w:r>
          </w:p>
        </w:tc>
        <w:tc>
          <w:tcPr>
            <w:tcW w:w="1255" w:type="dxa"/>
            <w:gridSpan w:val="2"/>
            <w:tcBorders>
              <w:top w:val="nil"/>
              <w:right w:val="single" w:sz="4" w:space="0" w:color="auto"/>
            </w:tcBorders>
          </w:tcPr>
          <w:p w:rsidR="00B06B75" w:rsidRPr="0023446F" w:rsidRDefault="00B06B75" w:rsidP="00873F0A">
            <w:pPr>
              <w:jc w:val="center"/>
            </w:pPr>
            <w:r>
              <w:t>7,7</w:t>
            </w:r>
          </w:p>
        </w:tc>
        <w:tc>
          <w:tcPr>
            <w:tcW w:w="1255" w:type="dxa"/>
            <w:gridSpan w:val="2"/>
            <w:tcBorders>
              <w:left w:val="single" w:sz="4" w:space="0" w:color="auto"/>
            </w:tcBorders>
          </w:tcPr>
          <w:p w:rsidR="00B06B75" w:rsidRDefault="00B06B75" w:rsidP="00873F0A">
            <w:pPr>
              <w:jc w:val="center"/>
            </w:pPr>
            <w:r>
              <w:t>7,8</w:t>
            </w:r>
          </w:p>
        </w:tc>
        <w:tc>
          <w:tcPr>
            <w:tcW w:w="1255" w:type="dxa"/>
            <w:gridSpan w:val="3"/>
            <w:tcBorders>
              <w:left w:val="single" w:sz="4" w:space="0" w:color="auto"/>
            </w:tcBorders>
          </w:tcPr>
          <w:p w:rsidR="00B06B75" w:rsidRPr="00E31A71" w:rsidRDefault="00B06B75" w:rsidP="00873F0A">
            <w:pPr>
              <w:jc w:val="center"/>
            </w:pPr>
            <w:r>
              <w:t>7,8</w:t>
            </w:r>
          </w:p>
        </w:tc>
        <w:tc>
          <w:tcPr>
            <w:tcW w:w="1255" w:type="dxa"/>
            <w:gridSpan w:val="3"/>
            <w:tcBorders>
              <w:left w:val="single" w:sz="4" w:space="0" w:color="auto"/>
            </w:tcBorders>
          </w:tcPr>
          <w:p w:rsidR="00B06B75" w:rsidRPr="00E31A71" w:rsidRDefault="00B06B75" w:rsidP="00873F0A">
            <w:pPr>
              <w:jc w:val="center"/>
            </w:pPr>
            <w:r>
              <w:t>7,9</w:t>
            </w:r>
          </w:p>
        </w:tc>
        <w:tc>
          <w:tcPr>
            <w:tcW w:w="1255" w:type="dxa"/>
            <w:gridSpan w:val="3"/>
            <w:tcBorders>
              <w:left w:val="single" w:sz="4" w:space="0" w:color="auto"/>
            </w:tcBorders>
          </w:tcPr>
          <w:p w:rsidR="00B06B75" w:rsidRPr="00E31A71" w:rsidRDefault="00B06B75" w:rsidP="00873F0A">
            <w:pPr>
              <w:jc w:val="center"/>
            </w:pPr>
            <w:r>
              <w:t>7,9</w:t>
            </w:r>
          </w:p>
        </w:tc>
        <w:tc>
          <w:tcPr>
            <w:tcW w:w="1255" w:type="dxa"/>
            <w:gridSpan w:val="3"/>
            <w:tcBorders>
              <w:left w:val="single" w:sz="4" w:space="0" w:color="auto"/>
              <w:right w:val="single" w:sz="4" w:space="0" w:color="auto"/>
            </w:tcBorders>
          </w:tcPr>
          <w:p w:rsidR="00B06B75" w:rsidRPr="00E31A71" w:rsidRDefault="00B06B75" w:rsidP="00873F0A">
            <w:pPr>
              <w:jc w:val="center"/>
            </w:pPr>
            <w:r>
              <w:t>8,0</w:t>
            </w:r>
          </w:p>
        </w:tc>
        <w:tc>
          <w:tcPr>
            <w:tcW w:w="1255" w:type="dxa"/>
            <w:gridSpan w:val="3"/>
            <w:tcBorders>
              <w:left w:val="single" w:sz="4" w:space="0" w:color="auto"/>
            </w:tcBorders>
          </w:tcPr>
          <w:p w:rsidR="00B06B75" w:rsidRDefault="00B06B75" w:rsidP="00873F0A">
            <w:pPr>
              <w:jc w:val="center"/>
            </w:pPr>
            <w:r>
              <w:t>8,1</w:t>
            </w:r>
          </w:p>
        </w:tc>
      </w:tr>
      <w:tr w:rsidR="00B06B75" w:rsidRPr="0023446F" w:rsidTr="00873F0A">
        <w:trPr>
          <w:gridAfter w:val="1"/>
          <w:wAfter w:w="21" w:type="dxa"/>
          <w:trHeight w:val="300"/>
        </w:trPr>
        <w:tc>
          <w:tcPr>
            <w:tcW w:w="819" w:type="dxa"/>
            <w:vMerge/>
          </w:tcPr>
          <w:p w:rsidR="00B06B75" w:rsidRPr="0023446F" w:rsidRDefault="00B06B75" w:rsidP="00873F0A"/>
        </w:tc>
        <w:tc>
          <w:tcPr>
            <w:tcW w:w="3542" w:type="dxa"/>
          </w:tcPr>
          <w:p w:rsidR="00B06B75" w:rsidRPr="00E63053" w:rsidRDefault="00B06B75" w:rsidP="00873F0A">
            <w:pPr>
              <w:pStyle w:val="af2"/>
              <w:snapToGrid w:val="0"/>
              <w:rPr>
                <w:rFonts w:ascii="Times New Roman" w:hAnsi="Times New Roman"/>
                <w:color w:val="000000"/>
                <w:sz w:val="24"/>
                <w:szCs w:val="24"/>
              </w:rPr>
            </w:pPr>
            <w:r w:rsidRPr="00525372">
              <w:rPr>
                <w:rFonts w:ascii="Times New Roman" w:hAnsi="Times New Roman"/>
                <w:color w:val="000000"/>
                <w:sz w:val="24"/>
                <w:szCs w:val="24"/>
              </w:rPr>
              <w:t>Доля молодёжи 18-35 лет, вовлечённой в предпринимательскую деятельность, от общей численности предпринимателей</w:t>
            </w:r>
          </w:p>
        </w:tc>
        <w:tc>
          <w:tcPr>
            <w:tcW w:w="1292" w:type="dxa"/>
            <w:gridSpan w:val="2"/>
          </w:tcPr>
          <w:p w:rsidR="00B06B75" w:rsidRDefault="00B06B75" w:rsidP="00873F0A">
            <w:pPr>
              <w:jc w:val="center"/>
            </w:pPr>
            <w:r>
              <w:t>%</w:t>
            </w:r>
          </w:p>
        </w:tc>
        <w:tc>
          <w:tcPr>
            <w:tcW w:w="1255" w:type="dxa"/>
            <w:gridSpan w:val="2"/>
          </w:tcPr>
          <w:p w:rsidR="00B06B75" w:rsidRDefault="00B06B75" w:rsidP="00873F0A">
            <w:pPr>
              <w:jc w:val="center"/>
            </w:pPr>
            <w:r>
              <w:t>21,2</w:t>
            </w:r>
          </w:p>
        </w:tc>
        <w:tc>
          <w:tcPr>
            <w:tcW w:w="1255" w:type="dxa"/>
            <w:gridSpan w:val="2"/>
            <w:tcBorders>
              <w:top w:val="nil"/>
              <w:right w:val="single" w:sz="4" w:space="0" w:color="auto"/>
            </w:tcBorders>
          </w:tcPr>
          <w:p w:rsidR="00B06B75" w:rsidRDefault="00B06B75" w:rsidP="00873F0A">
            <w:pPr>
              <w:jc w:val="center"/>
            </w:pPr>
            <w:r>
              <w:t>22</w:t>
            </w:r>
          </w:p>
        </w:tc>
        <w:tc>
          <w:tcPr>
            <w:tcW w:w="1255" w:type="dxa"/>
            <w:gridSpan w:val="2"/>
            <w:tcBorders>
              <w:left w:val="single" w:sz="4" w:space="0" w:color="auto"/>
            </w:tcBorders>
          </w:tcPr>
          <w:p w:rsidR="00B06B75" w:rsidRDefault="00B06B75" w:rsidP="00873F0A">
            <w:pPr>
              <w:jc w:val="center"/>
            </w:pPr>
            <w:r>
              <w:t>22,4</w:t>
            </w:r>
          </w:p>
        </w:tc>
        <w:tc>
          <w:tcPr>
            <w:tcW w:w="1255" w:type="dxa"/>
            <w:gridSpan w:val="3"/>
            <w:tcBorders>
              <w:left w:val="single" w:sz="4" w:space="0" w:color="auto"/>
            </w:tcBorders>
          </w:tcPr>
          <w:p w:rsidR="00B06B75" w:rsidRDefault="00B06B75" w:rsidP="00873F0A">
            <w:pPr>
              <w:jc w:val="center"/>
            </w:pPr>
            <w:r>
              <w:t>22,4</w:t>
            </w:r>
          </w:p>
        </w:tc>
        <w:tc>
          <w:tcPr>
            <w:tcW w:w="1255" w:type="dxa"/>
            <w:gridSpan w:val="3"/>
            <w:tcBorders>
              <w:left w:val="single" w:sz="4" w:space="0" w:color="auto"/>
            </w:tcBorders>
          </w:tcPr>
          <w:p w:rsidR="00B06B75" w:rsidRDefault="00B06B75" w:rsidP="00873F0A">
            <w:pPr>
              <w:jc w:val="center"/>
            </w:pPr>
            <w:r>
              <w:t>22,5</w:t>
            </w:r>
          </w:p>
        </w:tc>
        <w:tc>
          <w:tcPr>
            <w:tcW w:w="1255" w:type="dxa"/>
            <w:gridSpan w:val="3"/>
            <w:tcBorders>
              <w:left w:val="single" w:sz="4" w:space="0" w:color="auto"/>
            </w:tcBorders>
          </w:tcPr>
          <w:p w:rsidR="00B06B75" w:rsidRDefault="00B06B75" w:rsidP="00873F0A">
            <w:pPr>
              <w:jc w:val="center"/>
            </w:pPr>
            <w:r>
              <w:t>22,5</w:t>
            </w:r>
          </w:p>
        </w:tc>
        <w:tc>
          <w:tcPr>
            <w:tcW w:w="1255" w:type="dxa"/>
            <w:gridSpan w:val="3"/>
            <w:tcBorders>
              <w:left w:val="single" w:sz="4" w:space="0" w:color="auto"/>
              <w:right w:val="single" w:sz="4" w:space="0" w:color="auto"/>
            </w:tcBorders>
          </w:tcPr>
          <w:p w:rsidR="00B06B75" w:rsidRDefault="00B06B75" w:rsidP="00873F0A">
            <w:pPr>
              <w:jc w:val="center"/>
            </w:pPr>
            <w:r>
              <w:t>22,6</w:t>
            </w:r>
          </w:p>
        </w:tc>
        <w:tc>
          <w:tcPr>
            <w:tcW w:w="1255" w:type="dxa"/>
            <w:gridSpan w:val="3"/>
            <w:tcBorders>
              <w:left w:val="single" w:sz="4" w:space="0" w:color="auto"/>
            </w:tcBorders>
          </w:tcPr>
          <w:p w:rsidR="00B06B75" w:rsidRDefault="00B06B75" w:rsidP="00873F0A">
            <w:pPr>
              <w:jc w:val="center"/>
            </w:pPr>
            <w:r>
              <w:t>22,6</w:t>
            </w:r>
          </w:p>
        </w:tc>
      </w:tr>
      <w:tr w:rsidR="00B06B75" w:rsidRPr="0023446F" w:rsidTr="00873F0A">
        <w:trPr>
          <w:gridAfter w:val="1"/>
          <w:wAfter w:w="21" w:type="dxa"/>
          <w:trHeight w:val="300"/>
        </w:trPr>
        <w:tc>
          <w:tcPr>
            <w:tcW w:w="819" w:type="dxa"/>
            <w:vMerge/>
          </w:tcPr>
          <w:p w:rsidR="00B06B75" w:rsidRPr="0023446F" w:rsidRDefault="00B06B75" w:rsidP="00873F0A"/>
        </w:tc>
        <w:tc>
          <w:tcPr>
            <w:tcW w:w="3542" w:type="dxa"/>
          </w:tcPr>
          <w:p w:rsidR="00B06B75" w:rsidRDefault="00B06B75" w:rsidP="00873F0A">
            <w:pPr>
              <w:tabs>
                <w:tab w:val="left" w:pos="3280"/>
                <w:tab w:val="center" w:pos="6962"/>
              </w:tabs>
              <w:rPr>
                <w:color w:val="000000"/>
              </w:rPr>
            </w:pPr>
            <w:r w:rsidRPr="0023446F">
              <w:rPr>
                <w:color w:val="000000"/>
              </w:rPr>
              <w:t>Количество молодых семей, улучшивших жилищные усл</w:t>
            </w:r>
            <w:r w:rsidRPr="0023446F">
              <w:rPr>
                <w:color w:val="000000"/>
              </w:rPr>
              <w:t>о</w:t>
            </w:r>
            <w:r w:rsidRPr="0023446F">
              <w:rPr>
                <w:color w:val="000000"/>
              </w:rPr>
              <w:t>вия (в том числе с использов</w:t>
            </w:r>
            <w:r w:rsidRPr="0023446F">
              <w:rPr>
                <w:color w:val="000000"/>
              </w:rPr>
              <w:t>а</w:t>
            </w:r>
            <w:r w:rsidRPr="0023446F">
              <w:rPr>
                <w:color w:val="000000"/>
              </w:rPr>
              <w:t>нием собственных и заемных средств) за счет средств фед</w:t>
            </w:r>
            <w:r w:rsidRPr="0023446F">
              <w:rPr>
                <w:color w:val="000000"/>
              </w:rPr>
              <w:t>е</w:t>
            </w:r>
            <w:r w:rsidRPr="0023446F">
              <w:rPr>
                <w:color w:val="000000"/>
              </w:rPr>
              <w:t xml:space="preserve">рального, областного бюджетов и городского бюджета </w:t>
            </w:r>
          </w:p>
          <w:p w:rsidR="00B06B75" w:rsidRPr="0023446F" w:rsidRDefault="00B06B75" w:rsidP="00873F0A">
            <w:pPr>
              <w:tabs>
                <w:tab w:val="left" w:pos="3280"/>
                <w:tab w:val="center" w:pos="6962"/>
              </w:tabs>
            </w:pPr>
          </w:p>
        </w:tc>
        <w:tc>
          <w:tcPr>
            <w:tcW w:w="1292" w:type="dxa"/>
            <w:gridSpan w:val="2"/>
          </w:tcPr>
          <w:p w:rsidR="00B06B75" w:rsidRPr="0023446F" w:rsidRDefault="00B06B75" w:rsidP="00873F0A">
            <w:pPr>
              <w:tabs>
                <w:tab w:val="left" w:pos="3280"/>
                <w:tab w:val="center" w:pos="6962"/>
              </w:tabs>
              <w:jc w:val="center"/>
            </w:pPr>
            <w:r>
              <w:lastRenderedPageBreak/>
              <w:t>Ед.</w:t>
            </w:r>
          </w:p>
        </w:tc>
        <w:tc>
          <w:tcPr>
            <w:tcW w:w="1255" w:type="dxa"/>
            <w:gridSpan w:val="2"/>
          </w:tcPr>
          <w:p w:rsidR="00B06B75" w:rsidRPr="0023446F" w:rsidRDefault="00B06B75" w:rsidP="00873F0A">
            <w:pPr>
              <w:tabs>
                <w:tab w:val="left" w:pos="3280"/>
                <w:tab w:val="center" w:pos="6962"/>
              </w:tabs>
              <w:jc w:val="center"/>
            </w:pPr>
            <w:r>
              <w:t>2</w:t>
            </w:r>
          </w:p>
        </w:tc>
        <w:tc>
          <w:tcPr>
            <w:tcW w:w="1255" w:type="dxa"/>
            <w:gridSpan w:val="2"/>
            <w:tcBorders>
              <w:top w:val="nil"/>
              <w:right w:val="single" w:sz="4" w:space="0" w:color="auto"/>
            </w:tcBorders>
          </w:tcPr>
          <w:p w:rsidR="00B06B75" w:rsidRPr="0023446F" w:rsidRDefault="00B06B75" w:rsidP="00873F0A">
            <w:pPr>
              <w:tabs>
                <w:tab w:val="left" w:pos="3280"/>
                <w:tab w:val="center" w:pos="6962"/>
              </w:tabs>
              <w:jc w:val="center"/>
            </w:pPr>
            <w:r>
              <w:t>7</w:t>
            </w:r>
          </w:p>
        </w:tc>
        <w:tc>
          <w:tcPr>
            <w:tcW w:w="1255" w:type="dxa"/>
            <w:gridSpan w:val="2"/>
            <w:tcBorders>
              <w:left w:val="single" w:sz="4" w:space="0" w:color="auto"/>
            </w:tcBorders>
          </w:tcPr>
          <w:p w:rsidR="00B06B75" w:rsidRPr="0023446F" w:rsidRDefault="00B06B75" w:rsidP="00873F0A">
            <w:pPr>
              <w:tabs>
                <w:tab w:val="left" w:pos="3280"/>
                <w:tab w:val="center" w:pos="6962"/>
              </w:tabs>
              <w:jc w:val="center"/>
            </w:pPr>
            <w:r>
              <w:t>3</w:t>
            </w:r>
          </w:p>
        </w:tc>
        <w:tc>
          <w:tcPr>
            <w:tcW w:w="1255" w:type="dxa"/>
            <w:gridSpan w:val="3"/>
            <w:tcBorders>
              <w:left w:val="single" w:sz="4" w:space="0" w:color="auto"/>
            </w:tcBorders>
          </w:tcPr>
          <w:p w:rsidR="00B06B75" w:rsidRPr="0023446F" w:rsidRDefault="00B06B75" w:rsidP="00873F0A">
            <w:pPr>
              <w:tabs>
                <w:tab w:val="left" w:pos="3280"/>
                <w:tab w:val="center" w:pos="6962"/>
              </w:tabs>
              <w:jc w:val="center"/>
            </w:pPr>
            <w:r>
              <w:t>3</w:t>
            </w:r>
          </w:p>
        </w:tc>
        <w:tc>
          <w:tcPr>
            <w:tcW w:w="1255" w:type="dxa"/>
            <w:gridSpan w:val="3"/>
            <w:tcBorders>
              <w:left w:val="single" w:sz="4" w:space="0" w:color="auto"/>
            </w:tcBorders>
          </w:tcPr>
          <w:p w:rsidR="00B06B75" w:rsidRPr="0023446F" w:rsidRDefault="00B06B75" w:rsidP="00873F0A">
            <w:pPr>
              <w:tabs>
                <w:tab w:val="left" w:pos="3280"/>
                <w:tab w:val="center" w:pos="6962"/>
              </w:tabs>
              <w:jc w:val="center"/>
            </w:pPr>
            <w:r>
              <w:t>3</w:t>
            </w:r>
          </w:p>
        </w:tc>
        <w:tc>
          <w:tcPr>
            <w:tcW w:w="1255" w:type="dxa"/>
            <w:gridSpan w:val="3"/>
            <w:tcBorders>
              <w:left w:val="single" w:sz="4" w:space="0" w:color="auto"/>
            </w:tcBorders>
          </w:tcPr>
          <w:p w:rsidR="00B06B75" w:rsidRPr="0023446F" w:rsidRDefault="00B06B75" w:rsidP="00873F0A">
            <w:pPr>
              <w:tabs>
                <w:tab w:val="left" w:pos="3280"/>
                <w:tab w:val="center" w:pos="6962"/>
              </w:tabs>
              <w:jc w:val="center"/>
            </w:pPr>
            <w:r>
              <w:t>3</w:t>
            </w:r>
          </w:p>
        </w:tc>
        <w:tc>
          <w:tcPr>
            <w:tcW w:w="1255" w:type="dxa"/>
            <w:gridSpan w:val="3"/>
            <w:tcBorders>
              <w:left w:val="single" w:sz="4" w:space="0" w:color="auto"/>
              <w:right w:val="single" w:sz="4" w:space="0" w:color="auto"/>
            </w:tcBorders>
          </w:tcPr>
          <w:p w:rsidR="00B06B75" w:rsidRPr="0023446F" w:rsidRDefault="00B06B75" w:rsidP="00873F0A">
            <w:pPr>
              <w:tabs>
                <w:tab w:val="left" w:pos="3280"/>
                <w:tab w:val="center" w:pos="6962"/>
              </w:tabs>
              <w:jc w:val="center"/>
            </w:pPr>
            <w:r>
              <w:t>3</w:t>
            </w:r>
          </w:p>
        </w:tc>
        <w:tc>
          <w:tcPr>
            <w:tcW w:w="1255" w:type="dxa"/>
            <w:gridSpan w:val="3"/>
            <w:tcBorders>
              <w:left w:val="single" w:sz="4" w:space="0" w:color="auto"/>
            </w:tcBorders>
          </w:tcPr>
          <w:p w:rsidR="00B06B75" w:rsidRPr="0023446F" w:rsidRDefault="00B06B75" w:rsidP="00873F0A">
            <w:pPr>
              <w:tabs>
                <w:tab w:val="left" w:pos="3280"/>
                <w:tab w:val="center" w:pos="6962"/>
              </w:tabs>
              <w:jc w:val="center"/>
            </w:pPr>
            <w:r>
              <w:t>3</w:t>
            </w:r>
          </w:p>
        </w:tc>
      </w:tr>
      <w:tr w:rsidR="00B06B75" w:rsidRPr="0023446F" w:rsidTr="00873F0A">
        <w:trPr>
          <w:gridAfter w:val="1"/>
          <w:wAfter w:w="21" w:type="dxa"/>
          <w:trHeight w:val="300"/>
        </w:trPr>
        <w:tc>
          <w:tcPr>
            <w:tcW w:w="819" w:type="dxa"/>
            <w:vMerge w:val="restart"/>
          </w:tcPr>
          <w:p w:rsidR="00B06B75" w:rsidRPr="0023446F" w:rsidRDefault="00B06B75" w:rsidP="00873F0A">
            <w:pPr>
              <w:jc w:val="center"/>
            </w:pPr>
            <w:r w:rsidRPr="0023446F">
              <w:lastRenderedPageBreak/>
              <w:t>1</w:t>
            </w:r>
          </w:p>
        </w:tc>
        <w:tc>
          <w:tcPr>
            <w:tcW w:w="14874" w:type="dxa"/>
            <w:gridSpan w:val="24"/>
          </w:tcPr>
          <w:p w:rsidR="00B06B75" w:rsidRPr="0023446F" w:rsidRDefault="00B06B75" w:rsidP="00873F0A">
            <w:pPr>
              <w:jc w:val="center"/>
              <w:rPr>
                <w:b/>
              </w:rPr>
            </w:pPr>
            <w:r w:rsidRPr="0023446F">
              <w:rPr>
                <w:b/>
              </w:rPr>
              <w:t xml:space="preserve">Подпрограмма  «Патриотическое воспитание граждан города Вятские Поляны» на 2020-2025 годы </w:t>
            </w:r>
          </w:p>
        </w:tc>
      </w:tr>
      <w:tr w:rsidR="00B06B75" w:rsidRPr="0023446F" w:rsidTr="00873F0A">
        <w:trPr>
          <w:gridAfter w:val="1"/>
          <w:wAfter w:w="21" w:type="dxa"/>
          <w:trHeight w:val="300"/>
        </w:trPr>
        <w:tc>
          <w:tcPr>
            <w:tcW w:w="819" w:type="dxa"/>
            <w:vMerge/>
          </w:tcPr>
          <w:p w:rsidR="00B06B75" w:rsidRPr="0023446F" w:rsidRDefault="00B06B75" w:rsidP="00873F0A"/>
        </w:tc>
        <w:tc>
          <w:tcPr>
            <w:tcW w:w="14874" w:type="dxa"/>
            <w:gridSpan w:val="24"/>
          </w:tcPr>
          <w:p w:rsidR="00B06B75" w:rsidRPr="0023446F" w:rsidRDefault="00B06B75" w:rsidP="00873F0A">
            <w:pPr>
              <w:jc w:val="both"/>
            </w:pPr>
            <w:r w:rsidRPr="0023446F">
              <w:t>Цель  «Формирование у детей и молодежи активной гражданской позиции, воспитание гражданственности и патриотизма»</w:t>
            </w:r>
          </w:p>
        </w:tc>
      </w:tr>
      <w:tr w:rsidR="00B06B75" w:rsidRPr="0023446F" w:rsidTr="00873F0A">
        <w:trPr>
          <w:gridAfter w:val="1"/>
          <w:wAfter w:w="21" w:type="dxa"/>
          <w:trHeight w:val="300"/>
        </w:trPr>
        <w:tc>
          <w:tcPr>
            <w:tcW w:w="819" w:type="dxa"/>
            <w:vMerge/>
          </w:tcPr>
          <w:p w:rsidR="00B06B75" w:rsidRPr="0023446F" w:rsidRDefault="00B06B75" w:rsidP="00873F0A"/>
        </w:tc>
        <w:tc>
          <w:tcPr>
            <w:tcW w:w="14874" w:type="dxa"/>
            <w:gridSpan w:val="24"/>
          </w:tcPr>
          <w:p w:rsidR="00B06B75" w:rsidRDefault="00B06B75" w:rsidP="00873F0A">
            <w:pPr>
              <w:jc w:val="both"/>
            </w:pPr>
            <w:r w:rsidRPr="0023446F">
              <w:t>Задача «</w:t>
            </w:r>
            <w:r w:rsidRPr="0023446F">
              <w:rPr>
                <w:color w:val="000000"/>
              </w:rPr>
              <w:t>Совершенствование форм и методов работы по патриотическому воспитанию детей и молодежи</w:t>
            </w:r>
            <w:r w:rsidRPr="0023446F">
              <w:t>»</w:t>
            </w:r>
          </w:p>
          <w:p w:rsidR="00B06B75" w:rsidRPr="0023446F" w:rsidRDefault="00B06B75" w:rsidP="00873F0A">
            <w:pPr>
              <w:jc w:val="both"/>
            </w:pPr>
          </w:p>
        </w:tc>
      </w:tr>
      <w:tr w:rsidR="00B06B75" w:rsidRPr="0023446F" w:rsidTr="00873F0A">
        <w:trPr>
          <w:gridAfter w:val="1"/>
          <w:wAfter w:w="21" w:type="dxa"/>
          <w:trHeight w:val="300"/>
        </w:trPr>
        <w:tc>
          <w:tcPr>
            <w:tcW w:w="819" w:type="dxa"/>
            <w:vMerge/>
          </w:tcPr>
          <w:p w:rsidR="00B06B75" w:rsidRPr="0023446F" w:rsidRDefault="00B06B75" w:rsidP="00873F0A">
            <w:pPr>
              <w:jc w:val="center"/>
            </w:pPr>
          </w:p>
        </w:tc>
        <w:tc>
          <w:tcPr>
            <w:tcW w:w="3542" w:type="dxa"/>
          </w:tcPr>
          <w:p w:rsidR="00B06B75" w:rsidRDefault="00B06B75" w:rsidP="00873F0A">
            <w:pPr>
              <w:pStyle w:val="af3"/>
              <w:spacing w:before="0" w:beforeAutospacing="0" w:after="0" w:afterAutospacing="0"/>
              <w:jc w:val="both"/>
              <w:rPr>
                <w:color w:val="000000"/>
              </w:rPr>
            </w:pPr>
            <w:r>
              <w:t xml:space="preserve">Показатель: </w:t>
            </w:r>
            <w:r w:rsidRPr="00C12873">
              <w:rPr>
                <w:color w:val="000000"/>
              </w:rPr>
              <w:t>количество учит</w:t>
            </w:r>
            <w:r w:rsidRPr="00C12873">
              <w:rPr>
                <w:color w:val="000000"/>
              </w:rPr>
              <w:t>е</w:t>
            </w:r>
            <w:r w:rsidRPr="00C12873">
              <w:rPr>
                <w:color w:val="000000"/>
              </w:rPr>
              <w:t xml:space="preserve">лей </w:t>
            </w:r>
            <w:r>
              <w:rPr>
                <w:color w:val="000000"/>
              </w:rPr>
              <w:t xml:space="preserve"> предмета «О</w:t>
            </w:r>
            <w:r w:rsidRPr="00C12873">
              <w:rPr>
                <w:color w:val="000000"/>
              </w:rPr>
              <w:t>снов</w:t>
            </w:r>
            <w:r>
              <w:rPr>
                <w:color w:val="000000"/>
              </w:rPr>
              <w:t>ы</w:t>
            </w:r>
            <w:r w:rsidRPr="00C12873">
              <w:rPr>
                <w:color w:val="000000"/>
              </w:rPr>
              <w:t xml:space="preserve"> без</w:t>
            </w:r>
            <w:r w:rsidRPr="00C12873">
              <w:rPr>
                <w:color w:val="000000"/>
              </w:rPr>
              <w:t>о</w:t>
            </w:r>
            <w:r w:rsidRPr="00C12873">
              <w:rPr>
                <w:color w:val="000000"/>
              </w:rPr>
              <w:t>пасности жизнедеятельности</w:t>
            </w:r>
            <w:r>
              <w:rPr>
                <w:color w:val="000000"/>
              </w:rPr>
              <w:t>»</w:t>
            </w:r>
            <w:r w:rsidRPr="00C12873">
              <w:rPr>
                <w:color w:val="000000"/>
              </w:rPr>
              <w:t>, преподавателей-организаторов основ  безопасности жизнеде</w:t>
            </w:r>
            <w:r w:rsidRPr="00C12873">
              <w:rPr>
                <w:color w:val="000000"/>
              </w:rPr>
              <w:t>я</w:t>
            </w:r>
            <w:r w:rsidRPr="00C12873">
              <w:rPr>
                <w:color w:val="000000"/>
              </w:rPr>
              <w:t>тельности, получивших  допо</w:t>
            </w:r>
            <w:r w:rsidRPr="00C12873">
              <w:rPr>
                <w:color w:val="000000"/>
              </w:rPr>
              <w:t>л</w:t>
            </w:r>
            <w:r w:rsidRPr="00C12873">
              <w:rPr>
                <w:color w:val="000000"/>
              </w:rPr>
              <w:t>нительное профессио</w:t>
            </w:r>
            <w:r>
              <w:rPr>
                <w:color w:val="000000"/>
              </w:rPr>
              <w:t>нальное образование</w:t>
            </w:r>
          </w:p>
          <w:p w:rsidR="00B06B75" w:rsidRPr="00C12873" w:rsidRDefault="00B06B75" w:rsidP="00873F0A">
            <w:pPr>
              <w:pStyle w:val="af3"/>
              <w:spacing w:before="0" w:beforeAutospacing="0" w:after="0" w:afterAutospacing="0"/>
              <w:jc w:val="both"/>
              <w:rPr>
                <w:color w:val="000000"/>
              </w:rPr>
            </w:pPr>
          </w:p>
        </w:tc>
        <w:tc>
          <w:tcPr>
            <w:tcW w:w="1292" w:type="dxa"/>
            <w:gridSpan w:val="2"/>
          </w:tcPr>
          <w:p w:rsidR="00B06B75" w:rsidRDefault="00B06B75" w:rsidP="00873F0A">
            <w:pPr>
              <w:jc w:val="center"/>
            </w:pPr>
            <w:r>
              <w:t>чел.</w:t>
            </w:r>
          </w:p>
        </w:tc>
        <w:tc>
          <w:tcPr>
            <w:tcW w:w="1255" w:type="dxa"/>
            <w:gridSpan w:val="2"/>
          </w:tcPr>
          <w:p w:rsidR="00B06B75" w:rsidRDefault="00B06B75" w:rsidP="00873F0A">
            <w:pPr>
              <w:jc w:val="center"/>
            </w:pPr>
            <w:r>
              <w:t>2</w:t>
            </w:r>
          </w:p>
        </w:tc>
        <w:tc>
          <w:tcPr>
            <w:tcW w:w="1255" w:type="dxa"/>
            <w:gridSpan w:val="2"/>
            <w:tcBorders>
              <w:top w:val="nil"/>
              <w:bottom w:val="single" w:sz="4" w:space="0" w:color="auto"/>
              <w:right w:val="single" w:sz="4" w:space="0" w:color="auto"/>
            </w:tcBorders>
          </w:tcPr>
          <w:p w:rsidR="00B06B75" w:rsidRDefault="00B06B75" w:rsidP="00873F0A">
            <w:pPr>
              <w:jc w:val="center"/>
            </w:pPr>
            <w:r>
              <w:t>2</w:t>
            </w:r>
          </w:p>
        </w:tc>
        <w:tc>
          <w:tcPr>
            <w:tcW w:w="1255" w:type="dxa"/>
            <w:gridSpan w:val="2"/>
            <w:tcBorders>
              <w:left w:val="single" w:sz="4" w:space="0" w:color="auto"/>
            </w:tcBorders>
          </w:tcPr>
          <w:p w:rsidR="00B06B75" w:rsidRDefault="00B06B75" w:rsidP="00873F0A">
            <w:pPr>
              <w:jc w:val="center"/>
            </w:pPr>
            <w:r>
              <w:t>4</w:t>
            </w:r>
          </w:p>
        </w:tc>
        <w:tc>
          <w:tcPr>
            <w:tcW w:w="1255" w:type="dxa"/>
            <w:gridSpan w:val="3"/>
            <w:tcBorders>
              <w:left w:val="single" w:sz="4" w:space="0" w:color="auto"/>
            </w:tcBorders>
          </w:tcPr>
          <w:p w:rsidR="00B06B75" w:rsidRDefault="00B06B75" w:rsidP="00873F0A">
            <w:pPr>
              <w:jc w:val="center"/>
            </w:pPr>
            <w:r>
              <w:t>4</w:t>
            </w:r>
          </w:p>
        </w:tc>
        <w:tc>
          <w:tcPr>
            <w:tcW w:w="1255" w:type="dxa"/>
            <w:gridSpan w:val="3"/>
            <w:tcBorders>
              <w:left w:val="single" w:sz="4" w:space="0" w:color="auto"/>
            </w:tcBorders>
          </w:tcPr>
          <w:p w:rsidR="00B06B75" w:rsidRDefault="00B06B75" w:rsidP="00873F0A">
            <w:pPr>
              <w:jc w:val="center"/>
            </w:pPr>
            <w:r>
              <w:t>4</w:t>
            </w:r>
          </w:p>
        </w:tc>
        <w:tc>
          <w:tcPr>
            <w:tcW w:w="1255" w:type="dxa"/>
            <w:gridSpan w:val="3"/>
            <w:tcBorders>
              <w:left w:val="single" w:sz="4" w:space="0" w:color="auto"/>
            </w:tcBorders>
          </w:tcPr>
          <w:p w:rsidR="00B06B75" w:rsidRDefault="00B06B75" w:rsidP="00873F0A">
            <w:pPr>
              <w:jc w:val="center"/>
            </w:pPr>
            <w:r>
              <w:t>4</w:t>
            </w:r>
          </w:p>
        </w:tc>
        <w:tc>
          <w:tcPr>
            <w:tcW w:w="1255" w:type="dxa"/>
            <w:gridSpan w:val="3"/>
            <w:tcBorders>
              <w:left w:val="single" w:sz="4" w:space="0" w:color="auto"/>
              <w:right w:val="single" w:sz="4" w:space="0" w:color="auto"/>
            </w:tcBorders>
          </w:tcPr>
          <w:p w:rsidR="00B06B75" w:rsidRDefault="00B06B75" w:rsidP="00873F0A">
            <w:pPr>
              <w:jc w:val="center"/>
            </w:pPr>
            <w:r>
              <w:t>4</w:t>
            </w:r>
          </w:p>
        </w:tc>
        <w:tc>
          <w:tcPr>
            <w:tcW w:w="1255" w:type="dxa"/>
            <w:gridSpan w:val="3"/>
            <w:tcBorders>
              <w:left w:val="single" w:sz="4" w:space="0" w:color="auto"/>
            </w:tcBorders>
          </w:tcPr>
          <w:p w:rsidR="00B06B75" w:rsidRDefault="00B06B75" w:rsidP="00873F0A">
            <w:pPr>
              <w:jc w:val="center"/>
            </w:pPr>
            <w:r>
              <w:t>4</w:t>
            </w:r>
          </w:p>
        </w:tc>
      </w:tr>
      <w:tr w:rsidR="00B06B75" w:rsidRPr="0023446F" w:rsidTr="00873F0A">
        <w:trPr>
          <w:gridAfter w:val="1"/>
          <w:wAfter w:w="21" w:type="dxa"/>
          <w:trHeight w:val="300"/>
        </w:trPr>
        <w:tc>
          <w:tcPr>
            <w:tcW w:w="819" w:type="dxa"/>
            <w:vMerge/>
          </w:tcPr>
          <w:p w:rsidR="00B06B75" w:rsidRPr="0023446F" w:rsidRDefault="00B06B75" w:rsidP="00873F0A">
            <w:pPr>
              <w:jc w:val="center"/>
            </w:pPr>
          </w:p>
        </w:tc>
        <w:tc>
          <w:tcPr>
            <w:tcW w:w="3542" w:type="dxa"/>
          </w:tcPr>
          <w:p w:rsidR="00B06B75" w:rsidRPr="002D441F" w:rsidRDefault="00B06B75" w:rsidP="00873F0A">
            <w:pPr>
              <w:pStyle w:val="af3"/>
              <w:jc w:val="both"/>
              <w:rPr>
                <w:color w:val="000000"/>
              </w:rPr>
            </w:pPr>
            <w:r w:rsidRPr="002D441F">
              <w:t>Показатель:</w:t>
            </w:r>
            <w:r w:rsidRPr="002D441F">
              <w:rPr>
                <w:color w:val="000000"/>
              </w:rPr>
              <w:t xml:space="preserve">  удельный вес чи</w:t>
            </w:r>
            <w:r w:rsidRPr="002D441F">
              <w:rPr>
                <w:color w:val="000000"/>
              </w:rPr>
              <w:t>с</w:t>
            </w:r>
            <w:r w:rsidRPr="002D441F">
              <w:rPr>
                <w:color w:val="000000"/>
              </w:rPr>
              <w:t>ленности детей в возрасте от 8 до 18 лет, участвующих в раб</w:t>
            </w:r>
            <w:r w:rsidRPr="002D441F">
              <w:rPr>
                <w:color w:val="000000"/>
              </w:rPr>
              <w:t>о</w:t>
            </w:r>
            <w:r w:rsidRPr="002D441F">
              <w:rPr>
                <w:color w:val="000000"/>
              </w:rPr>
              <w:t xml:space="preserve">те патриотических                    объединений  </w:t>
            </w:r>
          </w:p>
        </w:tc>
        <w:tc>
          <w:tcPr>
            <w:tcW w:w="1292" w:type="dxa"/>
            <w:gridSpan w:val="2"/>
          </w:tcPr>
          <w:p w:rsidR="00B06B75" w:rsidRDefault="00B06B75" w:rsidP="00873F0A">
            <w:pPr>
              <w:jc w:val="center"/>
            </w:pPr>
            <w:r>
              <w:t>%</w:t>
            </w:r>
          </w:p>
        </w:tc>
        <w:tc>
          <w:tcPr>
            <w:tcW w:w="1255" w:type="dxa"/>
            <w:gridSpan w:val="2"/>
          </w:tcPr>
          <w:p w:rsidR="00B06B75" w:rsidRDefault="00B06B75" w:rsidP="00873F0A">
            <w:pPr>
              <w:jc w:val="center"/>
            </w:pPr>
            <w:r>
              <w:t>54</w:t>
            </w:r>
          </w:p>
        </w:tc>
        <w:tc>
          <w:tcPr>
            <w:tcW w:w="1255" w:type="dxa"/>
            <w:gridSpan w:val="2"/>
            <w:tcBorders>
              <w:top w:val="nil"/>
              <w:bottom w:val="single" w:sz="4" w:space="0" w:color="auto"/>
              <w:right w:val="single" w:sz="4" w:space="0" w:color="auto"/>
            </w:tcBorders>
          </w:tcPr>
          <w:p w:rsidR="00B06B75" w:rsidRDefault="00B06B75" w:rsidP="00873F0A">
            <w:pPr>
              <w:jc w:val="center"/>
            </w:pPr>
            <w:r>
              <w:t>55</w:t>
            </w:r>
          </w:p>
        </w:tc>
        <w:tc>
          <w:tcPr>
            <w:tcW w:w="1255" w:type="dxa"/>
            <w:gridSpan w:val="2"/>
            <w:tcBorders>
              <w:left w:val="single" w:sz="4" w:space="0" w:color="auto"/>
            </w:tcBorders>
          </w:tcPr>
          <w:p w:rsidR="00B06B75" w:rsidRDefault="00B06B75" w:rsidP="00873F0A">
            <w:pPr>
              <w:jc w:val="center"/>
            </w:pPr>
            <w:r>
              <w:t>55</w:t>
            </w:r>
          </w:p>
        </w:tc>
        <w:tc>
          <w:tcPr>
            <w:tcW w:w="1255" w:type="dxa"/>
            <w:gridSpan w:val="3"/>
            <w:tcBorders>
              <w:left w:val="single" w:sz="4" w:space="0" w:color="auto"/>
            </w:tcBorders>
          </w:tcPr>
          <w:p w:rsidR="00B06B75" w:rsidRDefault="00B06B75" w:rsidP="00873F0A">
            <w:pPr>
              <w:jc w:val="center"/>
            </w:pPr>
            <w:r>
              <w:t>60</w:t>
            </w:r>
          </w:p>
        </w:tc>
        <w:tc>
          <w:tcPr>
            <w:tcW w:w="1255" w:type="dxa"/>
            <w:gridSpan w:val="3"/>
            <w:tcBorders>
              <w:left w:val="single" w:sz="4" w:space="0" w:color="auto"/>
            </w:tcBorders>
          </w:tcPr>
          <w:p w:rsidR="00B06B75" w:rsidRDefault="00B06B75" w:rsidP="00873F0A">
            <w:pPr>
              <w:jc w:val="center"/>
            </w:pPr>
            <w:r>
              <w:t>60</w:t>
            </w:r>
          </w:p>
        </w:tc>
        <w:tc>
          <w:tcPr>
            <w:tcW w:w="1255" w:type="dxa"/>
            <w:gridSpan w:val="3"/>
            <w:tcBorders>
              <w:left w:val="single" w:sz="4" w:space="0" w:color="auto"/>
            </w:tcBorders>
          </w:tcPr>
          <w:p w:rsidR="00B06B75" w:rsidRDefault="00B06B75" w:rsidP="00873F0A">
            <w:pPr>
              <w:jc w:val="center"/>
            </w:pPr>
            <w:r>
              <w:t>65</w:t>
            </w:r>
          </w:p>
        </w:tc>
        <w:tc>
          <w:tcPr>
            <w:tcW w:w="1255" w:type="dxa"/>
            <w:gridSpan w:val="3"/>
            <w:tcBorders>
              <w:left w:val="single" w:sz="4" w:space="0" w:color="auto"/>
              <w:right w:val="single" w:sz="4" w:space="0" w:color="auto"/>
            </w:tcBorders>
          </w:tcPr>
          <w:p w:rsidR="00B06B75" w:rsidRDefault="00B06B75" w:rsidP="00873F0A">
            <w:pPr>
              <w:jc w:val="center"/>
            </w:pPr>
            <w:r>
              <w:t>65</w:t>
            </w:r>
          </w:p>
        </w:tc>
        <w:tc>
          <w:tcPr>
            <w:tcW w:w="1255" w:type="dxa"/>
            <w:gridSpan w:val="3"/>
            <w:tcBorders>
              <w:left w:val="single" w:sz="4" w:space="0" w:color="auto"/>
            </w:tcBorders>
          </w:tcPr>
          <w:p w:rsidR="00B06B75" w:rsidRDefault="00B06B75" w:rsidP="00873F0A">
            <w:pPr>
              <w:jc w:val="center"/>
            </w:pPr>
            <w:r>
              <w:t>70</w:t>
            </w:r>
          </w:p>
        </w:tc>
      </w:tr>
      <w:tr w:rsidR="00B06B75" w:rsidRPr="0023446F" w:rsidTr="00873F0A">
        <w:trPr>
          <w:gridAfter w:val="1"/>
          <w:wAfter w:w="21" w:type="dxa"/>
          <w:trHeight w:val="300"/>
        </w:trPr>
        <w:tc>
          <w:tcPr>
            <w:tcW w:w="819" w:type="dxa"/>
            <w:vMerge/>
          </w:tcPr>
          <w:p w:rsidR="00B06B75" w:rsidRPr="0023446F" w:rsidRDefault="00B06B75" w:rsidP="00873F0A">
            <w:pPr>
              <w:jc w:val="center"/>
            </w:pPr>
          </w:p>
        </w:tc>
        <w:tc>
          <w:tcPr>
            <w:tcW w:w="14874" w:type="dxa"/>
            <w:gridSpan w:val="24"/>
          </w:tcPr>
          <w:p w:rsidR="00B06B75" w:rsidRDefault="00B06B75" w:rsidP="00873F0A">
            <w:pPr>
              <w:shd w:val="clear" w:color="auto" w:fill="FFFFFF"/>
              <w:tabs>
                <w:tab w:val="left" w:leader="dot" w:pos="3643"/>
              </w:tabs>
              <w:jc w:val="both"/>
              <w:rPr>
                <w:color w:val="000000"/>
              </w:rPr>
            </w:pPr>
            <w:r w:rsidRPr="002D441F">
              <w:t>Задача:</w:t>
            </w:r>
            <w:r w:rsidRPr="002D441F">
              <w:rPr>
                <w:color w:val="000000"/>
              </w:rPr>
              <w:t xml:space="preserve">   Повышение  уровня подготовки детей и молодежи к военной службе  </w:t>
            </w:r>
          </w:p>
          <w:p w:rsidR="00B06B75" w:rsidRPr="002D441F" w:rsidRDefault="00B06B75" w:rsidP="00873F0A">
            <w:pPr>
              <w:shd w:val="clear" w:color="auto" w:fill="FFFFFF"/>
              <w:tabs>
                <w:tab w:val="left" w:leader="dot" w:pos="3643"/>
              </w:tabs>
              <w:jc w:val="both"/>
              <w:rPr>
                <w:color w:val="000000"/>
              </w:rPr>
            </w:pPr>
            <w:r w:rsidRPr="002D441F">
              <w:rPr>
                <w:color w:val="000000"/>
              </w:rPr>
              <w:t xml:space="preserve">   </w:t>
            </w:r>
          </w:p>
        </w:tc>
      </w:tr>
      <w:tr w:rsidR="00B06B75" w:rsidRPr="0023446F" w:rsidTr="00873F0A">
        <w:trPr>
          <w:gridAfter w:val="1"/>
          <w:wAfter w:w="21" w:type="dxa"/>
          <w:trHeight w:val="300"/>
        </w:trPr>
        <w:tc>
          <w:tcPr>
            <w:tcW w:w="819" w:type="dxa"/>
            <w:vMerge/>
          </w:tcPr>
          <w:p w:rsidR="00B06B75" w:rsidRPr="0023446F" w:rsidRDefault="00B06B75" w:rsidP="00873F0A">
            <w:pPr>
              <w:jc w:val="center"/>
            </w:pPr>
          </w:p>
        </w:tc>
        <w:tc>
          <w:tcPr>
            <w:tcW w:w="3542" w:type="dxa"/>
          </w:tcPr>
          <w:p w:rsidR="00B06B75" w:rsidRDefault="00B06B75" w:rsidP="00873F0A">
            <w:pPr>
              <w:rPr>
                <w:color w:val="000000"/>
              </w:rPr>
            </w:pPr>
            <w:r w:rsidRPr="002D441F">
              <w:t xml:space="preserve">Показатель:  </w:t>
            </w:r>
            <w:r w:rsidRPr="002D441F">
              <w:rPr>
                <w:color w:val="000000"/>
              </w:rPr>
              <w:t>доля обучающихся  в возрасте 16-18 лет, учас</w:t>
            </w:r>
            <w:r w:rsidRPr="002D441F">
              <w:rPr>
                <w:color w:val="000000"/>
              </w:rPr>
              <w:t>т</w:t>
            </w:r>
            <w:r w:rsidRPr="002D441F">
              <w:rPr>
                <w:color w:val="000000"/>
              </w:rPr>
              <w:t>вующих в   пятидневных уче</w:t>
            </w:r>
            <w:r w:rsidRPr="002D441F">
              <w:rPr>
                <w:color w:val="000000"/>
              </w:rPr>
              <w:t>б</w:t>
            </w:r>
            <w:r w:rsidRPr="002D441F">
              <w:rPr>
                <w:color w:val="000000"/>
              </w:rPr>
              <w:t>ных сборах, у которых сформ</w:t>
            </w:r>
            <w:r w:rsidRPr="002D441F">
              <w:rPr>
                <w:color w:val="000000"/>
              </w:rPr>
              <w:t>и</w:t>
            </w:r>
            <w:r w:rsidRPr="002D441F">
              <w:rPr>
                <w:color w:val="000000"/>
              </w:rPr>
              <w:t>ровалась положительная мот</w:t>
            </w:r>
            <w:r w:rsidRPr="002D441F">
              <w:rPr>
                <w:color w:val="000000"/>
              </w:rPr>
              <w:t>и</w:t>
            </w:r>
            <w:r w:rsidRPr="002D441F">
              <w:rPr>
                <w:color w:val="000000"/>
              </w:rPr>
              <w:t xml:space="preserve">вация к прохождению военной службы по призыву, в общем количестве </w:t>
            </w:r>
            <w:r w:rsidRPr="002D441F">
              <w:rPr>
                <w:color w:val="000000"/>
              </w:rPr>
              <w:lastRenderedPageBreak/>
              <w:t>участников этих сборов</w:t>
            </w:r>
          </w:p>
          <w:p w:rsidR="00B06B75" w:rsidRPr="007A6F34" w:rsidRDefault="00B06B75" w:rsidP="00873F0A">
            <w:pPr>
              <w:rPr>
                <w:color w:val="000000"/>
              </w:rPr>
            </w:pPr>
          </w:p>
        </w:tc>
        <w:tc>
          <w:tcPr>
            <w:tcW w:w="1292" w:type="dxa"/>
            <w:gridSpan w:val="2"/>
          </w:tcPr>
          <w:p w:rsidR="00B06B75" w:rsidRDefault="00B06B75" w:rsidP="00873F0A">
            <w:pPr>
              <w:jc w:val="center"/>
            </w:pPr>
            <w:r>
              <w:lastRenderedPageBreak/>
              <w:t>%</w:t>
            </w:r>
          </w:p>
        </w:tc>
        <w:tc>
          <w:tcPr>
            <w:tcW w:w="1255" w:type="dxa"/>
            <w:gridSpan w:val="2"/>
          </w:tcPr>
          <w:p w:rsidR="00B06B75" w:rsidRDefault="00B06B75" w:rsidP="00873F0A">
            <w:pPr>
              <w:jc w:val="center"/>
            </w:pPr>
            <w:r>
              <w:t>92</w:t>
            </w:r>
          </w:p>
        </w:tc>
        <w:tc>
          <w:tcPr>
            <w:tcW w:w="1255" w:type="dxa"/>
            <w:gridSpan w:val="2"/>
            <w:tcBorders>
              <w:top w:val="nil"/>
              <w:bottom w:val="single" w:sz="4" w:space="0" w:color="auto"/>
              <w:right w:val="single" w:sz="4" w:space="0" w:color="auto"/>
            </w:tcBorders>
          </w:tcPr>
          <w:p w:rsidR="00B06B75" w:rsidRDefault="00B06B75" w:rsidP="00873F0A">
            <w:pPr>
              <w:jc w:val="center"/>
            </w:pPr>
            <w:r>
              <w:t>95</w:t>
            </w:r>
          </w:p>
        </w:tc>
        <w:tc>
          <w:tcPr>
            <w:tcW w:w="1255" w:type="dxa"/>
            <w:gridSpan w:val="2"/>
            <w:tcBorders>
              <w:left w:val="single" w:sz="4" w:space="0" w:color="auto"/>
            </w:tcBorders>
          </w:tcPr>
          <w:p w:rsidR="00B06B75" w:rsidRDefault="00B06B75" w:rsidP="00873F0A">
            <w:pPr>
              <w:jc w:val="center"/>
            </w:pPr>
            <w:r>
              <w:t>95</w:t>
            </w:r>
          </w:p>
        </w:tc>
        <w:tc>
          <w:tcPr>
            <w:tcW w:w="1255" w:type="dxa"/>
            <w:gridSpan w:val="3"/>
            <w:tcBorders>
              <w:left w:val="single" w:sz="4" w:space="0" w:color="auto"/>
            </w:tcBorders>
          </w:tcPr>
          <w:p w:rsidR="00B06B75" w:rsidRDefault="00B06B75" w:rsidP="00873F0A">
            <w:pPr>
              <w:jc w:val="center"/>
            </w:pPr>
            <w:r>
              <w:t>95</w:t>
            </w:r>
          </w:p>
        </w:tc>
        <w:tc>
          <w:tcPr>
            <w:tcW w:w="1255" w:type="dxa"/>
            <w:gridSpan w:val="3"/>
            <w:tcBorders>
              <w:left w:val="single" w:sz="4" w:space="0" w:color="auto"/>
            </w:tcBorders>
          </w:tcPr>
          <w:p w:rsidR="00B06B75" w:rsidRDefault="00B06B75" w:rsidP="00873F0A">
            <w:pPr>
              <w:jc w:val="center"/>
            </w:pPr>
            <w:r>
              <w:t>95</w:t>
            </w:r>
          </w:p>
        </w:tc>
        <w:tc>
          <w:tcPr>
            <w:tcW w:w="1255" w:type="dxa"/>
            <w:gridSpan w:val="3"/>
            <w:tcBorders>
              <w:left w:val="single" w:sz="4" w:space="0" w:color="auto"/>
            </w:tcBorders>
          </w:tcPr>
          <w:p w:rsidR="00B06B75" w:rsidRDefault="00B06B75" w:rsidP="00873F0A">
            <w:pPr>
              <w:jc w:val="center"/>
            </w:pPr>
            <w:r>
              <w:t>95</w:t>
            </w:r>
          </w:p>
        </w:tc>
        <w:tc>
          <w:tcPr>
            <w:tcW w:w="1255" w:type="dxa"/>
            <w:gridSpan w:val="3"/>
            <w:tcBorders>
              <w:left w:val="single" w:sz="4" w:space="0" w:color="auto"/>
              <w:right w:val="single" w:sz="4" w:space="0" w:color="auto"/>
            </w:tcBorders>
          </w:tcPr>
          <w:p w:rsidR="00B06B75" w:rsidRDefault="00B06B75" w:rsidP="00873F0A">
            <w:pPr>
              <w:jc w:val="center"/>
            </w:pPr>
            <w:r>
              <w:t>95</w:t>
            </w:r>
          </w:p>
        </w:tc>
        <w:tc>
          <w:tcPr>
            <w:tcW w:w="1255" w:type="dxa"/>
            <w:gridSpan w:val="3"/>
            <w:tcBorders>
              <w:left w:val="single" w:sz="4" w:space="0" w:color="auto"/>
            </w:tcBorders>
          </w:tcPr>
          <w:p w:rsidR="00B06B75" w:rsidRDefault="00B06B75" w:rsidP="00873F0A">
            <w:pPr>
              <w:jc w:val="center"/>
            </w:pPr>
            <w:r>
              <w:t>95</w:t>
            </w:r>
          </w:p>
        </w:tc>
      </w:tr>
      <w:tr w:rsidR="00B06B75" w:rsidRPr="0023446F" w:rsidTr="00873F0A">
        <w:trPr>
          <w:gridAfter w:val="1"/>
          <w:wAfter w:w="21" w:type="dxa"/>
          <w:trHeight w:val="300"/>
        </w:trPr>
        <w:tc>
          <w:tcPr>
            <w:tcW w:w="819" w:type="dxa"/>
            <w:vMerge/>
          </w:tcPr>
          <w:p w:rsidR="00B06B75" w:rsidRPr="0023446F" w:rsidRDefault="00B06B75" w:rsidP="00873F0A">
            <w:pPr>
              <w:jc w:val="center"/>
            </w:pPr>
          </w:p>
        </w:tc>
        <w:tc>
          <w:tcPr>
            <w:tcW w:w="14874" w:type="dxa"/>
            <w:gridSpan w:val="24"/>
          </w:tcPr>
          <w:p w:rsidR="00B06B75" w:rsidRDefault="00B06B75" w:rsidP="00873F0A">
            <w:pPr>
              <w:rPr>
                <w:color w:val="000000"/>
              </w:rPr>
            </w:pPr>
            <w:r w:rsidRPr="002D441F">
              <w:t>Задача:</w:t>
            </w:r>
            <w:r w:rsidRPr="002D441F">
              <w:rPr>
                <w:color w:val="000000"/>
              </w:rPr>
              <w:t xml:space="preserve">    Информационное  обеспечение военно-патриотического воспитания детей и молодежи на муниципальном  уровне.</w:t>
            </w:r>
          </w:p>
          <w:p w:rsidR="00B06B75" w:rsidRPr="002D441F" w:rsidRDefault="00B06B75" w:rsidP="00873F0A"/>
        </w:tc>
      </w:tr>
      <w:tr w:rsidR="00B06B75" w:rsidRPr="0023446F" w:rsidTr="00873F0A">
        <w:trPr>
          <w:gridAfter w:val="1"/>
          <w:wAfter w:w="21" w:type="dxa"/>
          <w:trHeight w:val="300"/>
        </w:trPr>
        <w:tc>
          <w:tcPr>
            <w:tcW w:w="819" w:type="dxa"/>
            <w:vMerge/>
          </w:tcPr>
          <w:p w:rsidR="00B06B75" w:rsidRPr="0023446F" w:rsidRDefault="00B06B75" w:rsidP="00873F0A">
            <w:pPr>
              <w:jc w:val="center"/>
            </w:pPr>
          </w:p>
        </w:tc>
        <w:tc>
          <w:tcPr>
            <w:tcW w:w="3542" w:type="dxa"/>
          </w:tcPr>
          <w:p w:rsidR="00B06B75" w:rsidRDefault="00B06B75" w:rsidP="00873F0A">
            <w:pPr>
              <w:pStyle w:val="af3"/>
              <w:spacing w:before="0" w:beforeAutospacing="0" w:after="0" w:afterAutospacing="0"/>
              <w:jc w:val="both"/>
              <w:rPr>
                <w:color w:val="000000"/>
              </w:rPr>
            </w:pPr>
            <w:r w:rsidRPr="002D441F">
              <w:t xml:space="preserve">Показатель: </w:t>
            </w:r>
            <w:r w:rsidRPr="002D441F">
              <w:rPr>
                <w:color w:val="000000"/>
              </w:rPr>
              <w:t>доля граждан, положительно оценивающих  р</w:t>
            </w:r>
            <w:r w:rsidRPr="002D441F">
              <w:rPr>
                <w:color w:val="000000"/>
              </w:rPr>
              <w:t>е</w:t>
            </w:r>
            <w:r w:rsidRPr="002D441F">
              <w:rPr>
                <w:color w:val="000000"/>
              </w:rPr>
              <w:t>зультаты проведения меропри</w:t>
            </w:r>
            <w:r w:rsidRPr="002D441F">
              <w:rPr>
                <w:color w:val="000000"/>
              </w:rPr>
              <w:t>я</w:t>
            </w:r>
            <w:r w:rsidRPr="002D441F">
              <w:rPr>
                <w:color w:val="000000"/>
              </w:rPr>
              <w:t>тий по военно-патриотическому воспитанию</w:t>
            </w:r>
          </w:p>
          <w:p w:rsidR="00B06B75" w:rsidRPr="002D441F" w:rsidRDefault="00B06B75" w:rsidP="00873F0A">
            <w:pPr>
              <w:pStyle w:val="af3"/>
              <w:spacing w:before="0" w:beforeAutospacing="0" w:after="0" w:afterAutospacing="0"/>
              <w:jc w:val="both"/>
              <w:rPr>
                <w:color w:val="000000"/>
              </w:rPr>
            </w:pPr>
          </w:p>
        </w:tc>
        <w:tc>
          <w:tcPr>
            <w:tcW w:w="1292" w:type="dxa"/>
            <w:gridSpan w:val="2"/>
          </w:tcPr>
          <w:p w:rsidR="00B06B75" w:rsidRDefault="00B06B75" w:rsidP="00873F0A">
            <w:pPr>
              <w:jc w:val="center"/>
            </w:pPr>
            <w:r>
              <w:t>%</w:t>
            </w:r>
          </w:p>
        </w:tc>
        <w:tc>
          <w:tcPr>
            <w:tcW w:w="1255" w:type="dxa"/>
            <w:gridSpan w:val="2"/>
          </w:tcPr>
          <w:p w:rsidR="00B06B75" w:rsidRDefault="00B06B75" w:rsidP="00873F0A">
            <w:pPr>
              <w:jc w:val="center"/>
            </w:pPr>
            <w:r>
              <w:t>70</w:t>
            </w:r>
          </w:p>
        </w:tc>
        <w:tc>
          <w:tcPr>
            <w:tcW w:w="1255" w:type="dxa"/>
            <w:gridSpan w:val="2"/>
            <w:tcBorders>
              <w:top w:val="nil"/>
              <w:bottom w:val="single" w:sz="4" w:space="0" w:color="auto"/>
              <w:right w:val="single" w:sz="4" w:space="0" w:color="auto"/>
            </w:tcBorders>
          </w:tcPr>
          <w:p w:rsidR="00B06B75" w:rsidRDefault="00B06B75" w:rsidP="00873F0A">
            <w:pPr>
              <w:jc w:val="center"/>
            </w:pPr>
            <w:r>
              <w:t>75</w:t>
            </w:r>
          </w:p>
        </w:tc>
        <w:tc>
          <w:tcPr>
            <w:tcW w:w="1255" w:type="dxa"/>
            <w:gridSpan w:val="2"/>
            <w:tcBorders>
              <w:left w:val="single" w:sz="4" w:space="0" w:color="auto"/>
            </w:tcBorders>
          </w:tcPr>
          <w:p w:rsidR="00B06B75" w:rsidRDefault="00B06B75" w:rsidP="00873F0A">
            <w:pPr>
              <w:jc w:val="center"/>
            </w:pPr>
            <w:r>
              <w:t>80</w:t>
            </w:r>
          </w:p>
        </w:tc>
        <w:tc>
          <w:tcPr>
            <w:tcW w:w="1255" w:type="dxa"/>
            <w:gridSpan w:val="3"/>
            <w:tcBorders>
              <w:left w:val="single" w:sz="4" w:space="0" w:color="auto"/>
            </w:tcBorders>
          </w:tcPr>
          <w:p w:rsidR="00B06B75" w:rsidRDefault="00B06B75" w:rsidP="00873F0A">
            <w:pPr>
              <w:jc w:val="center"/>
            </w:pPr>
            <w:r>
              <w:t>80</w:t>
            </w:r>
          </w:p>
        </w:tc>
        <w:tc>
          <w:tcPr>
            <w:tcW w:w="1255" w:type="dxa"/>
            <w:gridSpan w:val="3"/>
            <w:tcBorders>
              <w:left w:val="single" w:sz="4" w:space="0" w:color="auto"/>
            </w:tcBorders>
          </w:tcPr>
          <w:p w:rsidR="00B06B75" w:rsidRDefault="00B06B75" w:rsidP="00873F0A">
            <w:pPr>
              <w:jc w:val="center"/>
            </w:pPr>
            <w:r>
              <w:t>85</w:t>
            </w:r>
          </w:p>
        </w:tc>
        <w:tc>
          <w:tcPr>
            <w:tcW w:w="1255" w:type="dxa"/>
            <w:gridSpan w:val="3"/>
            <w:tcBorders>
              <w:left w:val="single" w:sz="4" w:space="0" w:color="auto"/>
            </w:tcBorders>
          </w:tcPr>
          <w:p w:rsidR="00B06B75" w:rsidRDefault="00B06B75" w:rsidP="00873F0A">
            <w:pPr>
              <w:jc w:val="center"/>
            </w:pPr>
            <w:r>
              <w:t>85</w:t>
            </w:r>
          </w:p>
        </w:tc>
        <w:tc>
          <w:tcPr>
            <w:tcW w:w="1255" w:type="dxa"/>
            <w:gridSpan w:val="3"/>
            <w:tcBorders>
              <w:left w:val="single" w:sz="4" w:space="0" w:color="auto"/>
              <w:right w:val="single" w:sz="4" w:space="0" w:color="auto"/>
            </w:tcBorders>
          </w:tcPr>
          <w:p w:rsidR="00B06B75" w:rsidRDefault="00B06B75" w:rsidP="00873F0A">
            <w:pPr>
              <w:jc w:val="center"/>
            </w:pPr>
            <w:r>
              <w:t>90</w:t>
            </w:r>
          </w:p>
        </w:tc>
        <w:tc>
          <w:tcPr>
            <w:tcW w:w="1255" w:type="dxa"/>
            <w:gridSpan w:val="3"/>
            <w:tcBorders>
              <w:left w:val="single" w:sz="4" w:space="0" w:color="auto"/>
            </w:tcBorders>
          </w:tcPr>
          <w:p w:rsidR="00B06B75" w:rsidRDefault="00B06B75" w:rsidP="00873F0A">
            <w:pPr>
              <w:jc w:val="center"/>
            </w:pPr>
            <w:r>
              <w:t>90</w:t>
            </w:r>
          </w:p>
        </w:tc>
      </w:tr>
      <w:tr w:rsidR="00B06B75" w:rsidRPr="0023446F" w:rsidTr="00873F0A">
        <w:trPr>
          <w:gridAfter w:val="1"/>
          <w:wAfter w:w="21" w:type="dxa"/>
          <w:trHeight w:val="300"/>
        </w:trPr>
        <w:tc>
          <w:tcPr>
            <w:tcW w:w="819" w:type="dxa"/>
            <w:vMerge/>
          </w:tcPr>
          <w:p w:rsidR="00B06B75" w:rsidRPr="0023446F" w:rsidRDefault="00B06B75" w:rsidP="00873F0A">
            <w:pPr>
              <w:jc w:val="center"/>
            </w:pPr>
          </w:p>
        </w:tc>
        <w:tc>
          <w:tcPr>
            <w:tcW w:w="14874" w:type="dxa"/>
            <w:gridSpan w:val="24"/>
          </w:tcPr>
          <w:p w:rsidR="00B06B75" w:rsidRDefault="00B06B75" w:rsidP="00873F0A">
            <w:pPr>
              <w:jc w:val="center"/>
            </w:pPr>
            <w:r w:rsidRPr="0023446F">
              <w:t>Отдельное мероприятие «Организация и проведение мероприятий военно-патриотической направленности»</w:t>
            </w:r>
          </w:p>
          <w:p w:rsidR="00B06B75" w:rsidRDefault="00B06B75" w:rsidP="00873F0A">
            <w:pPr>
              <w:jc w:val="center"/>
            </w:pPr>
          </w:p>
        </w:tc>
      </w:tr>
      <w:tr w:rsidR="00B06B75" w:rsidRPr="0023446F" w:rsidTr="00873F0A">
        <w:trPr>
          <w:gridAfter w:val="1"/>
          <w:wAfter w:w="21" w:type="dxa"/>
          <w:trHeight w:val="300"/>
        </w:trPr>
        <w:tc>
          <w:tcPr>
            <w:tcW w:w="819" w:type="dxa"/>
            <w:vMerge/>
          </w:tcPr>
          <w:p w:rsidR="00B06B75" w:rsidRPr="0023446F" w:rsidRDefault="00B06B75" w:rsidP="00873F0A">
            <w:pPr>
              <w:jc w:val="center"/>
            </w:pPr>
          </w:p>
        </w:tc>
        <w:tc>
          <w:tcPr>
            <w:tcW w:w="3542" w:type="dxa"/>
          </w:tcPr>
          <w:p w:rsidR="00B06B75" w:rsidRPr="00214ADB" w:rsidRDefault="00B06B75" w:rsidP="00873F0A">
            <w:r w:rsidRPr="0064734C">
              <w:t>Показатель: доля обучающихся общеобразовательных орган</w:t>
            </w:r>
            <w:r w:rsidRPr="0064734C">
              <w:t>и</w:t>
            </w:r>
            <w:r w:rsidRPr="0064734C">
              <w:t>заций города, участвующих в городских и областных мер</w:t>
            </w:r>
            <w:r w:rsidRPr="0064734C">
              <w:t>о</w:t>
            </w:r>
            <w:r w:rsidRPr="0064734C">
              <w:t>приятиях военно-патриотической направленн</w:t>
            </w:r>
            <w:r w:rsidRPr="0064734C">
              <w:t>о</w:t>
            </w:r>
            <w:r w:rsidRPr="0064734C">
              <w:t>сти</w:t>
            </w:r>
          </w:p>
        </w:tc>
        <w:tc>
          <w:tcPr>
            <w:tcW w:w="1292" w:type="dxa"/>
            <w:gridSpan w:val="2"/>
          </w:tcPr>
          <w:p w:rsidR="00B06B75" w:rsidRPr="00214ADB" w:rsidRDefault="00B06B75" w:rsidP="00873F0A">
            <w:pPr>
              <w:jc w:val="center"/>
            </w:pPr>
            <w:r w:rsidRPr="00214ADB">
              <w:t>%</w:t>
            </w:r>
          </w:p>
        </w:tc>
        <w:tc>
          <w:tcPr>
            <w:tcW w:w="1255" w:type="dxa"/>
            <w:gridSpan w:val="2"/>
          </w:tcPr>
          <w:p w:rsidR="00B06B75" w:rsidRDefault="00B06B75" w:rsidP="00873F0A">
            <w:pPr>
              <w:jc w:val="center"/>
            </w:pPr>
            <w:r>
              <w:t>79</w:t>
            </w:r>
          </w:p>
        </w:tc>
        <w:tc>
          <w:tcPr>
            <w:tcW w:w="1255" w:type="dxa"/>
            <w:gridSpan w:val="2"/>
            <w:tcBorders>
              <w:top w:val="nil"/>
              <w:bottom w:val="single" w:sz="4" w:space="0" w:color="auto"/>
              <w:right w:val="single" w:sz="4" w:space="0" w:color="auto"/>
            </w:tcBorders>
          </w:tcPr>
          <w:p w:rsidR="00B06B75" w:rsidRDefault="00B06B75" w:rsidP="00873F0A">
            <w:pPr>
              <w:jc w:val="center"/>
            </w:pPr>
            <w:r>
              <w:t>80</w:t>
            </w:r>
          </w:p>
        </w:tc>
        <w:tc>
          <w:tcPr>
            <w:tcW w:w="1255" w:type="dxa"/>
            <w:gridSpan w:val="2"/>
            <w:tcBorders>
              <w:left w:val="single" w:sz="4" w:space="0" w:color="auto"/>
            </w:tcBorders>
          </w:tcPr>
          <w:p w:rsidR="00B06B75" w:rsidRDefault="00B06B75" w:rsidP="00873F0A">
            <w:pPr>
              <w:jc w:val="center"/>
            </w:pPr>
            <w:r>
              <w:t>80</w:t>
            </w:r>
          </w:p>
        </w:tc>
        <w:tc>
          <w:tcPr>
            <w:tcW w:w="1255" w:type="dxa"/>
            <w:gridSpan w:val="3"/>
            <w:tcBorders>
              <w:left w:val="single" w:sz="4" w:space="0" w:color="auto"/>
            </w:tcBorders>
          </w:tcPr>
          <w:p w:rsidR="00B06B75" w:rsidRDefault="00B06B75" w:rsidP="00873F0A">
            <w:pPr>
              <w:jc w:val="center"/>
            </w:pPr>
            <w:r>
              <w:t>80</w:t>
            </w:r>
          </w:p>
        </w:tc>
        <w:tc>
          <w:tcPr>
            <w:tcW w:w="1255" w:type="dxa"/>
            <w:gridSpan w:val="3"/>
            <w:tcBorders>
              <w:left w:val="single" w:sz="4" w:space="0" w:color="auto"/>
            </w:tcBorders>
          </w:tcPr>
          <w:p w:rsidR="00B06B75" w:rsidRDefault="00B06B75" w:rsidP="00873F0A">
            <w:pPr>
              <w:jc w:val="center"/>
            </w:pPr>
            <w:r>
              <w:t>85</w:t>
            </w:r>
          </w:p>
        </w:tc>
        <w:tc>
          <w:tcPr>
            <w:tcW w:w="1255" w:type="dxa"/>
            <w:gridSpan w:val="3"/>
            <w:tcBorders>
              <w:left w:val="single" w:sz="4" w:space="0" w:color="auto"/>
            </w:tcBorders>
          </w:tcPr>
          <w:p w:rsidR="00B06B75" w:rsidRDefault="00B06B75" w:rsidP="00873F0A">
            <w:pPr>
              <w:jc w:val="center"/>
            </w:pPr>
            <w:r>
              <w:t>85</w:t>
            </w:r>
          </w:p>
        </w:tc>
        <w:tc>
          <w:tcPr>
            <w:tcW w:w="1255" w:type="dxa"/>
            <w:gridSpan w:val="3"/>
            <w:tcBorders>
              <w:left w:val="single" w:sz="4" w:space="0" w:color="auto"/>
              <w:right w:val="single" w:sz="4" w:space="0" w:color="auto"/>
            </w:tcBorders>
          </w:tcPr>
          <w:p w:rsidR="00B06B75" w:rsidRDefault="00B06B75" w:rsidP="00873F0A">
            <w:pPr>
              <w:jc w:val="center"/>
            </w:pPr>
            <w:r>
              <w:t>90</w:t>
            </w:r>
          </w:p>
        </w:tc>
        <w:tc>
          <w:tcPr>
            <w:tcW w:w="1255" w:type="dxa"/>
            <w:gridSpan w:val="3"/>
            <w:tcBorders>
              <w:left w:val="single" w:sz="4" w:space="0" w:color="auto"/>
            </w:tcBorders>
          </w:tcPr>
          <w:p w:rsidR="00B06B75" w:rsidRDefault="00B06B75" w:rsidP="00873F0A">
            <w:pPr>
              <w:jc w:val="center"/>
            </w:pPr>
            <w:r>
              <w:t>95</w:t>
            </w:r>
          </w:p>
        </w:tc>
      </w:tr>
      <w:tr w:rsidR="00B06B75" w:rsidRPr="0023446F" w:rsidTr="00873F0A">
        <w:trPr>
          <w:gridAfter w:val="1"/>
          <w:wAfter w:w="21" w:type="dxa"/>
          <w:trHeight w:val="300"/>
        </w:trPr>
        <w:tc>
          <w:tcPr>
            <w:tcW w:w="819" w:type="dxa"/>
            <w:vMerge w:val="restart"/>
          </w:tcPr>
          <w:p w:rsidR="00B06B75" w:rsidRPr="0023446F" w:rsidRDefault="00B06B75" w:rsidP="00873F0A">
            <w:pPr>
              <w:jc w:val="center"/>
            </w:pPr>
            <w:r w:rsidRPr="0023446F">
              <w:t>1.2</w:t>
            </w:r>
          </w:p>
        </w:tc>
        <w:tc>
          <w:tcPr>
            <w:tcW w:w="14874" w:type="dxa"/>
            <w:gridSpan w:val="24"/>
          </w:tcPr>
          <w:p w:rsidR="00B06B75" w:rsidRDefault="00B06B75" w:rsidP="00873F0A">
            <w:pPr>
              <w:jc w:val="center"/>
            </w:pPr>
            <w:r w:rsidRPr="0023446F">
              <w:t>Отдельное мероприятие  «Реализация основных направлений военно-патриотического воспитания в городе Вятские Поляны»</w:t>
            </w:r>
          </w:p>
          <w:p w:rsidR="00B06B75" w:rsidRPr="0023446F" w:rsidRDefault="00B06B75" w:rsidP="00873F0A">
            <w:pPr>
              <w:jc w:val="center"/>
            </w:pPr>
          </w:p>
        </w:tc>
      </w:tr>
      <w:tr w:rsidR="00B06B75" w:rsidRPr="0023446F" w:rsidTr="00873F0A">
        <w:trPr>
          <w:gridAfter w:val="1"/>
          <w:wAfter w:w="21" w:type="dxa"/>
          <w:trHeight w:val="300"/>
        </w:trPr>
        <w:tc>
          <w:tcPr>
            <w:tcW w:w="819" w:type="dxa"/>
            <w:vMerge/>
          </w:tcPr>
          <w:p w:rsidR="00B06B75" w:rsidRPr="0023446F" w:rsidRDefault="00B06B75" w:rsidP="00873F0A"/>
        </w:tc>
        <w:tc>
          <w:tcPr>
            <w:tcW w:w="3542" w:type="dxa"/>
          </w:tcPr>
          <w:p w:rsidR="00B06B75" w:rsidRPr="0023446F" w:rsidRDefault="00B06B75" w:rsidP="00873F0A">
            <w:r w:rsidRPr="0064734C">
              <w:t xml:space="preserve">Показатель: количество военно-патриотических объединений </w:t>
            </w:r>
          </w:p>
        </w:tc>
        <w:tc>
          <w:tcPr>
            <w:tcW w:w="1292" w:type="dxa"/>
            <w:gridSpan w:val="2"/>
          </w:tcPr>
          <w:p w:rsidR="00B06B75" w:rsidRPr="0023446F" w:rsidRDefault="00B06B75" w:rsidP="00873F0A">
            <w:pPr>
              <w:jc w:val="center"/>
            </w:pPr>
            <w:r>
              <w:t>Ед.</w:t>
            </w:r>
          </w:p>
        </w:tc>
        <w:tc>
          <w:tcPr>
            <w:tcW w:w="1255" w:type="dxa"/>
            <w:gridSpan w:val="2"/>
          </w:tcPr>
          <w:p w:rsidR="00B06B75" w:rsidRDefault="00B06B75" w:rsidP="00873F0A">
            <w:pPr>
              <w:jc w:val="center"/>
            </w:pPr>
            <w:r>
              <w:t>6</w:t>
            </w:r>
          </w:p>
        </w:tc>
        <w:tc>
          <w:tcPr>
            <w:tcW w:w="1255" w:type="dxa"/>
            <w:gridSpan w:val="2"/>
            <w:tcBorders>
              <w:top w:val="single" w:sz="4" w:space="0" w:color="auto"/>
              <w:bottom w:val="single" w:sz="4" w:space="0" w:color="auto"/>
              <w:right w:val="single" w:sz="4" w:space="0" w:color="auto"/>
            </w:tcBorders>
          </w:tcPr>
          <w:p w:rsidR="00B06B75" w:rsidRDefault="00B06B75" w:rsidP="00873F0A">
            <w:pPr>
              <w:jc w:val="center"/>
            </w:pPr>
            <w:r>
              <w:t>6</w:t>
            </w:r>
          </w:p>
        </w:tc>
        <w:tc>
          <w:tcPr>
            <w:tcW w:w="1255" w:type="dxa"/>
            <w:gridSpan w:val="2"/>
            <w:tcBorders>
              <w:left w:val="single" w:sz="4" w:space="0" w:color="auto"/>
            </w:tcBorders>
          </w:tcPr>
          <w:p w:rsidR="00B06B75" w:rsidRDefault="00B06B75" w:rsidP="00873F0A">
            <w:pPr>
              <w:jc w:val="center"/>
            </w:pPr>
            <w:r>
              <w:t>6</w:t>
            </w:r>
          </w:p>
        </w:tc>
        <w:tc>
          <w:tcPr>
            <w:tcW w:w="1255" w:type="dxa"/>
            <w:gridSpan w:val="3"/>
            <w:tcBorders>
              <w:left w:val="single" w:sz="4" w:space="0" w:color="auto"/>
            </w:tcBorders>
          </w:tcPr>
          <w:p w:rsidR="00B06B75" w:rsidRDefault="00B06B75" w:rsidP="00873F0A">
            <w:pPr>
              <w:jc w:val="center"/>
            </w:pPr>
            <w:r>
              <w:t>6</w:t>
            </w:r>
          </w:p>
        </w:tc>
        <w:tc>
          <w:tcPr>
            <w:tcW w:w="1255" w:type="dxa"/>
            <w:gridSpan w:val="3"/>
            <w:tcBorders>
              <w:left w:val="single" w:sz="4" w:space="0" w:color="auto"/>
            </w:tcBorders>
          </w:tcPr>
          <w:p w:rsidR="00B06B75" w:rsidRDefault="00B06B75" w:rsidP="00873F0A">
            <w:pPr>
              <w:jc w:val="center"/>
            </w:pPr>
            <w:r>
              <w:t>7</w:t>
            </w:r>
          </w:p>
        </w:tc>
        <w:tc>
          <w:tcPr>
            <w:tcW w:w="1255" w:type="dxa"/>
            <w:gridSpan w:val="3"/>
            <w:tcBorders>
              <w:left w:val="single" w:sz="4" w:space="0" w:color="auto"/>
            </w:tcBorders>
          </w:tcPr>
          <w:p w:rsidR="00B06B75" w:rsidRDefault="00B06B75" w:rsidP="00873F0A">
            <w:pPr>
              <w:jc w:val="center"/>
            </w:pPr>
            <w:r>
              <w:t>7</w:t>
            </w:r>
          </w:p>
        </w:tc>
        <w:tc>
          <w:tcPr>
            <w:tcW w:w="1255" w:type="dxa"/>
            <w:gridSpan w:val="3"/>
            <w:tcBorders>
              <w:left w:val="single" w:sz="4" w:space="0" w:color="auto"/>
              <w:right w:val="single" w:sz="4" w:space="0" w:color="auto"/>
            </w:tcBorders>
          </w:tcPr>
          <w:p w:rsidR="00B06B75" w:rsidRDefault="00B06B75" w:rsidP="00873F0A">
            <w:pPr>
              <w:jc w:val="center"/>
            </w:pPr>
            <w:r>
              <w:t>7</w:t>
            </w:r>
          </w:p>
        </w:tc>
        <w:tc>
          <w:tcPr>
            <w:tcW w:w="1255" w:type="dxa"/>
            <w:gridSpan w:val="3"/>
            <w:tcBorders>
              <w:left w:val="single" w:sz="4" w:space="0" w:color="auto"/>
            </w:tcBorders>
          </w:tcPr>
          <w:p w:rsidR="00B06B75" w:rsidRDefault="00B06B75" w:rsidP="00873F0A">
            <w:pPr>
              <w:jc w:val="center"/>
            </w:pPr>
            <w:r>
              <w:t>7</w:t>
            </w:r>
          </w:p>
        </w:tc>
      </w:tr>
      <w:tr w:rsidR="00B06B75" w:rsidRPr="0023446F" w:rsidTr="00873F0A">
        <w:trPr>
          <w:gridAfter w:val="1"/>
          <w:wAfter w:w="21" w:type="dxa"/>
          <w:trHeight w:val="300"/>
        </w:trPr>
        <w:tc>
          <w:tcPr>
            <w:tcW w:w="819" w:type="dxa"/>
            <w:vMerge w:val="restart"/>
          </w:tcPr>
          <w:p w:rsidR="00B06B75" w:rsidRPr="0023446F" w:rsidRDefault="00B06B75" w:rsidP="00873F0A">
            <w:pPr>
              <w:jc w:val="center"/>
            </w:pPr>
            <w:r w:rsidRPr="0023446F">
              <w:t>1.3</w:t>
            </w:r>
          </w:p>
        </w:tc>
        <w:tc>
          <w:tcPr>
            <w:tcW w:w="14874" w:type="dxa"/>
            <w:gridSpan w:val="24"/>
          </w:tcPr>
          <w:p w:rsidR="00B06B75" w:rsidRDefault="00B06B75" w:rsidP="00873F0A">
            <w:pPr>
              <w:jc w:val="center"/>
            </w:pPr>
            <w:r w:rsidRPr="0023446F">
              <w:t>Отдельное мероприятие « Информационное освещение мероприятий патриотической направленности в средствах массовой информации»</w:t>
            </w:r>
          </w:p>
          <w:p w:rsidR="00B06B75" w:rsidRPr="0023446F" w:rsidRDefault="00B06B75" w:rsidP="00873F0A">
            <w:pPr>
              <w:jc w:val="center"/>
            </w:pPr>
          </w:p>
        </w:tc>
      </w:tr>
      <w:tr w:rsidR="00B06B75" w:rsidRPr="0023446F" w:rsidTr="00873F0A">
        <w:trPr>
          <w:gridAfter w:val="1"/>
          <w:wAfter w:w="21" w:type="dxa"/>
          <w:trHeight w:val="300"/>
        </w:trPr>
        <w:tc>
          <w:tcPr>
            <w:tcW w:w="819" w:type="dxa"/>
            <w:vMerge/>
          </w:tcPr>
          <w:p w:rsidR="00B06B75" w:rsidRPr="0023446F" w:rsidRDefault="00B06B75" w:rsidP="00873F0A">
            <w:pPr>
              <w:jc w:val="center"/>
            </w:pPr>
          </w:p>
        </w:tc>
        <w:tc>
          <w:tcPr>
            <w:tcW w:w="3542" w:type="dxa"/>
          </w:tcPr>
          <w:p w:rsidR="00B06B75" w:rsidRDefault="00B06B75" w:rsidP="00873F0A">
            <w:r w:rsidRPr="0064734C">
              <w:t>Показатель: количество публ</w:t>
            </w:r>
            <w:r w:rsidRPr="0064734C">
              <w:t>и</w:t>
            </w:r>
            <w:r w:rsidRPr="0064734C">
              <w:t>каций и выступлений в средс</w:t>
            </w:r>
            <w:r w:rsidRPr="0064734C">
              <w:t>т</w:t>
            </w:r>
            <w:r w:rsidRPr="0064734C">
              <w:t xml:space="preserve">вах  массовой информации  на конец отчетного года </w:t>
            </w:r>
          </w:p>
          <w:p w:rsidR="00B06B75" w:rsidRDefault="00B06B75" w:rsidP="00873F0A"/>
          <w:p w:rsidR="00B06B75" w:rsidRPr="0064734C" w:rsidRDefault="00B06B75" w:rsidP="00873F0A"/>
        </w:tc>
        <w:tc>
          <w:tcPr>
            <w:tcW w:w="1292" w:type="dxa"/>
            <w:gridSpan w:val="2"/>
          </w:tcPr>
          <w:p w:rsidR="00B06B75" w:rsidRDefault="00B06B75" w:rsidP="00873F0A">
            <w:pPr>
              <w:jc w:val="center"/>
            </w:pPr>
            <w:r>
              <w:t>Ед.</w:t>
            </w:r>
          </w:p>
        </w:tc>
        <w:tc>
          <w:tcPr>
            <w:tcW w:w="1255" w:type="dxa"/>
            <w:gridSpan w:val="2"/>
          </w:tcPr>
          <w:p w:rsidR="00B06B75" w:rsidRDefault="00B06B75" w:rsidP="00873F0A">
            <w:pPr>
              <w:jc w:val="center"/>
            </w:pPr>
            <w:r>
              <w:t>81</w:t>
            </w:r>
          </w:p>
        </w:tc>
        <w:tc>
          <w:tcPr>
            <w:tcW w:w="1255" w:type="dxa"/>
            <w:gridSpan w:val="2"/>
            <w:tcBorders>
              <w:top w:val="single" w:sz="4" w:space="0" w:color="auto"/>
              <w:bottom w:val="single" w:sz="4" w:space="0" w:color="auto"/>
              <w:right w:val="single" w:sz="4" w:space="0" w:color="auto"/>
            </w:tcBorders>
          </w:tcPr>
          <w:p w:rsidR="00B06B75" w:rsidRDefault="00B06B75" w:rsidP="00873F0A">
            <w:pPr>
              <w:jc w:val="center"/>
            </w:pPr>
            <w:r>
              <w:t>82</w:t>
            </w:r>
          </w:p>
        </w:tc>
        <w:tc>
          <w:tcPr>
            <w:tcW w:w="1255" w:type="dxa"/>
            <w:gridSpan w:val="2"/>
            <w:tcBorders>
              <w:left w:val="single" w:sz="4" w:space="0" w:color="auto"/>
            </w:tcBorders>
          </w:tcPr>
          <w:p w:rsidR="00B06B75" w:rsidRDefault="00B06B75" w:rsidP="00873F0A">
            <w:pPr>
              <w:jc w:val="center"/>
            </w:pPr>
            <w:r>
              <w:t>83</w:t>
            </w:r>
          </w:p>
        </w:tc>
        <w:tc>
          <w:tcPr>
            <w:tcW w:w="1255" w:type="dxa"/>
            <w:gridSpan w:val="3"/>
            <w:tcBorders>
              <w:left w:val="single" w:sz="4" w:space="0" w:color="auto"/>
            </w:tcBorders>
          </w:tcPr>
          <w:p w:rsidR="00B06B75" w:rsidRDefault="00B06B75" w:rsidP="00873F0A">
            <w:pPr>
              <w:jc w:val="center"/>
            </w:pPr>
            <w:r>
              <w:t>84</w:t>
            </w:r>
          </w:p>
        </w:tc>
        <w:tc>
          <w:tcPr>
            <w:tcW w:w="1255" w:type="dxa"/>
            <w:gridSpan w:val="3"/>
            <w:tcBorders>
              <w:left w:val="single" w:sz="4" w:space="0" w:color="auto"/>
            </w:tcBorders>
          </w:tcPr>
          <w:p w:rsidR="00B06B75" w:rsidRDefault="00B06B75" w:rsidP="00873F0A">
            <w:pPr>
              <w:jc w:val="center"/>
            </w:pPr>
            <w:r>
              <w:t>84</w:t>
            </w:r>
          </w:p>
        </w:tc>
        <w:tc>
          <w:tcPr>
            <w:tcW w:w="1255" w:type="dxa"/>
            <w:gridSpan w:val="3"/>
            <w:tcBorders>
              <w:left w:val="single" w:sz="4" w:space="0" w:color="auto"/>
            </w:tcBorders>
          </w:tcPr>
          <w:p w:rsidR="00B06B75" w:rsidRDefault="00B06B75" w:rsidP="00873F0A">
            <w:pPr>
              <w:jc w:val="center"/>
            </w:pPr>
            <w:r>
              <w:t>85</w:t>
            </w:r>
          </w:p>
        </w:tc>
        <w:tc>
          <w:tcPr>
            <w:tcW w:w="1255" w:type="dxa"/>
            <w:gridSpan w:val="3"/>
            <w:tcBorders>
              <w:left w:val="single" w:sz="4" w:space="0" w:color="auto"/>
              <w:right w:val="single" w:sz="4" w:space="0" w:color="auto"/>
            </w:tcBorders>
          </w:tcPr>
          <w:p w:rsidR="00B06B75" w:rsidRDefault="00B06B75" w:rsidP="00873F0A">
            <w:pPr>
              <w:jc w:val="center"/>
            </w:pPr>
            <w:r>
              <w:t>85</w:t>
            </w:r>
          </w:p>
        </w:tc>
        <w:tc>
          <w:tcPr>
            <w:tcW w:w="1255" w:type="dxa"/>
            <w:gridSpan w:val="3"/>
            <w:tcBorders>
              <w:left w:val="single" w:sz="4" w:space="0" w:color="auto"/>
            </w:tcBorders>
          </w:tcPr>
          <w:p w:rsidR="00B06B75" w:rsidRDefault="00B06B75" w:rsidP="00873F0A">
            <w:pPr>
              <w:jc w:val="center"/>
            </w:pPr>
            <w:r>
              <w:t>85</w:t>
            </w:r>
          </w:p>
        </w:tc>
      </w:tr>
      <w:tr w:rsidR="00B06B75" w:rsidRPr="0023446F" w:rsidTr="00873F0A">
        <w:trPr>
          <w:gridAfter w:val="1"/>
          <w:wAfter w:w="21" w:type="dxa"/>
          <w:trHeight w:val="300"/>
        </w:trPr>
        <w:tc>
          <w:tcPr>
            <w:tcW w:w="819" w:type="dxa"/>
            <w:vMerge w:val="restart"/>
          </w:tcPr>
          <w:p w:rsidR="00B06B75" w:rsidRPr="0023446F" w:rsidRDefault="00B06B75" w:rsidP="00873F0A">
            <w:pPr>
              <w:jc w:val="center"/>
            </w:pPr>
            <w:r w:rsidRPr="0023446F">
              <w:t>2</w:t>
            </w:r>
          </w:p>
          <w:p w:rsidR="00B06B75" w:rsidRPr="0023446F" w:rsidRDefault="00B06B75" w:rsidP="00873F0A">
            <w:pPr>
              <w:jc w:val="center"/>
            </w:pPr>
          </w:p>
          <w:p w:rsidR="00B06B75" w:rsidRPr="0023446F" w:rsidRDefault="00B06B75" w:rsidP="00873F0A">
            <w:pPr>
              <w:jc w:val="center"/>
            </w:pPr>
          </w:p>
          <w:p w:rsidR="00B06B75" w:rsidRPr="0023446F" w:rsidRDefault="00B06B75" w:rsidP="00873F0A">
            <w:pPr>
              <w:jc w:val="center"/>
            </w:pPr>
          </w:p>
          <w:p w:rsidR="00B06B75" w:rsidRPr="0023446F" w:rsidRDefault="00B06B75" w:rsidP="00873F0A">
            <w:pPr>
              <w:jc w:val="center"/>
            </w:pPr>
          </w:p>
          <w:p w:rsidR="00B06B75" w:rsidRPr="0023446F" w:rsidRDefault="00B06B75" w:rsidP="00873F0A">
            <w:pPr>
              <w:jc w:val="center"/>
            </w:pPr>
          </w:p>
        </w:tc>
        <w:tc>
          <w:tcPr>
            <w:tcW w:w="14874" w:type="dxa"/>
            <w:gridSpan w:val="24"/>
          </w:tcPr>
          <w:p w:rsidR="00B06B75" w:rsidRDefault="00B06B75" w:rsidP="00873F0A">
            <w:pPr>
              <w:jc w:val="center"/>
              <w:rPr>
                <w:b/>
              </w:rPr>
            </w:pPr>
            <w:r w:rsidRPr="0064734C">
              <w:rPr>
                <w:b/>
              </w:rPr>
              <w:lastRenderedPageBreak/>
              <w:t>Подпрограмма «Развитие системы молодёжных мероприятий и муниципальных учреждений по работе с молодёжью</w:t>
            </w:r>
            <w:r>
              <w:rPr>
                <w:b/>
              </w:rPr>
              <w:t xml:space="preserve"> </w:t>
            </w:r>
          </w:p>
          <w:p w:rsidR="00B06B75" w:rsidRPr="007A6F34" w:rsidRDefault="00B06B75" w:rsidP="00873F0A">
            <w:pPr>
              <w:jc w:val="center"/>
              <w:rPr>
                <w:b/>
              </w:rPr>
            </w:pPr>
            <w:r>
              <w:rPr>
                <w:b/>
              </w:rPr>
              <w:t>города Вятские Поляны</w:t>
            </w:r>
            <w:r w:rsidRPr="0064734C">
              <w:rPr>
                <w:b/>
              </w:rPr>
              <w:t>»</w:t>
            </w:r>
            <w:r>
              <w:rPr>
                <w:b/>
              </w:rPr>
              <w:t xml:space="preserve"> на 2020-2025 годы</w:t>
            </w:r>
          </w:p>
        </w:tc>
      </w:tr>
      <w:tr w:rsidR="00B06B75" w:rsidRPr="0023446F" w:rsidTr="00873F0A">
        <w:trPr>
          <w:gridAfter w:val="1"/>
          <w:wAfter w:w="21" w:type="dxa"/>
          <w:trHeight w:val="300"/>
        </w:trPr>
        <w:tc>
          <w:tcPr>
            <w:tcW w:w="819" w:type="dxa"/>
            <w:vMerge/>
          </w:tcPr>
          <w:p w:rsidR="00B06B75" w:rsidRPr="0023446F" w:rsidRDefault="00B06B75" w:rsidP="00873F0A"/>
        </w:tc>
        <w:tc>
          <w:tcPr>
            <w:tcW w:w="14874" w:type="dxa"/>
            <w:gridSpan w:val="24"/>
          </w:tcPr>
          <w:p w:rsidR="00B06B75" w:rsidRPr="0023446F" w:rsidRDefault="00B06B75" w:rsidP="00873F0A">
            <w:r w:rsidRPr="0023446F">
              <w:t xml:space="preserve">Цель </w:t>
            </w:r>
            <w:r>
              <w:t>«</w:t>
            </w:r>
            <w:r w:rsidRPr="0023446F">
              <w:rPr>
                <w:color w:val="000000"/>
              </w:rPr>
              <w:t>Развитие и совершенствование  взаимодействия органов власти, муниципальных учреждений и  общественных объединений</w:t>
            </w:r>
            <w:r>
              <w:rPr>
                <w:color w:val="000000"/>
              </w:rPr>
              <w:t>»</w:t>
            </w:r>
          </w:p>
        </w:tc>
      </w:tr>
      <w:tr w:rsidR="00B06B75" w:rsidRPr="0023446F" w:rsidTr="00873F0A">
        <w:trPr>
          <w:gridAfter w:val="1"/>
          <w:wAfter w:w="21" w:type="dxa"/>
          <w:trHeight w:val="620"/>
        </w:trPr>
        <w:tc>
          <w:tcPr>
            <w:tcW w:w="819" w:type="dxa"/>
            <w:vMerge/>
          </w:tcPr>
          <w:p w:rsidR="00B06B75" w:rsidRPr="0023446F" w:rsidRDefault="00B06B75" w:rsidP="00873F0A"/>
        </w:tc>
        <w:tc>
          <w:tcPr>
            <w:tcW w:w="14874" w:type="dxa"/>
            <w:gridSpan w:val="24"/>
          </w:tcPr>
          <w:p w:rsidR="00B06B75" w:rsidRPr="0023446F" w:rsidRDefault="00B06B75" w:rsidP="00873F0A">
            <w:pPr>
              <w:pStyle w:val="af2"/>
              <w:snapToGrid w:val="0"/>
              <w:rPr>
                <w:rFonts w:ascii="Times New Roman" w:hAnsi="Times New Roman"/>
                <w:sz w:val="24"/>
                <w:szCs w:val="24"/>
              </w:rPr>
            </w:pPr>
            <w:r w:rsidRPr="0023446F">
              <w:rPr>
                <w:rFonts w:ascii="Times New Roman" w:hAnsi="Times New Roman"/>
                <w:sz w:val="24"/>
                <w:szCs w:val="24"/>
              </w:rPr>
              <w:t>Задача «Осуществление  координации по решению вопросов вовлечения молодежи в социальную практику и  п</w:t>
            </w:r>
            <w:r>
              <w:rPr>
                <w:rFonts w:ascii="Times New Roman" w:hAnsi="Times New Roman"/>
                <w:sz w:val="24"/>
                <w:szCs w:val="24"/>
              </w:rPr>
              <w:t>редпринимательскую деятельность»</w:t>
            </w:r>
            <w:r w:rsidRPr="0023446F">
              <w:rPr>
                <w:rFonts w:ascii="Times New Roman" w:hAnsi="Times New Roman"/>
                <w:sz w:val="24"/>
                <w:szCs w:val="24"/>
              </w:rPr>
              <w:t xml:space="preserve"> </w:t>
            </w:r>
          </w:p>
        </w:tc>
      </w:tr>
      <w:tr w:rsidR="00B06B75" w:rsidRPr="0023446F" w:rsidTr="00873F0A">
        <w:trPr>
          <w:gridAfter w:val="1"/>
          <w:wAfter w:w="21" w:type="dxa"/>
          <w:trHeight w:val="620"/>
        </w:trPr>
        <w:tc>
          <w:tcPr>
            <w:tcW w:w="819" w:type="dxa"/>
            <w:vMerge/>
          </w:tcPr>
          <w:p w:rsidR="00B06B75" w:rsidRPr="0023446F" w:rsidRDefault="00B06B75" w:rsidP="00873F0A"/>
        </w:tc>
        <w:tc>
          <w:tcPr>
            <w:tcW w:w="14874" w:type="dxa"/>
            <w:gridSpan w:val="24"/>
          </w:tcPr>
          <w:p w:rsidR="00B06B75" w:rsidRPr="007A6F34" w:rsidRDefault="00B06B75" w:rsidP="00873F0A">
            <w:pPr>
              <w:pStyle w:val="ConsPlusNormal"/>
              <w:tabs>
                <w:tab w:val="left" w:pos="511"/>
              </w:tabs>
              <w:jc w:val="both"/>
              <w:rPr>
                <w:rFonts w:ascii="Times New Roman" w:hAnsi="Times New Roman" w:cs="Times New Roman"/>
                <w:sz w:val="26"/>
                <w:szCs w:val="26"/>
              </w:rPr>
            </w:pPr>
            <w:r>
              <w:rPr>
                <w:rFonts w:ascii="Times New Roman" w:hAnsi="Times New Roman" w:cs="Times New Roman"/>
                <w:sz w:val="26"/>
                <w:szCs w:val="26"/>
              </w:rPr>
              <w:t>Задача «</w:t>
            </w:r>
            <w:r w:rsidRPr="000D62A7">
              <w:rPr>
                <w:rFonts w:ascii="Times New Roman" w:hAnsi="Times New Roman" w:cs="Times New Roman"/>
                <w:sz w:val="26"/>
                <w:szCs w:val="26"/>
              </w:rPr>
              <w:t>Способствование развитию и совершенствованию содержательных форм взаимодействия муниципальных учрежден</w:t>
            </w:r>
            <w:r>
              <w:rPr>
                <w:rFonts w:ascii="Times New Roman" w:hAnsi="Times New Roman" w:cs="Times New Roman"/>
                <w:sz w:val="26"/>
                <w:szCs w:val="26"/>
              </w:rPr>
              <w:t xml:space="preserve">ий  в сфере молодёжной политики». </w:t>
            </w:r>
          </w:p>
        </w:tc>
      </w:tr>
      <w:tr w:rsidR="00B06B75" w:rsidRPr="0023446F" w:rsidTr="00873F0A">
        <w:trPr>
          <w:gridAfter w:val="1"/>
          <w:wAfter w:w="21" w:type="dxa"/>
          <w:trHeight w:val="164"/>
        </w:trPr>
        <w:tc>
          <w:tcPr>
            <w:tcW w:w="819" w:type="dxa"/>
          </w:tcPr>
          <w:p w:rsidR="00B06B75" w:rsidRPr="0023446F" w:rsidRDefault="00B06B75" w:rsidP="00873F0A">
            <w:pPr>
              <w:jc w:val="center"/>
            </w:pPr>
            <w:r w:rsidRPr="0023446F">
              <w:t>2.1</w:t>
            </w:r>
          </w:p>
          <w:p w:rsidR="00B06B75" w:rsidRPr="0023446F" w:rsidRDefault="00B06B75" w:rsidP="00873F0A"/>
        </w:tc>
        <w:tc>
          <w:tcPr>
            <w:tcW w:w="14874" w:type="dxa"/>
            <w:gridSpan w:val="24"/>
          </w:tcPr>
          <w:p w:rsidR="00B06B75" w:rsidRPr="0023446F" w:rsidRDefault="00B06B75" w:rsidP="00873F0A">
            <w:pPr>
              <w:jc w:val="center"/>
            </w:pPr>
            <w:r>
              <w:t>О</w:t>
            </w:r>
            <w:r w:rsidRPr="0023446F">
              <w:t>тдельное мероприятие «Вовлечение молодёжи в социальные практики, развитие добровольчества»</w:t>
            </w:r>
          </w:p>
        </w:tc>
      </w:tr>
      <w:tr w:rsidR="00B06B75" w:rsidRPr="0023446F" w:rsidTr="00873F0A">
        <w:trPr>
          <w:gridAfter w:val="2"/>
          <w:wAfter w:w="32" w:type="dxa"/>
          <w:trHeight w:val="1422"/>
        </w:trPr>
        <w:tc>
          <w:tcPr>
            <w:tcW w:w="819" w:type="dxa"/>
          </w:tcPr>
          <w:p w:rsidR="00B06B75" w:rsidRPr="0023446F" w:rsidRDefault="00B06B75" w:rsidP="00873F0A">
            <w:pPr>
              <w:jc w:val="center"/>
            </w:pPr>
          </w:p>
          <w:p w:rsidR="00B06B75" w:rsidRPr="0023446F" w:rsidRDefault="00B06B75" w:rsidP="00873F0A">
            <w:pPr>
              <w:jc w:val="center"/>
            </w:pPr>
          </w:p>
          <w:p w:rsidR="00B06B75" w:rsidRPr="0023446F" w:rsidRDefault="00B06B75" w:rsidP="00873F0A">
            <w:pPr>
              <w:jc w:val="center"/>
            </w:pPr>
          </w:p>
          <w:p w:rsidR="00B06B75" w:rsidRPr="0023446F" w:rsidRDefault="00B06B75" w:rsidP="00873F0A">
            <w:pPr>
              <w:jc w:val="center"/>
            </w:pPr>
          </w:p>
          <w:p w:rsidR="00B06B75" w:rsidRPr="0023446F" w:rsidRDefault="00B06B75" w:rsidP="00873F0A">
            <w:pPr>
              <w:jc w:val="center"/>
            </w:pPr>
          </w:p>
        </w:tc>
        <w:tc>
          <w:tcPr>
            <w:tcW w:w="3542" w:type="dxa"/>
          </w:tcPr>
          <w:p w:rsidR="00B06B75" w:rsidRPr="0064734C" w:rsidRDefault="00B06B75" w:rsidP="00873F0A">
            <w:pPr>
              <w:pStyle w:val="af2"/>
              <w:snapToGrid w:val="0"/>
              <w:rPr>
                <w:rFonts w:ascii="Times New Roman" w:hAnsi="Times New Roman"/>
                <w:color w:val="000000"/>
                <w:sz w:val="24"/>
                <w:szCs w:val="24"/>
              </w:rPr>
            </w:pPr>
            <w:r w:rsidRPr="0023446F">
              <w:rPr>
                <w:rFonts w:ascii="Times New Roman" w:hAnsi="Times New Roman"/>
                <w:color w:val="000000"/>
                <w:sz w:val="24"/>
                <w:szCs w:val="24"/>
              </w:rPr>
              <w:t>Доля лиц, участвующих в добровольческой, общественно полезной деятельности, от общей численности молодежи</w:t>
            </w:r>
            <w:r>
              <w:rPr>
                <w:rFonts w:ascii="Times New Roman" w:hAnsi="Times New Roman"/>
                <w:color w:val="000000"/>
                <w:sz w:val="24"/>
                <w:szCs w:val="24"/>
              </w:rPr>
              <w:t xml:space="preserve"> 14-30 лет.</w:t>
            </w:r>
          </w:p>
        </w:tc>
        <w:tc>
          <w:tcPr>
            <w:tcW w:w="1281" w:type="dxa"/>
          </w:tcPr>
          <w:p w:rsidR="00B06B75" w:rsidRPr="0023446F" w:rsidRDefault="00B06B75" w:rsidP="00873F0A">
            <w:pPr>
              <w:pStyle w:val="af2"/>
              <w:snapToGrid w:val="0"/>
              <w:jc w:val="center"/>
              <w:rPr>
                <w:rFonts w:ascii="Times New Roman" w:hAnsi="Times New Roman"/>
                <w:sz w:val="24"/>
                <w:szCs w:val="24"/>
              </w:rPr>
            </w:pPr>
            <w:r w:rsidRPr="0064734C">
              <w:rPr>
                <w:rFonts w:ascii="Times New Roman" w:hAnsi="Times New Roman"/>
                <w:sz w:val="24"/>
                <w:szCs w:val="24"/>
              </w:rPr>
              <w:t>%</w:t>
            </w:r>
          </w:p>
        </w:tc>
        <w:tc>
          <w:tcPr>
            <w:tcW w:w="1255" w:type="dxa"/>
            <w:gridSpan w:val="2"/>
          </w:tcPr>
          <w:p w:rsidR="00B06B75" w:rsidRPr="0023446F" w:rsidRDefault="00B06B75" w:rsidP="00873F0A">
            <w:pPr>
              <w:pStyle w:val="af2"/>
              <w:snapToGrid w:val="0"/>
              <w:jc w:val="center"/>
              <w:rPr>
                <w:rFonts w:ascii="Times New Roman" w:hAnsi="Times New Roman"/>
                <w:sz w:val="24"/>
                <w:szCs w:val="24"/>
              </w:rPr>
            </w:pPr>
            <w:r>
              <w:rPr>
                <w:rFonts w:ascii="Times New Roman" w:hAnsi="Times New Roman"/>
                <w:sz w:val="24"/>
                <w:szCs w:val="24"/>
              </w:rPr>
              <w:t>7</w:t>
            </w:r>
          </w:p>
        </w:tc>
        <w:tc>
          <w:tcPr>
            <w:tcW w:w="1255" w:type="dxa"/>
            <w:gridSpan w:val="2"/>
          </w:tcPr>
          <w:p w:rsidR="00B06B75" w:rsidRPr="0023446F" w:rsidRDefault="00B06B75" w:rsidP="00873F0A">
            <w:pPr>
              <w:pStyle w:val="af2"/>
              <w:snapToGrid w:val="0"/>
              <w:jc w:val="center"/>
              <w:rPr>
                <w:rFonts w:ascii="Times New Roman" w:hAnsi="Times New Roman"/>
                <w:sz w:val="24"/>
                <w:szCs w:val="24"/>
              </w:rPr>
            </w:pPr>
            <w:r>
              <w:rPr>
                <w:rFonts w:ascii="Times New Roman" w:hAnsi="Times New Roman"/>
                <w:sz w:val="24"/>
                <w:szCs w:val="24"/>
              </w:rPr>
              <w:t>7,5</w:t>
            </w:r>
          </w:p>
        </w:tc>
        <w:tc>
          <w:tcPr>
            <w:tcW w:w="1255" w:type="dxa"/>
            <w:gridSpan w:val="2"/>
          </w:tcPr>
          <w:p w:rsidR="00B06B75" w:rsidRPr="0023446F" w:rsidRDefault="00B06B75" w:rsidP="00873F0A">
            <w:pPr>
              <w:pStyle w:val="af2"/>
              <w:snapToGrid w:val="0"/>
              <w:jc w:val="center"/>
              <w:rPr>
                <w:rFonts w:ascii="Times New Roman" w:hAnsi="Times New Roman"/>
                <w:sz w:val="24"/>
                <w:szCs w:val="24"/>
              </w:rPr>
            </w:pPr>
            <w:r>
              <w:rPr>
                <w:rFonts w:ascii="Times New Roman" w:hAnsi="Times New Roman"/>
                <w:sz w:val="24"/>
                <w:szCs w:val="24"/>
              </w:rPr>
              <w:t>8</w:t>
            </w:r>
          </w:p>
        </w:tc>
        <w:tc>
          <w:tcPr>
            <w:tcW w:w="1255" w:type="dxa"/>
            <w:gridSpan w:val="3"/>
          </w:tcPr>
          <w:p w:rsidR="00B06B75" w:rsidRDefault="00B06B75" w:rsidP="00873F0A">
            <w:pPr>
              <w:jc w:val="center"/>
            </w:pPr>
            <w:r w:rsidRPr="00D331F9">
              <w:t>8</w:t>
            </w:r>
          </w:p>
        </w:tc>
        <w:tc>
          <w:tcPr>
            <w:tcW w:w="1255" w:type="dxa"/>
            <w:gridSpan w:val="3"/>
          </w:tcPr>
          <w:p w:rsidR="00B06B75" w:rsidRDefault="00B06B75" w:rsidP="00873F0A">
            <w:pPr>
              <w:jc w:val="center"/>
            </w:pPr>
            <w:r w:rsidRPr="00D331F9">
              <w:t>8</w:t>
            </w:r>
          </w:p>
        </w:tc>
        <w:tc>
          <w:tcPr>
            <w:tcW w:w="1255" w:type="dxa"/>
            <w:gridSpan w:val="3"/>
          </w:tcPr>
          <w:p w:rsidR="00B06B75" w:rsidRPr="0023446F" w:rsidRDefault="00B06B75" w:rsidP="00873F0A">
            <w:pPr>
              <w:pStyle w:val="af2"/>
              <w:snapToGrid w:val="0"/>
              <w:jc w:val="center"/>
              <w:rPr>
                <w:rFonts w:ascii="Times New Roman" w:hAnsi="Times New Roman"/>
                <w:sz w:val="24"/>
                <w:szCs w:val="24"/>
              </w:rPr>
            </w:pPr>
            <w:r>
              <w:rPr>
                <w:rFonts w:ascii="Times New Roman" w:hAnsi="Times New Roman"/>
                <w:sz w:val="24"/>
                <w:szCs w:val="24"/>
              </w:rPr>
              <w:t>9</w:t>
            </w:r>
          </w:p>
        </w:tc>
        <w:tc>
          <w:tcPr>
            <w:tcW w:w="1255" w:type="dxa"/>
            <w:gridSpan w:val="3"/>
          </w:tcPr>
          <w:p w:rsidR="00B06B75" w:rsidRPr="0023446F" w:rsidRDefault="00B06B75" w:rsidP="00873F0A">
            <w:pPr>
              <w:pStyle w:val="af2"/>
              <w:snapToGrid w:val="0"/>
              <w:jc w:val="center"/>
              <w:rPr>
                <w:rFonts w:ascii="Times New Roman" w:hAnsi="Times New Roman"/>
                <w:sz w:val="24"/>
                <w:szCs w:val="24"/>
              </w:rPr>
            </w:pPr>
            <w:r>
              <w:rPr>
                <w:rFonts w:ascii="Times New Roman" w:hAnsi="Times New Roman"/>
                <w:sz w:val="24"/>
                <w:szCs w:val="24"/>
              </w:rPr>
              <w:t>9</w:t>
            </w:r>
          </w:p>
        </w:tc>
        <w:tc>
          <w:tcPr>
            <w:tcW w:w="1255" w:type="dxa"/>
            <w:gridSpan w:val="3"/>
          </w:tcPr>
          <w:p w:rsidR="00B06B75" w:rsidRPr="0023446F" w:rsidRDefault="00B06B75" w:rsidP="00873F0A">
            <w:pPr>
              <w:pStyle w:val="af2"/>
              <w:snapToGrid w:val="0"/>
              <w:jc w:val="center"/>
              <w:rPr>
                <w:rFonts w:ascii="Times New Roman" w:hAnsi="Times New Roman"/>
                <w:sz w:val="24"/>
                <w:szCs w:val="24"/>
              </w:rPr>
            </w:pPr>
            <w:r>
              <w:rPr>
                <w:rFonts w:ascii="Times New Roman" w:hAnsi="Times New Roman"/>
                <w:sz w:val="24"/>
                <w:szCs w:val="24"/>
              </w:rPr>
              <w:t>9</w:t>
            </w:r>
          </w:p>
        </w:tc>
      </w:tr>
      <w:tr w:rsidR="00B06B75" w:rsidRPr="0023446F" w:rsidTr="00873F0A">
        <w:trPr>
          <w:gridAfter w:val="1"/>
          <w:wAfter w:w="21" w:type="dxa"/>
          <w:trHeight w:val="376"/>
        </w:trPr>
        <w:tc>
          <w:tcPr>
            <w:tcW w:w="819" w:type="dxa"/>
          </w:tcPr>
          <w:p w:rsidR="00B06B75" w:rsidRPr="0023446F" w:rsidRDefault="00B06B75" w:rsidP="00873F0A">
            <w:pPr>
              <w:jc w:val="center"/>
            </w:pPr>
            <w:r w:rsidRPr="0023446F">
              <w:t>2.2</w:t>
            </w:r>
          </w:p>
        </w:tc>
        <w:tc>
          <w:tcPr>
            <w:tcW w:w="14874" w:type="dxa"/>
            <w:gridSpan w:val="24"/>
          </w:tcPr>
          <w:p w:rsidR="00B06B75" w:rsidRPr="0023446F" w:rsidRDefault="00B06B75" w:rsidP="00873F0A">
            <w:pPr>
              <w:tabs>
                <w:tab w:val="left" w:pos="3280"/>
                <w:tab w:val="center" w:pos="6962"/>
              </w:tabs>
              <w:jc w:val="center"/>
            </w:pPr>
            <w:r>
              <w:t>О</w:t>
            </w:r>
            <w:r w:rsidRPr="0023446F">
              <w:t>тдельное мероприятие «Поддержка талантливой молодёжи и организация и проведение календарных молодёжных праздников»</w:t>
            </w:r>
          </w:p>
        </w:tc>
      </w:tr>
      <w:tr w:rsidR="00B06B75" w:rsidRPr="0023446F" w:rsidTr="00873F0A">
        <w:trPr>
          <w:trHeight w:val="300"/>
        </w:trPr>
        <w:tc>
          <w:tcPr>
            <w:tcW w:w="819" w:type="dxa"/>
          </w:tcPr>
          <w:p w:rsidR="00B06B75" w:rsidRPr="0023446F" w:rsidRDefault="00B06B75" w:rsidP="00873F0A">
            <w:pPr>
              <w:jc w:val="center"/>
            </w:pPr>
          </w:p>
        </w:tc>
        <w:tc>
          <w:tcPr>
            <w:tcW w:w="3542" w:type="dxa"/>
          </w:tcPr>
          <w:p w:rsidR="00B06B75" w:rsidRPr="0023446F" w:rsidRDefault="00B06B75" w:rsidP="00873F0A">
            <w:pPr>
              <w:tabs>
                <w:tab w:val="left" w:pos="3280"/>
                <w:tab w:val="center" w:pos="6962"/>
              </w:tabs>
            </w:pPr>
            <w:r w:rsidRPr="0023446F">
              <w:t>Доля  молодых  людей,   учас</w:t>
            </w:r>
            <w:r w:rsidRPr="0023446F">
              <w:t>т</w:t>
            </w:r>
            <w:r w:rsidRPr="0023446F">
              <w:t>вующих   в   областных и мун</w:t>
            </w:r>
            <w:r w:rsidRPr="0023446F">
              <w:t>и</w:t>
            </w:r>
            <w:r w:rsidRPr="0023446F">
              <w:t>ципальных проектах и  пр</w:t>
            </w:r>
            <w:r w:rsidRPr="0023446F">
              <w:t>о</w:t>
            </w:r>
            <w:r w:rsidRPr="0023446F">
              <w:t xml:space="preserve">граммах в сфере поддержки  талантливой  молодежи,  от  общего числа молодежи </w:t>
            </w:r>
            <w:r>
              <w:t>14-30 лет</w:t>
            </w:r>
          </w:p>
        </w:tc>
        <w:tc>
          <w:tcPr>
            <w:tcW w:w="1292" w:type="dxa"/>
            <w:gridSpan w:val="2"/>
          </w:tcPr>
          <w:p w:rsidR="00B06B75" w:rsidRPr="0023446F" w:rsidRDefault="00B06B75" w:rsidP="00873F0A">
            <w:pPr>
              <w:tabs>
                <w:tab w:val="left" w:pos="3280"/>
                <w:tab w:val="center" w:pos="6962"/>
              </w:tabs>
              <w:jc w:val="center"/>
            </w:pPr>
            <w:r w:rsidRPr="0064734C">
              <w:t>%</w:t>
            </w:r>
          </w:p>
        </w:tc>
        <w:tc>
          <w:tcPr>
            <w:tcW w:w="1255" w:type="dxa"/>
            <w:gridSpan w:val="2"/>
          </w:tcPr>
          <w:p w:rsidR="00B06B75" w:rsidRPr="0023446F" w:rsidRDefault="00B06B75" w:rsidP="00873F0A">
            <w:pPr>
              <w:tabs>
                <w:tab w:val="left" w:pos="3280"/>
                <w:tab w:val="center" w:pos="6962"/>
              </w:tabs>
              <w:jc w:val="center"/>
            </w:pPr>
            <w:r>
              <w:t>15</w:t>
            </w:r>
          </w:p>
        </w:tc>
        <w:tc>
          <w:tcPr>
            <w:tcW w:w="1255" w:type="dxa"/>
            <w:gridSpan w:val="2"/>
          </w:tcPr>
          <w:p w:rsidR="00B06B75" w:rsidRPr="0023446F" w:rsidRDefault="00B06B75" w:rsidP="00873F0A">
            <w:pPr>
              <w:tabs>
                <w:tab w:val="left" w:pos="3280"/>
                <w:tab w:val="center" w:pos="6962"/>
              </w:tabs>
              <w:jc w:val="center"/>
            </w:pPr>
            <w:r>
              <w:t>20</w:t>
            </w:r>
          </w:p>
        </w:tc>
        <w:tc>
          <w:tcPr>
            <w:tcW w:w="1276" w:type="dxa"/>
            <w:gridSpan w:val="3"/>
          </w:tcPr>
          <w:p w:rsidR="00B06B75" w:rsidRPr="0023446F" w:rsidRDefault="00B06B75" w:rsidP="00873F0A">
            <w:pPr>
              <w:tabs>
                <w:tab w:val="left" w:pos="3280"/>
                <w:tab w:val="center" w:pos="6962"/>
              </w:tabs>
              <w:jc w:val="center"/>
            </w:pPr>
            <w:r>
              <w:t>21</w:t>
            </w:r>
          </w:p>
        </w:tc>
        <w:tc>
          <w:tcPr>
            <w:tcW w:w="1255" w:type="dxa"/>
            <w:gridSpan w:val="3"/>
          </w:tcPr>
          <w:p w:rsidR="00B06B75" w:rsidRPr="0023446F" w:rsidRDefault="00B06B75" w:rsidP="00873F0A">
            <w:pPr>
              <w:tabs>
                <w:tab w:val="left" w:pos="3280"/>
                <w:tab w:val="center" w:pos="6962"/>
              </w:tabs>
              <w:jc w:val="center"/>
            </w:pPr>
            <w:r>
              <w:t>21</w:t>
            </w:r>
          </w:p>
        </w:tc>
        <w:tc>
          <w:tcPr>
            <w:tcW w:w="1255" w:type="dxa"/>
            <w:gridSpan w:val="3"/>
          </w:tcPr>
          <w:p w:rsidR="00B06B75" w:rsidRPr="00286C66" w:rsidRDefault="00B06B75" w:rsidP="00873F0A">
            <w:pPr>
              <w:jc w:val="center"/>
            </w:pPr>
            <w:r w:rsidRPr="00286C66">
              <w:t>21</w:t>
            </w:r>
          </w:p>
        </w:tc>
        <w:tc>
          <w:tcPr>
            <w:tcW w:w="1255" w:type="dxa"/>
            <w:gridSpan w:val="3"/>
          </w:tcPr>
          <w:p w:rsidR="00B06B75" w:rsidRDefault="00B06B75" w:rsidP="00873F0A">
            <w:pPr>
              <w:jc w:val="center"/>
            </w:pPr>
            <w:r w:rsidRPr="00286C66">
              <w:t>21</w:t>
            </w:r>
          </w:p>
        </w:tc>
        <w:tc>
          <w:tcPr>
            <w:tcW w:w="1255" w:type="dxa"/>
            <w:gridSpan w:val="3"/>
          </w:tcPr>
          <w:p w:rsidR="00B06B75" w:rsidRPr="00286C66" w:rsidRDefault="00B06B75" w:rsidP="00873F0A">
            <w:pPr>
              <w:jc w:val="center"/>
            </w:pPr>
            <w:r w:rsidRPr="00286C66">
              <w:t>21</w:t>
            </w:r>
          </w:p>
        </w:tc>
        <w:tc>
          <w:tcPr>
            <w:tcW w:w="1255" w:type="dxa"/>
            <w:gridSpan w:val="3"/>
          </w:tcPr>
          <w:p w:rsidR="00B06B75" w:rsidRDefault="00B06B75" w:rsidP="00873F0A">
            <w:pPr>
              <w:jc w:val="center"/>
            </w:pPr>
            <w:r w:rsidRPr="00286C66">
              <w:t>21</w:t>
            </w:r>
          </w:p>
        </w:tc>
      </w:tr>
    </w:tbl>
    <w:p w:rsidR="00B06B75" w:rsidRDefault="00B06B75" w:rsidP="00B06B75">
      <w:pPr>
        <w:ind w:left="-142" w:right="127"/>
        <w:jc w:val="both"/>
        <w:rPr>
          <w:sz w:val="8"/>
          <w:szCs w:val="8"/>
          <w:vertAlign w:val="superscript"/>
        </w:rPr>
      </w:pPr>
    </w:p>
    <w:p w:rsidR="00B06B75" w:rsidRPr="00FE7AF9" w:rsidRDefault="00B06B75" w:rsidP="00B06B75">
      <w:pPr>
        <w:ind w:left="-142" w:right="127"/>
        <w:jc w:val="both"/>
        <w:rPr>
          <w:b/>
          <w:sz w:val="28"/>
          <w:szCs w:val="28"/>
          <w:vertAlign w:val="superscript"/>
        </w:rPr>
      </w:pPr>
    </w:p>
    <w:p w:rsidR="00B06B75" w:rsidRPr="00FE7AF9" w:rsidRDefault="00B06B75" w:rsidP="00B06B75">
      <w:pPr>
        <w:ind w:left="-142" w:right="127"/>
        <w:jc w:val="both"/>
        <w:rPr>
          <w:sz w:val="28"/>
          <w:szCs w:val="28"/>
          <w:vertAlign w:val="superscript"/>
        </w:rPr>
      </w:pPr>
      <w:r w:rsidRPr="0057258A">
        <w:rPr>
          <w:sz w:val="28"/>
          <w:szCs w:val="28"/>
          <w:vertAlign w:val="superscript"/>
        </w:rPr>
        <w:t>*</w:t>
      </w:r>
      <w:r>
        <w:rPr>
          <w:sz w:val="28"/>
          <w:szCs w:val="28"/>
          <w:vertAlign w:val="superscript"/>
        </w:rPr>
        <w:t xml:space="preserve">-Показатели будут известны в ходе реализации программы </w:t>
      </w:r>
    </w:p>
    <w:p w:rsidR="00B06B75" w:rsidRPr="007A3C6D" w:rsidRDefault="00B06B75" w:rsidP="00B06B75">
      <w:pPr>
        <w:ind w:left="-142" w:right="127"/>
        <w:jc w:val="both"/>
        <w:rPr>
          <w:sz w:val="8"/>
          <w:szCs w:val="8"/>
          <w:vertAlign w:val="superscript"/>
        </w:rPr>
      </w:pPr>
    </w:p>
    <w:p w:rsidR="00B06B75" w:rsidRDefault="00B06B75" w:rsidP="00B06B75">
      <w:pPr>
        <w:jc w:val="center"/>
      </w:pPr>
      <w:r w:rsidRPr="007A3C6D">
        <w:t>_____________</w:t>
      </w:r>
    </w:p>
    <w:p w:rsidR="00B06B75" w:rsidRDefault="00B06B75" w:rsidP="00F82306">
      <w:pPr>
        <w:rPr>
          <w:sz w:val="28"/>
        </w:rPr>
        <w:sectPr w:rsidR="00B06B75" w:rsidSect="00B06B75">
          <w:pgSz w:w="16838" w:h="11906" w:orient="landscape"/>
          <w:pgMar w:top="1701" w:right="1134" w:bottom="850" w:left="1134" w:header="708" w:footer="708" w:gutter="0"/>
          <w:pgNumType w:start="1"/>
          <w:cols w:space="708"/>
          <w:titlePg/>
          <w:docGrid w:linePitch="360"/>
        </w:sectPr>
      </w:pPr>
    </w:p>
    <w:p w:rsidR="00B06B75" w:rsidRDefault="00B06B75" w:rsidP="00B06B75">
      <w:pPr>
        <w:tabs>
          <w:tab w:val="left" w:pos="14601"/>
        </w:tabs>
        <w:ind w:right="-143"/>
        <w:jc w:val="right"/>
        <w:rPr>
          <w:sz w:val="28"/>
          <w:szCs w:val="28"/>
        </w:rPr>
      </w:pPr>
      <w:r>
        <w:rPr>
          <w:sz w:val="28"/>
          <w:szCs w:val="28"/>
        </w:rPr>
        <w:lastRenderedPageBreak/>
        <w:t>Приложение № 2</w:t>
      </w:r>
    </w:p>
    <w:p w:rsidR="00B06B75" w:rsidRPr="00A11E27" w:rsidRDefault="00B06B75" w:rsidP="00B06B75">
      <w:pPr>
        <w:tabs>
          <w:tab w:val="left" w:pos="14601"/>
        </w:tabs>
        <w:ind w:right="-143" w:firstLine="11340"/>
        <w:rPr>
          <w:sz w:val="28"/>
          <w:szCs w:val="28"/>
        </w:rPr>
      </w:pPr>
    </w:p>
    <w:p w:rsidR="00B06B75" w:rsidRPr="00A11E27" w:rsidRDefault="00B06B75" w:rsidP="00B06B75">
      <w:pPr>
        <w:jc w:val="center"/>
        <w:rPr>
          <w:b/>
          <w:sz w:val="28"/>
          <w:szCs w:val="28"/>
        </w:rPr>
      </w:pPr>
      <w:r w:rsidRPr="00A11E27">
        <w:rPr>
          <w:b/>
          <w:sz w:val="28"/>
          <w:szCs w:val="28"/>
        </w:rPr>
        <w:t>МЕТОДИКА</w:t>
      </w:r>
    </w:p>
    <w:p w:rsidR="00B06B75" w:rsidRPr="006D4C50" w:rsidRDefault="00B06B75" w:rsidP="00B06B75">
      <w:pPr>
        <w:jc w:val="center"/>
        <w:rPr>
          <w:b/>
          <w:sz w:val="28"/>
          <w:szCs w:val="28"/>
        </w:rPr>
      </w:pPr>
      <w:r w:rsidRPr="00A11E27">
        <w:rPr>
          <w:b/>
          <w:sz w:val="28"/>
          <w:szCs w:val="28"/>
        </w:rPr>
        <w:t xml:space="preserve">расчета значений целевых показателей эффективности реализации муниципальной программы </w:t>
      </w:r>
      <w:r>
        <w:rPr>
          <w:b/>
          <w:sz w:val="28"/>
          <w:szCs w:val="28"/>
        </w:rPr>
        <w:t xml:space="preserve">                                </w:t>
      </w:r>
      <w:r w:rsidRPr="006D4C50">
        <w:rPr>
          <w:b/>
          <w:sz w:val="28"/>
          <w:szCs w:val="28"/>
        </w:rPr>
        <w:t xml:space="preserve">«Повышение эффективности реализации молодежной политики»  </w:t>
      </w:r>
    </w:p>
    <w:p w:rsidR="00B06B75" w:rsidRPr="00A11E27" w:rsidRDefault="00B06B75" w:rsidP="00B06B75">
      <w:pPr>
        <w:jc w:val="center"/>
        <w:rPr>
          <w:b/>
          <w:sz w:val="28"/>
          <w:szCs w:val="28"/>
        </w:rPr>
      </w:pPr>
      <w:r w:rsidRPr="006D4C50">
        <w:rPr>
          <w:b/>
          <w:sz w:val="28"/>
          <w:szCs w:val="28"/>
        </w:rPr>
        <w:t>на 2020-2025 годы</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804"/>
        <w:gridCol w:w="7689"/>
      </w:tblGrid>
      <w:tr w:rsidR="00B06B75" w:rsidRPr="00667B2B" w:rsidTr="00873F0A">
        <w:trPr>
          <w:trHeight w:val="910"/>
          <w:tblHeader/>
        </w:trPr>
        <w:tc>
          <w:tcPr>
            <w:tcW w:w="817" w:type="dxa"/>
          </w:tcPr>
          <w:p w:rsidR="00B06B75" w:rsidRPr="00667B2B" w:rsidRDefault="00B06B75" w:rsidP="00873F0A">
            <w:pPr>
              <w:jc w:val="center"/>
            </w:pPr>
            <w:r w:rsidRPr="00667B2B">
              <w:t>№</w:t>
            </w:r>
          </w:p>
          <w:p w:rsidR="00B06B75" w:rsidRPr="00667B2B" w:rsidRDefault="00B06B75" w:rsidP="00873F0A">
            <w:pPr>
              <w:jc w:val="center"/>
              <w:rPr>
                <w:b/>
              </w:rPr>
            </w:pPr>
            <w:r w:rsidRPr="00667B2B">
              <w:t>п/п</w:t>
            </w:r>
          </w:p>
        </w:tc>
        <w:tc>
          <w:tcPr>
            <w:tcW w:w="6804" w:type="dxa"/>
          </w:tcPr>
          <w:p w:rsidR="00B06B75" w:rsidRPr="00A3296B" w:rsidRDefault="00B06B75" w:rsidP="00873F0A">
            <w:pPr>
              <w:jc w:val="center"/>
            </w:pPr>
            <w:r w:rsidRPr="00667B2B">
              <w:t xml:space="preserve">Наименование муниципальной программы, </w:t>
            </w:r>
          </w:p>
          <w:p w:rsidR="00B06B75" w:rsidRPr="00667B2B" w:rsidRDefault="00B06B75" w:rsidP="00873F0A">
            <w:pPr>
              <w:jc w:val="center"/>
            </w:pPr>
            <w:r w:rsidRPr="00667B2B">
              <w:t xml:space="preserve">подпрограммы, отдельного мероприятия, проекта, </w:t>
            </w:r>
          </w:p>
          <w:p w:rsidR="00B06B75" w:rsidRPr="00A3296B" w:rsidRDefault="00B06B75" w:rsidP="00873F0A">
            <w:pPr>
              <w:jc w:val="center"/>
            </w:pPr>
            <w:r w:rsidRPr="00667B2B">
              <w:t>показателя</w:t>
            </w:r>
          </w:p>
        </w:tc>
        <w:tc>
          <w:tcPr>
            <w:tcW w:w="7689" w:type="dxa"/>
          </w:tcPr>
          <w:p w:rsidR="00B06B75" w:rsidRPr="00667B2B" w:rsidRDefault="00B06B75" w:rsidP="00873F0A">
            <w:pPr>
              <w:jc w:val="center"/>
            </w:pPr>
            <w:r w:rsidRPr="00667B2B">
              <w:t xml:space="preserve">Методика расчета значения показателя, </w:t>
            </w:r>
          </w:p>
          <w:p w:rsidR="00B06B75" w:rsidRPr="00667B2B" w:rsidRDefault="00B06B75" w:rsidP="00873F0A">
            <w:pPr>
              <w:jc w:val="center"/>
              <w:rPr>
                <w:b/>
              </w:rPr>
            </w:pPr>
            <w:r w:rsidRPr="00667B2B">
              <w:t>источник получения информации</w:t>
            </w:r>
          </w:p>
        </w:tc>
      </w:tr>
      <w:tr w:rsidR="00B06B75" w:rsidRPr="00667B2B" w:rsidTr="00873F0A">
        <w:tc>
          <w:tcPr>
            <w:tcW w:w="817" w:type="dxa"/>
            <w:vMerge w:val="restart"/>
          </w:tcPr>
          <w:p w:rsidR="00B06B75" w:rsidRPr="00667B2B" w:rsidRDefault="00B06B75" w:rsidP="00873F0A">
            <w:pPr>
              <w:jc w:val="center"/>
            </w:pPr>
          </w:p>
        </w:tc>
        <w:tc>
          <w:tcPr>
            <w:tcW w:w="14493" w:type="dxa"/>
            <w:gridSpan w:val="2"/>
          </w:tcPr>
          <w:p w:rsidR="00B06B75" w:rsidRPr="00667B2B" w:rsidRDefault="00B06B75" w:rsidP="00873F0A">
            <w:pPr>
              <w:jc w:val="center"/>
              <w:rPr>
                <w:b/>
              </w:rPr>
            </w:pPr>
            <w:r>
              <w:rPr>
                <w:b/>
              </w:rPr>
              <w:t>Муниципальная программа «</w:t>
            </w:r>
            <w:r w:rsidRPr="00667B2B">
              <w:rPr>
                <w:b/>
              </w:rPr>
              <w:t>Повышение эффективности реализации молодежн</w:t>
            </w:r>
            <w:r>
              <w:rPr>
                <w:b/>
              </w:rPr>
              <w:t>ой политики» на 2020-2025 годы</w:t>
            </w:r>
          </w:p>
        </w:tc>
      </w:tr>
      <w:tr w:rsidR="00B06B75" w:rsidRPr="00667B2B" w:rsidTr="00873F0A">
        <w:tc>
          <w:tcPr>
            <w:tcW w:w="817" w:type="dxa"/>
            <w:vMerge/>
          </w:tcPr>
          <w:p w:rsidR="00B06B75" w:rsidRPr="00667B2B" w:rsidRDefault="00B06B75" w:rsidP="00873F0A">
            <w:pPr>
              <w:jc w:val="center"/>
              <w:rPr>
                <w:b/>
              </w:rPr>
            </w:pPr>
          </w:p>
        </w:tc>
        <w:tc>
          <w:tcPr>
            <w:tcW w:w="6804" w:type="dxa"/>
          </w:tcPr>
          <w:p w:rsidR="00B06B75" w:rsidRPr="00667B2B" w:rsidRDefault="00B06B75" w:rsidP="00873F0A">
            <w:pPr>
              <w:jc w:val="both"/>
            </w:pPr>
            <w:r w:rsidRPr="00667B2B">
              <w:t>Показатель: Доля молодёжи 14-35 лет, в общей численности населения</w:t>
            </w:r>
          </w:p>
        </w:tc>
        <w:tc>
          <w:tcPr>
            <w:tcW w:w="7689" w:type="dxa"/>
          </w:tcPr>
          <w:p w:rsidR="00B06B75" w:rsidRPr="00667B2B" w:rsidRDefault="00B06B75" w:rsidP="00873F0A">
            <w:pPr>
              <w:jc w:val="center"/>
            </w:pPr>
            <w:r w:rsidRPr="00667B2B">
              <w:t>Чм</w:t>
            </w:r>
          </w:p>
          <w:p w:rsidR="00B06B75" w:rsidRPr="00667B2B" w:rsidRDefault="00B06B75" w:rsidP="00873F0A">
            <w:pPr>
              <w:jc w:val="center"/>
            </w:pPr>
            <w:r w:rsidRPr="00667B2B">
              <w:t xml:space="preserve">Дм =    ________х 100%, </w:t>
            </w:r>
          </w:p>
          <w:p w:rsidR="00B06B75" w:rsidRPr="00667B2B" w:rsidRDefault="00B06B75" w:rsidP="00873F0A">
            <w:pPr>
              <w:jc w:val="center"/>
            </w:pPr>
            <w:r w:rsidRPr="00667B2B">
              <w:t>Чобщ</w:t>
            </w:r>
          </w:p>
          <w:p w:rsidR="00B06B75" w:rsidRPr="00667B2B" w:rsidRDefault="00B06B75" w:rsidP="00873F0A">
            <w:pPr>
              <w:jc w:val="both"/>
            </w:pPr>
            <w:r w:rsidRPr="00667B2B">
              <w:t>где:</w:t>
            </w:r>
          </w:p>
          <w:p w:rsidR="00B06B75" w:rsidRPr="00667B2B" w:rsidRDefault="00B06B75" w:rsidP="00873F0A">
            <w:pPr>
              <w:jc w:val="both"/>
            </w:pPr>
            <w:r w:rsidRPr="00667B2B">
              <w:t>Дм – доля молодежи, от общего численности населения (%);</w:t>
            </w:r>
          </w:p>
          <w:p w:rsidR="00B06B75" w:rsidRPr="00667B2B" w:rsidRDefault="00B06B75" w:rsidP="00873F0A">
            <w:pPr>
              <w:jc w:val="both"/>
            </w:pPr>
            <w:r w:rsidRPr="00667B2B">
              <w:t>Чм  – количество молодых людей 14-35 лет, согласно ведомственной отчетности управления социальной политики администрации города (человек);</w:t>
            </w:r>
          </w:p>
          <w:p w:rsidR="00B06B75" w:rsidRPr="00667B2B" w:rsidRDefault="00B06B75" w:rsidP="00873F0A">
            <w:pPr>
              <w:jc w:val="both"/>
              <w:rPr>
                <w:b/>
              </w:rPr>
            </w:pPr>
            <w:r w:rsidRPr="00667B2B">
              <w:t>Чобщ – общее количество насел</w:t>
            </w:r>
            <w:r>
              <w:t>ения города</w:t>
            </w:r>
            <w:r w:rsidRPr="00667B2B">
              <w:t>, согласно данным оценки территориального органа Федеральной службы государственной стат</w:t>
            </w:r>
            <w:r w:rsidRPr="00667B2B">
              <w:t>и</w:t>
            </w:r>
            <w:r w:rsidRPr="00667B2B">
              <w:t>стики по Кировской области (человек)</w:t>
            </w:r>
          </w:p>
        </w:tc>
      </w:tr>
      <w:tr w:rsidR="00B06B75" w:rsidRPr="00667B2B" w:rsidTr="00873F0A">
        <w:tc>
          <w:tcPr>
            <w:tcW w:w="817" w:type="dxa"/>
            <w:vMerge/>
          </w:tcPr>
          <w:p w:rsidR="00B06B75" w:rsidRPr="00667B2B" w:rsidRDefault="00B06B75" w:rsidP="00873F0A">
            <w:pPr>
              <w:jc w:val="center"/>
              <w:rPr>
                <w:b/>
              </w:rPr>
            </w:pPr>
          </w:p>
        </w:tc>
        <w:tc>
          <w:tcPr>
            <w:tcW w:w="6804" w:type="dxa"/>
          </w:tcPr>
          <w:p w:rsidR="00B06B75" w:rsidRPr="00667B2B" w:rsidRDefault="00B06B75" w:rsidP="00873F0A">
            <w:pPr>
              <w:jc w:val="both"/>
            </w:pPr>
            <w:r>
              <w:rPr>
                <w:color w:val="000000"/>
              </w:rPr>
              <w:t>Показатель: Доля молодёжи, охваченной  организованными формами досуга и занятости, от общей численности населения</w:t>
            </w:r>
          </w:p>
        </w:tc>
        <w:tc>
          <w:tcPr>
            <w:tcW w:w="7689" w:type="dxa"/>
          </w:tcPr>
          <w:p w:rsidR="00B06B75" w:rsidRPr="00A3296B" w:rsidRDefault="00B06B75" w:rsidP="00873F0A">
            <w:pPr>
              <w:jc w:val="center"/>
            </w:pPr>
            <w:r>
              <w:t>Чдос</w:t>
            </w:r>
          </w:p>
          <w:p w:rsidR="00B06B75" w:rsidRPr="00A3296B" w:rsidRDefault="00B06B75" w:rsidP="00873F0A">
            <w:pPr>
              <w:jc w:val="center"/>
            </w:pPr>
            <w:r w:rsidRPr="00A3296B">
              <w:t>Д</w:t>
            </w:r>
            <w:r>
              <w:t>д.з</w:t>
            </w:r>
            <w:r w:rsidRPr="00A3296B">
              <w:t xml:space="preserve"> =    ________х 100%, </w:t>
            </w:r>
          </w:p>
          <w:p w:rsidR="00B06B75" w:rsidRPr="00A3296B" w:rsidRDefault="00B06B75" w:rsidP="00873F0A">
            <w:pPr>
              <w:jc w:val="center"/>
            </w:pPr>
            <w:r w:rsidRPr="00A3296B">
              <w:t>Чобщ</w:t>
            </w:r>
          </w:p>
          <w:p w:rsidR="00B06B75" w:rsidRPr="00A3296B" w:rsidRDefault="00B06B75" w:rsidP="00873F0A">
            <w:r w:rsidRPr="00A3296B">
              <w:t>где:</w:t>
            </w:r>
          </w:p>
          <w:p w:rsidR="00B06B75" w:rsidRPr="00A3296B" w:rsidRDefault="00B06B75" w:rsidP="00873F0A">
            <w:r w:rsidRPr="00A3296B">
              <w:t>Д</w:t>
            </w:r>
            <w:r>
              <w:t>д.з</w:t>
            </w:r>
            <w:r w:rsidRPr="00A3296B">
              <w:t xml:space="preserve"> – доля молодежи</w:t>
            </w:r>
            <w:r>
              <w:t>, охваченной организованными формами досуга и занятости</w:t>
            </w:r>
            <w:r w:rsidRPr="00A3296B">
              <w:t xml:space="preserve">, от общего численности </w:t>
            </w:r>
            <w:r>
              <w:t>населения</w:t>
            </w:r>
            <w:r w:rsidRPr="00A3296B">
              <w:t>(%);</w:t>
            </w:r>
          </w:p>
          <w:p w:rsidR="00B06B75" w:rsidRDefault="00B06B75" w:rsidP="00873F0A">
            <w:pPr>
              <w:jc w:val="both"/>
            </w:pPr>
            <w:r>
              <w:t>Чдос</w:t>
            </w:r>
            <w:r w:rsidRPr="00A3296B">
              <w:t xml:space="preserve"> </w:t>
            </w:r>
            <w:r>
              <w:t>– количество молодых людей 14-35</w:t>
            </w:r>
            <w:r w:rsidRPr="00A3296B">
              <w:t xml:space="preserve"> лет, участвующих в </w:t>
            </w:r>
            <w:r>
              <w:t xml:space="preserve"> культу</w:t>
            </w:r>
            <w:r>
              <w:t>р</w:t>
            </w:r>
            <w:r>
              <w:t>но- досуговых объединениях и в системе дополнительного образования,</w:t>
            </w:r>
            <w:r w:rsidRPr="00A3296B">
              <w:t xml:space="preserve"> согласно ведомственной отчетности управления социальной по</w:t>
            </w:r>
            <w:r>
              <w:t>ли</w:t>
            </w:r>
            <w:r w:rsidRPr="00A3296B">
              <w:t>тики администрации города (человек);</w:t>
            </w:r>
          </w:p>
          <w:p w:rsidR="00B06B75" w:rsidRPr="00607A36" w:rsidRDefault="00B06B75" w:rsidP="00873F0A">
            <w:pPr>
              <w:jc w:val="both"/>
            </w:pPr>
            <w:r w:rsidRPr="00A3296B">
              <w:t xml:space="preserve">Чобщ – общее количество населения </w:t>
            </w:r>
            <w:r>
              <w:t>города, со</w:t>
            </w:r>
            <w:r w:rsidRPr="00A3296B">
              <w:t>гласно данным оценки территориального органа Федеральной службы государственной стат</w:t>
            </w:r>
            <w:r w:rsidRPr="00A3296B">
              <w:t>и</w:t>
            </w:r>
            <w:r w:rsidRPr="00A3296B">
              <w:t>стики по Кировской области (человек)</w:t>
            </w:r>
          </w:p>
        </w:tc>
      </w:tr>
      <w:tr w:rsidR="00B06B75" w:rsidRPr="00667B2B" w:rsidTr="00873F0A">
        <w:tc>
          <w:tcPr>
            <w:tcW w:w="817" w:type="dxa"/>
          </w:tcPr>
          <w:p w:rsidR="00B06B75" w:rsidRPr="00667B2B" w:rsidRDefault="00B06B75" w:rsidP="00873F0A">
            <w:pPr>
              <w:jc w:val="center"/>
              <w:rPr>
                <w:b/>
              </w:rPr>
            </w:pPr>
          </w:p>
        </w:tc>
        <w:tc>
          <w:tcPr>
            <w:tcW w:w="6804" w:type="dxa"/>
          </w:tcPr>
          <w:p w:rsidR="00B06B75" w:rsidRPr="00525372" w:rsidRDefault="00B06B75" w:rsidP="00873F0A">
            <w:pPr>
              <w:pStyle w:val="af2"/>
              <w:snapToGrid w:val="0"/>
              <w:rPr>
                <w:rFonts w:ascii="Times New Roman" w:hAnsi="Times New Roman"/>
                <w:color w:val="000000"/>
                <w:sz w:val="24"/>
                <w:szCs w:val="24"/>
              </w:rPr>
            </w:pPr>
            <w:r w:rsidRPr="003A2E0A">
              <w:rPr>
                <w:rFonts w:ascii="Times New Roman" w:hAnsi="Times New Roman"/>
                <w:color w:val="000000"/>
                <w:sz w:val="20"/>
                <w:szCs w:val="20"/>
              </w:rPr>
              <w:t>Показатель:</w:t>
            </w:r>
            <w:r>
              <w:rPr>
                <w:color w:val="000000"/>
              </w:rPr>
              <w:t xml:space="preserve">  </w:t>
            </w:r>
            <w:r w:rsidRPr="00525372">
              <w:rPr>
                <w:rFonts w:ascii="Times New Roman" w:hAnsi="Times New Roman"/>
                <w:color w:val="000000"/>
                <w:sz w:val="24"/>
                <w:szCs w:val="24"/>
              </w:rPr>
              <w:t>Доля молодёжи 18-35 лет, вовлечённой в предпринимательскую деятельность, от общей численности предпринимателей</w:t>
            </w:r>
          </w:p>
          <w:p w:rsidR="00B06B75" w:rsidRDefault="00B06B75" w:rsidP="00873F0A">
            <w:pPr>
              <w:jc w:val="both"/>
              <w:rPr>
                <w:color w:val="000000"/>
              </w:rPr>
            </w:pPr>
          </w:p>
        </w:tc>
        <w:tc>
          <w:tcPr>
            <w:tcW w:w="7689" w:type="dxa"/>
          </w:tcPr>
          <w:p w:rsidR="00B06B75" w:rsidRPr="00667B2B" w:rsidRDefault="00B06B75" w:rsidP="00873F0A">
            <w:pPr>
              <w:snapToGrid w:val="0"/>
              <w:ind w:left="-851" w:firstLine="177"/>
              <w:jc w:val="center"/>
              <w:rPr>
                <w:vertAlign w:val="subscript"/>
              </w:rPr>
            </w:pPr>
            <w:r w:rsidRPr="00667B2B">
              <w:t>Ч</w:t>
            </w:r>
            <w:r w:rsidRPr="00667B2B">
              <w:rPr>
                <w:vertAlign w:val="subscript"/>
              </w:rPr>
              <w:t>д</w:t>
            </w:r>
          </w:p>
          <w:p w:rsidR="00B06B75" w:rsidRPr="00667B2B" w:rsidRDefault="00B06B75" w:rsidP="00873F0A">
            <w:pPr>
              <w:ind w:left="-851" w:firstLine="1026"/>
              <w:jc w:val="center"/>
            </w:pPr>
            <w:r w:rsidRPr="00667B2B">
              <w:t>Д</w:t>
            </w:r>
            <w:r w:rsidRPr="00667B2B">
              <w:rPr>
                <w:vertAlign w:val="subscript"/>
              </w:rPr>
              <w:t>д</w:t>
            </w:r>
            <w:r w:rsidRPr="00667B2B">
              <w:t xml:space="preserve"> = ---------- х 100%, </w:t>
            </w:r>
          </w:p>
          <w:p w:rsidR="00B06B75" w:rsidRPr="00667B2B" w:rsidRDefault="00B06B75" w:rsidP="00873F0A">
            <w:pPr>
              <w:ind w:left="-851"/>
              <w:jc w:val="center"/>
              <w:rPr>
                <w:vertAlign w:val="subscript"/>
              </w:rPr>
            </w:pPr>
            <w:r w:rsidRPr="00667B2B">
              <w:t>Ч</w:t>
            </w:r>
            <w:r w:rsidRPr="00667B2B">
              <w:rPr>
                <w:vertAlign w:val="subscript"/>
              </w:rPr>
              <w:t>общ</w:t>
            </w:r>
          </w:p>
          <w:p w:rsidR="00B06B75" w:rsidRPr="00667B2B" w:rsidRDefault="00B06B75" w:rsidP="00873F0A">
            <w:pPr>
              <w:jc w:val="both"/>
            </w:pPr>
            <w:r w:rsidRPr="00667B2B">
              <w:t>где:</w:t>
            </w:r>
            <w:r>
              <w:t xml:space="preserve"> </w:t>
            </w:r>
            <w:r w:rsidRPr="00667B2B">
              <w:rPr>
                <w:iCs/>
              </w:rPr>
              <w:t>Д</w:t>
            </w:r>
            <w:r w:rsidRPr="00667B2B">
              <w:rPr>
                <w:iCs/>
                <w:vertAlign w:val="subscript"/>
              </w:rPr>
              <w:t xml:space="preserve">д </w:t>
            </w:r>
            <w:r w:rsidRPr="00667B2B">
              <w:t>– доля молодых людей,  участвующих в  предпринимательской деятельности, от общего числа молодежи (%);</w:t>
            </w:r>
          </w:p>
          <w:p w:rsidR="00B06B75" w:rsidRPr="00667B2B" w:rsidRDefault="00B06B75" w:rsidP="00873F0A">
            <w:pPr>
              <w:jc w:val="both"/>
            </w:pPr>
            <w:r w:rsidRPr="00667B2B">
              <w:rPr>
                <w:iCs/>
              </w:rPr>
              <w:t>Ч</w:t>
            </w:r>
            <w:r w:rsidRPr="00667B2B">
              <w:rPr>
                <w:iCs/>
                <w:vertAlign w:val="subscript"/>
              </w:rPr>
              <w:t>д</w:t>
            </w:r>
            <w:r w:rsidRPr="00667B2B">
              <w:rPr>
                <w:vertAlign w:val="subscript"/>
              </w:rPr>
              <w:t xml:space="preserve">  </w:t>
            </w:r>
            <w:r>
              <w:t>– количество молодых людей 18</w:t>
            </w:r>
            <w:r w:rsidRPr="00667B2B">
              <w:t>-35 лет, принимающих участие в  предпринимательской деятельности, согласно ведомственной отчетн</w:t>
            </w:r>
            <w:r w:rsidRPr="00667B2B">
              <w:t>о</w:t>
            </w:r>
            <w:r w:rsidRPr="00667B2B">
              <w:t>ст</w:t>
            </w:r>
            <w:r>
              <w:t>и управления экономического развития и информационных систем</w:t>
            </w:r>
            <w:r w:rsidRPr="00667B2B">
              <w:t xml:space="preserve"> администрации города (человек);</w:t>
            </w:r>
          </w:p>
          <w:p w:rsidR="00B06B75" w:rsidRDefault="00B06B75" w:rsidP="00873F0A">
            <w:r w:rsidRPr="00667B2B">
              <w:rPr>
                <w:iCs/>
              </w:rPr>
              <w:lastRenderedPageBreak/>
              <w:t>Ч</w:t>
            </w:r>
            <w:r w:rsidRPr="00667B2B">
              <w:rPr>
                <w:iCs/>
                <w:vertAlign w:val="subscript"/>
              </w:rPr>
              <w:t>общ</w:t>
            </w:r>
            <w:r w:rsidRPr="00667B2B">
              <w:t xml:space="preserve"> – общее количеств</w:t>
            </w:r>
            <w:r>
              <w:t>о предпринимателей города</w:t>
            </w:r>
            <w:r w:rsidRPr="00667B2B">
              <w:t>, согласно данным оценки территориального органа Федеральной службы</w:t>
            </w:r>
            <w:r>
              <w:t xml:space="preserve">  государстве</w:t>
            </w:r>
            <w:r>
              <w:t>н</w:t>
            </w:r>
            <w:r>
              <w:t xml:space="preserve">ной </w:t>
            </w:r>
            <w:r w:rsidRPr="00667B2B">
              <w:t xml:space="preserve"> статистики по Кировской области (человек)</w:t>
            </w:r>
          </w:p>
        </w:tc>
      </w:tr>
      <w:tr w:rsidR="00B06B75" w:rsidRPr="003C6A21" w:rsidTr="00873F0A">
        <w:tc>
          <w:tcPr>
            <w:tcW w:w="817" w:type="dxa"/>
          </w:tcPr>
          <w:p w:rsidR="00B06B75" w:rsidRPr="00607A36" w:rsidRDefault="00B06B75" w:rsidP="00873F0A">
            <w:pPr>
              <w:jc w:val="center"/>
            </w:pPr>
          </w:p>
        </w:tc>
        <w:tc>
          <w:tcPr>
            <w:tcW w:w="14493" w:type="dxa"/>
            <w:gridSpan w:val="2"/>
          </w:tcPr>
          <w:p w:rsidR="00B06B75" w:rsidRPr="003C6A21" w:rsidRDefault="00B06B75" w:rsidP="00873F0A">
            <w:pPr>
              <w:jc w:val="center"/>
              <w:rPr>
                <w:b/>
              </w:rPr>
            </w:pPr>
            <w:r>
              <w:rPr>
                <w:b/>
              </w:rPr>
              <w:t>Отдельное ме</w:t>
            </w:r>
            <w:r w:rsidRPr="003C6A21">
              <w:rPr>
                <w:b/>
              </w:rPr>
              <w:t>роприятие «Предоставление социальных выплат молодым семьям на приобретение (строительство) жилья</w:t>
            </w:r>
          </w:p>
        </w:tc>
      </w:tr>
      <w:tr w:rsidR="00B06B75" w:rsidRPr="00625BCA" w:rsidTr="00873F0A">
        <w:tc>
          <w:tcPr>
            <w:tcW w:w="817" w:type="dxa"/>
          </w:tcPr>
          <w:p w:rsidR="00B06B75" w:rsidRPr="00667B2B" w:rsidRDefault="00B06B75" w:rsidP="00873F0A">
            <w:pPr>
              <w:jc w:val="center"/>
            </w:pPr>
          </w:p>
        </w:tc>
        <w:tc>
          <w:tcPr>
            <w:tcW w:w="6804" w:type="dxa"/>
          </w:tcPr>
          <w:p w:rsidR="00B06B75" w:rsidRPr="00667B2B" w:rsidRDefault="00B06B75" w:rsidP="00873F0A">
            <w:r w:rsidRPr="00667B2B">
              <w:t>Показатель:</w:t>
            </w:r>
            <w:r w:rsidRPr="00667B2B">
              <w:rPr>
                <w:color w:val="000000"/>
              </w:rPr>
              <w:t xml:space="preserve"> Количество молодых семей, улучшивших жили</w:t>
            </w:r>
            <w:r w:rsidRPr="00667B2B">
              <w:rPr>
                <w:color w:val="000000"/>
              </w:rPr>
              <w:t>щ</w:t>
            </w:r>
            <w:r w:rsidRPr="00667B2B">
              <w:rPr>
                <w:color w:val="000000"/>
              </w:rPr>
              <w:t>ные условия (в том числе с использованием собственных и з</w:t>
            </w:r>
            <w:r w:rsidRPr="00667B2B">
              <w:rPr>
                <w:color w:val="000000"/>
              </w:rPr>
              <w:t>а</w:t>
            </w:r>
            <w:r w:rsidRPr="00667B2B">
              <w:rPr>
                <w:color w:val="000000"/>
              </w:rPr>
              <w:t>емных средств) за счет средств федерального, областного бю</w:t>
            </w:r>
            <w:r w:rsidRPr="00667B2B">
              <w:rPr>
                <w:color w:val="000000"/>
              </w:rPr>
              <w:t>д</w:t>
            </w:r>
            <w:r w:rsidRPr="00667B2B">
              <w:rPr>
                <w:color w:val="000000"/>
              </w:rPr>
              <w:t>жетов и городского бюджета</w:t>
            </w:r>
          </w:p>
        </w:tc>
        <w:tc>
          <w:tcPr>
            <w:tcW w:w="7689" w:type="dxa"/>
          </w:tcPr>
          <w:p w:rsidR="00B06B75" w:rsidRPr="00625BCA" w:rsidRDefault="00B06B75" w:rsidP="00873F0A">
            <w:pPr>
              <w:jc w:val="both"/>
            </w:pPr>
            <w:r w:rsidRPr="00625BCA">
              <w:t xml:space="preserve">Количество </w:t>
            </w:r>
            <w:r>
              <w:t>указывается</w:t>
            </w:r>
            <w:r w:rsidRPr="00625BCA">
              <w:t xml:space="preserve"> согласно данным </w:t>
            </w:r>
            <w:r>
              <w:t>Управления социальной п</w:t>
            </w:r>
            <w:r>
              <w:t>о</w:t>
            </w:r>
            <w:r>
              <w:t xml:space="preserve">литики населения </w:t>
            </w:r>
            <w:r w:rsidRPr="00625BCA">
              <w:t>администрации города Вятские Поляны</w:t>
            </w:r>
          </w:p>
        </w:tc>
      </w:tr>
      <w:tr w:rsidR="00B06B75" w:rsidRPr="00667B2B" w:rsidTr="00873F0A">
        <w:tc>
          <w:tcPr>
            <w:tcW w:w="817" w:type="dxa"/>
            <w:vMerge w:val="restart"/>
          </w:tcPr>
          <w:p w:rsidR="00B06B75" w:rsidRPr="00667B2B" w:rsidRDefault="00B06B75" w:rsidP="00873F0A">
            <w:pPr>
              <w:jc w:val="center"/>
            </w:pPr>
            <w:r w:rsidRPr="00667B2B">
              <w:t>1</w:t>
            </w:r>
          </w:p>
        </w:tc>
        <w:tc>
          <w:tcPr>
            <w:tcW w:w="14493" w:type="dxa"/>
            <w:gridSpan w:val="2"/>
          </w:tcPr>
          <w:p w:rsidR="00B06B75" w:rsidRPr="00667B2B" w:rsidRDefault="00B06B75" w:rsidP="00873F0A">
            <w:pPr>
              <w:jc w:val="center"/>
              <w:rPr>
                <w:b/>
              </w:rPr>
            </w:pPr>
            <w:r w:rsidRPr="00667B2B">
              <w:rPr>
                <w:b/>
              </w:rPr>
              <w:t>Подпрограмма  ««Патриотическое воспитание граждан города Вя</w:t>
            </w:r>
            <w:r>
              <w:rPr>
                <w:b/>
              </w:rPr>
              <w:t>тские Поляны» на 2020-2025 годы</w:t>
            </w:r>
          </w:p>
        </w:tc>
      </w:tr>
      <w:tr w:rsidR="00B06B75" w:rsidRPr="00667B2B" w:rsidTr="00873F0A">
        <w:trPr>
          <w:trHeight w:val="1183"/>
        </w:trPr>
        <w:tc>
          <w:tcPr>
            <w:tcW w:w="817" w:type="dxa"/>
            <w:vMerge/>
          </w:tcPr>
          <w:p w:rsidR="00B06B75" w:rsidRPr="00667B2B" w:rsidRDefault="00B06B75" w:rsidP="00873F0A">
            <w:pPr>
              <w:jc w:val="center"/>
            </w:pPr>
          </w:p>
        </w:tc>
        <w:tc>
          <w:tcPr>
            <w:tcW w:w="6804" w:type="dxa"/>
          </w:tcPr>
          <w:p w:rsidR="00B06B75" w:rsidRDefault="00B06B75" w:rsidP="00873F0A">
            <w:pPr>
              <w:pStyle w:val="af3"/>
              <w:spacing w:after="0"/>
              <w:jc w:val="both"/>
            </w:pPr>
            <w:r w:rsidRPr="00667B2B">
              <w:t>Показатель: Количество учителей основ безопасности жизн</w:t>
            </w:r>
            <w:r w:rsidRPr="00667B2B">
              <w:t>е</w:t>
            </w:r>
            <w:r w:rsidRPr="00667B2B">
              <w:t>деятельности,  преподавателей-организаторов   основ  безопа</w:t>
            </w:r>
            <w:r w:rsidRPr="00667B2B">
              <w:t>с</w:t>
            </w:r>
            <w:r w:rsidRPr="00667B2B">
              <w:t>ности жизнедеятельности, получивших  дополнительное пр</w:t>
            </w:r>
            <w:r w:rsidRPr="00667B2B">
              <w:t>о</w:t>
            </w:r>
            <w:r w:rsidRPr="00667B2B">
              <w:t>фессиональное образование</w:t>
            </w:r>
          </w:p>
          <w:p w:rsidR="00B06B75" w:rsidRPr="00667B2B" w:rsidRDefault="00B06B75" w:rsidP="00873F0A">
            <w:pPr>
              <w:pStyle w:val="af3"/>
              <w:spacing w:after="0"/>
              <w:jc w:val="both"/>
            </w:pPr>
          </w:p>
        </w:tc>
        <w:tc>
          <w:tcPr>
            <w:tcW w:w="7689" w:type="dxa"/>
          </w:tcPr>
          <w:p w:rsidR="00B06B75" w:rsidRPr="00667B2B" w:rsidRDefault="00B06B75" w:rsidP="00873F0A">
            <w:pPr>
              <w:pStyle w:val="af3"/>
              <w:tabs>
                <w:tab w:val="left" w:pos="709"/>
                <w:tab w:val="left" w:pos="993"/>
              </w:tabs>
              <w:spacing w:after="0"/>
              <w:jc w:val="both"/>
            </w:pPr>
            <w:r w:rsidRPr="00667B2B">
              <w:t>Значение  показателя определяется согласно данным ведомственной отчетности Управления образования администрации города Вятские П</w:t>
            </w:r>
            <w:r w:rsidRPr="00667B2B">
              <w:t>о</w:t>
            </w:r>
            <w:r w:rsidRPr="00667B2B">
              <w:t xml:space="preserve">ляны </w:t>
            </w:r>
          </w:p>
        </w:tc>
      </w:tr>
      <w:tr w:rsidR="00B06B75" w:rsidRPr="00667B2B" w:rsidTr="00873F0A">
        <w:tc>
          <w:tcPr>
            <w:tcW w:w="817" w:type="dxa"/>
          </w:tcPr>
          <w:p w:rsidR="00B06B75" w:rsidRPr="00667B2B" w:rsidRDefault="00B06B75" w:rsidP="00873F0A">
            <w:pPr>
              <w:jc w:val="center"/>
            </w:pPr>
          </w:p>
        </w:tc>
        <w:tc>
          <w:tcPr>
            <w:tcW w:w="6804" w:type="dxa"/>
          </w:tcPr>
          <w:p w:rsidR="00B06B75" w:rsidRPr="00667B2B" w:rsidRDefault="00B06B75" w:rsidP="00873F0A">
            <w:pPr>
              <w:pStyle w:val="af3"/>
              <w:spacing w:after="0"/>
              <w:jc w:val="both"/>
            </w:pPr>
            <w:r w:rsidRPr="00667B2B">
              <w:t xml:space="preserve">Показатель: Удельный вес численности детей в возрасте от 8 до 18 лет, участвующих в работе патриотических  объединений  </w:t>
            </w:r>
          </w:p>
          <w:p w:rsidR="00B06B75" w:rsidRPr="00667B2B" w:rsidRDefault="00B06B75" w:rsidP="00873F0A">
            <w:pPr>
              <w:pStyle w:val="af3"/>
              <w:spacing w:after="0"/>
              <w:jc w:val="both"/>
            </w:pPr>
          </w:p>
          <w:p w:rsidR="00B06B75" w:rsidRPr="00667B2B" w:rsidRDefault="00B06B75" w:rsidP="00873F0A">
            <w:pPr>
              <w:pStyle w:val="af3"/>
              <w:spacing w:after="0"/>
              <w:jc w:val="both"/>
            </w:pPr>
          </w:p>
          <w:p w:rsidR="00B06B75" w:rsidRPr="00667B2B" w:rsidRDefault="00B06B75" w:rsidP="00873F0A">
            <w:pPr>
              <w:pStyle w:val="af3"/>
              <w:spacing w:after="0"/>
              <w:jc w:val="both"/>
            </w:pPr>
          </w:p>
          <w:p w:rsidR="00B06B75" w:rsidRPr="00667B2B" w:rsidRDefault="00B06B75" w:rsidP="00873F0A">
            <w:pPr>
              <w:pStyle w:val="af3"/>
              <w:spacing w:after="0"/>
              <w:jc w:val="both"/>
            </w:pPr>
          </w:p>
        </w:tc>
        <w:tc>
          <w:tcPr>
            <w:tcW w:w="7689" w:type="dxa"/>
          </w:tcPr>
          <w:p w:rsidR="00B06B75" w:rsidRDefault="00B06B75" w:rsidP="00873F0A">
            <w:pPr>
              <w:pStyle w:val="af3"/>
              <w:shd w:val="clear" w:color="auto" w:fill="FFFFFF"/>
              <w:spacing w:after="0"/>
              <w:jc w:val="center"/>
              <w:textAlignment w:val="baseline"/>
            </w:pPr>
          </w:p>
          <w:p w:rsidR="00B06B75" w:rsidRPr="00667B2B" w:rsidRDefault="00B06B75" w:rsidP="00873F0A">
            <w:pPr>
              <w:pStyle w:val="af3"/>
              <w:shd w:val="clear" w:color="auto" w:fill="FFFFFF"/>
              <w:spacing w:after="0"/>
              <w:jc w:val="center"/>
              <w:textAlignment w:val="baseline"/>
            </w:pPr>
            <w:r w:rsidRPr="00667B2B">
              <w:t>Ч</w:t>
            </w:r>
            <w:r w:rsidRPr="00667B2B">
              <w:rPr>
                <w:vertAlign w:val="subscript"/>
              </w:rPr>
              <w:t>по</w:t>
            </w:r>
            <w:r w:rsidRPr="00667B2B">
              <w:t>= Ч</w:t>
            </w:r>
            <w:r w:rsidRPr="00667B2B">
              <w:rPr>
                <w:vertAlign w:val="subscript"/>
              </w:rPr>
              <w:t>уч</w:t>
            </w:r>
            <w:r w:rsidRPr="00667B2B">
              <w:t>: Ч</w:t>
            </w:r>
            <w:r w:rsidRPr="00667B2B">
              <w:rPr>
                <w:vertAlign w:val="subscript"/>
              </w:rPr>
              <w:t>дет</w:t>
            </w:r>
            <w:r w:rsidRPr="00667B2B">
              <w:t>х100%,</w:t>
            </w:r>
          </w:p>
          <w:p w:rsidR="00B06B75" w:rsidRPr="00667B2B" w:rsidRDefault="00B06B75" w:rsidP="00873F0A">
            <w:pPr>
              <w:pStyle w:val="af3"/>
              <w:shd w:val="clear" w:color="auto" w:fill="FFFFFF"/>
              <w:spacing w:after="0"/>
              <w:jc w:val="center"/>
              <w:textAlignment w:val="baseline"/>
            </w:pPr>
          </w:p>
          <w:p w:rsidR="00B06B75" w:rsidRPr="00667B2B" w:rsidRDefault="00B06B75" w:rsidP="00873F0A">
            <w:pPr>
              <w:pStyle w:val="af3"/>
              <w:shd w:val="clear" w:color="auto" w:fill="FFFFFF"/>
              <w:spacing w:after="0"/>
              <w:jc w:val="both"/>
              <w:textAlignment w:val="baseline"/>
            </w:pPr>
            <w:r w:rsidRPr="00667B2B">
              <w:t>где:</w:t>
            </w:r>
            <w:r>
              <w:t xml:space="preserve"> </w:t>
            </w:r>
            <w:r w:rsidRPr="00667B2B">
              <w:t>Ч</w:t>
            </w:r>
            <w:r w:rsidRPr="00667B2B">
              <w:rPr>
                <w:vertAlign w:val="subscript"/>
              </w:rPr>
              <w:t>по</w:t>
            </w:r>
            <w:r w:rsidRPr="00667B2B">
              <w:t xml:space="preserve"> – удельный вес численности детей в возрасте от 8 до 18 лет, участвующих в работе патриотических объединений (%);</w:t>
            </w:r>
          </w:p>
          <w:p w:rsidR="00B06B75" w:rsidRPr="00667B2B" w:rsidRDefault="00B06B75" w:rsidP="00873F0A">
            <w:pPr>
              <w:pStyle w:val="ConsPlusNormal"/>
              <w:jc w:val="both"/>
              <w:rPr>
                <w:rFonts w:ascii="Times New Roman" w:hAnsi="Times New Roman" w:cs="Times New Roman"/>
                <w:sz w:val="24"/>
                <w:szCs w:val="24"/>
              </w:rPr>
            </w:pPr>
            <w:r w:rsidRPr="00667B2B">
              <w:rPr>
                <w:rFonts w:ascii="Times New Roman" w:hAnsi="Times New Roman" w:cs="Times New Roman"/>
                <w:sz w:val="24"/>
                <w:szCs w:val="24"/>
              </w:rPr>
              <w:t>Ч</w:t>
            </w:r>
            <w:r w:rsidRPr="00667B2B">
              <w:rPr>
                <w:rFonts w:ascii="Times New Roman" w:hAnsi="Times New Roman" w:cs="Times New Roman"/>
                <w:sz w:val="24"/>
                <w:szCs w:val="24"/>
                <w:vertAlign w:val="subscript"/>
              </w:rPr>
              <w:t>уч</w:t>
            </w:r>
            <w:r w:rsidRPr="00667B2B">
              <w:rPr>
                <w:rFonts w:ascii="Times New Roman" w:hAnsi="Times New Roman" w:cs="Times New Roman"/>
                <w:sz w:val="24"/>
                <w:szCs w:val="24"/>
              </w:rPr>
              <w:t xml:space="preserve"> – общая численность детей и подростков в возрасте от 8 до 18 лет, участвующих в работе патриотических объединений, согласно данным ведомственной отчетности министерства образования Кировской обла</w:t>
            </w:r>
            <w:r w:rsidRPr="00667B2B">
              <w:rPr>
                <w:rFonts w:ascii="Times New Roman" w:hAnsi="Times New Roman" w:cs="Times New Roman"/>
                <w:sz w:val="24"/>
                <w:szCs w:val="24"/>
              </w:rPr>
              <w:t>с</w:t>
            </w:r>
            <w:r w:rsidRPr="00667B2B">
              <w:rPr>
                <w:rFonts w:ascii="Times New Roman" w:hAnsi="Times New Roman" w:cs="Times New Roman"/>
                <w:sz w:val="24"/>
                <w:szCs w:val="24"/>
              </w:rPr>
              <w:t>ти (человек);</w:t>
            </w:r>
          </w:p>
          <w:p w:rsidR="00B06B75" w:rsidRPr="00667B2B" w:rsidRDefault="00B06B75" w:rsidP="00873F0A">
            <w:pPr>
              <w:pStyle w:val="af3"/>
              <w:shd w:val="clear" w:color="auto" w:fill="FFFFFF"/>
              <w:spacing w:after="0"/>
              <w:jc w:val="both"/>
              <w:textAlignment w:val="baseline"/>
            </w:pPr>
            <w:r w:rsidRPr="00667B2B">
              <w:t>Ч</w:t>
            </w:r>
            <w:r w:rsidRPr="00667B2B">
              <w:rPr>
                <w:vertAlign w:val="subscript"/>
              </w:rPr>
              <w:t>дет</w:t>
            </w:r>
            <w:r w:rsidRPr="00667B2B">
              <w:t xml:space="preserve"> – общая численность детей и подростков в возрасте от 8 до 18 лет, проживающих в Кировской области, согласно данным Территориальн</w:t>
            </w:r>
            <w:r w:rsidRPr="00667B2B">
              <w:t>о</w:t>
            </w:r>
            <w:r w:rsidRPr="00667B2B">
              <w:t>го органа Федеральной службы государственной статистики по Киро</w:t>
            </w:r>
            <w:r w:rsidRPr="00667B2B">
              <w:t>в</w:t>
            </w:r>
            <w:r w:rsidRPr="00667B2B">
              <w:t>ской области (человек)</w:t>
            </w:r>
          </w:p>
        </w:tc>
      </w:tr>
      <w:tr w:rsidR="00B06B75" w:rsidRPr="00667B2B" w:rsidTr="00873F0A">
        <w:tc>
          <w:tcPr>
            <w:tcW w:w="817" w:type="dxa"/>
          </w:tcPr>
          <w:p w:rsidR="00B06B75" w:rsidRPr="00667B2B" w:rsidRDefault="00B06B75" w:rsidP="00873F0A">
            <w:pPr>
              <w:jc w:val="center"/>
            </w:pPr>
          </w:p>
        </w:tc>
        <w:tc>
          <w:tcPr>
            <w:tcW w:w="6804" w:type="dxa"/>
          </w:tcPr>
          <w:p w:rsidR="00B06B75" w:rsidRPr="00667B2B" w:rsidRDefault="00B06B75" w:rsidP="00873F0A">
            <w:pPr>
              <w:jc w:val="both"/>
              <w:rPr>
                <w:rFonts w:eastAsia="Courier New CYR"/>
              </w:rPr>
            </w:pPr>
            <w:r w:rsidRPr="00667B2B">
              <w:t>Доля обучающихся  в возрасте 16-18 лет, участвующих в   п</w:t>
            </w:r>
            <w:r w:rsidRPr="00667B2B">
              <w:t>я</w:t>
            </w:r>
            <w:r w:rsidRPr="00667B2B">
              <w:t>тидневных учебных сборах, у которых сформировалась пол</w:t>
            </w:r>
            <w:r w:rsidRPr="00667B2B">
              <w:t>о</w:t>
            </w:r>
            <w:r w:rsidRPr="00667B2B">
              <w:t xml:space="preserve">жительная мотивация к </w:t>
            </w:r>
            <w:r w:rsidRPr="00667B2B">
              <w:lastRenderedPageBreak/>
              <w:t>прохождению военной службы по пр</w:t>
            </w:r>
            <w:r w:rsidRPr="00667B2B">
              <w:t>и</w:t>
            </w:r>
            <w:r w:rsidRPr="00667B2B">
              <w:t>зыву, в общем количестве участников этих сборов</w:t>
            </w:r>
            <w:r w:rsidRPr="00667B2B">
              <w:rPr>
                <w:rFonts w:eastAsia="Courier New CYR"/>
              </w:rPr>
              <w:t xml:space="preserve"> </w:t>
            </w:r>
          </w:p>
          <w:p w:rsidR="00B06B75" w:rsidRPr="00667B2B" w:rsidRDefault="00B06B75" w:rsidP="00873F0A">
            <w:pPr>
              <w:jc w:val="both"/>
              <w:rPr>
                <w:rFonts w:eastAsia="Courier New CYR"/>
              </w:rPr>
            </w:pPr>
          </w:p>
          <w:p w:rsidR="00B06B75" w:rsidRPr="00667B2B" w:rsidRDefault="00B06B75" w:rsidP="00873F0A">
            <w:pPr>
              <w:jc w:val="both"/>
            </w:pPr>
          </w:p>
        </w:tc>
        <w:tc>
          <w:tcPr>
            <w:tcW w:w="7689" w:type="dxa"/>
          </w:tcPr>
          <w:p w:rsidR="00B06B75" w:rsidRPr="00667B2B" w:rsidRDefault="00B06B75" w:rsidP="00873F0A">
            <w:pPr>
              <w:jc w:val="center"/>
            </w:pPr>
            <w:r w:rsidRPr="00667B2B">
              <w:lastRenderedPageBreak/>
              <w:t>Д</w:t>
            </w:r>
            <w:r w:rsidRPr="00667B2B">
              <w:rPr>
                <w:vertAlign w:val="subscript"/>
              </w:rPr>
              <w:t>м</w:t>
            </w:r>
            <w:r w:rsidRPr="00667B2B">
              <w:t>= У</w:t>
            </w:r>
            <w:r w:rsidRPr="00667B2B">
              <w:rPr>
                <w:vertAlign w:val="subscript"/>
              </w:rPr>
              <w:t>м</w:t>
            </w:r>
            <w:r w:rsidRPr="00667B2B">
              <w:t>: У</w:t>
            </w:r>
            <w:r w:rsidRPr="00667B2B">
              <w:rPr>
                <w:vertAlign w:val="subscript"/>
              </w:rPr>
              <w:t>о</w:t>
            </w:r>
            <w:r w:rsidRPr="00667B2B">
              <w:t>х100%,</w:t>
            </w:r>
          </w:p>
          <w:p w:rsidR="00B06B75" w:rsidRPr="00667B2B" w:rsidRDefault="00B06B75" w:rsidP="00873F0A">
            <w:pPr>
              <w:jc w:val="center"/>
            </w:pPr>
          </w:p>
          <w:p w:rsidR="00B06B75" w:rsidRPr="00667B2B" w:rsidRDefault="00B06B75" w:rsidP="00873F0A">
            <w:pPr>
              <w:jc w:val="both"/>
            </w:pPr>
            <w:r w:rsidRPr="00667B2B">
              <w:lastRenderedPageBreak/>
              <w:t>где:</w:t>
            </w:r>
            <w:r>
              <w:t xml:space="preserve"> </w:t>
            </w:r>
            <w:r w:rsidRPr="00667B2B">
              <w:t>Д</w:t>
            </w:r>
            <w:r w:rsidRPr="00667B2B">
              <w:rPr>
                <w:vertAlign w:val="subscript"/>
              </w:rPr>
              <w:t>м</w:t>
            </w:r>
            <w:r w:rsidRPr="00667B2B">
              <w:t xml:space="preserve"> – доля учащихся 16 – 18 лет, у которых сформировалась пол</w:t>
            </w:r>
            <w:r w:rsidRPr="00667B2B">
              <w:t>о</w:t>
            </w:r>
            <w:r w:rsidRPr="00667B2B">
              <w:t>жительная мотивация к прохождению военной службы по призыву по результатам участия в пятидневных учебных сборах, в общем количес</w:t>
            </w:r>
            <w:r w:rsidRPr="00667B2B">
              <w:t>т</w:t>
            </w:r>
            <w:r w:rsidRPr="00667B2B">
              <w:t>ве участников этих сборов (процентов);</w:t>
            </w:r>
          </w:p>
          <w:p w:rsidR="00B06B75" w:rsidRPr="00667B2B" w:rsidRDefault="00B06B75" w:rsidP="00873F0A">
            <w:pPr>
              <w:pStyle w:val="ConsPlusNormal"/>
              <w:jc w:val="both"/>
              <w:rPr>
                <w:rFonts w:ascii="Times New Roman" w:hAnsi="Times New Roman" w:cs="Times New Roman"/>
                <w:sz w:val="24"/>
                <w:szCs w:val="24"/>
              </w:rPr>
            </w:pPr>
            <w:r w:rsidRPr="00667B2B">
              <w:rPr>
                <w:rFonts w:ascii="Times New Roman" w:hAnsi="Times New Roman" w:cs="Times New Roman"/>
                <w:sz w:val="24"/>
                <w:szCs w:val="24"/>
              </w:rPr>
              <w:t>У</w:t>
            </w:r>
            <w:r w:rsidRPr="00667B2B">
              <w:rPr>
                <w:rFonts w:ascii="Times New Roman" w:hAnsi="Times New Roman" w:cs="Times New Roman"/>
                <w:sz w:val="24"/>
                <w:szCs w:val="24"/>
                <w:vertAlign w:val="subscript"/>
              </w:rPr>
              <w:t>м</w:t>
            </w:r>
            <w:r w:rsidRPr="00667B2B">
              <w:rPr>
                <w:rFonts w:ascii="Times New Roman" w:hAnsi="Times New Roman" w:cs="Times New Roman"/>
                <w:sz w:val="24"/>
                <w:szCs w:val="24"/>
              </w:rPr>
              <w:t xml:space="preserve"> – количество учащихся 16 – 18 лет, у которых сформировалась п</w:t>
            </w:r>
            <w:r w:rsidRPr="00667B2B">
              <w:rPr>
                <w:rFonts w:ascii="Times New Roman" w:hAnsi="Times New Roman" w:cs="Times New Roman"/>
                <w:sz w:val="24"/>
                <w:szCs w:val="24"/>
              </w:rPr>
              <w:t>о</w:t>
            </w:r>
            <w:r w:rsidRPr="00667B2B">
              <w:rPr>
                <w:rFonts w:ascii="Times New Roman" w:hAnsi="Times New Roman" w:cs="Times New Roman"/>
                <w:sz w:val="24"/>
                <w:szCs w:val="24"/>
              </w:rPr>
              <w:t>ложительная мотивация к прохождению военной службы по призыву по результатам участия в пятидневных учебных сборах, на основании в</w:t>
            </w:r>
            <w:r w:rsidRPr="00667B2B">
              <w:rPr>
                <w:rFonts w:ascii="Times New Roman" w:hAnsi="Times New Roman" w:cs="Times New Roman"/>
                <w:sz w:val="24"/>
                <w:szCs w:val="24"/>
              </w:rPr>
              <w:t>е</w:t>
            </w:r>
            <w:r w:rsidRPr="00667B2B">
              <w:rPr>
                <w:rFonts w:ascii="Times New Roman" w:hAnsi="Times New Roman" w:cs="Times New Roman"/>
                <w:sz w:val="24"/>
                <w:szCs w:val="24"/>
              </w:rPr>
              <w:t>домственной отчетности министерства образования Кировской области (человек);</w:t>
            </w:r>
          </w:p>
          <w:p w:rsidR="00B06B75" w:rsidRPr="00667B2B" w:rsidRDefault="00B06B75" w:rsidP="00873F0A">
            <w:pPr>
              <w:jc w:val="both"/>
            </w:pPr>
            <w:r w:rsidRPr="00667B2B">
              <w:t>У</w:t>
            </w:r>
            <w:r w:rsidRPr="00667B2B">
              <w:rPr>
                <w:vertAlign w:val="subscript"/>
              </w:rPr>
              <w:t>о</w:t>
            </w:r>
            <w:r w:rsidRPr="00667B2B">
              <w:t xml:space="preserve"> – общее количество учащихся 16 – 18 лет, принявших участие в п</w:t>
            </w:r>
            <w:r w:rsidRPr="00667B2B">
              <w:t>я</w:t>
            </w:r>
            <w:r w:rsidRPr="00667B2B">
              <w:t>тидневных учебных сборах, на основании ведомственной отчетности министерства образования Кировской области (человек)</w:t>
            </w:r>
          </w:p>
        </w:tc>
      </w:tr>
      <w:tr w:rsidR="00B06B75" w:rsidRPr="00667B2B" w:rsidTr="00873F0A">
        <w:tc>
          <w:tcPr>
            <w:tcW w:w="817" w:type="dxa"/>
          </w:tcPr>
          <w:p w:rsidR="00B06B75" w:rsidRPr="00667B2B" w:rsidRDefault="00B06B75" w:rsidP="00873F0A">
            <w:pPr>
              <w:jc w:val="center"/>
            </w:pPr>
          </w:p>
        </w:tc>
        <w:tc>
          <w:tcPr>
            <w:tcW w:w="6804" w:type="dxa"/>
          </w:tcPr>
          <w:p w:rsidR="00B06B75" w:rsidRPr="00667B2B" w:rsidRDefault="00B06B75" w:rsidP="00873F0A">
            <w:pPr>
              <w:pStyle w:val="af3"/>
              <w:spacing w:after="0"/>
              <w:jc w:val="both"/>
            </w:pPr>
            <w:r w:rsidRPr="00667B2B">
              <w:t>Доля граждан, положительно оценивающих  результаты пров</w:t>
            </w:r>
            <w:r w:rsidRPr="00667B2B">
              <w:t>е</w:t>
            </w:r>
            <w:r w:rsidRPr="00667B2B">
              <w:t>дения мероприятий по военно-патриотическому воспитанию</w:t>
            </w:r>
          </w:p>
          <w:p w:rsidR="00B06B75" w:rsidRPr="00667B2B" w:rsidRDefault="00B06B75" w:rsidP="00873F0A">
            <w:pPr>
              <w:jc w:val="both"/>
            </w:pPr>
          </w:p>
          <w:p w:rsidR="00B06B75" w:rsidRPr="00667B2B" w:rsidRDefault="00B06B75" w:rsidP="00873F0A">
            <w:pPr>
              <w:jc w:val="both"/>
            </w:pPr>
          </w:p>
          <w:p w:rsidR="00B06B75" w:rsidRPr="00667B2B" w:rsidRDefault="00B06B75" w:rsidP="00873F0A">
            <w:pPr>
              <w:jc w:val="both"/>
            </w:pPr>
          </w:p>
          <w:p w:rsidR="00B06B75" w:rsidRPr="00667B2B" w:rsidRDefault="00B06B75" w:rsidP="00873F0A">
            <w:pPr>
              <w:jc w:val="both"/>
            </w:pPr>
          </w:p>
          <w:p w:rsidR="00B06B75" w:rsidRPr="00667B2B" w:rsidRDefault="00B06B75" w:rsidP="00873F0A">
            <w:pPr>
              <w:jc w:val="both"/>
            </w:pPr>
          </w:p>
          <w:p w:rsidR="00B06B75" w:rsidRPr="00667B2B" w:rsidRDefault="00B06B75" w:rsidP="00873F0A">
            <w:pPr>
              <w:jc w:val="both"/>
            </w:pPr>
          </w:p>
          <w:p w:rsidR="00B06B75" w:rsidRPr="00667B2B" w:rsidRDefault="00B06B75" w:rsidP="00873F0A">
            <w:pPr>
              <w:jc w:val="both"/>
            </w:pPr>
          </w:p>
          <w:p w:rsidR="00B06B75" w:rsidRPr="00667B2B" w:rsidRDefault="00B06B75" w:rsidP="00873F0A">
            <w:pPr>
              <w:jc w:val="both"/>
            </w:pPr>
          </w:p>
          <w:p w:rsidR="00B06B75" w:rsidRPr="00667B2B" w:rsidRDefault="00B06B75" w:rsidP="00873F0A">
            <w:pPr>
              <w:jc w:val="both"/>
            </w:pPr>
          </w:p>
        </w:tc>
        <w:tc>
          <w:tcPr>
            <w:tcW w:w="7689" w:type="dxa"/>
          </w:tcPr>
          <w:p w:rsidR="00B06B75" w:rsidRPr="00667B2B" w:rsidRDefault="00B06B75" w:rsidP="00873F0A">
            <w:pPr>
              <w:pStyle w:val="af3"/>
              <w:shd w:val="clear" w:color="auto" w:fill="FFFFFF"/>
              <w:spacing w:after="0"/>
              <w:jc w:val="both"/>
              <w:textAlignment w:val="baseline"/>
            </w:pPr>
            <w:r w:rsidRPr="00667B2B">
              <w:t>Значение  показателя рассчитывается на основе данных социологич</w:t>
            </w:r>
            <w:r w:rsidRPr="00667B2B">
              <w:t>е</w:t>
            </w:r>
            <w:r w:rsidRPr="00667B2B">
              <w:t>ских исследований в городе Вятские Поляны  как отношение числа граждан, участвующих в мероприятиях по военно-патриотическому воспитанию и положительно оценивающих их результаты за проше</w:t>
            </w:r>
            <w:r w:rsidRPr="00667B2B">
              <w:t>д</w:t>
            </w:r>
            <w:r w:rsidRPr="00667B2B">
              <w:t xml:space="preserve">ший год, к общему числу проживающих граждан, умноженное на 100 процентов </w:t>
            </w:r>
          </w:p>
          <w:p w:rsidR="00B06B75" w:rsidRPr="00667B2B" w:rsidRDefault="00B06B75" w:rsidP="00873F0A">
            <w:pPr>
              <w:pStyle w:val="af3"/>
              <w:tabs>
                <w:tab w:val="left" w:pos="993"/>
              </w:tabs>
              <w:spacing w:after="0"/>
              <w:jc w:val="center"/>
            </w:pPr>
            <w:r w:rsidRPr="00667B2B">
              <w:t>Дг=ОТпг/ОБг*100%,</w:t>
            </w:r>
          </w:p>
          <w:p w:rsidR="00B06B75" w:rsidRPr="00667B2B" w:rsidRDefault="00B06B75" w:rsidP="00873F0A">
            <w:pPr>
              <w:pStyle w:val="af3"/>
              <w:tabs>
                <w:tab w:val="left" w:pos="993"/>
              </w:tabs>
              <w:spacing w:after="0"/>
              <w:jc w:val="both"/>
            </w:pPr>
            <w:r w:rsidRPr="00667B2B">
              <w:t>где:</w:t>
            </w:r>
          </w:p>
          <w:p w:rsidR="00B06B75" w:rsidRPr="00667B2B" w:rsidRDefault="00B06B75" w:rsidP="00873F0A">
            <w:pPr>
              <w:pStyle w:val="af3"/>
              <w:spacing w:after="0"/>
              <w:jc w:val="both"/>
            </w:pPr>
            <w:r w:rsidRPr="00667B2B">
              <w:t>Дг – доля граждан, положительно оценивающих  результаты провед</w:t>
            </w:r>
            <w:r w:rsidRPr="00667B2B">
              <w:t>е</w:t>
            </w:r>
            <w:r w:rsidRPr="00667B2B">
              <w:t>ния мероприятий по военно-патриотическому воспитанию  за проше</w:t>
            </w:r>
            <w:r w:rsidRPr="00667B2B">
              <w:t>д</w:t>
            </w:r>
            <w:r w:rsidRPr="00667B2B">
              <w:t>ший год,</w:t>
            </w:r>
          </w:p>
          <w:p w:rsidR="00B06B75" w:rsidRPr="00667B2B" w:rsidRDefault="00B06B75" w:rsidP="00873F0A">
            <w:pPr>
              <w:pStyle w:val="af3"/>
              <w:shd w:val="clear" w:color="auto" w:fill="FFFFFF"/>
              <w:tabs>
                <w:tab w:val="left" w:pos="709"/>
                <w:tab w:val="left" w:pos="993"/>
              </w:tabs>
              <w:spacing w:after="0"/>
              <w:jc w:val="both"/>
              <w:textAlignment w:val="baseline"/>
            </w:pPr>
            <w:r w:rsidRPr="00667B2B">
              <w:t>ОТпг- отношение числа граждан, участвующих в мероприятиях по в</w:t>
            </w:r>
            <w:r w:rsidRPr="00667B2B">
              <w:t>о</w:t>
            </w:r>
            <w:r w:rsidRPr="00667B2B">
              <w:t>енно-патриотическому воспитанию и положительно оценивающих их результаты за прошедший год,</w:t>
            </w:r>
          </w:p>
          <w:p w:rsidR="00B06B75" w:rsidRPr="00667B2B" w:rsidRDefault="00B06B75" w:rsidP="00873F0A">
            <w:pPr>
              <w:pStyle w:val="af3"/>
              <w:shd w:val="clear" w:color="auto" w:fill="FFFFFF"/>
              <w:tabs>
                <w:tab w:val="left" w:pos="709"/>
                <w:tab w:val="left" w:pos="993"/>
              </w:tabs>
              <w:spacing w:after="0"/>
              <w:jc w:val="both"/>
              <w:textAlignment w:val="baseline"/>
            </w:pPr>
            <w:r w:rsidRPr="00667B2B">
              <w:t xml:space="preserve"> ОБг – общее число проживающих граждан. </w:t>
            </w:r>
          </w:p>
        </w:tc>
      </w:tr>
      <w:tr w:rsidR="00B06B75" w:rsidRPr="00667B2B" w:rsidTr="00873F0A">
        <w:tc>
          <w:tcPr>
            <w:tcW w:w="817" w:type="dxa"/>
            <w:vMerge w:val="restart"/>
          </w:tcPr>
          <w:p w:rsidR="00B06B75" w:rsidRPr="00667B2B" w:rsidRDefault="00B06B75" w:rsidP="00873F0A">
            <w:pPr>
              <w:jc w:val="center"/>
            </w:pPr>
            <w:r w:rsidRPr="00667B2B">
              <w:t>1.1</w:t>
            </w:r>
          </w:p>
        </w:tc>
        <w:tc>
          <w:tcPr>
            <w:tcW w:w="14493" w:type="dxa"/>
            <w:gridSpan w:val="2"/>
          </w:tcPr>
          <w:p w:rsidR="00B06B75" w:rsidRPr="00667B2B" w:rsidRDefault="00B06B75" w:rsidP="00873F0A">
            <w:pPr>
              <w:jc w:val="both"/>
              <w:rPr>
                <w:b/>
              </w:rPr>
            </w:pPr>
            <w:r w:rsidRPr="00667B2B">
              <w:t>Отдельное мероприятие «Доля обучающихся общеобразовательных организаций города, участвующих в городских и областных мер</w:t>
            </w:r>
            <w:r w:rsidRPr="00667B2B">
              <w:t>о</w:t>
            </w:r>
            <w:r w:rsidRPr="00667B2B">
              <w:t>приятиях военно-патриотической направленности»</w:t>
            </w:r>
          </w:p>
        </w:tc>
      </w:tr>
      <w:tr w:rsidR="00B06B75" w:rsidRPr="00667B2B" w:rsidTr="00873F0A">
        <w:tc>
          <w:tcPr>
            <w:tcW w:w="817" w:type="dxa"/>
            <w:vMerge/>
          </w:tcPr>
          <w:p w:rsidR="00B06B75" w:rsidRPr="00667B2B" w:rsidRDefault="00B06B75" w:rsidP="00873F0A">
            <w:pPr>
              <w:jc w:val="center"/>
            </w:pPr>
          </w:p>
        </w:tc>
        <w:tc>
          <w:tcPr>
            <w:tcW w:w="6804" w:type="dxa"/>
          </w:tcPr>
          <w:p w:rsidR="00B06B75" w:rsidRPr="00667B2B" w:rsidRDefault="00B06B75" w:rsidP="00873F0A">
            <w:pPr>
              <w:jc w:val="both"/>
              <w:rPr>
                <w:color w:val="000000"/>
              </w:rPr>
            </w:pPr>
            <w:r w:rsidRPr="00667B2B">
              <w:t>Показатель: Доля обучающихся общеобразовательных орган</w:t>
            </w:r>
            <w:r w:rsidRPr="00667B2B">
              <w:t>и</w:t>
            </w:r>
            <w:r w:rsidRPr="00667B2B">
              <w:t>заций города, участвующих в городских и областных мер</w:t>
            </w:r>
            <w:r w:rsidRPr="00667B2B">
              <w:t>о</w:t>
            </w:r>
            <w:r w:rsidRPr="00667B2B">
              <w:t>приятиях военно-патриотической направленности</w:t>
            </w:r>
          </w:p>
          <w:p w:rsidR="00B06B75" w:rsidRPr="00667B2B" w:rsidRDefault="00B06B75" w:rsidP="00873F0A"/>
        </w:tc>
        <w:tc>
          <w:tcPr>
            <w:tcW w:w="7689" w:type="dxa"/>
          </w:tcPr>
          <w:p w:rsidR="00B06B75" w:rsidRPr="00667B2B" w:rsidRDefault="00B06B75" w:rsidP="00873F0A">
            <w:pPr>
              <w:pStyle w:val="af3"/>
              <w:tabs>
                <w:tab w:val="left" w:pos="709"/>
                <w:tab w:val="left" w:pos="993"/>
              </w:tabs>
              <w:spacing w:after="0"/>
              <w:jc w:val="both"/>
            </w:pPr>
            <w:r w:rsidRPr="00667B2B">
              <w:t>Значение показателя рассчитывается на основе информации  образов</w:t>
            </w:r>
            <w:r w:rsidRPr="00667B2B">
              <w:t>а</w:t>
            </w:r>
            <w:r w:rsidRPr="00667B2B">
              <w:t>тельных   организаций города Вятские Поляны как отношение числа обучающихся, участвующих в мероприятиях по военно-патриотическому воспитанию за прошедший год, к общему числу об</w:t>
            </w:r>
            <w:r w:rsidRPr="00667B2B">
              <w:t>у</w:t>
            </w:r>
            <w:r w:rsidRPr="00667B2B">
              <w:t>чающихся города Вятские Поляны, умноженное на 100 процентов</w:t>
            </w:r>
          </w:p>
          <w:p w:rsidR="00B06B75" w:rsidRPr="00667B2B" w:rsidRDefault="00B06B75" w:rsidP="00873F0A">
            <w:pPr>
              <w:pStyle w:val="af3"/>
              <w:tabs>
                <w:tab w:val="left" w:pos="709"/>
                <w:tab w:val="left" w:pos="993"/>
              </w:tabs>
              <w:spacing w:after="0"/>
              <w:jc w:val="both"/>
            </w:pPr>
          </w:p>
          <w:p w:rsidR="00B06B75" w:rsidRPr="00667B2B" w:rsidRDefault="00B06B75" w:rsidP="00873F0A">
            <w:pPr>
              <w:pStyle w:val="af3"/>
              <w:tabs>
                <w:tab w:val="left" w:pos="993"/>
              </w:tabs>
              <w:spacing w:after="0"/>
              <w:jc w:val="center"/>
            </w:pPr>
            <w:r w:rsidRPr="00667B2B">
              <w:t xml:space="preserve">        До=ОТо/ОБо*100%, </w:t>
            </w:r>
          </w:p>
          <w:p w:rsidR="00B06B75" w:rsidRPr="00667B2B" w:rsidRDefault="00B06B75" w:rsidP="00873F0A">
            <w:pPr>
              <w:pStyle w:val="af3"/>
              <w:tabs>
                <w:tab w:val="left" w:pos="993"/>
              </w:tabs>
              <w:spacing w:after="0"/>
            </w:pPr>
            <w:r w:rsidRPr="00667B2B">
              <w:t>где:</w:t>
            </w:r>
          </w:p>
          <w:p w:rsidR="00B06B75" w:rsidRPr="00667B2B" w:rsidRDefault="00B06B75" w:rsidP="00873F0A">
            <w:pPr>
              <w:pStyle w:val="af3"/>
              <w:tabs>
                <w:tab w:val="left" w:pos="709"/>
                <w:tab w:val="left" w:pos="993"/>
              </w:tabs>
              <w:spacing w:after="0"/>
              <w:jc w:val="both"/>
            </w:pPr>
            <w:r w:rsidRPr="00667B2B">
              <w:t>До – доля обучающихся общеобразовательных организаций города, участвующих в городских и областных мероприятиях военно-патриотической направленности,</w:t>
            </w:r>
          </w:p>
          <w:p w:rsidR="00B06B75" w:rsidRPr="00667B2B" w:rsidRDefault="00B06B75" w:rsidP="00873F0A">
            <w:pPr>
              <w:pStyle w:val="af3"/>
              <w:tabs>
                <w:tab w:val="left" w:pos="709"/>
                <w:tab w:val="left" w:pos="993"/>
              </w:tabs>
              <w:spacing w:after="0"/>
              <w:jc w:val="both"/>
            </w:pPr>
            <w:r w:rsidRPr="00667B2B">
              <w:t xml:space="preserve">Ото - отношение числа обучающихся, </w:t>
            </w:r>
          </w:p>
          <w:p w:rsidR="00B06B75" w:rsidRPr="00667B2B" w:rsidRDefault="00B06B75" w:rsidP="00873F0A">
            <w:pPr>
              <w:jc w:val="both"/>
              <w:rPr>
                <w:b/>
              </w:rPr>
            </w:pPr>
            <w:r w:rsidRPr="00667B2B">
              <w:t>ОБо – общее число проживающих обучающихся.</w:t>
            </w:r>
          </w:p>
        </w:tc>
      </w:tr>
      <w:tr w:rsidR="00B06B75" w:rsidRPr="00667B2B" w:rsidTr="00873F0A">
        <w:tc>
          <w:tcPr>
            <w:tcW w:w="817" w:type="dxa"/>
            <w:vMerge w:val="restart"/>
          </w:tcPr>
          <w:p w:rsidR="00B06B75" w:rsidRPr="00667B2B" w:rsidRDefault="00B06B75" w:rsidP="00873F0A">
            <w:pPr>
              <w:jc w:val="center"/>
            </w:pPr>
            <w:r w:rsidRPr="00667B2B">
              <w:t>1.2</w:t>
            </w:r>
          </w:p>
        </w:tc>
        <w:tc>
          <w:tcPr>
            <w:tcW w:w="14493" w:type="dxa"/>
            <w:gridSpan w:val="2"/>
          </w:tcPr>
          <w:p w:rsidR="00B06B75" w:rsidRPr="00667B2B" w:rsidRDefault="00B06B75" w:rsidP="00873F0A">
            <w:pPr>
              <w:pStyle w:val="ConsPlusNormal"/>
              <w:rPr>
                <w:rFonts w:ascii="Times New Roman" w:hAnsi="Times New Roman" w:cs="Times New Roman"/>
                <w:sz w:val="24"/>
                <w:szCs w:val="24"/>
              </w:rPr>
            </w:pPr>
            <w:r w:rsidRPr="00667B2B">
              <w:rPr>
                <w:rFonts w:ascii="Times New Roman" w:hAnsi="Times New Roman" w:cs="Times New Roman"/>
                <w:sz w:val="24"/>
                <w:szCs w:val="24"/>
              </w:rPr>
              <w:t>Отдельное мероприятие «Реализация основных направлений военно-патриотического воспитания в городе Вятские Поляны»</w:t>
            </w:r>
          </w:p>
        </w:tc>
      </w:tr>
      <w:tr w:rsidR="00B06B75" w:rsidRPr="00667B2B" w:rsidTr="00873F0A">
        <w:trPr>
          <w:trHeight w:val="592"/>
        </w:trPr>
        <w:tc>
          <w:tcPr>
            <w:tcW w:w="817" w:type="dxa"/>
            <w:vMerge/>
          </w:tcPr>
          <w:p w:rsidR="00B06B75" w:rsidRPr="00667B2B" w:rsidRDefault="00B06B75" w:rsidP="00873F0A">
            <w:pPr>
              <w:jc w:val="center"/>
            </w:pPr>
          </w:p>
        </w:tc>
        <w:tc>
          <w:tcPr>
            <w:tcW w:w="6804" w:type="dxa"/>
          </w:tcPr>
          <w:p w:rsidR="00B06B75" w:rsidRPr="00667B2B" w:rsidRDefault="00B06B75" w:rsidP="00873F0A">
            <w:r w:rsidRPr="00667B2B">
              <w:t>Показатель:</w:t>
            </w:r>
            <w:r w:rsidRPr="00667B2B">
              <w:rPr>
                <w:color w:val="000000"/>
              </w:rPr>
              <w:t xml:space="preserve"> </w:t>
            </w:r>
            <w:r w:rsidRPr="00667B2B">
              <w:t xml:space="preserve">Количество военно-патриотических объединений </w:t>
            </w:r>
          </w:p>
        </w:tc>
        <w:tc>
          <w:tcPr>
            <w:tcW w:w="7689" w:type="dxa"/>
          </w:tcPr>
          <w:p w:rsidR="00B06B75" w:rsidRPr="00667B2B" w:rsidRDefault="00B06B75" w:rsidP="00873F0A">
            <w:pPr>
              <w:pStyle w:val="ConsPlusNormal"/>
              <w:jc w:val="both"/>
              <w:rPr>
                <w:rFonts w:ascii="Times New Roman" w:hAnsi="Times New Roman" w:cs="Times New Roman"/>
                <w:sz w:val="24"/>
                <w:szCs w:val="24"/>
              </w:rPr>
            </w:pPr>
            <w:r w:rsidRPr="00667B2B">
              <w:rPr>
                <w:rFonts w:ascii="Times New Roman" w:hAnsi="Times New Roman" w:cs="Times New Roman"/>
                <w:color w:val="000000"/>
                <w:sz w:val="24"/>
                <w:szCs w:val="24"/>
              </w:rPr>
              <w:t>Количество рассчитывается</w:t>
            </w:r>
            <w:r w:rsidRPr="00667B2B">
              <w:rPr>
                <w:rFonts w:ascii="Times New Roman" w:hAnsi="Times New Roman" w:cs="Times New Roman"/>
                <w:sz w:val="24"/>
                <w:szCs w:val="24"/>
              </w:rPr>
              <w:t xml:space="preserve">  согласно данным ведомственной отчетн</w:t>
            </w:r>
            <w:r w:rsidRPr="00667B2B">
              <w:rPr>
                <w:rFonts w:ascii="Times New Roman" w:hAnsi="Times New Roman" w:cs="Times New Roman"/>
                <w:sz w:val="24"/>
                <w:szCs w:val="24"/>
              </w:rPr>
              <w:t>о</w:t>
            </w:r>
            <w:r w:rsidRPr="00667B2B">
              <w:rPr>
                <w:rFonts w:ascii="Times New Roman" w:hAnsi="Times New Roman" w:cs="Times New Roman"/>
                <w:sz w:val="24"/>
                <w:szCs w:val="24"/>
              </w:rPr>
              <w:t>сти Управления образования администрации города Вятские Поляны</w:t>
            </w:r>
          </w:p>
        </w:tc>
      </w:tr>
      <w:tr w:rsidR="00B06B75" w:rsidRPr="00667B2B" w:rsidTr="00873F0A">
        <w:tc>
          <w:tcPr>
            <w:tcW w:w="817" w:type="dxa"/>
          </w:tcPr>
          <w:p w:rsidR="00B06B75" w:rsidRPr="00667B2B" w:rsidRDefault="00B06B75" w:rsidP="00873F0A">
            <w:pPr>
              <w:jc w:val="center"/>
            </w:pPr>
            <w:r w:rsidRPr="00667B2B">
              <w:t>1.3</w:t>
            </w:r>
          </w:p>
        </w:tc>
        <w:tc>
          <w:tcPr>
            <w:tcW w:w="14493" w:type="dxa"/>
            <w:gridSpan w:val="2"/>
          </w:tcPr>
          <w:p w:rsidR="00B06B75" w:rsidRPr="00667B2B" w:rsidRDefault="00B06B75" w:rsidP="00873F0A">
            <w:pPr>
              <w:pStyle w:val="ConsPlusNormal"/>
              <w:rPr>
                <w:rFonts w:ascii="Times New Roman" w:hAnsi="Times New Roman" w:cs="Times New Roman"/>
                <w:sz w:val="24"/>
                <w:szCs w:val="24"/>
              </w:rPr>
            </w:pPr>
            <w:r w:rsidRPr="00667B2B">
              <w:rPr>
                <w:rFonts w:ascii="Times New Roman" w:hAnsi="Times New Roman" w:cs="Times New Roman"/>
                <w:sz w:val="24"/>
                <w:szCs w:val="24"/>
              </w:rPr>
              <w:t>Отдельное мероприятие: «Информационное освещение мероприятий патриотической направленности в средствах массовой информации»</w:t>
            </w:r>
          </w:p>
        </w:tc>
      </w:tr>
      <w:tr w:rsidR="00B06B75" w:rsidRPr="00667B2B" w:rsidTr="00873F0A">
        <w:tc>
          <w:tcPr>
            <w:tcW w:w="817" w:type="dxa"/>
          </w:tcPr>
          <w:p w:rsidR="00B06B75" w:rsidRPr="00667B2B" w:rsidRDefault="00B06B75" w:rsidP="00873F0A">
            <w:pPr>
              <w:jc w:val="center"/>
            </w:pPr>
          </w:p>
        </w:tc>
        <w:tc>
          <w:tcPr>
            <w:tcW w:w="6804" w:type="dxa"/>
          </w:tcPr>
          <w:p w:rsidR="00B06B75" w:rsidRPr="00667B2B" w:rsidRDefault="00B06B75" w:rsidP="00873F0A">
            <w:r w:rsidRPr="00667B2B">
              <w:t>Показатель: Количество публикаций и выступлений в средс</w:t>
            </w:r>
            <w:r w:rsidRPr="00667B2B">
              <w:t>т</w:t>
            </w:r>
            <w:r w:rsidRPr="00667B2B">
              <w:t>вах  массовой информации на конец отчетного года</w:t>
            </w:r>
          </w:p>
        </w:tc>
        <w:tc>
          <w:tcPr>
            <w:tcW w:w="7689" w:type="dxa"/>
          </w:tcPr>
          <w:p w:rsidR="00B06B75" w:rsidRPr="00667B2B" w:rsidRDefault="00B06B75" w:rsidP="00873F0A">
            <w:pPr>
              <w:pStyle w:val="ConsPlusNormal"/>
              <w:jc w:val="both"/>
              <w:rPr>
                <w:rFonts w:ascii="Times New Roman" w:hAnsi="Times New Roman" w:cs="Times New Roman"/>
                <w:sz w:val="24"/>
                <w:szCs w:val="24"/>
              </w:rPr>
            </w:pPr>
            <w:r w:rsidRPr="00667B2B">
              <w:rPr>
                <w:rFonts w:ascii="Times New Roman" w:hAnsi="Times New Roman" w:cs="Times New Roman"/>
                <w:color w:val="000000"/>
                <w:sz w:val="24"/>
                <w:szCs w:val="24"/>
              </w:rPr>
              <w:t>Количество рассчитывается</w:t>
            </w:r>
            <w:r w:rsidRPr="00667B2B">
              <w:rPr>
                <w:rFonts w:ascii="Times New Roman" w:hAnsi="Times New Roman" w:cs="Times New Roman"/>
                <w:sz w:val="24"/>
                <w:szCs w:val="24"/>
              </w:rPr>
              <w:t xml:space="preserve">  согласно данным ведомственной отчетн</w:t>
            </w:r>
            <w:r w:rsidRPr="00667B2B">
              <w:rPr>
                <w:rFonts w:ascii="Times New Roman" w:hAnsi="Times New Roman" w:cs="Times New Roman"/>
                <w:sz w:val="24"/>
                <w:szCs w:val="24"/>
              </w:rPr>
              <w:t>о</w:t>
            </w:r>
            <w:r w:rsidRPr="00667B2B">
              <w:rPr>
                <w:rFonts w:ascii="Times New Roman" w:hAnsi="Times New Roman" w:cs="Times New Roman"/>
                <w:sz w:val="24"/>
                <w:szCs w:val="24"/>
              </w:rPr>
              <w:t>сти Управления образования администрации города Вятские Поляны</w:t>
            </w:r>
          </w:p>
        </w:tc>
      </w:tr>
      <w:tr w:rsidR="00B06B75" w:rsidRPr="00667B2B" w:rsidTr="00873F0A">
        <w:tc>
          <w:tcPr>
            <w:tcW w:w="817" w:type="dxa"/>
          </w:tcPr>
          <w:p w:rsidR="00B06B75" w:rsidRPr="00667B2B" w:rsidRDefault="00B06B75" w:rsidP="00873F0A">
            <w:pPr>
              <w:jc w:val="center"/>
            </w:pPr>
            <w:r w:rsidRPr="00667B2B">
              <w:t>2</w:t>
            </w:r>
          </w:p>
        </w:tc>
        <w:tc>
          <w:tcPr>
            <w:tcW w:w="14493" w:type="dxa"/>
            <w:gridSpan w:val="2"/>
          </w:tcPr>
          <w:p w:rsidR="00B06B75" w:rsidRPr="00667B2B" w:rsidRDefault="00B06B75" w:rsidP="00873F0A">
            <w:pPr>
              <w:jc w:val="center"/>
              <w:rPr>
                <w:b/>
              </w:rPr>
            </w:pPr>
            <w:r w:rsidRPr="00667B2B">
              <w:rPr>
                <w:b/>
              </w:rPr>
              <w:t>Подпрограмма «Развитие системы молодёжных мероприятий и муниципальных учреждений по работе с молодёжью</w:t>
            </w:r>
            <w:r>
              <w:rPr>
                <w:b/>
              </w:rPr>
              <w:t xml:space="preserve"> города              Вятские Поляны</w:t>
            </w:r>
            <w:r w:rsidRPr="00667B2B">
              <w:rPr>
                <w:b/>
              </w:rPr>
              <w:t>»</w:t>
            </w:r>
            <w:r>
              <w:rPr>
                <w:b/>
              </w:rPr>
              <w:t xml:space="preserve"> на 2020-2025 годы</w:t>
            </w:r>
          </w:p>
        </w:tc>
      </w:tr>
      <w:tr w:rsidR="00B06B75" w:rsidRPr="00667B2B" w:rsidTr="00873F0A">
        <w:tc>
          <w:tcPr>
            <w:tcW w:w="817" w:type="dxa"/>
          </w:tcPr>
          <w:p w:rsidR="00B06B75" w:rsidRPr="00667B2B" w:rsidRDefault="00B06B75" w:rsidP="00873F0A">
            <w:pPr>
              <w:jc w:val="center"/>
            </w:pPr>
            <w:r>
              <w:t>2.1</w:t>
            </w:r>
          </w:p>
        </w:tc>
        <w:tc>
          <w:tcPr>
            <w:tcW w:w="14493" w:type="dxa"/>
            <w:gridSpan w:val="2"/>
          </w:tcPr>
          <w:p w:rsidR="00B06B75" w:rsidRPr="00667B2B" w:rsidRDefault="00B06B75" w:rsidP="00873F0A">
            <w:pPr>
              <w:rPr>
                <w:b/>
              </w:rPr>
            </w:pPr>
            <w:r w:rsidRPr="00667B2B">
              <w:t>Отдельное мероприятие «Вовлечение молодёжи в социальные практики, развитие добровольчества»</w:t>
            </w:r>
          </w:p>
        </w:tc>
      </w:tr>
      <w:tr w:rsidR="00B06B75" w:rsidRPr="00667B2B" w:rsidTr="00873F0A">
        <w:tc>
          <w:tcPr>
            <w:tcW w:w="817" w:type="dxa"/>
          </w:tcPr>
          <w:p w:rsidR="00B06B75" w:rsidRPr="00667B2B" w:rsidRDefault="00B06B75" w:rsidP="00873F0A">
            <w:pPr>
              <w:jc w:val="center"/>
            </w:pPr>
          </w:p>
        </w:tc>
        <w:tc>
          <w:tcPr>
            <w:tcW w:w="6804" w:type="dxa"/>
          </w:tcPr>
          <w:p w:rsidR="00B06B75" w:rsidRPr="00667B2B" w:rsidRDefault="00B06B75" w:rsidP="00873F0A">
            <w:r w:rsidRPr="00667B2B">
              <w:t>Показатель:</w:t>
            </w:r>
            <w:r w:rsidRPr="00667B2B">
              <w:rPr>
                <w:color w:val="000000"/>
              </w:rPr>
              <w:t xml:space="preserve"> Доля лиц, участвующих в добровольческой, общ</w:t>
            </w:r>
            <w:r w:rsidRPr="00667B2B">
              <w:rPr>
                <w:color w:val="000000"/>
              </w:rPr>
              <w:t>е</w:t>
            </w:r>
            <w:r w:rsidRPr="00667B2B">
              <w:rPr>
                <w:color w:val="000000"/>
              </w:rPr>
              <w:t>ственно полезной деятельности, от общей численности мол</w:t>
            </w:r>
            <w:r w:rsidRPr="00667B2B">
              <w:rPr>
                <w:color w:val="000000"/>
              </w:rPr>
              <w:t>о</w:t>
            </w:r>
            <w:r w:rsidRPr="00667B2B">
              <w:rPr>
                <w:color w:val="000000"/>
              </w:rPr>
              <w:t>дежи 14-30 лет.</w:t>
            </w:r>
          </w:p>
        </w:tc>
        <w:tc>
          <w:tcPr>
            <w:tcW w:w="7689" w:type="dxa"/>
          </w:tcPr>
          <w:p w:rsidR="00B06B75" w:rsidRPr="00667B2B" w:rsidRDefault="00B06B75" w:rsidP="00873F0A">
            <w:r w:rsidRPr="00667B2B">
              <w:t xml:space="preserve">                                                        Чд</w:t>
            </w:r>
          </w:p>
          <w:p w:rsidR="00B06B75" w:rsidRPr="00667B2B" w:rsidRDefault="00B06B75" w:rsidP="00873F0A">
            <w:pPr>
              <w:jc w:val="center"/>
            </w:pPr>
            <w:r w:rsidRPr="00667B2B">
              <w:t xml:space="preserve">Дд =    </w:t>
            </w:r>
            <w:r w:rsidRPr="00667B2B">
              <w:rPr>
                <w:u w:val="single"/>
              </w:rPr>
              <w:t>________</w:t>
            </w:r>
            <w:r w:rsidRPr="00667B2B">
              <w:t xml:space="preserve">х 100%, </w:t>
            </w:r>
          </w:p>
          <w:p w:rsidR="00B06B75" w:rsidRPr="00667B2B" w:rsidRDefault="00B06B75" w:rsidP="00873F0A">
            <w:pPr>
              <w:jc w:val="center"/>
            </w:pPr>
            <w:r w:rsidRPr="00667B2B">
              <w:t>Чобщ</w:t>
            </w:r>
          </w:p>
          <w:p w:rsidR="00B06B75" w:rsidRPr="00667B2B" w:rsidRDefault="00B06B75" w:rsidP="00873F0A">
            <w:r w:rsidRPr="00667B2B">
              <w:lastRenderedPageBreak/>
              <w:t>где:</w:t>
            </w:r>
          </w:p>
          <w:p w:rsidR="00B06B75" w:rsidRPr="00667B2B" w:rsidRDefault="00B06B75" w:rsidP="00873F0A">
            <w:pPr>
              <w:jc w:val="both"/>
            </w:pPr>
            <w:r w:rsidRPr="00667B2B">
              <w:t>Дд – доля молодых людей,  участвующих в добровольческой деятельн</w:t>
            </w:r>
            <w:r w:rsidRPr="00667B2B">
              <w:t>о</w:t>
            </w:r>
            <w:r w:rsidRPr="00667B2B">
              <w:t>сти, от общего числа молодежи (%);</w:t>
            </w:r>
          </w:p>
          <w:p w:rsidR="00B06B75" w:rsidRPr="00667B2B" w:rsidRDefault="00B06B75" w:rsidP="00873F0A">
            <w:pPr>
              <w:jc w:val="both"/>
            </w:pPr>
            <w:r w:rsidRPr="00667B2B">
              <w:t>Чд  – количество молодых людей 14-30 лет, принимающих участие в добровольческой деятельности, согласно ведомственной отчетности управления социальной политики администрации города (человек);</w:t>
            </w:r>
          </w:p>
          <w:p w:rsidR="00B06B75" w:rsidRPr="00667B2B" w:rsidRDefault="00B06B75" w:rsidP="00873F0A">
            <w:pPr>
              <w:jc w:val="both"/>
              <w:rPr>
                <w:b/>
              </w:rPr>
            </w:pPr>
            <w:r w:rsidRPr="00667B2B">
              <w:t>Чобщ – общее количество населения города в возрасте 14-30 лет, с</w:t>
            </w:r>
            <w:r w:rsidRPr="00667B2B">
              <w:t>о</w:t>
            </w:r>
            <w:r w:rsidRPr="00667B2B">
              <w:t>гласно данным оценки территориального органа Федеральной службы государственной статистики по Кировской области (человек)</w:t>
            </w:r>
          </w:p>
        </w:tc>
      </w:tr>
      <w:tr w:rsidR="00B06B75" w:rsidRPr="00667B2B" w:rsidTr="00873F0A">
        <w:tc>
          <w:tcPr>
            <w:tcW w:w="817" w:type="dxa"/>
          </w:tcPr>
          <w:p w:rsidR="00B06B75" w:rsidRPr="00667B2B" w:rsidRDefault="00B06B75" w:rsidP="00873F0A">
            <w:pPr>
              <w:jc w:val="center"/>
            </w:pPr>
            <w:r>
              <w:lastRenderedPageBreak/>
              <w:t>2.2</w:t>
            </w:r>
          </w:p>
        </w:tc>
        <w:tc>
          <w:tcPr>
            <w:tcW w:w="14493" w:type="dxa"/>
            <w:gridSpan w:val="2"/>
          </w:tcPr>
          <w:p w:rsidR="00B06B75" w:rsidRPr="00667B2B" w:rsidRDefault="00B06B75" w:rsidP="00873F0A">
            <w:pPr>
              <w:rPr>
                <w:b/>
              </w:rPr>
            </w:pPr>
            <w:r w:rsidRPr="00667B2B">
              <w:t>Отдельное мероприятие «Поддержка талантливой молодёжи и организация и проведение календарных молодёжных праздников»</w:t>
            </w:r>
          </w:p>
        </w:tc>
      </w:tr>
      <w:tr w:rsidR="00B06B75" w:rsidRPr="00667B2B" w:rsidTr="00873F0A">
        <w:tc>
          <w:tcPr>
            <w:tcW w:w="817" w:type="dxa"/>
          </w:tcPr>
          <w:p w:rsidR="00B06B75" w:rsidRPr="00667B2B" w:rsidRDefault="00B06B75" w:rsidP="00873F0A">
            <w:pPr>
              <w:jc w:val="center"/>
            </w:pPr>
          </w:p>
        </w:tc>
        <w:tc>
          <w:tcPr>
            <w:tcW w:w="6804" w:type="dxa"/>
          </w:tcPr>
          <w:p w:rsidR="00B06B75" w:rsidRPr="00667B2B" w:rsidRDefault="00B06B75" w:rsidP="00873F0A">
            <w:pPr>
              <w:jc w:val="both"/>
            </w:pPr>
            <w:r w:rsidRPr="00667B2B">
              <w:t>Показатель: Доля  молодых  людей,   участвующих   в   облас</w:t>
            </w:r>
            <w:r w:rsidRPr="00667B2B">
              <w:t>т</w:t>
            </w:r>
            <w:r w:rsidRPr="00667B2B">
              <w:t>ных и муниципальных проектах и  программах в сфере по</w:t>
            </w:r>
            <w:r w:rsidRPr="00667B2B">
              <w:t>д</w:t>
            </w:r>
            <w:r w:rsidRPr="00667B2B">
              <w:t xml:space="preserve">держки  талантливой  молодежи,  от  общего числа молодежи 14-30 лет                            </w:t>
            </w:r>
          </w:p>
        </w:tc>
        <w:tc>
          <w:tcPr>
            <w:tcW w:w="7689" w:type="dxa"/>
          </w:tcPr>
          <w:p w:rsidR="00B06B75" w:rsidRPr="00667B2B" w:rsidRDefault="00B06B75" w:rsidP="00873F0A">
            <w:pPr>
              <w:snapToGrid w:val="0"/>
              <w:ind w:left="-851" w:firstLine="177"/>
              <w:jc w:val="center"/>
              <w:rPr>
                <w:vertAlign w:val="subscript"/>
              </w:rPr>
            </w:pPr>
            <w:r w:rsidRPr="00667B2B">
              <w:t xml:space="preserve">   Ч</w:t>
            </w:r>
            <w:r w:rsidRPr="00667B2B">
              <w:rPr>
                <w:vertAlign w:val="subscript"/>
              </w:rPr>
              <w:t>тал.</w:t>
            </w:r>
          </w:p>
          <w:p w:rsidR="00B06B75" w:rsidRPr="00667B2B" w:rsidRDefault="00B06B75" w:rsidP="00873F0A">
            <w:pPr>
              <w:ind w:left="-851" w:firstLine="1309"/>
              <w:jc w:val="center"/>
            </w:pPr>
            <w:r w:rsidRPr="00667B2B">
              <w:t>Д</w:t>
            </w:r>
            <w:r w:rsidRPr="00667B2B">
              <w:rPr>
                <w:vertAlign w:val="subscript"/>
              </w:rPr>
              <w:t>тал.</w:t>
            </w:r>
            <w:r w:rsidRPr="00667B2B">
              <w:t xml:space="preserve"> =  ---------х 100 %  , </w:t>
            </w:r>
          </w:p>
          <w:p w:rsidR="00B06B75" w:rsidRPr="00667B2B" w:rsidRDefault="00B06B75" w:rsidP="00873F0A">
            <w:pPr>
              <w:ind w:left="-851"/>
              <w:jc w:val="center"/>
              <w:rPr>
                <w:vertAlign w:val="subscript"/>
              </w:rPr>
            </w:pPr>
            <w:r w:rsidRPr="00667B2B">
              <w:t xml:space="preserve">      Ч</w:t>
            </w:r>
            <w:r w:rsidRPr="00667B2B">
              <w:rPr>
                <w:vertAlign w:val="subscript"/>
              </w:rPr>
              <w:t>общ</w:t>
            </w:r>
          </w:p>
          <w:p w:rsidR="00B06B75" w:rsidRPr="00667B2B" w:rsidRDefault="00B06B75" w:rsidP="00873F0A">
            <w:pPr>
              <w:ind w:left="-75"/>
              <w:jc w:val="both"/>
            </w:pPr>
            <w:r w:rsidRPr="00667B2B">
              <w:t>где:</w:t>
            </w:r>
          </w:p>
          <w:p w:rsidR="00B06B75" w:rsidRPr="00667B2B" w:rsidRDefault="00B06B75" w:rsidP="00873F0A">
            <w:pPr>
              <w:ind w:left="-75"/>
              <w:jc w:val="both"/>
            </w:pPr>
            <w:r w:rsidRPr="00667B2B">
              <w:rPr>
                <w:iCs/>
              </w:rPr>
              <w:t>Д</w:t>
            </w:r>
            <w:r w:rsidRPr="00667B2B">
              <w:rPr>
                <w:iCs/>
                <w:vertAlign w:val="subscript"/>
              </w:rPr>
              <w:t xml:space="preserve">тал. </w:t>
            </w:r>
            <w:r w:rsidRPr="00667B2B">
              <w:t>– доля молодых людей, участвующих в реализуемых проектах и программах в сфере поддержки талантливой молодежи, от общего числа молодежи города (%);</w:t>
            </w:r>
          </w:p>
          <w:p w:rsidR="00B06B75" w:rsidRPr="00667B2B" w:rsidRDefault="00B06B75" w:rsidP="00873F0A">
            <w:pPr>
              <w:ind w:left="-75"/>
              <w:jc w:val="both"/>
            </w:pPr>
            <w:r w:rsidRPr="00667B2B">
              <w:rPr>
                <w:iCs/>
              </w:rPr>
              <w:t>Ч</w:t>
            </w:r>
            <w:r w:rsidRPr="00667B2B">
              <w:rPr>
                <w:iCs/>
                <w:vertAlign w:val="subscript"/>
              </w:rPr>
              <w:t>тал.</w:t>
            </w:r>
            <w:r w:rsidRPr="00667B2B">
              <w:rPr>
                <w:vertAlign w:val="subscript"/>
              </w:rPr>
              <w:t xml:space="preserve">  </w:t>
            </w:r>
            <w:r w:rsidRPr="00667B2B">
              <w:t>– количество молодых людей 14-30 лет, участвующих в реализу</w:t>
            </w:r>
            <w:r w:rsidRPr="00667B2B">
              <w:t>е</w:t>
            </w:r>
            <w:r w:rsidRPr="00667B2B">
              <w:t>мых проектах и программах в сфере поддержки талантливой молодежи, согласно ведомственной отчетности управления социальной политики администрации города (человек);</w:t>
            </w:r>
          </w:p>
          <w:p w:rsidR="00B06B75" w:rsidRPr="00667B2B" w:rsidRDefault="00B06B75" w:rsidP="00873F0A">
            <w:pPr>
              <w:ind w:left="-75"/>
              <w:jc w:val="both"/>
            </w:pPr>
            <w:r w:rsidRPr="00667B2B">
              <w:rPr>
                <w:iCs/>
              </w:rPr>
              <w:t>Ч</w:t>
            </w:r>
            <w:r w:rsidRPr="00667B2B">
              <w:rPr>
                <w:iCs/>
                <w:vertAlign w:val="subscript"/>
              </w:rPr>
              <w:t>общ</w:t>
            </w:r>
            <w:r w:rsidRPr="00667B2B">
              <w:t xml:space="preserve"> – общее количество населения города в возрасте 14-30 лет, согласно данным оценки территориального органа Федеральной службы госуда</w:t>
            </w:r>
            <w:r w:rsidRPr="00667B2B">
              <w:t>р</w:t>
            </w:r>
            <w:r w:rsidRPr="00667B2B">
              <w:t>ственной статистики по Кировской области (человек)</w:t>
            </w:r>
          </w:p>
        </w:tc>
      </w:tr>
    </w:tbl>
    <w:p w:rsidR="00B06B75" w:rsidRPr="00C9400A" w:rsidRDefault="00B06B75" w:rsidP="00B06B75">
      <w:pPr>
        <w:jc w:val="both"/>
        <w:rPr>
          <w:b/>
          <w:sz w:val="28"/>
          <w:szCs w:val="28"/>
        </w:rPr>
      </w:pPr>
    </w:p>
    <w:p w:rsidR="00B06B75" w:rsidRDefault="00B06B75" w:rsidP="00B06B75">
      <w:pPr>
        <w:jc w:val="center"/>
      </w:pPr>
      <w:r>
        <w:t>________</w:t>
      </w:r>
    </w:p>
    <w:p w:rsidR="00B06B75" w:rsidRDefault="00B06B75" w:rsidP="00F82306">
      <w:pPr>
        <w:rPr>
          <w:sz w:val="28"/>
        </w:rPr>
        <w:sectPr w:rsidR="00B06B75" w:rsidSect="00D05A3D">
          <w:headerReference w:type="even" r:id="rId13"/>
          <w:headerReference w:type="default" r:id="rId14"/>
          <w:pgSz w:w="16838" w:h="11906" w:orient="landscape"/>
          <w:pgMar w:top="284" w:right="536" w:bottom="1135" w:left="1134" w:header="426" w:footer="709" w:gutter="0"/>
          <w:pgNumType w:start="24"/>
          <w:cols w:space="708"/>
          <w:docGrid w:linePitch="360"/>
        </w:sectPr>
      </w:pPr>
    </w:p>
    <w:p w:rsidR="00B06B75" w:rsidRDefault="00B06B75" w:rsidP="00B06B75">
      <w:pPr>
        <w:ind w:firstLine="13320"/>
        <w:jc w:val="right"/>
        <w:rPr>
          <w:sz w:val="28"/>
          <w:szCs w:val="28"/>
        </w:rPr>
      </w:pPr>
      <w:r>
        <w:rPr>
          <w:sz w:val="28"/>
          <w:szCs w:val="28"/>
        </w:rPr>
        <w:lastRenderedPageBreak/>
        <w:t>Приложение №3</w:t>
      </w:r>
    </w:p>
    <w:p w:rsidR="00B06B75" w:rsidRPr="00E253B4" w:rsidRDefault="00B06B75" w:rsidP="00B06B75">
      <w:pPr>
        <w:ind w:firstLine="13320"/>
        <w:jc w:val="right"/>
        <w:rPr>
          <w:sz w:val="28"/>
          <w:szCs w:val="28"/>
        </w:rPr>
      </w:pPr>
    </w:p>
    <w:p w:rsidR="00B06B75" w:rsidRPr="006D4C50" w:rsidRDefault="00B06B75" w:rsidP="00B06B75">
      <w:pPr>
        <w:jc w:val="center"/>
        <w:rPr>
          <w:b/>
          <w:sz w:val="28"/>
          <w:szCs w:val="28"/>
        </w:rPr>
      </w:pPr>
      <w:r>
        <w:rPr>
          <w:rFonts w:eastAsia="Calibri"/>
          <w:b/>
          <w:bCs/>
          <w:sz w:val="28"/>
          <w:szCs w:val="28"/>
        </w:rPr>
        <w:t xml:space="preserve">Ресурсное обеспечение </w:t>
      </w:r>
      <w:r w:rsidRPr="006D4C50">
        <w:rPr>
          <w:b/>
          <w:sz w:val="28"/>
          <w:szCs w:val="28"/>
        </w:rPr>
        <w:t xml:space="preserve">муниципальной программы «Повышение эффективности реализации молодежной политики»  </w:t>
      </w:r>
    </w:p>
    <w:p w:rsidR="00B06B75" w:rsidRPr="006D4C50" w:rsidRDefault="00B06B75" w:rsidP="00B06B75">
      <w:pPr>
        <w:jc w:val="center"/>
        <w:rPr>
          <w:b/>
          <w:sz w:val="28"/>
          <w:szCs w:val="28"/>
        </w:rPr>
      </w:pPr>
      <w:r w:rsidRPr="006D4C50">
        <w:rPr>
          <w:b/>
          <w:sz w:val="28"/>
          <w:szCs w:val="28"/>
        </w:rPr>
        <w:t>на 2020-2025 годы</w:t>
      </w:r>
    </w:p>
    <w:p w:rsidR="00B06B75" w:rsidRPr="006B6017" w:rsidRDefault="00B06B75" w:rsidP="00B06B75">
      <w:pPr>
        <w:pStyle w:val="af2"/>
        <w:spacing w:line="360" w:lineRule="auto"/>
        <w:ind w:left="142"/>
        <w:jc w:val="center"/>
        <w:rPr>
          <w:rFonts w:ascii="Times New Roman" w:eastAsia="Calibri" w:hAnsi="Times New Roman"/>
          <w:b/>
          <w:bCs/>
          <w:sz w:val="24"/>
          <w:szCs w:val="24"/>
        </w:rPr>
      </w:pPr>
    </w:p>
    <w:tbl>
      <w:tblPr>
        <w:tblW w:w="15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1918"/>
        <w:gridCol w:w="2360"/>
        <w:gridCol w:w="882"/>
        <w:gridCol w:w="882"/>
        <w:gridCol w:w="882"/>
        <w:gridCol w:w="882"/>
        <w:gridCol w:w="882"/>
        <w:gridCol w:w="882"/>
        <w:gridCol w:w="882"/>
        <w:gridCol w:w="882"/>
        <w:gridCol w:w="1464"/>
      </w:tblGrid>
      <w:tr w:rsidR="00B06B75" w:rsidRPr="00781E11" w:rsidTr="00873F0A">
        <w:trPr>
          <w:trHeight w:val="313"/>
          <w:tblHeader/>
        </w:trPr>
        <w:tc>
          <w:tcPr>
            <w:tcW w:w="709" w:type="dxa"/>
            <w:vMerge w:val="restart"/>
          </w:tcPr>
          <w:p w:rsidR="00B06B75" w:rsidRPr="00781E11" w:rsidRDefault="00B06B75" w:rsidP="00873F0A">
            <w:pPr>
              <w:jc w:val="center"/>
              <w:rPr>
                <w:sz w:val="22"/>
                <w:szCs w:val="22"/>
                <w:lang w:val="en-US"/>
              </w:rPr>
            </w:pPr>
            <w:r w:rsidRPr="00781E11">
              <w:rPr>
                <w:sz w:val="22"/>
                <w:szCs w:val="22"/>
              </w:rPr>
              <w:t>№п/п</w:t>
            </w:r>
          </w:p>
        </w:tc>
        <w:tc>
          <w:tcPr>
            <w:tcW w:w="1985" w:type="dxa"/>
            <w:vMerge w:val="restart"/>
          </w:tcPr>
          <w:p w:rsidR="00B06B75" w:rsidRPr="00781E11" w:rsidRDefault="00B06B75" w:rsidP="00873F0A">
            <w:pPr>
              <w:jc w:val="center"/>
              <w:rPr>
                <w:sz w:val="22"/>
                <w:szCs w:val="22"/>
              </w:rPr>
            </w:pPr>
            <w:r w:rsidRPr="00781E11">
              <w:rPr>
                <w:sz w:val="22"/>
                <w:szCs w:val="22"/>
              </w:rPr>
              <w:t>Статус</w:t>
            </w:r>
          </w:p>
        </w:tc>
        <w:tc>
          <w:tcPr>
            <w:tcW w:w="1918" w:type="dxa"/>
            <w:vMerge w:val="restart"/>
          </w:tcPr>
          <w:p w:rsidR="00B06B75" w:rsidRPr="00781E11" w:rsidRDefault="00B06B75" w:rsidP="00873F0A">
            <w:pPr>
              <w:jc w:val="both"/>
              <w:rPr>
                <w:sz w:val="22"/>
                <w:szCs w:val="22"/>
              </w:rPr>
            </w:pPr>
            <w:r w:rsidRPr="00781E11">
              <w:rPr>
                <w:sz w:val="22"/>
                <w:szCs w:val="22"/>
              </w:rPr>
              <w:t xml:space="preserve">Наименование государственной программы, подпрограммы,  отдельного мероприятия, проекта </w:t>
            </w:r>
          </w:p>
        </w:tc>
        <w:tc>
          <w:tcPr>
            <w:tcW w:w="2360" w:type="dxa"/>
            <w:vMerge w:val="restart"/>
          </w:tcPr>
          <w:p w:rsidR="00B06B75" w:rsidRPr="00781E11" w:rsidRDefault="00B06B75" w:rsidP="00873F0A">
            <w:pPr>
              <w:tabs>
                <w:tab w:val="left" w:pos="6555"/>
              </w:tabs>
              <w:jc w:val="center"/>
              <w:rPr>
                <w:sz w:val="22"/>
                <w:szCs w:val="22"/>
              </w:rPr>
            </w:pPr>
            <w:r w:rsidRPr="00781E11">
              <w:rPr>
                <w:sz w:val="22"/>
                <w:szCs w:val="22"/>
              </w:rPr>
              <w:t xml:space="preserve">Источники финансирования*, </w:t>
            </w:r>
            <w:r w:rsidRPr="00781E11">
              <w:rPr>
                <w:sz w:val="22"/>
                <w:szCs w:val="22"/>
              </w:rPr>
              <w:br/>
              <w:t xml:space="preserve">ответственный исполнитель, соисполнитель </w:t>
            </w:r>
          </w:p>
          <w:p w:rsidR="00B06B75" w:rsidRPr="00781E11" w:rsidRDefault="00B06B75" w:rsidP="00873F0A">
            <w:pPr>
              <w:jc w:val="center"/>
              <w:rPr>
                <w:sz w:val="22"/>
                <w:szCs w:val="22"/>
              </w:rPr>
            </w:pPr>
          </w:p>
        </w:tc>
        <w:tc>
          <w:tcPr>
            <w:tcW w:w="6174" w:type="dxa"/>
            <w:gridSpan w:val="7"/>
          </w:tcPr>
          <w:p w:rsidR="00B06B75" w:rsidRPr="00781E11" w:rsidRDefault="00B06B75" w:rsidP="00873F0A">
            <w:pPr>
              <w:jc w:val="center"/>
              <w:rPr>
                <w:sz w:val="22"/>
                <w:szCs w:val="22"/>
              </w:rPr>
            </w:pPr>
            <w:r w:rsidRPr="00781E11">
              <w:rPr>
                <w:sz w:val="22"/>
                <w:szCs w:val="22"/>
              </w:rPr>
              <w:t>Расходы, тыс. рублей</w:t>
            </w:r>
          </w:p>
        </w:tc>
        <w:tc>
          <w:tcPr>
            <w:tcW w:w="882" w:type="dxa"/>
          </w:tcPr>
          <w:p w:rsidR="00B06B75" w:rsidRPr="00781E11" w:rsidRDefault="00B06B75" w:rsidP="00873F0A">
            <w:pPr>
              <w:jc w:val="center"/>
              <w:rPr>
                <w:sz w:val="22"/>
                <w:szCs w:val="22"/>
              </w:rPr>
            </w:pPr>
          </w:p>
        </w:tc>
        <w:tc>
          <w:tcPr>
            <w:tcW w:w="1464" w:type="dxa"/>
          </w:tcPr>
          <w:p w:rsidR="00B06B75" w:rsidRPr="00781E11" w:rsidRDefault="00B06B75" w:rsidP="00873F0A">
            <w:pPr>
              <w:jc w:val="center"/>
              <w:rPr>
                <w:sz w:val="22"/>
                <w:szCs w:val="22"/>
              </w:rPr>
            </w:pPr>
          </w:p>
        </w:tc>
      </w:tr>
      <w:tr w:rsidR="00B06B75" w:rsidRPr="00781E11" w:rsidTr="00873F0A">
        <w:trPr>
          <w:tblHeader/>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vMerge/>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2018</w:t>
            </w:r>
          </w:p>
          <w:p w:rsidR="00B06B75" w:rsidRPr="00781E11" w:rsidRDefault="00B06B75" w:rsidP="00873F0A">
            <w:pPr>
              <w:jc w:val="center"/>
              <w:rPr>
                <w:sz w:val="22"/>
                <w:szCs w:val="22"/>
              </w:rPr>
            </w:pPr>
            <w:r w:rsidRPr="00781E11">
              <w:rPr>
                <w:sz w:val="22"/>
                <w:szCs w:val="22"/>
              </w:rPr>
              <w:t>анализируемый</w:t>
            </w:r>
          </w:p>
        </w:tc>
        <w:tc>
          <w:tcPr>
            <w:tcW w:w="882" w:type="dxa"/>
          </w:tcPr>
          <w:p w:rsidR="00B06B75" w:rsidRPr="00781E11" w:rsidRDefault="00B06B75" w:rsidP="00873F0A">
            <w:pPr>
              <w:rPr>
                <w:sz w:val="22"/>
                <w:szCs w:val="22"/>
              </w:rPr>
            </w:pPr>
            <w:r w:rsidRPr="00781E11">
              <w:rPr>
                <w:sz w:val="22"/>
                <w:szCs w:val="22"/>
              </w:rPr>
              <w:t>2019</w:t>
            </w:r>
          </w:p>
          <w:p w:rsidR="00B06B75" w:rsidRPr="00781E11" w:rsidRDefault="00B06B75" w:rsidP="00873F0A">
            <w:pPr>
              <w:rPr>
                <w:sz w:val="22"/>
                <w:szCs w:val="22"/>
              </w:rPr>
            </w:pPr>
          </w:p>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r w:rsidRPr="00781E11">
              <w:rPr>
                <w:sz w:val="22"/>
                <w:szCs w:val="22"/>
              </w:rPr>
              <w:t>2020</w:t>
            </w:r>
          </w:p>
        </w:tc>
        <w:tc>
          <w:tcPr>
            <w:tcW w:w="882" w:type="dxa"/>
          </w:tcPr>
          <w:p w:rsidR="00B06B75" w:rsidRPr="00781E11" w:rsidRDefault="00B06B75" w:rsidP="00873F0A">
            <w:pPr>
              <w:jc w:val="center"/>
              <w:rPr>
                <w:sz w:val="22"/>
                <w:szCs w:val="22"/>
              </w:rPr>
            </w:pPr>
            <w:r w:rsidRPr="00781E11">
              <w:rPr>
                <w:sz w:val="22"/>
                <w:szCs w:val="22"/>
              </w:rPr>
              <w:t>2021</w:t>
            </w:r>
          </w:p>
        </w:tc>
        <w:tc>
          <w:tcPr>
            <w:tcW w:w="882" w:type="dxa"/>
          </w:tcPr>
          <w:p w:rsidR="00B06B75" w:rsidRPr="00781E11" w:rsidRDefault="00B06B75" w:rsidP="00873F0A">
            <w:pPr>
              <w:jc w:val="center"/>
              <w:rPr>
                <w:sz w:val="22"/>
                <w:szCs w:val="22"/>
              </w:rPr>
            </w:pPr>
            <w:r w:rsidRPr="00781E11">
              <w:rPr>
                <w:sz w:val="22"/>
                <w:szCs w:val="22"/>
              </w:rPr>
              <w:t>2022</w:t>
            </w:r>
          </w:p>
        </w:tc>
        <w:tc>
          <w:tcPr>
            <w:tcW w:w="882" w:type="dxa"/>
          </w:tcPr>
          <w:p w:rsidR="00B06B75" w:rsidRPr="00781E11" w:rsidRDefault="00B06B75" w:rsidP="00873F0A">
            <w:pPr>
              <w:jc w:val="center"/>
              <w:rPr>
                <w:sz w:val="22"/>
                <w:szCs w:val="22"/>
              </w:rPr>
            </w:pPr>
            <w:r w:rsidRPr="00781E11">
              <w:rPr>
                <w:sz w:val="22"/>
                <w:szCs w:val="22"/>
              </w:rPr>
              <w:t>2023</w:t>
            </w:r>
          </w:p>
        </w:tc>
        <w:tc>
          <w:tcPr>
            <w:tcW w:w="882" w:type="dxa"/>
          </w:tcPr>
          <w:p w:rsidR="00B06B75" w:rsidRPr="00781E11" w:rsidRDefault="00B06B75" w:rsidP="00873F0A">
            <w:pPr>
              <w:rPr>
                <w:sz w:val="22"/>
                <w:szCs w:val="22"/>
              </w:rPr>
            </w:pPr>
            <w:r w:rsidRPr="00781E11">
              <w:rPr>
                <w:sz w:val="22"/>
                <w:szCs w:val="22"/>
              </w:rPr>
              <w:t>2024</w:t>
            </w:r>
          </w:p>
        </w:tc>
        <w:tc>
          <w:tcPr>
            <w:tcW w:w="882" w:type="dxa"/>
          </w:tcPr>
          <w:p w:rsidR="00B06B75" w:rsidRPr="00781E11" w:rsidRDefault="00B06B75" w:rsidP="00873F0A">
            <w:pPr>
              <w:jc w:val="center"/>
              <w:rPr>
                <w:sz w:val="22"/>
                <w:szCs w:val="22"/>
              </w:rPr>
            </w:pPr>
            <w:r w:rsidRPr="00781E11">
              <w:rPr>
                <w:sz w:val="22"/>
                <w:szCs w:val="22"/>
              </w:rPr>
              <w:t>2025</w:t>
            </w:r>
          </w:p>
          <w:p w:rsidR="00B06B75" w:rsidRPr="00781E11" w:rsidRDefault="00B06B75" w:rsidP="00873F0A">
            <w:pPr>
              <w:rPr>
                <w:sz w:val="22"/>
                <w:szCs w:val="22"/>
              </w:rPr>
            </w:pPr>
          </w:p>
        </w:tc>
        <w:tc>
          <w:tcPr>
            <w:tcW w:w="1464" w:type="dxa"/>
          </w:tcPr>
          <w:p w:rsidR="00B06B75" w:rsidRPr="00781E11" w:rsidRDefault="00B06B75" w:rsidP="00873F0A">
            <w:pPr>
              <w:jc w:val="center"/>
              <w:rPr>
                <w:sz w:val="22"/>
                <w:szCs w:val="22"/>
              </w:rPr>
            </w:pPr>
            <w:r w:rsidRPr="00781E11">
              <w:rPr>
                <w:sz w:val="22"/>
                <w:szCs w:val="22"/>
              </w:rPr>
              <w:t>Итого</w:t>
            </w:r>
          </w:p>
          <w:p w:rsidR="00B06B75" w:rsidRPr="00781E11" w:rsidRDefault="00B06B75" w:rsidP="00873F0A">
            <w:pPr>
              <w:rPr>
                <w:sz w:val="22"/>
                <w:szCs w:val="22"/>
              </w:rPr>
            </w:pPr>
          </w:p>
        </w:tc>
      </w:tr>
      <w:tr w:rsidR="00B06B75" w:rsidRPr="00781E11" w:rsidTr="00873F0A">
        <w:trPr>
          <w:trHeight w:val="587"/>
        </w:trPr>
        <w:tc>
          <w:tcPr>
            <w:tcW w:w="709" w:type="dxa"/>
            <w:vMerge w:val="restart"/>
          </w:tcPr>
          <w:p w:rsidR="00B06B75" w:rsidRPr="00781E11" w:rsidRDefault="00B06B75" w:rsidP="00873F0A">
            <w:pPr>
              <w:jc w:val="center"/>
              <w:rPr>
                <w:sz w:val="22"/>
                <w:szCs w:val="22"/>
              </w:rPr>
            </w:pPr>
          </w:p>
        </w:tc>
        <w:tc>
          <w:tcPr>
            <w:tcW w:w="1985" w:type="dxa"/>
            <w:vMerge w:val="restart"/>
          </w:tcPr>
          <w:p w:rsidR="00B06B75" w:rsidRPr="00781E11" w:rsidRDefault="00B06B75" w:rsidP="00873F0A">
            <w:pPr>
              <w:rPr>
                <w:b/>
                <w:sz w:val="22"/>
                <w:szCs w:val="22"/>
              </w:rPr>
            </w:pPr>
            <w:r w:rsidRPr="00781E11">
              <w:rPr>
                <w:b/>
                <w:sz w:val="22"/>
                <w:szCs w:val="22"/>
              </w:rPr>
              <w:t xml:space="preserve">Муниципальная </w:t>
            </w:r>
          </w:p>
          <w:p w:rsidR="00B06B75" w:rsidRPr="00781E11" w:rsidRDefault="00B06B75" w:rsidP="00873F0A">
            <w:pPr>
              <w:ind w:right="-83"/>
              <w:rPr>
                <w:sz w:val="22"/>
                <w:szCs w:val="22"/>
              </w:rPr>
            </w:pPr>
            <w:r w:rsidRPr="00781E11">
              <w:rPr>
                <w:b/>
                <w:sz w:val="22"/>
                <w:szCs w:val="22"/>
              </w:rPr>
              <w:t>программа</w:t>
            </w:r>
          </w:p>
        </w:tc>
        <w:tc>
          <w:tcPr>
            <w:tcW w:w="1918" w:type="dxa"/>
            <w:vMerge w:val="restart"/>
          </w:tcPr>
          <w:p w:rsidR="00B06B75" w:rsidRPr="00781E11" w:rsidRDefault="00B06B75" w:rsidP="00873F0A">
            <w:pPr>
              <w:rPr>
                <w:b/>
                <w:sz w:val="22"/>
                <w:szCs w:val="22"/>
              </w:rPr>
            </w:pPr>
            <w:r w:rsidRPr="00781E11">
              <w:rPr>
                <w:b/>
                <w:sz w:val="22"/>
                <w:szCs w:val="22"/>
              </w:rPr>
              <w:t>«Повышение эффективности реализации молодёжной политики»</w:t>
            </w:r>
          </w:p>
        </w:tc>
        <w:tc>
          <w:tcPr>
            <w:tcW w:w="2360" w:type="dxa"/>
          </w:tcPr>
          <w:p w:rsidR="00B06B75" w:rsidRPr="00781E11" w:rsidRDefault="00B06B75" w:rsidP="00873F0A">
            <w:pPr>
              <w:rPr>
                <w:sz w:val="22"/>
                <w:szCs w:val="22"/>
              </w:rPr>
            </w:pPr>
            <w:r w:rsidRPr="00781E11">
              <w:rPr>
                <w:sz w:val="22"/>
                <w:szCs w:val="22"/>
              </w:rPr>
              <w:t>всего</w:t>
            </w:r>
          </w:p>
        </w:tc>
        <w:tc>
          <w:tcPr>
            <w:tcW w:w="882" w:type="dxa"/>
          </w:tcPr>
          <w:p w:rsidR="00B06B75" w:rsidRPr="00781E11" w:rsidRDefault="00B06B75" w:rsidP="00873F0A">
            <w:pPr>
              <w:jc w:val="center"/>
              <w:rPr>
                <w:sz w:val="22"/>
                <w:szCs w:val="22"/>
              </w:rPr>
            </w:pPr>
            <w:r w:rsidRPr="00781E11">
              <w:rPr>
                <w:sz w:val="22"/>
                <w:szCs w:val="22"/>
              </w:rPr>
              <w:t>1611,4</w:t>
            </w:r>
          </w:p>
        </w:tc>
        <w:tc>
          <w:tcPr>
            <w:tcW w:w="882" w:type="dxa"/>
          </w:tcPr>
          <w:p w:rsidR="00B06B75" w:rsidRPr="00781E11" w:rsidRDefault="00B06B75" w:rsidP="00873F0A">
            <w:pPr>
              <w:jc w:val="center"/>
              <w:rPr>
                <w:sz w:val="22"/>
                <w:szCs w:val="22"/>
              </w:rPr>
            </w:pPr>
            <w:r w:rsidRPr="00781E11">
              <w:rPr>
                <w:sz w:val="22"/>
                <w:szCs w:val="22"/>
              </w:rPr>
              <w:t>499</w:t>
            </w:r>
            <w:r>
              <w:rPr>
                <w:sz w:val="22"/>
                <w:szCs w:val="22"/>
              </w:rPr>
              <w:t>1</w:t>
            </w:r>
            <w:r w:rsidRPr="00781E11">
              <w:rPr>
                <w:sz w:val="22"/>
                <w:szCs w:val="22"/>
              </w:rPr>
              <w:t>,7</w:t>
            </w:r>
          </w:p>
        </w:tc>
        <w:tc>
          <w:tcPr>
            <w:tcW w:w="882" w:type="dxa"/>
          </w:tcPr>
          <w:p w:rsidR="00B06B75" w:rsidRPr="00781E11" w:rsidRDefault="00B06B75" w:rsidP="00873F0A">
            <w:pPr>
              <w:jc w:val="center"/>
              <w:rPr>
                <w:sz w:val="22"/>
                <w:szCs w:val="22"/>
              </w:rPr>
            </w:pPr>
            <w:r w:rsidRPr="00781E11">
              <w:rPr>
                <w:sz w:val="22"/>
                <w:szCs w:val="22"/>
              </w:rPr>
              <w:t>3190,0</w:t>
            </w:r>
          </w:p>
        </w:tc>
        <w:tc>
          <w:tcPr>
            <w:tcW w:w="882" w:type="dxa"/>
          </w:tcPr>
          <w:p w:rsidR="00B06B75" w:rsidRPr="00781E11" w:rsidRDefault="00B06B75" w:rsidP="00873F0A">
            <w:pPr>
              <w:jc w:val="center"/>
              <w:rPr>
                <w:sz w:val="22"/>
                <w:szCs w:val="22"/>
              </w:rPr>
            </w:pPr>
            <w:r w:rsidRPr="00781E11">
              <w:rPr>
                <w:sz w:val="22"/>
                <w:szCs w:val="22"/>
              </w:rPr>
              <w:t>3190,0</w:t>
            </w:r>
          </w:p>
        </w:tc>
        <w:tc>
          <w:tcPr>
            <w:tcW w:w="882" w:type="dxa"/>
          </w:tcPr>
          <w:p w:rsidR="00B06B75" w:rsidRPr="00781E11" w:rsidRDefault="00B06B75" w:rsidP="00873F0A">
            <w:pPr>
              <w:jc w:val="center"/>
              <w:rPr>
                <w:sz w:val="22"/>
                <w:szCs w:val="22"/>
              </w:rPr>
            </w:pPr>
            <w:r w:rsidRPr="00781E11">
              <w:rPr>
                <w:sz w:val="22"/>
                <w:szCs w:val="22"/>
              </w:rPr>
              <w:t>3190,0</w:t>
            </w:r>
          </w:p>
        </w:tc>
        <w:tc>
          <w:tcPr>
            <w:tcW w:w="882" w:type="dxa"/>
          </w:tcPr>
          <w:p w:rsidR="00B06B75" w:rsidRPr="00781E11" w:rsidRDefault="00B06B75" w:rsidP="00873F0A">
            <w:pPr>
              <w:jc w:val="center"/>
              <w:rPr>
                <w:sz w:val="22"/>
                <w:szCs w:val="22"/>
              </w:rPr>
            </w:pPr>
            <w:r w:rsidRPr="00781E11">
              <w:rPr>
                <w:sz w:val="22"/>
                <w:szCs w:val="22"/>
              </w:rPr>
              <w:t>3190,0</w:t>
            </w:r>
          </w:p>
        </w:tc>
        <w:tc>
          <w:tcPr>
            <w:tcW w:w="882" w:type="dxa"/>
          </w:tcPr>
          <w:p w:rsidR="00B06B75" w:rsidRPr="00781E11" w:rsidRDefault="00B06B75" w:rsidP="00873F0A">
            <w:pPr>
              <w:jc w:val="center"/>
              <w:rPr>
                <w:sz w:val="22"/>
                <w:szCs w:val="22"/>
              </w:rPr>
            </w:pPr>
            <w:r w:rsidRPr="00781E11">
              <w:rPr>
                <w:sz w:val="22"/>
                <w:szCs w:val="22"/>
              </w:rPr>
              <w:t>3190,0</w:t>
            </w:r>
          </w:p>
        </w:tc>
        <w:tc>
          <w:tcPr>
            <w:tcW w:w="882" w:type="dxa"/>
          </w:tcPr>
          <w:p w:rsidR="00B06B75" w:rsidRPr="00781E11" w:rsidRDefault="00B06B75" w:rsidP="00873F0A">
            <w:pPr>
              <w:jc w:val="center"/>
              <w:rPr>
                <w:sz w:val="22"/>
                <w:szCs w:val="22"/>
              </w:rPr>
            </w:pPr>
            <w:r w:rsidRPr="00781E11">
              <w:rPr>
                <w:sz w:val="22"/>
                <w:szCs w:val="22"/>
              </w:rPr>
              <w:t>3190,0</w:t>
            </w:r>
          </w:p>
        </w:tc>
        <w:tc>
          <w:tcPr>
            <w:tcW w:w="1464" w:type="dxa"/>
          </w:tcPr>
          <w:p w:rsidR="00B06B75" w:rsidRPr="00781E11" w:rsidRDefault="00B06B75" w:rsidP="00873F0A">
            <w:pPr>
              <w:jc w:val="center"/>
              <w:rPr>
                <w:sz w:val="22"/>
                <w:szCs w:val="22"/>
              </w:rPr>
            </w:pPr>
            <w:r>
              <w:rPr>
                <w:sz w:val="22"/>
                <w:szCs w:val="22"/>
              </w:rPr>
              <w:t>19140,0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федеральный бюджет </w:t>
            </w:r>
          </w:p>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708,9</w:t>
            </w:r>
          </w:p>
        </w:tc>
        <w:tc>
          <w:tcPr>
            <w:tcW w:w="882" w:type="dxa"/>
          </w:tcPr>
          <w:p w:rsidR="00B06B75" w:rsidRPr="00781E11" w:rsidRDefault="00B06B75" w:rsidP="00873F0A">
            <w:pPr>
              <w:jc w:val="center"/>
              <w:rPr>
                <w:sz w:val="22"/>
                <w:szCs w:val="22"/>
              </w:rPr>
            </w:pPr>
            <w:r w:rsidRPr="00781E11">
              <w:rPr>
                <w:sz w:val="22"/>
                <w:szCs w:val="22"/>
              </w:rPr>
              <w:t>3521,4</w:t>
            </w:r>
          </w:p>
        </w:tc>
        <w:tc>
          <w:tcPr>
            <w:tcW w:w="882" w:type="dxa"/>
          </w:tcPr>
          <w:p w:rsidR="00B06B75" w:rsidRPr="00781E11" w:rsidRDefault="00B06B75" w:rsidP="00873F0A">
            <w:pPr>
              <w:jc w:val="center"/>
              <w:rPr>
                <w:sz w:val="22"/>
                <w:szCs w:val="22"/>
              </w:rPr>
            </w:pPr>
            <w:r w:rsidRPr="00781E11">
              <w:rPr>
                <w:sz w:val="22"/>
                <w:szCs w:val="22"/>
              </w:rPr>
              <w:t>2611,7</w:t>
            </w:r>
          </w:p>
        </w:tc>
        <w:tc>
          <w:tcPr>
            <w:tcW w:w="882" w:type="dxa"/>
          </w:tcPr>
          <w:p w:rsidR="00B06B75" w:rsidRPr="00781E11" w:rsidRDefault="00B06B75" w:rsidP="00873F0A">
            <w:pPr>
              <w:jc w:val="center"/>
              <w:rPr>
                <w:sz w:val="22"/>
                <w:szCs w:val="22"/>
              </w:rPr>
            </w:pPr>
            <w:r w:rsidRPr="00781E11">
              <w:rPr>
                <w:sz w:val="22"/>
                <w:szCs w:val="22"/>
              </w:rPr>
              <w:t>2611,7</w:t>
            </w:r>
          </w:p>
        </w:tc>
        <w:tc>
          <w:tcPr>
            <w:tcW w:w="882" w:type="dxa"/>
          </w:tcPr>
          <w:p w:rsidR="00B06B75" w:rsidRPr="00781E11" w:rsidRDefault="00B06B75" w:rsidP="00873F0A">
            <w:pPr>
              <w:jc w:val="center"/>
              <w:rPr>
                <w:sz w:val="22"/>
                <w:szCs w:val="22"/>
              </w:rPr>
            </w:pPr>
            <w:r w:rsidRPr="00781E11">
              <w:rPr>
                <w:sz w:val="22"/>
                <w:szCs w:val="22"/>
              </w:rPr>
              <w:t>2611,7</w:t>
            </w:r>
          </w:p>
        </w:tc>
        <w:tc>
          <w:tcPr>
            <w:tcW w:w="882" w:type="dxa"/>
          </w:tcPr>
          <w:p w:rsidR="00B06B75" w:rsidRPr="00781E11" w:rsidRDefault="00B06B75" w:rsidP="00873F0A">
            <w:pPr>
              <w:jc w:val="center"/>
              <w:rPr>
                <w:sz w:val="22"/>
                <w:szCs w:val="22"/>
              </w:rPr>
            </w:pPr>
            <w:r w:rsidRPr="00781E11">
              <w:rPr>
                <w:sz w:val="22"/>
                <w:szCs w:val="22"/>
              </w:rPr>
              <w:t>2611,7</w:t>
            </w:r>
          </w:p>
        </w:tc>
        <w:tc>
          <w:tcPr>
            <w:tcW w:w="882" w:type="dxa"/>
          </w:tcPr>
          <w:p w:rsidR="00B06B75" w:rsidRPr="00781E11" w:rsidRDefault="00B06B75" w:rsidP="00873F0A">
            <w:pPr>
              <w:jc w:val="center"/>
              <w:rPr>
                <w:sz w:val="22"/>
                <w:szCs w:val="22"/>
              </w:rPr>
            </w:pPr>
            <w:r w:rsidRPr="00781E11">
              <w:rPr>
                <w:sz w:val="22"/>
                <w:szCs w:val="22"/>
              </w:rPr>
              <w:t>2611,7</w:t>
            </w:r>
          </w:p>
        </w:tc>
        <w:tc>
          <w:tcPr>
            <w:tcW w:w="882" w:type="dxa"/>
          </w:tcPr>
          <w:p w:rsidR="00B06B75" w:rsidRPr="00781E11" w:rsidRDefault="00B06B75" w:rsidP="00873F0A">
            <w:pPr>
              <w:jc w:val="center"/>
              <w:rPr>
                <w:sz w:val="22"/>
                <w:szCs w:val="22"/>
              </w:rPr>
            </w:pPr>
            <w:r w:rsidRPr="00781E11">
              <w:rPr>
                <w:sz w:val="22"/>
                <w:szCs w:val="22"/>
              </w:rPr>
              <w:t>2611,7</w:t>
            </w:r>
          </w:p>
        </w:tc>
        <w:tc>
          <w:tcPr>
            <w:tcW w:w="1464" w:type="dxa"/>
          </w:tcPr>
          <w:p w:rsidR="00B06B75" w:rsidRPr="00781E11" w:rsidRDefault="00B06B75" w:rsidP="00873F0A">
            <w:pPr>
              <w:jc w:val="center"/>
              <w:rPr>
                <w:sz w:val="22"/>
                <w:szCs w:val="22"/>
              </w:rPr>
            </w:pPr>
            <w:r>
              <w:rPr>
                <w:sz w:val="22"/>
                <w:szCs w:val="22"/>
              </w:rPr>
              <w:t>15670,2</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областной бюджет </w:t>
            </w:r>
          </w:p>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562,6</w:t>
            </w:r>
          </w:p>
        </w:tc>
        <w:tc>
          <w:tcPr>
            <w:tcW w:w="882" w:type="dxa"/>
          </w:tcPr>
          <w:p w:rsidR="00B06B75" w:rsidRPr="00781E11" w:rsidRDefault="00B06B75" w:rsidP="00873F0A">
            <w:pPr>
              <w:jc w:val="center"/>
              <w:rPr>
                <w:sz w:val="22"/>
                <w:szCs w:val="22"/>
              </w:rPr>
            </w:pPr>
            <w:r w:rsidRPr="00781E11">
              <w:rPr>
                <w:sz w:val="22"/>
                <w:szCs w:val="22"/>
              </w:rPr>
              <w:t>998,3</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Pr>
                <w:sz w:val="22"/>
                <w:szCs w:val="22"/>
              </w:rPr>
              <w:t>0</w:t>
            </w:r>
          </w:p>
        </w:tc>
      </w:tr>
      <w:tr w:rsidR="00B06B75" w:rsidRPr="00781E11" w:rsidTr="00873F0A">
        <w:trPr>
          <w:trHeight w:val="319"/>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городской  бюджет</w:t>
            </w:r>
          </w:p>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339,9</w:t>
            </w:r>
          </w:p>
        </w:tc>
        <w:tc>
          <w:tcPr>
            <w:tcW w:w="882" w:type="dxa"/>
          </w:tcPr>
          <w:p w:rsidR="00B06B75" w:rsidRPr="00781E11" w:rsidRDefault="00B06B75" w:rsidP="00873F0A">
            <w:pPr>
              <w:jc w:val="center"/>
              <w:rPr>
                <w:sz w:val="22"/>
                <w:szCs w:val="22"/>
              </w:rPr>
            </w:pPr>
            <w:r w:rsidRPr="00781E11">
              <w:rPr>
                <w:sz w:val="22"/>
                <w:szCs w:val="22"/>
              </w:rPr>
              <w:t>472,0</w:t>
            </w:r>
          </w:p>
        </w:tc>
        <w:tc>
          <w:tcPr>
            <w:tcW w:w="882" w:type="dxa"/>
          </w:tcPr>
          <w:p w:rsidR="00B06B75" w:rsidRPr="00781E11" w:rsidRDefault="00B06B75" w:rsidP="00873F0A">
            <w:pPr>
              <w:jc w:val="center"/>
              <w:rPr>
                <w:sz w:val="22"/>
                <w:szCs w:val="22"/>
              </w:rPr>
            </w:pPr>
            <w:r w:rsidRPr="00781E11">
              <w:rPr>
                <w:sz w:val="22"/>
                <w:szCs w:val="22"/>
              </w:rPr>
              <w:t>578,3</w:t>
            </w:r>
          </w:p>
        </w:tc>
        <w:tc>
          <w:tcPr>
            <w:tcW w:w="882" w:type="dxa"/>
          </w:tcPr>
          <w:p w:rsidR="00B06B75" w:rsidRPr="00781E11" w:rsidRDefault="00B06B75" w:rsidP="00873F0A">
            <w:pPr>
              <w:jc w:val="center"/>
              <w:rPr>
                <w:sz w:val="22"/>
                <w:szCs w:val="22"/>
              </w:rPr>
            </w:pPr>
            <w:r w:rsidRPr="00781E11">
              <w:rPr>
                <w:sz w:val="22"/>
                <w:szCs w:val="22"/>
              </w:rPr>
              <w:t>578,3</w:t>
            </w:r>
          </w:p>
        </w:tc>
        <w:tc>
          <w:tcPr>
            <w:tcW w:w="882" w:type="dxa"/>
          </w:tcPr>
          <w:p w:rsidR="00B06B75" w:rsidRPr="00781E11" w:rsidRDefault="00B06B75" w:rsidP="00873F0A">
            <w:pPr>
              <w:jc w:val="center"/>
              <w:rPr>
                <w:sz w:val="22"/>
                <w:szCs w:val="22"/>
              </w:rPr>
            </w:pPr>
            <w:r w:rsidRPr="00781E11">
              <w:rPr>
                <w:sz w:val="22"/>
                <w:szCs w:val="22"/>
              </w:rPr>
              <w:t>578,3</w:t>
            </w:r>
          </w:p>
        </w:tc>
        <w:tc>
          <w:tcPr>
            <w:tcW w:w="882" w:type="dxa"/>
          </w:tcPr>
          <w:p w:rsidR="00B06B75" w:rsidRPr="00781E11" w:rsidRDefault="00B06B75" w:rsidP="00873F0A">
            <w:pPr>
              <w:jc w:val="center"/>
              <w:rPr>
                <w:sz w:val="22"/>
                <w:szCs w:val="22"/>
              </w:rPr>
            </w:pPr>
            <w:r w:rsidRPr="00781E11">
              <w:rPr>
                <w:sz w:val="22"/>
                <w:szCs w:val="22"/>
              </w:rPr>
              <w:t>578,3</w:t>
            </w:r>
          </w:p>
        </w:tc>
        <w:tc>
          <w:tcPr>
            <w:tcW w:w="882" w:type="dxa"/>
          </w:tcPr>
          <w:p w:rsidR="00B06B75" w:rsidRPr="00781E11" w:rsidRDefault="00B06B75" w:rsidP="00873F0A">
            <w:pPr>
              <w:jc w:val="center"/>
              <w:rPr>
                <w:sz w:val="22"/>
                <w:szCs w:val="22"/>
              </w:rPr>
            </w:pPr>
            <w:r w:rsidRPr="00781E11">
              <w:rPr>
                <w:sz w:val="22"/>
                <w:szCs w:val="22"/>
              </w:rPr>
              <w:t>578,3</w:t>
            </w:r>
          </w:p>
        </w:tc>
        <w:tc>
          <w:tcPr>
            <w:tcW w:w="882" w:type="dxa"/>
          </w:tcPr>
          <w:p w:rsidR="00B06B75" w:rsidRPr="00781E11" w:rsidRDefault="00B06B75" w:rsidP="00873F0A">
            <w:pPr>
              <w:jc w:val="center"/>
              <w:rPr>
                <w:sz w:val="22"/>
                <w:szCs w:val="22"/>
              </w:rPr>
            </w:pPr>
            <w:r w:rsidRPr="00781E11">
              <w:rPr>
                <w:sz w:val="22"/>
                <w:szCs w:val="22"/>
              </w:rPr>
              <w:t>578,3</w:t>
            </w:r>
          </w:p>
        </w:tc>
        <w:tc>
          <w:tcPr>
            <w:tcW w:w="1464" w:type="dxa"/>
          </w:tcPr>
          <w:p w:rsidR="00B06B75" w:rsidRPr="00781E11" w:rsidRDefault="00B06B75" w:rsidP="00873F0A">
            <w:pPr>
              <w:jc w:val="center"/>
              <w:rPr>
                <w:sz w:val="22"/>
                <w:szCs w:val="22"/>
              </w:rPr>
            </w:pPr>
            <w:r>
              <w:rPr>
                <w:sz w:val="22"/>
                <w:szCs w:val="22"/>
              </w:rPr>
              <w:t>3469,8</w:t>
            </w:r>
          </w:p>
        </w:tc>
      </w:tr>
      <w:tr w:rsidR="00B06B75" w:rsidRPr="00781E11" w:rsidTr="00873F0A">
        <w:trPr>
          <w:trHeight w:val="253"/>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иные внебюджетные источники  </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1464" w:type="dxa"/>
          </w:tcPr>
          <w:p w:rsidR="00B06B75" w:rsidRPr="00781E11" w:rsidRDefault="00B06B75" w:rsidP="00873F0A">
            <w:pPr>
              <w:rPr>
                <w:sz w:val="22"/>
                <w:szCs w:val="22"/>
              </w:rPr>
            </w:pPr>
          </w:p>
        </w:tc>
      </w:tr>
      <w:tr w:rsidR="00B06B75" w:rsidRPr="00781E11" w:rsidTr="00873F0A">
        <w:tc>
          <w:tcPr>
            <w:tcW w:w="709" w:type="dxa"/>
            <w:vMerge w:val="restart"/>
          </w:tcPr>
          <w:p w:rsidR="00B06B75" w:rsidRPr="00781E11" w:rsidRDefault="00B06B75" w:rsidP="00873F0A">
            <w:pPr>
              <w:jc w:val="center"/>
              <w:rPr>
                <w:sz w:val="22"/>
                <w:szCs w:val="22"/>
              </w:rPr>
            </w:pPr>
            <w:r w:rsidRPr="00781E11">
              <w:rPr>
                <w:sz w:val="22"/>
                <w:szCs w:val="22"/>
              </w:rPr>
              <w:t>1</w:t>
            </w:r>
          </w:p>
        </w:tc>
        <w:tc>
          <w:tcPr>
            <w:tcW w:w="1985" w:type="dxa"/>
            <w:vMerge w:val="restart"/>
          </w:tcPr>
          <w:p w:rsidR="00B06B75" w:rsidRPr="00781E11" w:rsidRDefault="00B06B75" w:rsidP="00873F0A">
            <w:pPr>
              <w:rPr>
                <w:b/>
                <w:sz w:val="22"/>
                <w:szCs w:val="22"/>
              </w:rPr>
            </w:pPr>
            <w:r w:rsidRPr="00781E11">
              <w:rPr>
                <w:b/>
                <w:sz w:val="22"/>
                <w:szCs w:val="22"/>
              </w:rPr>
              <w:t xml:space="preserve">Подпрограмма  </w:t>
            </w:r>
          </w:p>
          <w:p w:rsidR="00B06B75" w:rsidRPr="00781E11" w:rsidRDefault="00B06B75" w:rsidP="00873F0A">
            <w:pPr>
              <w:rPr>
                <w:sz w:val="22"/>
                <w:szCs w:val="22"/>
              </w:rPr>
            </w:pPr>
          </w:p>
        </w:tc>
        <w:tc>
          <w:tcPr>
            <w:tcW w:w="1918" w:type="dxa"/>
            <w:vMerge w:val="restart"/>
          </w:tcPr>
          <w:p w:rsidR="00B06B75" w:rsidRPr="00781E11" w:rsidRDefault="00B06B75" w:rsidP="00873F0A">
            <w:pPr>
              <w:rPr>
                <w:sz w:val="22"/>
                <w:szCs w:val="22"/>
              </w:rPr>
            </w:pPr>
            <w:r w:rsidRPr="00781E11">
              <w:rPr>
                <w:b/>
                <w:sz w:val="22"/>
                <w:szCs w:val="22"/>
              </w:rPr>
              <w:t>«Патриотическое воспитание граждан города Вятские Поляны»</w:t>
            </w:r>
          </w:p>
        </w:tc>
        <w:tc>
          <w:tcPr>
            <w:tcW w:w="2360" w:type="dxa"/>
          </w:tcPr>
          <w:p w:rsidR="00B06B75" w:rsidRPr="00781E11" w:rsidRDefault="00B06B75" w:rsidP="00873F0A">
            <w:pPr>
              <w:rPr>
                <w:sz w:val="22"/>
                <w:szCs w:val="22"/>
              </w:rPr>
            </w:pPr>
            <w:r w:rsidRPr="00781E11">
              <w:rPr>
                <w:sz w:val="22"/>
                <w:szCs w:val="22"/>
              </w:rPr>
              <w:t>всего</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1464" w:type="dxa"/>
          </w:tcPr>
          <w:p w:rsidR="00B06B75" w:rsidRPr="00781E11" w:rsidRDefault="00B06B75" w:rsidP="00873F0A">
            <w:pPr>
              <w:jc w:val="center"/>
              <w:rPr>
                <w:sz w:val="22"/>
                <w:szCs w:val="22"/>
              </w:rPr>
            </w:pPr>
            <w:r w:rsidRPr="00781E11">
              <w:rPr>
                <w:sz w:val="22"/>
                <w:szCs w:val="22"/>
              </w:rPr>
              <w:t>300,</w:t>
            </w:r>
            <w:r>
              <w:rPr>
                <w:sz w:val="22"/>
                <w:szCs w:val="22"/>
              </w:rPr>
              <w:t>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федеральный бюджет</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областной бюджет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городской  бюджет</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1464" w:type="dxa"/>
          </w:tcPr>
          <w:p w:rsidR="00B06B75" w:rsidRPr="00781E11" w:rsidRDefault="00B06B75" w:rsidP="00873F0A">
            <w:pPr>
              <w:jc w:val="center"/>
              <w:rPr>
                <w:sz w:val="22"/>
                <w:szCs w:val="22"/>
              </w:rPr>
            </w:pPr>
            <w:r w:rsidRPr="00781E11">
              <w:rPr>
                <w:sz w:val="22"/>
                <w:szCs w:val="22"/>
              </w:rPr>
              <w:t>300,0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иные внебюджетные источники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1464" w:type="dxa"/>
          </w:tcPr>
          <w:p w:rsidR="00B06B75" w:rsidRPr="00781E11" w:rsidRDefault="00B06B75" w:rsidP="00873F0A">
            <w:pPr>
              <w:jc w:val="center"/>
              <w:rPr>
                <w:sz w:val="22"/>
                <w:szCs w:val="22"/>
              </w:rPr>
            </w:pPr>
          </w:p>
        </w:tc>
      </w:tr>
      <w:tr w:rsidR="00B06B75" w:rsidRPr="00781E11" w:rsidTr="00873F0A">
        <w:tc>
          <w:tcPr>
            <w:tcW w:w="709" w:type="dxa"/>
            <w:vMerge w:val="restart"/>
          </w:tcPr>
          <w:p w:rsidR="00B06B75" w:rsidRPr="00781E11" w:rsidRDefault="00B06B75" w:rsidP="00873F0A">
            <w:pPr>
              <w:jc w:val="center"/>
              <w:rPr>
                <w:sz w:val="22"/>
                <w:szCs w:val="22"/>
                <w:lang w:val="en-US"/>
              </w:rPr>
            </w:pPr>
            <w:r w:rsidRPr="00781E11">
              <w:rPr>
                <w:sz w:val="22"/>
                <w:szCs w:val="22"/>
              </w:rPr>
              <w:t>1.1</w:t>
            </w:r>
          </w:p>
        </w:tc>
        <w:tc>
          <w:tcPr>
            <w:tcW w:w="1985" w:type="dxa"/>
            <w:vMerge w:val="restart"/>
            <w:shd w:val="clear" w:color="auto" w:fill="auto"/>
          </w:tcPr>
          <w:p w:rsidR="00B06B75" w:rsidRPr="00781E11" w:rsidRDefault="00B06B75" w:rsidP="00873F0A">
            <w:pPr>
              <w:rPr>
                <w:sz w:val="22"/>
                <w:szCs w:val="22"/>
              </w:rPr>
            </w:pPr>
            <w:r w:rsidRPr="00781E11">
              <w:rPr>
                <w:sz w:val="22"/>
                <w:szCs w:val="22"/>
              </w:rPr>
              <w:t xml:space="preserve">Отдельное мероприятие </w:t>
            </w:r>
          </w:p>
          <w:p w:rsidR="00B06B75" w:rsidRPr="00781E11" w:rsidRDefault="00B06B75" w:rsidP="00873F0A">
            <w:pPr>
              <w:rPr>
                <w:sz w:val="22"/>
                <w:szCs w:val="22"/>
              </w:rPr>
            </w:pPr>
          </w:p>
        </w:tc>
        <w:tc>
          <w:tcPr>
            <w:tcW w:w="1918" w:type="dxa"/>
            <w:vMerge w:val="restart"/>
            <w:shd w:val="clear" w:color="auto" w:fill="auto"/>
          </w:tcPr>
          <w:p w:rsidR="00B06B75" w:rsidRPr="00781E11" w:rsidRDefault="00B06B75" w:rsidP="00873F0A">
            <w:pPr>
              <w:rPr>
                <w:sz w:val="22"/>
                <w:szCs w:val="22"/>
              </w:rPr>
            </w:pPr>
            <w:r w:rsidRPr="00781E11">
              <w:rPr>
                <w:sz w:val="22"/>
                <w:szCs w:val="22"/>
              </w:rPr>
              <w:t xml:space="preserve">«Организация и проведение мероприятий </w:t>
            </w:r>
          </w:p>
          <w:p w:rsidR="00B06B75" w:rsidRPr="00781E11" w:rsidRDefault="00B06B75" w:rsidP="00873F0A">
            <w:pPr>
              <w:rPr>
                <w:sz w:val="22"/>
                <w:szCs w:val="22"/>
              </w:rPr>
            </w:pPr>
            <w:r w:rsidRPr="00781E11">
              <w:rPr>
                <w:sz w:val="22"/>
                <w:szCs w:val="22"/>
              </w:rPr>
              <w:lastRenderedPageBreak/>
              <w:t>военно-патриотической направленности»</w:t>
            </w:r>
          </w:p>
        </w:tc>
        <w:tc>
          <w:tcPr>
            <w:tcW w:w="2360" w:type="dxa"/>
          </w:tcPr>
          <w:p w:rsidR="00B06B75" w:rsidRPr="00781E11" w:rsidRDefault="00B06B75" w:rsidP="00873F0A">
            <w:pPr>
              <w:rPr>
                <w:sz w:val="22"/>
                <w:szCs w:val="22"/>
              </w:rPr>
            </w:pPr>
            <w:r w:rsidRPr="00781E11">
              <w:rPr>
                <w:sz w:val="22"/>
                <w:szCs w:val="22"/>
              </w:rPr>
              <w:lastRenderedPageBreak/>
              <w:t>всего</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федеральный бюджет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областной бюджет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местный бюджет</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иные внебюджетные источники  </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1464" w:type="dxa"/>
          </w:tcPr>
          <w:p w:rsidR="00B06B75" w:rsidRPr="00781E11" w:rsidRDefault="00B06B75" w:rsidP="00873F0A">
            <w:pPr>
              <w:rPr>
                <w:sz w:val="22"/>
                <w:szCs w:val="22"/>
              </w:rPr>
            </w:pPr>
          </w:p>
        </w:tc>
      </w:tr>
      <w:tr w:rsidR="00B06B75" w:rsidRPr="00781E11" w:rsidTr="00873F0A">
        <w:tc>
          <w:tcPr>
            <w:tcW w:w="709" w:type="dxa"/>
            <w:vMerge w:val="restart"/>
          </w:tcPr>
          <w:p w:rsidR="00B06B75" w:rsidRPr="00781E11" w:rsidRDefault="00B06B75" w:rsidP="00873F0A">
            <w:pPr>
              <w:jc w:val="center"/>
              <w:rPr>
                <w:sz w:val="22"/>
                <w:szCs w:val="22"/>
                <w:lang w:val="en-US"/>
              </w:rPr>
            </w:pPr>
            <w:r w:rsidRPr="00781E11">
              <w:rPr>
                <w:sz w:val="22"/>
                <w:szCs w:val="22"/>
              </w:rPr>
              <w:t>1.2</w:t>
            </w:r>
          </w:p>
        </w:tc>
        <w:tc>
          <w:tcPr>
            <w:tcW w:w="1985" w:type="dxa"/>
            <w:vMerge w:val="restart"/>
            <w:shd w:val="clear" w:color="auto" w:fill="auto"/>
          </w:tcPr>
          <w:p w:rsidR="00B06B75" w:rsidRPr="00781E11" w:rsidRDefault="00B06B75" w:rsidP="00873F0A">
            <w:pPr>
              <w:rPr>
                <w:sz w:val="22"/>
                <w:szCs w:val="22"/>
              </w:rPr>
            </w:pPr>
            <w:r w:rsidRPr="00781E11">
              <w:rPr>
                <w:sz w:val="22"/>
                <w:szCs w:val="22"/>
              </w:rPr>
              <w:t xml:space="preserve">Отдельное мероприятие </w:t>
            </w:r>
          </w:p>
          <w:p w:rsidR="00B06B75" w:rsidRPr="00781E11" w:rsidRDefault="00B06B75" w:rsidP="00873F0A">
            <w:pPr>
              <w:rPr>
                <w:sz w:val="22"/>
                <w:szCs w:val="22"/>
              </w:rPr>
            </w:pPr>
          </w:p>
        </w:tc>
        <w:tc>
          <w:tcPr>
            <w:tcW w:w="1918" w:type="dxa"/>
            <w:vMerge w:val="restart"/>
            <w:shd w:val="clear" w:color="auto" w:fill="auto"/>
          </w:tcPr>
          <w:p w:rsidR="00B06B75" w:rsidRPr="00781E11" w:rsidRDefault="00B06B75" w:rsidP="00873F0A">
            <w:pPr>
              <w:rPr>
                <w:sz w:val="22"/>
                <w:szCs w:val="22"/>
              </w:rPr>
            </w:pPr>
            <w:r w:rsidRPr="00781E11">
              <w:rPr>
                <w:sz w:val="22"/>
                <w:szCs w:val="22"/>
              </w:rPr>
              <w:t>«Реализация основных направлений военно-патриотического воспитания в городе Вятские Поляны»</w:t>
            </w:r>
          </w:p>
        </w:tc>
        <w:tc>
          <w:tcPr>
            <w:tcW w:w="2360" w:type="dxa"/>
          </w:tcPr>
          <w:p w:rsidR="00B06B75" w:rsidRPr="00781E11" w:rsidRDefault="00B06B75" w:rsidP="00873F0A">
            <w:pPr>
              <w:rPr>
                <w:sz w:val="22"/>
                <w:szCs w:val="22"/>
              </w:rPr>
            </w:pPr>
            <w:r w:rsidRPr="00781E11">
              <w:rPr>
                <w:sz w:val="22"/>
                <w:szCs w:val="22"/>
              </w:rPr>
              <w:t>всего</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1464" w:type="dxa"/>
          </w:tcPr>
          <w:p w:rsidR="00B06B75" w:rsidRPr="00781E11" w:rsidRDefault="00B06B75" w:rsidP="00873F0A">
            <w:pPr>
              <w:jc w:val="center"/>
              <w:rPr>
                <w:sz w:val="22"/>
                <w:szCs w:val="22"/>
              </w:rPr>
            </w:pPr>
            <w:r w:rsidRPr="00781E11">
              <w:rPr>
                <w:sz w:val="22"/>
                <w:szCs w:val="22"/>
              </w:rPr>
              <w:t>300,0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федеральный бюджет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областной бюджет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городской  бюджет</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882" w:type="dxa"/>
          </w:tcPr>
          <w:p w:rsidR="00B06B75" w:rsidRPr="00781E11" w:rsidRDefault="00B06B75" w:rsidP="00873F0A">
            <w:pPr>
              <w:jc w:val="center"/>
              <w:rPr>
                <w:sz w:val="22"/>
                <w:szCs w:val="22"/>
              </w:rPr>
            </w:pPr>
            <w:r w:rsidRPr="00781E11">
              <w:rPr>
                <w:sz w:val="22"/>
                <w:szCs w:val="22"/>
              </w:rPr>
              <w:t>50,00</w:t>
            </w:r>
          </w:p>
        </w:tc>
        <w:tc>
          <w:tcPr>
            <w:tcW w:w="1464" w:type="dxa"/>
          </w:tcPr>
          <w:p w:rsidR="00B06B75" w:rsidRPr="00781E11" w:rsidRDefault="00B06B75" w:rsidP="00873F0A">
            <w:pPr>
              <w:jc w:val="center"/>
              <w:rPr>
                <w:sz w:val="22"/>
                <w:szCs w:val="22"/>
              </w:rPr>
            </w:pPr>
            <w:r w:rsidRPr="00781E11">
              <w:rPr>
                <w:sz w:val="22"/>
                <w:szCs w:val="22"/>
              </w:rPr>
              <w:t>300,0</w:t>
            </w:r>
          </w:p>
        </w:tc>
      </w:tr>
      <w:tr w:rsidR="00B06B75" w:rsidRPr="00781E11" w:rsidTr="00873F0A">
        <w:trPr>
          <w:trHeight w:val="48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иные внебюджетные источники </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1464" w:type="dxa"/>
          </w:tcPr>
          <w:p w:rsidR="00B06B75" w:rsidRPr="00781E11" w:rsidRDefault="00B06B75" w:rsidP="00873F0A">
            <w:pPr>
              <w:rPr>
                <w:sz w:val="22"/>
                <w:szCs w:val="22"/>
              </w:rPr>
            </w:pPr>
          </w:p>
        </w:tc>
      </w:tr>
      <w:tr w:rsidR="00B06B75" w:rsidRPr="00781E11" w:rsidTr="00873F0A">
        <w:tc>
          <w:tcPr>
            <w:tcW w:w="709" w:type="dxa"/>
            <w:vMerge w:val="restart"/>
          </w:tcPr>
          <w:p w:rsidR="00B06B75" w:rsidRPr="00781E11" w:rsidRDefault="00B06B75" w:rsidP="00873F0A">
            <w:pPr>
              <w:jc w:val="center"/>
              <w:rPr>
                <w:sz w:val="22"/>
                <w:szCs w:val="22"/>
                <w:lang w:val="en-US"/>
              </w:rPr>
            </w:pPr>
            <w:r w:rsidRPr="00781E11">
              <w:rPr>
                <w:sz w:val="22"/>
                <w:szCs w:val="22"/>
              </w:rPr>
              <w:t>1.3</w:t>
            </w:r>
          </w:p>
        </w:tc>
        <w:tc>
          <w:tcPr>
            <w:tcW w:w="1985" w:type="dxa"/>
            <w:vMerge w:val="restart"/>
            <w:shd w:val="clear" w:color="auto" w:fill="auto"/>
          </w:tcPr>
          <w:p w:rsidR="00B06B75" w:rsidRPr="00781E11" w:rsidRDefault="00B06B75" w:rsidP="00873F0A">
            <w:pPr>
              <w:rPr>
                <w:sz w:val="22"/>
                <w:szCs w:val="22"/>
              </w:rPr>
            </w:pPr>
            <w:r w:rsidRPr="00781E11">
              <w:rPr>
                <w:sz w:val="22"/>
                <w:szCs w:val="22"/>
              </w:rPr>
              <w:t xml:space="preserve">Отдельное мероприятие </w:t>
            </w:r>
          </w:p>
          <w:p w:rsidR="00B06B75" w:rsidRPr="00781E11" w:rsidRDefault="00B06B75" w:rsidP="00873F0A">
            <w:pPr>
              <w:rPr>
                <w:sz w:val="22"/>
                <w:szCs w:val="22"/>
              </w:rPr>
            </w:pPr>
          </w:p>
        </w:tc>
        <w:tc>
          <w:tcPr>
            <w:tcW w:w="1918" w:type="dxa"/>
            <w:vMerge w:val="restart"/>
            <w:shd w:val="clear" w:color="auto" w:fill="auto"/>
          </w:tcPr>
          <w:p w:rsidR="00B06B75" w:rsidRPr="00781E11" w:rsidRDefault="00B06B75" w:rsidP="00873F0A">
            <w:pPr>
              <w:rPr>
                <w:sz w:val="22"/>
                <w:szCs w:val="22"/>
              </w:rPr>
            </w:pPr>
            <w:r w:rsidRPr="00781E11">
              <w:rPr>
                <w:sz w:val="22"/>
                <w:szCs w:val="22"/>
              </w:rPr>
              <w:t>«Информационное освещение мероприятий патриотической направленности в средствах массовой информации»</w:t>
            </w:r>
          </w:p>
        </w:tc>
        <w:tc>
          <w:tcPr>
            <w:tcW w:w="2360" w:type="dxa"/>
          </w:tcPr>
          <w:p w:rsidR="00B06B75" w:rsidRPr="00781E11" w:rsidRDefault="00B06B75" w:rsidP="00873F0A">
            <w:pPr>
              <w:rPr>
                <w:sz w:val="22"/>
                <w:szCs w:val="22"/>
              </w:rPr>
            </w:pPr>
            <w:r w:rsidRPr="00781E11">
              <w:rPr>
                <w:sz w:val="22"/>
                <w:szCs w:val="22"/>
              </w:rPr>
              <w:t>всего</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федеральный бюджет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областной бюджет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городской  бюджет</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882" w:type="dxa"/>
          </w:tcPr>
          <w:p w:rsidR="00B06B75" w:rsidRPr="00781E11" w:rsidRDefault="00B06B75" w:rsidP="00873F0A">
            <w:pPr>
              <w:jc w:val="center"/>
              <w:rPr>
                <w:sz w:val="22"/>
                <w:szCs w:val="22"/>
              </w:rPr>
            </w:pPr>
            <w:r w:rsidRPr="00781E11">
              <w:rPr>
                <w:sz w:val="22"/>
                <w:szCs w:val="22"/>
              </w:rPr>
              <w:t>0,0</w:t>
            </w:r>
          </w:p>
        </w:tc>
        <w:tc>
          <w:tcPr>
            <w:tcW w:w="1464" w:type="dxa"/>
          </w:tcPr>
          <w:p w:rsidR="00B06B75" w:rsidRPr="00781E11" w:rsidRDefault="00B06B75" w:rsidP="00873F0A">
            <w:pPr>
              <w:jc w:val="center"/>
              <w:rPr>
                <w:sz w:val="22"/>
                <w:szCs w:val="22"/>
              </w:rPr>
            </w:pPr>
            <w:r w:rsidRPr="00781E11">
              <w:rPr>
                <w:sz w:val="22"/>
                <w:szCs w:val="22"/>
              </w:rPr>
              <w:t>0,0</w:t>
            </w:r>
          </w:p>
        </w:tc>
      </w:tr>
      <w:tr w:rsidR="00B06B75" w:rsidRPr="00781E11" w:rsidTr="00873F0A">
        <w:trPr>
          <w:trHeight w:val="48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иные внебюджетные источники </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1464" w:type="dxa"/>
          </w:tcPr>
          <w:p w:rsidR="00B06B75" w:rsidRPr="00781E11" w:rsidRDefault="00B06B75" w:rsidP="00873F0A">
            <w:pPr>
              <w:rPr>
                <w:sz w:val="22"/>
                <w:szCs w:val="22"/>
              </w:rPr>
            </w:pPr>
          </w:p>
        </w:tc>
      </w:tr>
      <w:tr w:rsidR="00B06B75" w:rsidRPr="00781E11" w:rsidTr="00873F0A">
        <w:tc>
          <w:tcPr>
            <w:tcW w:w="709" w:type="dxa"/>
            <w:vMerge w:val="restart"/>
          </w:tcPr>
          <w:p w:rsidR="00B06B75" w:rsidRPr="00781E11" w:rsidRDefault="00B06B75" w:rsidP="00873F0A">
            <w:pPr>
              <w:jc w:val="center"/>
              <w:rPr>
                <w:sz w:val="22"/>
                <w:szCs w:val="22"/>
                <w:lang w:val="en-US"/>
              </w:rPr>
            </w:pPr>
            <w:r w:rsidRPr="00781E11">
              <w:rPr>
                <w:sz w:val="22"/>
                <w:szCs w:val="22"/>
              </w:rPr>
              <w:t xml:space="preserve">2 </w:t>
            </w:r>
          </w:p>
        </w:tc>
        <w:tc>
          <w:tcPr>
            <w:tcW w:w="1985" w:type="dxa"/>
            <w:vMerge w:val="restart"/>
            <w:shd w:val="clear" w:color="auto" w:fill="auto"/>
          </w:tcPr>
          <w:p w:rsidR="00B06B75" w:rsidRPr="00781E11" w:rsidRDefault="00B06B75" w:rsidP="00873F0A">
            <w:pPr>
              <w:rPr>
                <w:b/>
                <w:sz w:val="22"/>
                <w:szCs w:val="22"/>
              </w:rPr>
            </w:pPr>
            <w:r w:rsidRPr="00781E11">
              <w:rPr>
                <w:b/>
                <w:sz w:val="22"/>
                <w:szCs w:val="22"/>
              </w:rPr>
              <w:t xml:space="preserve">Подпрограмма </w:t>
            </w:r>
          </w:p>
          <w:p w:rsidR="00B06B75" w:rsidRPr="00781E11" w:rsidRDefault="00B06B75" w:rsidP="00873F0A">
            <w:pPr>
              <w:rPr>
                <w:sz w:val="22"/>
                <w:szCs w:val="22"/>
              </w:rPr>
            </w:pPr>
          </w:p>
        </w:tc>
        <w:tc>
          <w:tcPr>
            <w:tcW w:w="1918" w:type="dxa"/>
            <w:vMerge w:val="restart"/>
            <w:shd w:val="clear" w:color="auto" w:fill="auto"/>
          </w:tcPr>
          <w:p w:rsidR="00B06B75" w:rsidRPr="00781E11" w:rsidRDefault="00B06B75" w:rsidP="00873F0A">
            <w:pPr>
              <w:rPr>
                <w:sz w:val="22"/>
                <w:szCs w:val="22"/>
              </w:rPr>
            </w:pPr>
            <w:r w:rsidRPr="00781E11">
              <w:rPr>
                <w:b/>
                <w:sz w:val="22"/>
                <w:szCs w:val="22"/>
              </w:rPr>
              <w:t>«Развитие системы молодёжных мероприятий и муниципальных учреждений  по</w:t>
            </w:r>
            <w:r>
              <w:rPr>
                <w:b/>
                <w:sz w:val="22"/>
                <w:szCs w:val="22"/>
              </w:rPr>
              <w:t xml:space="preserve"> </w:t>
            </w:r>
            <w:r w:rsidRPr="00781E11">
              <w:rPr>
                <w:b/>
                <w:sz w:val="22"/>
                <w:szCs w:val="22"/>
              </w:rPr>
              <w:lastRenderedPageBreak/>
              <w:t>работе с молодёжью города Вятские Поляны»</w:t>
            </w:r>
          </w:p>
        </w:tc>
        <w:tc>
          <w:tcPr>
            <w:tcW w:w="2360" w:type="dxa"/>
          </w:tcPr>
          <w:p w:rsidR="00B06B75" w:rsidRPr="00781E11" w:rsidRDefault="00B06B75" w:rsidP="00873F0A">
            <w:pPr>
              <w:rPr>
                <w:sz w:val="22"/>
                <w:szCs w:val="22"/>
              </w:rPr>
            </w:pPr>
            <w:r w:rsidRPr="00781E11">
              <w:rPr>
                <w:sz w:val="22"/>
                <w:szCs w:val="22"/>
              </w:rPr>
              <w:lastRenderedPageBreak/>
              <w:t>всего</w:t>
            </w:r>
          </w:p>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Pr>
                <w:sz w:val="22"/>
                <w:szCs w:val="22"/>
              </w:rPr>
              <w:t>22,0</w:t>
            </w:r>
          </w:p>
        </w:tc>
        <w:tc>
          <w:tcPr>
            <w:tcW w:w="882" w:type="dxa"/>
          </w:tcPr>
          <w:p w:rsidR="00B06B75" w:rsidRPr="00781E11" w:rsidRDefault="00B06B75" w:rsidP="00873F0A">
            <w:pPr>
              <w:jc w:val="center"/>
              <w:rPr>
                <w:sz w:val="22"/>
                <w:szCs w:val="22"/>
              </w:rPr>
            </w:pPr>
            <w:r>
              <w:rPr>
                <w:sz w:val="22"/>
                <w:szCs w:val="22"/>
              </w:rPr>
              <w:t>25,0</w:t>
            </w:r>
          </w:p>
        </w:tc>
        <w:tc>
          <w:tcPr>
            <w:tcW w:w="882" w:type="dxa"/>
          </w:tcPr>
          <w:p w:rsidR="00B06B75" w:rsidRPr="00781E11" w:rsidRDefault="00B06B75" w:rsidP="00873F0A">
            <w:pPr>
              <w:rPr>
                <w:sz w:val="22"/>
                <w:szCs w:val="22"/>
                <w:highlight w:val="yellow"/>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1464" w:type="dxa"/>
          </w:tcPr>
          <w:p w:rsidR="00B06B75" w:rsidRPr="00781E11" w:rsidRDefault="00B06B75" w:rsidP="00873F0A">
            <w:pPr>
              <w:jc w:val="center"/>
              <w:rPr>
                <w:sz w:val="22"/>
                <w:szCs w:val="22"/>
              </w:rPr>
            </w:pPr>
            <w:r>
              <w:rPr>
                <w:sz w:val="22"/>
                <w:szCs w:val="22"/>
              </w:rPr>
              <w:t>1620,0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федеральный бюджет </w:t>
            </w:r>
          </w:p>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1464" w:type="dxa"/>
          </w:tcPr>
          <w:p w:rsidR="00B06B75" w:rsidRPr="00781E11" w:rsidRDefault="00B06B75" w:rsidP="00873F0A">
            <w:pPr>
              <w:jc w:val="center"/>
              <w:rPr>
                <w:sz w:val="22"/>
                <w:szCs w:val="22"/>
              </w:rPr>
            </w:pPr>
            <w:r>
              <w:rPr>
                <w:sz w:val="22"/>
                <w:szCs w:val="22"/>
              </w:rPr>
              <w:t>0,0</w:t>
            </w: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областной бюджет </w:t>
            </w:r>
          </w:p>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882" w:type="dxa"/>
          </w:tcPr>
          <w:p w:rsidR="00B06B75" w:rsidRPr="00781E11" w:rsidRDefault="00B06B75" w:rsidP="00873F0A">
            <w:pPr>
              <w:jc w:val="center"/>
              <w:rPr>
                <w:sz w:val="22"/>
                <w:szCs w:val="22"/>
              </w:rPr>
            </w:pPr>
            <w:r>
              <w:rPr>
                <w:sz w:val="22"/>
                <w:szCs w:val="22"/>
              </w:rPr>
              <w:t>0,0</w:t>
            </w:r>
          </w:p>
        </w:tc>
        <w:tc>
          <w:tcPr>
            <w:tcW w:w="1464" w:type="dxa"/>
          </w:tcPr>
          <w:p w:rsidR="00B06B75" w:rsidRPr="00781E11" w:rsidRDefault="00B06B75" w:rsidP="00873F0A">
            <w:pPr>
              <w:jc w:val="center"/>
              <w:rPr>
                <w:sz w:val="22"/>
                <w:szCs w:val="22"/>
              </w:rPr>
            </w:pPr>
            <w:r>
              <w:rPr>
                <w:sz w:val="22"/>
                <w:szCs w:val="22"/>
              </w:rPr>
              <w:t>0,0</w:t>
            </w: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городской  бюджет</w:t>
            </w:r>
          </w:p>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Pr>
                <w:sz w:val="22"/>
                <w:szCs w:val="22"/>
              </w:rPr>
              <w:t>22,0</w:t>
            </w:r>
          </w:p>
        </w:tc>
        <w:tc>
          <w:tcPr>
            <w:tcW w:w="882" w:type="dxa"/>
          </w:tcPr>
          <w:p w:rsidR="00B06B75" w:rsidRPr="00781E11" w:rsidRDefault="00B06B75" w:rsidP="00873F0A">
            <w:pPr>
              <w:jc w:val="center"/>
              <w:rPr>
                <w:sz w:val="22"/>
                <w:szCs w:val="22"/>
              </w:rPr>
            </w:pPr>
            <w:r>
              <w:rPr>
                <w:sz w:val="22"/>
                <w:szCs w:val="22"/>
              </w:rPr>
              <w:t>25,0</w:t>
            </w:r>
          </w:p>
        </w:tc>
        <w:tc>
          <w:tcPr>
            <w:tcW w:w="882" w:type="dxa"/>
          </w:tcPr>
          <w:p w:rsidR="00B06B75" w:rsidRPr="00781E11" w:rsidRDefault="00B06B75" w:rsidP="00873F0A">
            <w:pPr>
              <w:jc w:val="center"/>
              <w:rPr>
                <w:sz w:val="22"/>
                <w:szCs w:val="22"/>
                <w:highlight w:val="yellow"/>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882" w:type="dxa"/>
          </w:tcPr>
          <w:p w:rsidR="00B06B75" w:rsidRPr="00781E11" w:rsidRDefault="00B06B75" w:rsidP="00873F0A">
            <w:pPr>
              <w:jc w:val="center"/>
              <w:rPr>
                <w:sz w:val="22"/>
                <w:szCs w:val="22"/>
              </w:rPr>
            </w:pPr>
            <w:r w:rsidRPr="00781E11">
              <w:rPr>
                <w:sz w:val="22"/>
                <w:szCs w:val="22"/>
              </w:rPr>
              <w:t>270,0</w:t>
            </w:r>
          </w:p>
        </w:tc>
        <w:tc>
          <w:tcPr>
            <w:tcW w:w="1464" w:type="dxa"/>
          </w:tcPr>
          <w:p w:rsidR="00B06B75" w:rsidRPr="00781E11" w:rsidRDefault="00B06B75" w:rsidP="00873F0A">
            <w:pPr>
              <w:jc w:val="center"/>
              <w:rPr>
                <w:sz w:val="22"/>
                <w:szCs w:val="22"/>
              </w:rPr>
            </w:pPr>
            <w:r>
              <w:rPr>
                <w:sz w:val="22"/>
                <w:szCs w:val="22"/>
              </w:rPr>
              <w:t>1620,0</w:t>
            </w:r>
          </w:p>
        </w:tc>
      </w:tr>
      <w:tr w:rsidR="00B06B75" w:rsidRPr="00781E11" w:rsidTr="00873F0A">
        <w:trPr>
          <w:trHeight w:val="48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иные внебюджетные источники</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1464" w:type="dxa"/>
          </w:tcPr>
          <w:p w:rsidR="00B06B75" w:rsidRPr="00781E11" w:rsidRDefault="00B06B75" w:rsidP="00873F0A">
            <w:pPr>
              <w:rPr>
                <w:sz w:val="22"/>
                <w:szCs w:val="22"/>
              </w:rPr>
            </w:pPr>
          </w:p>
        </w:tc>
      </w:tr>
      <w:tr w:rsidR="00B06B75" w:rsidRPr="00781E11" w:rsidTr="00873F0A">
        <w:tc>
          <w:tcPr>
            <w:tcW w:w="709" w:type="dxa"/>
            <w:vMerge w:val="restart"/>
          </w:tcPr>
          <w:p w:rsidR="00B06B75" w:rsidRPr="00781E11" w:rsidRDefault="00B06B75" w:rsidP="00873F0A">
            <w:pPr>
              <w:jc w:val="center"/>
              <w:rPr>
                <w:sz w:val="22"/>
                <w:szCs w:val="22"/>
                <w:lang w:val="en-US"/>
              </w:rPr>
            </w:pPr>
            <w:r w:rsidRPr="00781E11">
              <w:rPr>
                <w:sz w:val="22"/>
                <w:szCs w:val="22"/>
              </w:rPr>
              <w:t>2.1</w:t>
            </w:r>
          </w:p>
        </w:tc>
        <w:tc>
          <w:tcPr>
            <w:tcW w:w="1985" w:type="dxa"/>
            <w:vMerge w:val="restart"/>
            <w:shd w:val="clear" w:color="auto" w:fill="auto"/>
          </w:tcPr>
          <w:p w:rsidR="00B06B75" w:rsidRPr="00781E11" w:rsidRDefault="00B06B75" w:rsidP="00873F0A">
            <w:pPr>
              <w:rPr>
                <w:sz w:val="22"/>
                <w:szCs w:val="22"/>
              </w:rPr>
            </w:pPr>
            <w:r w:rsidRPr="00781E11">
              <w:rPr>
                <w:sz w:val="22"/>
                <w:szCs w:val="22"/>
              </w:rPr>
              <w:t xml:space="preserve">Отдельное мероприятие </w:t>
            </w:r>
          </w:p>
          <w:p w:rsidR="00B06B75" w:rsidRPr="00781E11" w:rsidRDefault="00B06B75" w:rsidP="00873F0A">
            <w:pPr>
              <w:rPr>
                <w:sz w:val="22"/>
                <w:szCs w:val="22"/>
              </w:rPr>
            </w:pPr>
          </w:p>
        </w:tc>
        <w:tc>
          <w:tcPr>
            <w:tcW w:w="1918" w:type="dxa"/>
            <w:vMerge w:val="restart"/>
            <w:shd w:val="clear" w:color="auto" w:fill="auto"/>
          </w:tcPr>
          <w:p w:rsidR="00B06B75" w:rsidRPr="00781E11" w:rsidRDefault="00B06B75" w:rsidP="00873F0A">
            <w:pPr>
              <w:rPr>
                <w:color w:val="000000"/>
                <w:sz w:val="22"/>
                <w:szCs w:val="22"/>
              </w:rPr>
            </w:pPr>
            <w:r w:rsidRPr="00781E11">
              <w:rPr>
                <w:color w:val="000000"/>
                <w:sz w:val="22"/>
                <w:szCs w:val="22"/>
              </w:rPr>
              <w:t>«Вовлечение молодежи в социальные</w:t>
            </w:r>
          </w:p>
          <w:p w:rsidR="00B06B75" w:rsidRPr="00781E11" w:rsidRDefault="00B06B75" w:rsidP="00873F0A">
            <w:pPr>
              <w:rPr>
                <w:sz w:val="22"/>
                <w:szCs w:val="22"/>
              </w:rPr>
            </w:pPr>
            <w:r w:rsidRPr="00781E11">
              <w:rPr>
                <w:color w:val="000000"/>
                <w:sz w:val="22"/>
                <w:szCs w:val="22"/>
              </w:rPr>
              <w:t>практики, развитие добровольчества»</w:t>
            </w:r>
          </w:p>
        </w:tc>
        <w:tc>
          <w:tcPr>
            <w:tcW w:w="2360" w:type="dxa"/>
          </w:tcPr>
          <w:p w:rsidR="00B06B75" w:rsidRPr="00781E11" w:rsidRDefault="00B06B75" w:rsidP="00873F0A">
            <w:pPr>
              <w:rPr>
                <w:sz w:val="22"/>
                <w:szCs w:val="22"/>
              </w:rPr>
            </w:pPr>
            <w:r w:rsidRPr="00781E11">
              <w:rPr>
                <w:sz w:val="22"/>
                <w:szCs w:val="22"/>
              </w:rPr>
              <w:t>всего</w:t>
            </w:r>
          </w:p>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r>
              <w:rPr>
                <w:sz w:val="22"/>
                <w:szCs w:val="22"/>
              </w:rPr>
              <w:t>8,0</w:t>
            </w:r>
          </w:p>
        </w:tc>
        <w:tc>
          <w:tcPr>
            <w:tcW w:w="882" w:type="dxa"/>
          </w:tcPr>
          <w:p w:rsidR="00B06B75" w:rsidRPr="00781E11" w:rsidRDefault="00B06B75" w:rsidP="00873F0A">
            <w:pPr>
              <w:jc w:val="center"/>
              <w:rPr>
                <w:sz w:val="22"/>
                <w:szCs w:val="22"/>
              </w:rPr>
            </w:pPr>
            <w:r>
              <w:rPr>
                <w:sz w:val="22"/>
                <w:szCs w:val="22"/>
              </w:rPr>
              <w:t>15,0</w:t>
            </w:r>
          </w:p>
        </w:tc>
        <w:tc>
          <w:tcPr>
            <w:tcW w:w="882" w:type="dxa"/>
          </w:tcPr>
          <w:p w:rsidR="00B06B75" w:rsidRPr="00781E11" w:rsidRDefault="00B06B75" w:rsidP="00873F0A">
            <w:pPr>
              <w:jc w:val="center"/>
              <w:rPr>
                <w:sz w:val="22"/>
                <w:szCs w:val="22"/>
                <w:highlight w:val="yellow"/>
              </w:rPr>
            </w:pPr>
            <w:r w:rsidRPr="00781E11">
              <w:rPr>
                <w:sz w:val="22"/>
                <w:szCs w:val="22"/>
              </w:rPr>
              <w:t>28,4</w:t>
            </w:r>
          </w:p>
        </w:tc>
        <w:tc>
          <w:tcPr>
            <w:tcW w:w="882" w:type="dxa"/>
          </w:tcPr>
          <w:p w:rsidR="00B06B75" w:rsidRPr="00781E11" w:rsidRDefault="00B06B75" w:rsidP="00873F0A">
            <w:pPr>
              <w:jc w:val="center"/>
              <w:rPr>
                <w:sz w:val="22"/>
                <w:szCs w:val="22"/>
              </w:rPr>
            </w:pPr>
            <w:r w:rsidRPr="004A1B44">
              <w:t>28,4</w:t>
            </w:r>
          </w:p>
        </w:tc>
        <w:tc>
          <w:tcPr>
            <w:tcW w:w="882" w:type="dxa"/>
          </w:tcPr>
          <w:p w:rsidR="00B06B75" w:rsidRPr="00781E11" w:rsidRDefault="00B06B75" w:rsidP="00873F0A">
            <w:pPr>
              <w:jc w:val="center"/>
              <w:rPr>
                <w:sz w:val="22"/>
                <w:szCs w:val="22"/>
              </w:rPr>
            </w:pPr>
            <w:r w:rsidRPr="004A1B44">
              <w:t>28,4</w:t>
            </w:r>
          </w:p>
        </w:tc>
        <w:tc>
          <w:tcPr>
            <w:tcW w:w="882" w:type="dxa"/>
          </w:tcPr>
          <w:p w:rsidR="00B06B75" w:rsidRPr="00781E11" w:rsidRDefault="00B06B75" w:rsidP="00873F0A">
            <w:pPr>
              <w:jc w:val="center"/>
              <w:rPr>
                <w:sz w:val="22"/>
                <w:szCs w:val="22"/>
              </w:rPr>
            </w:pPr>
            <w:r w:rsidRPr="004A1B44">
              <w:t>28,4</w:t>
            </w:r>
          </w:p>
        </w:tc>
        <w:tc>
          <w:tcPr>
            <w:tcW w:w="882" w:type="dxa"/>
          </w:tcPr>
          <w:p w:rsidR="00B06B75" w:rsidRPr="00781E11" w:rsidRDefault="00B06B75" w:rsidP="00873F0A">
            <w:pPr>
              <w:jc w:val="center"/>
              <w:rPr>
                <w:sz w:val="22"/>
                <w:szCs w:val="22"/>
              </w:rPr>
            </w:pPr>
            <w:r w:rsidRPr="004A1B44">
              <w:t>28,4</w:t>
            </w:r>
          </w:p>
        </w:tc>
        <w:tc>
          <w:tcPr>
            <w:tcW w:w="882" w:type="dxa"/>
          </w:tcPr>
          <w:p w:rsidR="00B06B75" w:rsidRPr="00781E11" w:rsidRDefault="00B06B75" w:rsidP="00873F0A">
            <w:pPr>
              <w:jc w:val="center"/>
              <w:rPr>
                <w:sz w:val="22"/>
                <w:szCs w:val="22"/>
              </w:rPr>
            </w:pPr>
            <w:r w:rsidRPr="004A1B44">
              <w:t>28,4</w:t>
            </w:r>
          </w:p>
        </w:tc>
        <w:tc>
          <w:tcPr>
            <w:tcW w:w="1464" w:type="dxa"/>
          </w:tcPr>
          <w:p w:rsidR="00B06B75" w:rsidRPr="00781E11" w:rsidRDefault="00B06B75" w:rsidP="00873F0A">
            <w:pPr>
              <w:jc w:val="center"/>
              <w:rPr>
                <w:sz w:val="22"/>
                <w:szCs w:val="22"/>
              </w:rPr>
            </w:pPr>
            <w:r>
              <w:rPr>
                <w:sz w:val="22"/>
                <w:szCs w:val="22"/>
              </w:rPr>
              <w:t>170,4</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федеральный бюджет </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1464" w:type="dxa"/>
          </w:tcPr>
          <w:p w:rsidR="00B06B75" w:rsidRPr="00781E11" w:rsidRDefault="00B06B75" w:rsidP="00873F0A">
            <w:pPr>
              <w:jc w:val="center"/>
              <w:rPr>
                <w:sz w:val="22"/>
                <w:szCs w:val="22"/>
              </w:rPr>
            </w:pP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областной бюджет </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1464" w:type="dxa"/>
          </w:tcPr>
          <w:p w:rsidR="00B06B75" w:rsidRPr="00781E11" w:rsidRDefault="00B06B75" w:rsidP="00873F0A">
            <w:pPr>
              <w:jc w:val="center"/>
              <w:rPr>
                <w:sz w:val="22"/>
                <w:szCs w:val="22"/>
              </w:rPr>
            </w:pP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городской  бюджет</w:t>
            </w:r>
          </w:p>
        </w:tc>
        <w:tc>
          <w:tcPr>
            <w:tcW w:w="882" w:type="dxa"/>
          </w:tcPr>
          <w:p w:rsidR="00B06B75" w:rsidRPr="00781E11" w:rsidRDefault="00B06B75" w:rsidP="00873F0A">
            <w:pPr>
              <w:jc w:val="center"/>
              <w:rPr>
                <w:sz w:val="22"/>
                <w:szCs w:val="22"/>
              </w:rPr>
            </w:pPr>
            <w:r>
              <w:rPr>
                <w:sz w:val="22"/>
                <w:szCs w:val="22"/>
              </w:rPr>
              <w:t>8,0</w:t>
            </w:r>
          </w:p>
        </w:tc>
        <w:tc>
          <w:tcPr>
            <w:tcW w:w="882" w:type="dxa"/>
          </w:tcPr>
          <w:p w:rsidR="00B06B75" w:rsidRPr="00781E11" w:rsidRDefault="00B06B75" w:rsidP="00873F0A">
            <w:pPr>
              <w:jc w:val="center"/>
              <w:rPr>
                <w:sz w:val="22"/>
                <w:szCs w:val="22"/>
              </w:rPr>
            </w:pPr>
            <w:r>
              <w:rPr>
                <w:sz w:val="22"/>
                <w:szCs w:val="22"/>
              </w:rPr>
              <w:t>15,0</w:t>
            </w:r>
          </w:p>
        </w:tc>
        <w:tc>
          <w:tcPr>
            <w:tcW w:w="882" w:type="dxa"/>
          </w:tcPr>
          <w:p w:rsidR="00B06B75" w:rsidRPr="00781E11" w:rsidRDefault="00B06B75" w:rsidP="00873F0A">
            <w:pPr>
              <w:jc w:val="center"/>
              <w:rPr>
                <w:sz w:val="22"/>
                <w:szCs w:val="22"/>
              </w:rPr>
            </w:pPr>
            <w:r w:rsidRPr="00534704">
              <w:t>28,4</w:t>
            </w:r>
          </w:p>
        </w:tc>
        <w:tc>
          <w:tcPr>
            <w:tcW w:w="882" w:type="dxa"/>
          </w:tcPr>
          <w:p w:rsidR="00B06B75" w:rsidRPr="00781E11" w:rsidRDefault="00B06B75" w:rsidP="00873F0A">
            <w:pPr>
              <w:jc w:val="center"/>
              <w:rPr>
                <w:sz w:val="22"/>
                <w:szCs w:val="22"/>
              </w:rPr>
            </w:pPr>
            <w:r w:rsidRPr="00534704">
              <w:t>28,4</w:t>
            </w:r>
          </w:p>
        </w:tc>
        <w:tc>
          <w:tcPr>
            <w:tcW w:w="882" w:type="dxa"/>
          </w:tcPr>
          <w:p w:rsidR="00B06B75" w:rsidRPr="00781E11" w:rsidRDefault="00B06B75" w:rsidP="00873F0A">
            <w:pPr>
              <w:jc w:val="center"/>
              <w:rPr>
                <w:sz w:val="22"/>
                <w:szCs w:val="22"/>
              </w:rPr>
            </w:pPr>
            <w:r w:rsidRPr="00534704">
              <w:t>28,4</w:t>
            </w:r>
          </w:p>
        </w:tc>
        <w:tc>
          <w:tcPr>
            <w:tcW w:w="882" w:type="dxa"/>
          </w:tcPr>
          <w:p w:rsidR="00B06B75" w:rsidRPr="00781E11" w:rsidRDefault="00B06B75" w:rsidP="00873F0A">
            <w:pPr>
              <w:jc w:val="center"/>
              <w:rPr>
                <w:sz w:val="22"/>
                <w:szCs w:val="22"/>
              </w:rPr>
            </w:pPr>
            <w:r w:rsidRPr="00534704">
              <w:t>28,4</w:t>
            </w:r>
          </w:p>
        </w:tc>
        <w:tc>
          <w:tcPr>
            <w:tcW w:w="882" w:type="dxa"/>
          </w:tcPr>
          <w:p w:rsidR="00B06B75" w:rsidRPr="00781E11" w:rsidRDefault="00B06B75" w:rsidP="00873F0A">
            <w:pPr>
              <w:jc w:val="center"/>
              <w:rPr>
                <w:sz w:val="22"/>
                <w:szCs w:val="22"/>
              </w:rPr>
            </w:pPr>
            <w:r w:rsidRPr="00534704">
              <w:t>28,4</w:t>
            </w:r>
          </w:p>
        </w:tc>
        <w:tc>
          <w:tcPr>
            <w:tcW w:w="882" w:type="dxa"/>
          </w:tcPr>
          <w:p w:rsidR="00B06B75" w:rsidRPr="00781E11" w:rsidRDefault="00B06B75" w:rsidP="00873F0A">
            <w:pPr>
              <w:jc w:val="center"/>
              <w:rPr>
                <w:sz w:val="22"/>
                <w:szCs w:val="22"/>
              </w:rPr>
            </w:pPr>
            <w:r w:rsidRPr="00534704">
              <w:t>28,4</w:t>
            </w:r>
          </w:p>
        </w:tc>
        <w:tc>
          <w:tcPr>
            <w:tcW w:w="1464" w:type="dxa"/>
          </w:tcPr>
          <w:p w:rsidR="00B06B75" w:rsidRPr="00781E11" w:rsidRDefault="00B06B75" w:rsidP="00873F0A">
            <w:pPr>
              <w:jc w:val="center"/>
              <w:rPr>
                <w:sz w:val="22"/>
                <w:szCs w:val="22"/>
              </w:rPr>
            </w:pPr>
            <w:r>
              <w:rPr>
                <w:sz w:val="22"/>
                <w:szCs w:val="22"/>
              </w:rPr>
              <w:t>170,4</w:t>
            </w:r>
          </w:p>
        </w:tc>
      </w:tr>
      <w:tr w:rsidR="00B06B75" w:rsidRPr="00781E11" w:rsidTr="00873F0A">
        <w:trPr>
          <w:trHeight w:val="48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иные внебюджетные источники  </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1464" w:type="dxa"/>
          </w:tcPr>
          <w:p w:rsidR="00B06B75" w:rsidRPr="00781E11" w:rsidRDefault="00B06B75" w:rsidP="00873F0A">
            <w:pPr>
              <w:rPr>
                <w:sz w:val="22"/>
                <w:szCs w:val="22"/>
              </w:rPr>
            </w:pPr>
          </w:p>
        </w:tc>
      </w:tr>
      <w:tr w:rsidR="00B06B75" w:rsidRPr="00781E11" w:rsidTr="00873F0A">
        <w:tc>
          <w:tcPr>
            <w:tcW w:w="709" w:type="dxa"/>
            <w:vMerge w:val="restart"/>
          </w:tcPr>
          <w:p w:rsidR="00B06B75" w:rsidRPr="00781E11" w:rsidRDefault="00B06B75" w:rsidP="00873F0A">
            <w:pPr>
              <w:jc w:val="center"/>
              <w:rPr>
                <w:sz w:val="22"/>
                <w:szCs w:val="22"/>
                <w:lang w:val="en-US"/>
              </w:rPr>
            </w:pPr>
            <w:r w:rsidRPr="00781E11">
              <w:rPr>
                <w:sz w:val="22"/>
                <w:szCs w:val="22"/>
              </w:rPr>
              <w:t>2.2</w:t>
            </w:r>
          </w:p>
        </w:tc>
        <w:tc>
          <w:tcPr>
            <w:tcW w:w="1985" w:type="dxa"/>
            <w:vMerge w:val="restart"/>
            <w:shd w:val="clear" w:color="auto" w:fill="auto"/>
          </w:tcPr>
          <w:p w:rsidR="00B06B75" w:rsidRPr="00781E11" w:rsidRDefault="00B06B75" w:rsidP="00873F0A">
            <w:pPr>
              <w:rPr>
                <w:sz w:val="22"/>
                <w:szCs w:val="22"/>
              </w:rPr>
            </w:pPr>
            <w:r w:rsidRPr="00781E11">
              <w:rPr>
                <w:sz w:val="22"/>
                <w:szCs w:val="22"/>
              </w:rPr>
              <w:t xml:space="preserve">Отдельное мероприятие </w:t>
            </w:r>
          </w:p>
          <w:p w:rsidR="00B06B75" w:rsidRPr="00781E11" w:rsidRDefault="00B06B75" w:rsidP="00873F0A">
            <w:pPr>
              <w:rPr>
                <w:sz w:val="22"/>
                <w:szCs w:val="22"/>
              </w:rPr>
            </w:pPr>
          </w:p>
        </w:tc>
        <w:tc>
          <w:tcPr>
            <w:tcW w:w="1918" w:type="dxa"/>
            <w:vMerge w:val="restart"/>
            <w:shd w:val="clear" w:color="auto" w:fill="auto"/>
          </w:tcPr>
          <w:p w:rsidR="00B06B75" w:rsidRPr="00781E11" w:rsidRDefault="00B06B75" w:rsidP="00873F0A">
            <w:pPr>
              <w:rPr>
                <w:sz w:val="22"/>
                <w:szCs w:val="22"/>
              </w:rPr>
            </w:pPr>
            <w:r w:rsidRPr="00781E11">
              <w:rPr>
                <w:color w:val="000000"/>
                <w:sz w:val="22"/>
                <w:szCs w:val="22"/>
              </w:rPr>
              <w:t>«Организация и проведение календарных молодежных праздников»</w:t>
            </w:r>
          </w:p>
        </w:tc>
        <w:tc>
          <w:tcPr>
            <w:tcW w:w="2360" w:type="dxa"/>
          </w:tcPr>
          <w:p w:rsidR="00B06B75" w:rsidRPr="00781E11" w:rsidRDefault="00B06B75" w:rsidP="00873F0A">
            <w:pPr>
              <w:rPr>
                <w:sz w:val="22"/>
                <w:szCs w:val="22"/>
              </w:rPr>
            </w:pPr>
            <w:r w:rsidRPr="00781E11">
              <w:rPr>
                <w:sz w:val="22"/>
                <w:szCs w:val="22"/>
              </w:rPr>
              <w:t>всего</w:t>
            </w:r>
          </w:p>
        </w:tc>
        <w:tc>
          <w:tcPr>
            <w:tcW w:w="882" w:type="dxa"/>
          </w:tcPr>
          <w:p w:rsidR="00B06B75" w:rsidRPr="00781E11" w:rsidRDefault="00B06B75" w:rsidP="00873F0A">
            <w:pPr>
              <w:jc w:val="center"/>
              <w:rPr>
                <w:sz w:val="22"/>
                <w:szCs w:val="22"/>
              </w:rPr>
            </w:pPr>
            <w:r>
              <w:rPr>
                <w:sz w:val="22"/>
                <w:szCs w:val="22"/>
              </w:rPr>
              <w:t>14,0</w:t>
            </w:r>
          </w:p>
        </w:tc>
        <w:tc>
          <w:tcPr>
            <w:tcW w:w="882" w:type="dxa"/>
          </w:tcPr>
          <w:p w:rsidR="00B06B75" w:rsidRPr="00781E11" w:rsidRDefault="00B06B75" w:rsidP="00873F0A">
            <w:pPr>
              <w:jc w:val="center"/>
              <w:rPr>
                <w:sz w:val="22"/>
                <w:szCs w:val="22"/>
              </w:rPr>
            </w:pPr>
            <w:r>
              <w:rPr>
                <w:sz w:val="22"/>
                <w:szCs w:val="22"/>
              </w:rPr>
              <w:t>10,0</w:t>
            </w:r>
          </w:p>
        </w:tc>
        <w:tc>
          <w:tcPr>
            <w:tcW w:w="882" w:type="dxa"/>
          </w:tcPr>
          <w:p w:rsidR="00B06B75" w:rsidRPr="00781E11" w:rsidRDefault="00B06B75" w:rsidP="00873F0A">
            <w:pPr>
              <w:jc w:val="center"/>
              <w:rPr>
                <w:sz w:val="22"/>
                <w:szCs w:val="22"/>
              </w:rPr>
            </w:pPr>
            <w:r>
              <w:rPr>
                <w:sz w:val="22"/>
                <w:szCs w:val="22"/>
              </w:rPr>
              <w:t>241,6</w:t>
            </w:r>
          </w:p>
        </w:tc>
        <w:tc>
          <w:tcPr>
            <w:tcW w:w="882" w:type="dxa"/>
          </w:tcPr>
          <w:p w:rsidR="00B06B75" w:rsidRPr="00781E11" w:rsidRDefault="00B06B75" w:rsidP="00873F0A">
            <w:pPr>
              <w:jc w:val="center"/>
              <w:rPr>
                <w:sz w:val="22"/>
                <w:szCs w:val="22"/>
              </w:rPr>
            </w:pPr>
            <w:r w:rsidRPr="005B5407">
              <w:t>241,6</w:t>
            </w:r>
          </w:p>
        </w:tc>
        <w:tc>
          <w:tcPr>
            <w:tcW w:w="882" w:type="dxa"/>
          </w:tcPr>
          <w:p w:rsidR="00B06B75" w:rsidRPr="00781E11" w:rsidRDefault="00B06B75" w:rsidP="00873F0A">
            <w:pPr>
              <w:jc w:val="center"/>
              <w:rPr>
                <w:sz w:val="22"/>
                <w:szCs w:val="22"/>
              </w:rPr>
            </w:pPr>
            <w:r w:rsidRPr="005B5407">
              <w:t>241,6</w:t>
            </w:r>
          </w:p>
        </w:tc>
        <w:tc>
          <w:tcPr>
            <w:tcW w:w="882" w:type="dxa"/>
          </w:tcPr>
          <w:p w:rsidR="00B06B75" w:rsidRPr="00781E11" w:rsidRDefault="00B06B75" w:rsidP="00873F0A">
            <w:pPr>
              <w:jc w:val="center"/>
              <w:rPr>
                <w:sz w:val="22"/>
                <w:szCs w:val="22"/>
              </w:rPr>
            </w:pPr>
            <w:r w:rsidRPr="005B5407">
              <w:t>241,6</w:t>
            </w:r>
          </w:p>
        </w:tc>
        <w:tc>
          <w:tcPr>
            <w:tcW w:w="882" w:type="dxa"/>
          </w:tcPr>
          <w:p w:rsidR="00B06B75" w:rsidRPr="00781E11" w:rsidRDefault="00B06B75" w:rsidP="00873F0A">
            <w:pPr>
              <w:jc w:val="center"/>
              <w:rPr>
                <w:sz w:val="22"/>
                <w:szCs w:val="22"/>
              </w:rPr>
            </w:pPr>
            <w:r w:rsidRPr="005B5407">
              <w:t>241,6</w:t>
            </w:r>
          </w:p>
        </w:tc>
        <w:tc>
          <w:tcPr>
            <w:tcW w:w="882" w:type="dxa"/>
          </w:tcPr>
          <w:p w:rsidR="00B06B75" w:rsidRPr="00781E11" w:rsidRDefault="00B06B75" w:rsidP="00873F0A">
            <w:pPr>
              <w:jc w:val="center"/>
              <w:rPr>
                <w:sz w:val="22"/>
                <w:szCs w:val="22"/>
              </w:rPr>
            </w:pPr>
            <w:r w:rsidRPr="005B5407">
              <w:t>241,6</w:t>
            </w:r>
          </w:p>
        </w:tc>
        <w:tc>
          <w:tcPr>
            <w:tcW w:w="1464" w:type="dxa"/>
          </w:tcPr>
          <w:p w:rsidR="00B06B75" w:rsidRPr="00781E11" w:rsidRDefault="00B06B75" w:rsidP="00873F0A">
            <w:pPr>
              <w:jc w:val="center"/>
              <w:rPr>
                <w:sz w:val="22"/>
                <w:szCs w:val="22"/>
              </w:rPr>
            </w:pPr>
            <w:r>
              <w:rPr>
                <w:sz w:val="22"/>
                <w:szCs w:val="22"/>
              </w:rPr>
              <w:t>1449,6</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федеральный бюджет </w:t>
            </w: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1464" w:type="dxa"/>
          </w:tcPr>
          <w:p w:rsidR="00B06B75" w:rsidRPr="00781E11" w:rsidRDefault="00B06B75" w:rsidP="00873F0A">
            <w:pPr>
              <w:jc w:val="center"/>
              <w:rPr>
                <w:sz w:val="22"/>
                <w:szCs w:val="22"/>
              </w:rPr>
            </w:pP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областной бюджет </w:t>
            </w: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882" w:type="dxa"/>
          </w:tcPr>
          <w:p w:rsidR="00B06B75" w:rsidRPr="00781E11" w:rsidRDefault="00B06B75" w:rsidP="00873F0A">
            <w:pPr>
              <w:jc w:val="center"/>
              <w:rPr>
                <w:sz w:val="22"/>
                <w:szCs w:val="22"/>
              </w:rPr>
            </w:pPr>
          </w:p>
        </w:tc>
        <w:tc>
          <w:tcPr>
            <w:tcW w:w="1464" w:type="dxa"/>
          </w:tcPr>
          <w:p w:rsidR="00B06B75" w:rsidRPr="00781E11" w:rsidRDefault="00B06B75" w:rsidP="00873F0A">
            <w:pPr>
              <w:jc w:val="center"/>
              <w:rPr>
                <w:sz w:val="22"/>
                <w:szCs w:val="22"/>
              </w:rPr>
            </w:pP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городской  бюджет</w:t>
            </w:r>
          </w:p>
        </w:tc>
        <w:tc>
          <w:tcPr>
            <w:tcW w:w="882" w:type="dxa"/>
          </w:tcPr>
          <w:p w:rsidR="00B06B75" w:rsidRPr="00781E11" w:rsidRDefault="00B06B75" w:rsidP="00873F0A">
            <w:pPr>
              <w:jc w:val="center"/>
              <w:rPr>
                <w:sz w:val="22"/>
                <w:szCs w:val="22"/>
              </w:rPr>
            </w:pPr>
            <w:r>
              <w:rPr>
                <w:sz w:val="22"/>
                <w:szCs w:val="22"/>
              </w:rPr>
              <w:t>14,0</w:t>
            </w:r>
          </w:p>
        </w:tc>
        <w:tc>
          <w:tcPr>
            <w:tcW w:w="882" w:type="dxa"/>
          </w:tcPr>
          <w:p w:rsidR="00B06B75" w:rsidRPr="00781E11" w:rsidRDefault="00B06B75" w:rsidP="00873F0A">
            <w:pPr>
              <w:jc w:val="center"/>
              <w:rPr>
                <w:sz w:val="22"/>
                <w:szCs w:val="22"/>
              </w:rPr>
            </w:pPr>
            <w:r>
              <w:rPr>
                <w:sz w:val="22"/>
                <w:szCs w:val="22"/>
              </w:rPr>
              <w:t>10,0</w:t>
            </w:r>
          </w:p>
        </w:tc>
        <w:tc>
          <w:tcPr>
            <w:tcW w:w="882" w:type="dxa"/>
          </w:tcPr>
          <w:p w:rsidR="00B06B75" w:rsidRPr="00781E11" w:rsidRDefault="00B06B75" w:rsidP="00873F0A">
            <w:pPr>
              <w:jc w:val="center"/>
              <w:rPr>
                <w:sz w:val="22"/>
                <w:szCs w:val="22"/>
                <w:highlight w:val="yellow"/>
              </w:rPr>
            </w:pPr>
            <w:r w:rsidRPr="00E81FED">
              <w:rPr>
                <w:sz w:val="22"/>
                <w:szCs w:val="22"/>
              </w:rPr>
              <w:t>241,6</w:t>
            </w:r>
          </w:p>
        </w:tc>
        <w:tc>
          <w:tcPr>
            <w:tcW w:w="882" w:type="dxa"/>
          </w:tcPr>
          <w:p w:rsidR="00B06B75" w:rsidRPr="00781E11" w:rsidRDefault="00B06B75" w:rsidP="00873F0A">
            <w:pPr>
              <w:jc w:val="center"/>
              <w:rPr>
                <w:sz w:val="22"/>
                <w:szCs w:val="22"/>
              </w:rPr>
            </w:pPr>
            <w:r w:rsidRPr="00E81FED">
              <w:rPr>
                <w:sz w:val="22"/>
                <w:szCs w:val="22"/>
              </w:rPr>
              <w:t>241,6</w:t>
            </w:r>
          </w:p>
        </w:tc>
        <w:tc>
          <w:tcPr>
            <w:tcW w:w="882" w:type="dxa"/>
          </w:tcPr>
          <w:p w:rsidR="00B06B75" w:rsidRPr="00781E11" w:rsidRDefault="00B06B75" w:rsidP="00873F0A">
            <w:pPr>
              <w:jc w:val="center"/>
              <w:rPr>
                <w:sz w:val="22"/>
                <w:szCs w:val="22"/>
              </w:rPr>
            </w:pPr>
            <w:r w:rsidRPr="00E81FED">
              <w:rPr>
                <w:sz w:val="22"/>
                <w:szCs w:val="22"/>
              </w:rPr>
              <w:t>241,6</w:t>
            </w:r>
          </w:p>
        </w:tc>
        <w:tc>
          <w:tcPr>
            <w:tcW w:w="882" w:type="dxa"/>
          </w:tcPr>
          <w:p w:rsidR="00B06B75" w:rsidRPr="00781E11" w:rsidRDefault="00B06B75" w:rsidP="00873F0A">
            <w:pPr>
              <w:jc w:val="center"/>
              <w:rPr>
                <w:sz w:val="22"/>
                <w:szCs w:val="22"/>
              </w:rPr>
            </w:pPr>
            <w:r w:rsidRPr="00E81FED">
              <w:rPr>
                <w:sz w:val="22"/>
                <w:szCs w:val="22"/>
              </w:rPr>
              <w:t>241,6</w:t>
            </w:r>
          </w:p>
        </w:tc>
        <w:tc>
          <w:tcPr>
            <w:tcW w:w="882" w:type="dxa"/>
          </w:tcPr>
          <w:p w:rsidR="00B06B75" w:rsidRPr="00781E11" w:rsidRDefault="00B06B75" w:rsidP="00873F0A">
            <w:pPr>
              <w:jc w:val="center"/>
              <w:rPr>
                <w:sz w:val="22"/>
                <w:szCs w:val="22"/>
              </w:rPr>
            </w:pPr>
            <w:r w:rsidRPr="00E81FED">
              <w:rPr>
                <w:sz w:val="22"/>
                <w:szCs w:val="22"/>
              </w:rPr>
              <w:t>241,6</w:t>
            </w:r>
          </w:p>
        </w:tc>
        <w:tc>
          <w:tcPr>
            <w:tcW w:w="882" w:type="dxa"/>
          </w:tcPr>
          <w:p w:rsidR="00B06B75" w:rsidRPr="00781E11" w:rsidRDefault="00B06B75" w:rsidP="00873F0A">
            <w:pPr>
              <w:jc w:val="center"/>
              <w:rPr>
                <w:sz w:val="22"/>
                <w:szCs w:val="22"/>
              </w:rPr>
            </w:pPr>
            <w:r w:rsidRPr="00E81FED">
              <w:rPr>
                <w:sz w:val="22"/>
                <w:szCs w:val="22"/>
              </w:rPr>
              <w:t>241,6</w:t>
            </w:r>
          </w:p>
        </w:tc>
        <w:tc>
          <w:tcPr>
            <w:tcW w:w="1464" w:type="dxa"/>
          </w:tcPr>
          <w:p w:rsidR="00B06B75" w:rsidRPr="00781E11" w:rsidRDefault="00B06B75" w:rsidP="00873F0A">
            <w:pPr>
              <w:jc w:val="center"/>
              <w:rPr>
                <w:sz w:val="22"/>
                <w:szCs w:val="22"/>
              </w:rPr>
            </w:pPr>
            <w:r>
              <w:rPr>
                <w:sz w:val="22"/>
                <w:szCs w:val="22"/>
              </w:rPr>
              <w:t>1449,6</w:t>
            </w:r>
          </w:p>
        </w:tc>
      </w:tr>
      <w:tr w:rsidR="00B06B75" w:rsidRPr="00781E11" w:rsidTr="00873F0A">
        <w:trPr>
          <w:trHeight w:val="48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иные внебюджетные источники  </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1464" w:type="dxa"/>
          </w:tcPr>
          <w:p w:rsidR="00B06B75" w:rsidRPr="00781E11" w:rsidRDefault="00B06B75" w:rsidP="00873F0A">
            <w:pPr>
              <w:rPr>
                <w:sz w:val="22"/>
                <w:szCs w:val="22"/>
              </w:rPr>
            </w:pPr>
          </w:p>
        </w:tc>
      </w:tr>
      <w:tr w:rsidR="00B06B75" w:rsidRPr="00781E11" w:rsidTr="00873F0A">
        <w:tc>
          <w:tcPr>
            <w:tcW w:w="709" w:type="dxa"/>
            <w:vMerge w:val="restart"/>
          </w:tcPr>
          <w:p w:rsidR="00B06B75" w:rsidRPr="00781E11" w:rsidRDefault="00B06B75" w:rsidP="00873F0A">
            <w:pPr>
              <w:jc w:val="center"/>
              <w:rPr>
                <w:sz w:val="22"/>
                <w:szCs w:val="22"/>
                <w:lang w:val="en-US"/>
              </w:rPr>
            </w:pPr>
            <w:r w:rsidRPr="00781E11">
              <w:rPr>
                <w:sz w:val="22"/>
                <w:szCs w:val="22"/>
              </w:rPr>
              <w:t>3.</w:t>
            </w:r>
          </w:p>
        </w:tc>
        <w:tc>
          <w:tcPr>
            <w:tcW w:w="1985" w:type="dxa"/>
            <w:vMerge w:val="restart"/>
            <w:shd w:val="clear" w:color="auto" w:fill="auto"/>
          </w:tcPr>
          <w:p w:rsidR="00B06B75" w:rsidRPr="00781E11" w:rsidRDefault="00B06B75" w:rsidP="00873F0A">
            <w:pPr>
              <w:rPr>
                <w:sz w:val="22"/>
                <w:szCs w:val="22"/>
              </w:rPr>
            </w:pPr>
            <w:r w:rsidRPr="00781E11">
              <w:rPr>
                <w:sz w:val="22"/>
                <w:szCs w:val="22"/>
              </w:rPr>
              <w:t xml:space="preserve">Отдельное мероприятие </w:t>
            </w:r>
          </w:p>
          <w:p w:rsidR="00B06B75" w:rsidRPr="00781E11" w:rsidRDefault="00B06B75" w:rsidP="00873F0A">
            <w:pPr>
              <w:rPr>
                <w:sz w:val="22"/>
                <w:szCs w:val="22"/>
              </w:rPr>
            </w:pPr>
          </w:p>
        </w:tc>
        <w:tc>
          <w:tcPr>
            <w:tcW w:w="1918" w:type="dxa"/>
            <w:vMerge w:val="restart"/>
            <w:shd w:val="clear" w:color="auto" w:fill="auto"/>
          </w:tcPr>
          <w:p w:rsidR="00B06B75" w:rsidRDefault="00B06B75" w:rsidP="00873F0A">
            <w:pPr>
              <w:ind w:left="-108" w:right="-32"/>
              <w:rPr>
                <w:b/>
                <w:color w:val="000000"/>
                <w:sz w:val="22"/>
                <w:szCs w:val="22"/>
              </w:rPr>
            </w:pPr>
            <w:r>
              <w:rPr>
                <w:b/>
                <w:color w:val="000000"/>
                <w:sz w:val="22"/>
                <w:szCs w:val="22"/>
              </w:rPr>
              <w:t xml:space="preserve">«Предоставление социальных </w:t>
            </w:r>
            <w:r w:rsidRPr="00781E11">
              <w:rPr>
                <w:b/>
                <w:color w:val="000000"/>
                <w:sz w:val="22"/>
                <w:szCs w:val="22"/>
              </w:rPr>
              <w:t>выплат молодым семьям  на приобретение (строительство)</w:t>
            </w:r>
          </w:p>
          <w:p w:rsidR="00B06B75" w:rsidRPr="008D7152" w:rsidRDefault="00B06B75" w:rsidP="00873F0A">
            <w:pPr>
              <w:ind w:left="-108" w:right="-32"/>
              <w:rPr>
                <w:b/>
                <w:color w:val="000000"/>
                <w:sz w:val="22"/>
                <w:szCs w:val="22"/>
              </w:rPr>
            </w:pPr>
            <w:r w:rsidRPr="00781E11">
              <w:rPr>
                <w:b/>
                <w:color w:val="000000"/>
                <w:sz w:val="22"/>
                <w:szCs w:val="22"/>
              </w:rPr>
              <w:t>жилья»</w:t>
            </w:r>
          </w:p>
        </w:tc>
        <w:tc>
          <w:tcPr>
            <w:tcW w:w="2360" w:type="dxa"/>
          </w:tcPr>
          <w:p w:rsidR="00B06B75" w:rsidRPr="00781E11" w:rsidRDefault="00B06B75" w:rsidP="00873F0A">
            <w:pPr>
              <w:rPr>
                <w:sz w:val="22"/>
                <w:szCs w:val="22"/>
              </w:rPr>
            </w:pPr>
            <w:r w:rsidRPr="00781E11">
              <w:rPr>
                <w:sz w:val="22"/>
                <w:szCs w:val="22"/>
              </w:rPr>
              <w:t>всего</w:t>
            </w:r>
          </w:p>
        </w:tc>
        <w:tc>
          <w:tcPr>
            <w:tcW w:w="882" w:type="dxa"/>
          </w:tcPr>
          <w:p w:rsidR="00B06B75" w:rsidRPr="00781E11" w:rsidRDefault="00B06B75" w:rsidP="00873F0A">
            <w:pPr>
              <w:rPr>
                <w:sz w:val="22"/>
                <w:szCs w:val="22"/>
              </w:rPr>
            </w:pPr>
            <w:r>
              <w:rPr>
                <w:sz w:val="22"/>
                <w:szCs w:val="22"/>
              </w:rPr>
              <w:t>1589,4</w:t>
            </w:r>
          </w:p>
        </w:tc>
        <w:tc>
          <w:tcPr>
            <w:tcW w:w="882" w:type="dxa"/>
          </w:tcPr>
          <w:p w:rsidR="00B06B75" w:rsidRPr="00781E11" w:rsidRDefault="00B06B75" w:rsidP="00873F0A">
            <w:pPr>
              <w:rPr>
                <w:sz w:val="22"/>
                <w:szCs w:val="22"/>
              </w:rPr>
            </w:pPr>
            <w:r>
              <w:rPr>
                <w:sz w:val="22"/>
                <w:szCs w:val="22"/>
              </w:rPr>
              <w:t>4966,7</w:t>
            </w:r>
          </w:p>
        </w:tc>
        <w:tc>
          <w:tcPr>
            <w:tcW w:w="882" w:type="dxa"/>
          </w:tcPr>
          <w:p w:rsidR="00B06B75" w:rsidRPr="00781E11" w:rsidRDefault="00B06B75" w:rsidP="00873F0A">
            <w:pPr>
              <w:rPr>
                <w:sz w:val="22"/>
                <w:szCs w:val="22"/>
              </w:rPr>
            </w:pPr>
            <w:r w:rsidRPr="00781E11">
              <w:rPr>
                <w:sz w:val="22"/>
                <w:szCs w:val="22"/>
              </w:rPr>
              <w:t>2870,0</w:t>
            </w:r>
          </w:p>
        </w:tc>
        <w:tc>
          <w:tcPr>
            <w:tcW w:w="882" w:type="dxa"/>
          </w:tcPr>
          <w:p w:rsidR="00B06B75" w:rsidRPr="00781E11" w:rsidRDefault="00B06B75" w:rsidP="00873F0A">
            <w:pPr>
              <w:rPr>
                <w:sz w:val="22"/>
                <w:szCs w:val="22"/>
              </w:rPr>
            </w:pPr>
            <w:r w:rsidRPr="00E55C0D">
              <w:t>2870,0</w:t>
            </w:r>
          </w:p>
        </w:tc>
        <w:tc>
          <w:tcPr>
            <w:tcW w:w="882" w:type="dxa"/>
          </w:tcPr>
          <w:p w:rsidR="00B06B75" w:rsidRPr="00781E11" w:rsidRDefault="00B06B75" w:rsidP="00873F0A">
            <w:pPr>
              <w:rPr>
                <w:sz w:val="22"/>
                <w:szCs w:val="22"/>
              </w:rPr>
            </w:pPr>
            <w:r w:rsidRPr="00E55C0D">
              <w:t>2870,0</w:t>
            </w:r>
          </w:p>
        </w:tc>
        <w:tc>
          <w:tcPr>
            <w:tcW w:w="882" w:type="dxa"/>
          </w:tcPr>
          <w:p w:rsidR="00B06B75" w:rsidRPr="00781E11" w:rsidRDefault="00B06B75" w:rsidP="00873F0A">
            <w:pPr>
              <w:rPr>
                <w:sz w:val="22"/>
                <w:szCs w:val="22"/>
              </w:rPr>
            </w:pPr>
            <w:r w:rsidRPr="00E55C0D">
              <w:t>2870,0</w:t>
            </w:r>
          </w:p>
        </w:tc>
        <w:tc>
          <w:tcPr>
            <w:tcW w:w="882" w:type="dxa"/>
          </w:tcPr>
          <w:p w:rsidR="00B06B75" w:rsidRPr="00781E11" w:rsidRDefault="00B06B75" w:rsidP="00873F0A">
            <w:pPr>
              <w:rPr>
                <w:sz w:val="22"/>
                <w:szCs w:val="22"/>
              </w:rPr>
            </w:pPr>
            <w:r w:rsidRPr="00E55C0D">
              <w:t>2870,0</w:t>
            </w:r>
          </w:p>
        </w:tc>
        <w:tc>
          <w:tcPr>
            <w:tcW w:w="882" w:type="dxa"/>
          </w:tcPr>
          <w:p w:rsidR="00B06B75" w:rsidRPr="00781E11" w:rsidRDefault="00B06B75" w:rsidP="00873F0A">
            <w:pPr>
              <w:rPr>
                <w:sz w:val="22"/>
                <w:szCs w:val="22"/>
              </w:rPr>
            </w:pPr>
            <w:r w:rsidRPr="00E55C0D">
              <w:t>2870,0</w:t>
            </w:r>
          </w:p>
        </w:tc>
        <w:tc>
          <w:tcPr>
            <w:tcW w:w="1464" w:type="dxa"/>
          </w:tcPr>
          <w:p w:rsidR="00B06B75" w:rsidRPr="00781E11" w:rsidRDefault="00B06B75" w:rsidP="00873F0A">
            <w:pPr>
              <w:jc w:val="center"/>
              <w:rPr>
                <w:sz w:val="22"/>
                <w:szCs w:val="22"/>
              </w:rPr>
            </w:pPr>
            <w:r>
              <w:rPr>
                <w:sz w:val="22"/>
                <w:szCs w:val="22"/>
              </w:rPr>
              <w:t>17220,0</w:t>
            </w:r>
          </w:p>
        </w:tc>
      </w:tr>
      <w:tr w:rsidR="00B06B75" w:rsidRPr="00781E11" w:rsidTr="00873F0A">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федеральный бюджет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r>
              <w:rPr>
                <w:sz w:val="22"/>
                <w:szCs w:val="22"/>
              </w:rPr>
              <w:t>708,9</w:t>
            </w:r>
          </w:p>
        </w:tc>
        <w:tc>
          <w:tcPr>
            <w:tcW w:w="882" w:type="dxa"/>
          </w:tcPr>
          <w:p w:rsidR="00B06B75" w:rsidRPr="00781E11" w:rsidRDefault="00B06B75" w:rsidP="00873F0A">
            <w:pPr>
              <w:rPr>
                <w:sz w:val="22"/>
                <w:szCs w:val="22"/>
              </w:rPr>
            </w:pPr>
            <w:r>
              <w:rPr>
                <w:sz w:val="22"/>
                <w:szCs w:val="22"/>
              </w:rPr>
              <w:t>3521,4</w:t>
            </w:r>
          </w:p>
        </w:tc>
        <w:tc>
          <w:tcPr>
            <w:tcW w:w="882" w:type="dxa"/>
          </w:tcPr>
          <w:p w:rsidR="00B06B75" w:rsidRPr="00781E11" w:rsidRDefault="00B06B75" w:rsidP="00873F0A">
            <w:pPr>
              <w:rPr>
                <w:sz w:val="22"/>
                <w:szCs w:val="22"/>
              </w:rPr>
            </w:pPr>
            <w:r w:rsidRPr="00781E11">
              <w:rPr>
                <w:sz w:val="22"/>
                <w:szCs w:val="22"/>
              </w:rPr>
              <w:t>2611,7</w:t>
            </w:r>
          </w:p>
        </w:tc>
        <w:tc>
          <w:tcPr>
            <w:tcW w:w="882" w:type="dxa"/>
          </w:tcPr>
          <w:p w:rsidR="00B06B75" w:rsidRPr="00781E11" w:rsidRDefault="00B06B75" w:rsidP="00873F0A">
            <w:pPr>
              <w:rPr>
                <w:sz w:val="22"/>
                <w:szCs w:val="22"/>
              </w:rPr>
            </w:pPr>
            <w:r w:rsidRPr="00E55C0D">
              <w:t>2611,7</w:t>
            </w:r>
          </w:p>
        </w:tc>
        <w:tc>
          <w:tcPr>
            <w:tcW w:w="882" w:type="dxa"/>
          </w:tcPr>
          <w:p w:rsidR="00B06B75" w:rsidRPr="00781E11" w:rsidRDefault="00B06B75" w:rsidP="00873F0A">
            <w:pPr>
              <w:rPr>
                <w:sz w:val="22"/>
                <w:szCs w:val="22"/>
              </w:rPr>
            </w:pPr>
            <w:r w:rsidRPr="00E55C0D">
              <w:t>2611,7</w:t>
            </w:r>
          </w:p>
        </w:tc>
        <w:tc>
          <w:tcPr>
            <w:tcW w:w="882" w:type="dxa"/>
          </w:tcPr>
          <w:p w:rsidR="00B06B75" w:rsidRPr="00781E11" w:rsidRDefault="00B06B75" w:rsidP="00873F0A">
            <w:pPr>
              <w:rPr>
                <w:sz w:val="22"/>
                <w:szCs w:val="22"/>
              </w:rPr>
            </w:pPr>
            <w:r w:rsidRPr="00E55C0D">
              <w:t>2611,7</w:t>
            </w:r>
          </w:p>
        </w:tc>
        <w:tc>
          <w:tcPr>
            <w:tcW w:w="882" w:type="dxa"/>
          </w:tcPr>
          <w:p w:rsidR="00B06B75" w:rsidRPr="00781E11" w:rsidRDefault="00B06B75" w:rsidP="00873F0A">
            <w:pPr>
              <w:rPr>
                <w:sz w:val="22"/>
                <w:szCs w:val="22"/>
              </w:rPr>
            </w:pPr>
            <w:r w:rsidRPr="00E55C0D">
              <w:t>2611,7</w:t>
            </w:r>
          </w:p>
        </w:tc>
        <w:tc>
          <w:tcPr>
            <w:tcW w:w="882" w:type="dxa"/>
          </w:tcPr>
          <w:p w:rsidR="00B06B75" w:rsidRPr="00781E11" w:rsidRDefault="00B06B75" w:rsidP="00873F0A">
            <w:pPr>
              <w:rPr>
                <w:sz w:val="22"/>
                <w:szCs w:val="22"/>
              </w:rPr>
            </w:pPr>
            <w:r w:rsidRPr="00E55C0D">
              <w:t>2611,7</w:t>
            </w:r>
          </w:p>
        </w:tc>
        <w:tc>
          <w:tcPr>
            <w:tcW w:w="1464" w:type="dxa"/>
          </w:tcPr>
          <w:p w:rsidR="00B06B75" w:rsidRPr="00781E11" w:rsidRDefault="00B06B75" w:rsidP="00873F0A">
            <w:pPr>
              <w:jc w:val="center"/>
              <w:rPr>
                <w:sz w:val="22"/>
                <w:szCs w:val="22"/>
              </w:rPr>
            </w:pPr>
            <w:r>
              <w:rPr>
                <w:sz w:val="22"/>
                <w:szCs w:val="22"/>
              </w:rPr>
              <w:t>15670,2</w:t>
            </w: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областной бюджет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r>
              <w:rPr>
                <w:sz w:val="22"/>
                <w:szCs w:val="22"/>
              </w:rPr>
              <w:t>562,6</w:t>
            </w:r>
          </w:p>
        </w:tc>
        <w:tc>
          <w:tcPr>
            <w:tcW w:w="882" w:type="dxa"/>
          </w:tcPr>
          <w:p w:rsidR="00B06B75" w:rsidRPr="00781E11" w:rsidRDefault="00B06B75" w:rsidP="00873F0A">
            <w:pPr>
              <w:rPr>
                <w:sz w:val="22"/>
                <w:szCs w:val="22"/>
              </w:rPr>
            </w:pPr>
            <w:r>
              <w:rPr>
                <w:sz w:val="22"/>
                <w:szCs w:val="22"/>
              </w:rPr>
              <w:t>998,3</w:t>
            </w: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1464" w:type="dxa"/>
          </w:tcPr>
          <w:p w:rsidR="00B06B75" w:rsidRPr="00781E11" w:rsidRDefault="00B06B75" w:rsidP="00873F0A">
            <w:pPr>
              <w:rPr>
                <w:sz w:val="22"/>
                <w:szCs w:val="22"/>
              </w:rPr>
            </w:pPr>
          </w:p>
        </w:tc>
      </w:tr>
      <w:tr w:rsidR="00B06B75" w:rsidRPr="00781E11" w:rsidTr="00873F0A">
        <w:trPr>
          <w:trHeight w:val="51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городской  бюджет</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r>
              <w:rPr>
                <w:sz w:val="22"/>
                <w:szCs w:val="22"/>
              </w:rPr>
              <w:t>317,9</w:t>
            </w:r>
          </w:p>
        </w:tc>
        <w:tc>
          <w:tcPr>
            <w:tcW w:w="882" w:type="dxa"/>
          </w:tcPr>
          <w:p w:rsidR="00B06B75" w:rsidRPr="00781E11" w:rsidRDefault="00B06B75" w:rsidP="00873F0A">
            <w:pPr>
              <w:rPr>
                <w:sz w:val="22"/>
                <w:szCs w:val="22"/>
              </w:rPr>
            </w:pPr>
            <w:r>
              <w:rPr>
                <w:sz w:val="22"/>
                <w:szCs w:val="22"/>
              </w:rPr>
              <w:t>447,0</w:t>
            </w:r>
          </w:p>
        </w:tc>
        <w:tc>
          <w:tcPr>
            <w:tcW w:w="882" w:type="dxa"/>
          </w:tcPr>
          <w:p w:rsidR="00B06B75" w:rsidRPr="00781E11" w:rsidRDefault="00B06B75" w:rsidP="00873F0A">
            <w:pPr>
              <w:rPr>
                <w:sz w:val="22"/>
                <w:szCs w:val="22"/>
              </w:rPr>
            </w:pPr>
            <w:r w:rsidRPr="00781E11">
              <w:rPr>
                <w:sz w:val="22"/>
                <w:szCs w:val="22"/>
              </w:rPr>
              <w:t>258,30</w:t>
            </w:r>
          </w:p>
        </w:tc>
        <w:tc>
          <w:tcPr>
            <w:tcW w:w="882" w:type="dxa"/>
          </w:tcPr>
          <w:p w:rsidR="00B06B75" w:rsidRPr="00781E11" w:rsidRDefault="00B06B75" w:rsidP="00873F0A">
            <w:pPr>
              <w:rPr>
                <w:sz w:val="22"/>
                <w:szCs w:val="22"/>
              </w:rPr>
            </w:pPr>
            <w:r w:rsidRPr="00E55C0D">
              <w:t>258,30</w:t>
            </w:r>
          </w:p>
        </w:tc>
        <w:tc>
          <w:tcPr>
            <w:tcW w:w="882" w:type="dxa"/>
          </w:tcPr>
          <w:p w:rsidR="00B06B75" w:rsidRPr="00781E11" w:rsidRDefault="00B06B75" w:rsidP="00873F0A">
            <w:pPr>
              <w:rPr>
                <w:sz w:val="22"/>
                <w:szCs w:val="22"/>
              </w:rPr>
            </w:pPr>
            <w:r w:rsidRPr="00E55C0D">
              <w:t>258,30</w:t>
            </w:r>
          </w:p>
        </w:tc>
        <w:tc>
          <w:tcPr>
            <w:tcW w:w="882" w:type="dxa"/>
          </w:tcPr>
          <w:p w:rsidR="00B06B75" w:rsidRPr="00781E11" w:rsidRDefault="00B06B75" w:rsidP="00873F0A">
            <w:pPr>
              <w:rPr>
                <w:sz w:val="22"/>
                <w:szCs w:val="22"/>
              </w:rPr>
            </w:pPr>
            <w:r w:rsidRPr="00E55C0D">
              <w:t>258,30</w:t>
            </w:r>
          </w:p>
        </w:tc>
        <w:tc>
          <w:tcPr>
            <w:tcW w:w="882" w:type="dxa"/>
          </w:tcPr>
          <w:p w:rsidR="00B06B75" w:rsidRPr="00781E11" w:rsidRDefault="00B06B75" w:rsidP="00873F0A">
            <w:pPr>
              <w:rPr>
                <w:sz w:val="22"/>
                <w:szCs w:val="22"/>
              </w:rPr>
            </w:pPr>
            <w:r w:rsidRPr="00E55C0D">
              <w:t>258,30</w:t>
            </w:r>
          </w:p>
        </w:tc>
        <w:tc>
          <w:tcPr>
            <w:tcW w:w="882" w:type="dxa"/>
          </w:tcPr>
          <w:p w:rsidR="00B06B75" w:rsidRPr="00781E11" w:rsidRDefault="00B06B75" w:rsidP="00873F0A">
            <w:pPr>
              <w:rPr>
                <w:sz w:val="22"/>
                <w:szCs w:val="22"/>
              </w:rPr>
            </w:pPr>
            <w:r w:rsidRPr="00E55C0D">
              <w:t>258,30</w:t>
            </w:r>
          </w:p>
        </w:tc>
        <w:tc>
          <w:tcPr>
            <w:tcW w:w="1464" w:type="dxa"/>
          </w:tcPr>
          <w:p w:rsidR="00B06B75" w:rsidRPr="00781E11" w:rsidRDefault="00B06B75" w:rsidP="00873F0A">
            <w:pPr>
              <w:jc w:val="center"/>
              <w:rPr>
                <w:sz w:val="22"/>
                <w:szCs w:val="22"/>
              </w:rPr>
            </w:pPr>
            <w:r>
              <w:rPr>
                <w:sz w:val="22"/>
                <w:szCs w:val="22"/>
              </w:rPr>
              <w:t>1549,8</w:t>
            </w:r>
          </w:p>
        </w:tc>
      </w:tr>
      <w:tr w:rsidR="00B06B75" w:rsidRPr="00781E11" w:rsidTr="00873F0A">
        <w:trPr>
          <w:trHeight w:val="480"/>
        </w:trPr>
        <w:tc>
          <w:tcPr>
            <w:tcW w:w="709" w:type="dxa"/>
            <w:vMerge/>
          </w:tcPr>
          <w:p w:rsidR="00B06B75" w:rsidRPr="00781E11" w:rsidRDefault="00B06B75" w:rsidP="00873F0A">
            <w:pPr>
              <w:jc w:val="center"/>
              <w:rPr>
                <w:sz w:val="22"/>
                <w:szCs w:val="22"/>
              </w:rPr>
            </w:pPr>
          </w:p>
        </w:tc>
        <w:tc>
          <w:tcPr>
            <w:tcW w:w="1985" w:type="dxa"/>
            <w:vMerge/>
          </w:tcPr>
          <w:p w:rsidR="00B06B75" w:rsidRPr="00781E11" w:rsidRDefault="00B06B75" w:rsidP="00873F0A">
            <w:pPr>
              <w:rPr>
                <w:sz w:val="22"/>
                <w:szCs w:val="22"/>
              </w:rPr>
            </w:pPr>
          </w:p>
        </w:tc>
        <w:tc>
          <w:tcPr>
            <w:tcW w:w="1918" w:type="dxa"/>
            <w:vMerge/>
          </w:tcPr>
          <w:p w:rsidR="00B06B75" w:rsidRPr="00781E11" w:rsidRDefault="00B06B75" w:rsidP="00873F0A">
            <w:pPr>
              <w:rPr>
                <w:sz w:val="22"/>
                <w:szCs w:val="22"/>
              </w:rPr>
            </w:pPr>
          </w:p>
        </w:tc>
        <w:tc>
          <w:tcPr>
            <w:tcW w:w="2360" w:type="dxa"/>
          </w:tcPr>
          <w:p w:rsidR="00B06B75" w:rsidRPr="00781E11" w:rsidRDefault="00B06B75" w:rsidP="00873F0A">
            <w:pPr>
              <w:rPr>
                <w:sz w:val="22"/>
                <w:szCs w:val="22"/>
              </w:rPr>
            </w:pPr>
            <w:r w:rsidRPr="00781E11">
              <w:rPr>
                <w:sz w:val="22"/>
                <w:szCs w:val="22"/>
              </w:rPr>
              <w:t xml:space="preserve">иные внебюджетные источники  </w:t>
            </w:r>
          </w:p>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882" w:type="dxa"/>
          </w:tcPr>
          <w:p w:rsidR="00B06B75" w:rsidRPr="00781E11" w:rsidRDefault="00B06B75" w:rsidP="00873F0A">
            <w:pPr>
              <w:rPr>
                <w:sz w:val="22"/>
                <w:szCs w:val="22"/>
              </w:rPr>
            </w:pPr>
          </w:p>
        </w:tc>
        <w:tc>
          <w:tcPr>
            <w:tcW w:w="1464" w:type="dxa"/>
          </w:tcPr>
          <w:p w:rsidR="00B06B75" w:rsidRPr="00781E11" w:rsidRDefault="00B06B75" w:rsidP="00873F0A">
            <w:pPr>
              <w:rPr>
                <w:sz w:val="22"/>
                <w:szCs w:val="22"/>
              </w:rPr>
            </w:pPr>
          </w:p>
        </w:tc>
      </w:tr>
    </w:tbl>
    <w:p w:rsidR="007355E2" w:rsidRDefault="007355E2" w:rsidP="00B06B75">
      <w:pPr>
        <w:rPr>
          <w:sz w:val="28"/>
        </w:rPr>
      </w:pPr>
    </w:p>
    <w:sectPr w:rsidR="007355E2" w:rsidSect="000A09DF">
      <w:headerReference w:type="even" r:id="rId15"/>
      <w:pgSz w:w="16838" w:h="11906" w:orient="landscape"/>
      <w:pgMar w:top="720" w:right="720" w:bottom="720" w:left="720" w:header="709" w:footer="590"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FA" w:rsidRDefault="00690AFA" w:rsidP="00470F71">
      <w:pPr>
        <w:pStyle w:val="ad"/>
      </w:pPr>
      <w:r>
        <w:separator/>
      </w:r>
    </w:p>
  </w:endnote>
  <w:endnote w:type="continuationSeparator" w:id="0">
    <w:p w:rsidR="00690AFA" w:rsidRDefault="00690AFA" w:rsidP="00470F71">
      <w:pPr>
        <w:pStyle w:val="a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C3" w:rsidRDefault="00690AFA">
    <w:pPr>
      <w:pStyle w:val="a6"/>
      <w:jc w:val="center"/>
    </w:pPr>
  </w:p>
  <w:p w:rsidR="00DB3EC3" w:rsidRDefault="00690A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FA" w:rsidRDefault="00690AFA" w:rsidP="00470F71">
      <w:pPr>
        <w:pStyle w:val="ad"/>
      </w:pPr>
      <w:r>
        <w:separator/>
      </w:r>
    </w:p>
  </w:footnote>
  <w:footnote w:type="continuationSeparator" w:id="0">
    <w:p w:rsidR="00690AFA" w:rsidRDefault="00690AFA" w:rsidP="00470F71">
      <w:pPr>
        <w:pStyle w:val="a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2066"/>
      <w:docPartObj>
        <w:docPartGallery w:val="Page Numbers (Top of Page)"/>
        <w:docPartUnique/>
      </w:docPartObj>
    </w:sdtPr>
    <w:sdtContent>
      <w:p w:rsidR="00B06B75" w:rsidRDefault="00B06B75">
        <w:pPr>
          <w:pStyle w:val="a4"/>
          <w:jc w:val="center"/>
        </w:pPr>
        <w:fldSimple w:instr=" PAGE   \* MERGEFORMAT ">
          <w:r>
            <w:rPr>
              <w:noProof/>
            </w:rPr>
            <w:t>2</w:t>
          </w:r>
        </w:fldSimple>
      </w:p>
    </w:sdtContent>
  </w:sdt>
  <w:p w:rsidR="004E28DD" w:rsidRDefault="004E28D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AF" w:rsidRDefault="000608AF">
    <w:pPr>
      <w:pStyle w:val="a4"/>
      <w:jc w:val="center"/>
    </w:pPr>
  </w:p>
  <w:p w:rsidR="000608AF" w:rsidRDefault="000608A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52" w:rsidRDefault="00690AFA" w:rsidP="00170F54">
    <w:pPr>
      <w:pStyle w:val="a4"/>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723A52" w:rsidRDefault="00690AF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52" w:rsidRDefault="00690AFA">
    <w:pPr>
      <w:pStyle w:val="a4"/>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91" w:rsidRDefault="00690AFA" w:rsidP="00141374">
    <w:pPr>
      <w:pStyle w:val="a4"/>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BD4191" w:rsidRDefault="00690A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222462"/>
    <w:lvl w:ilvl="0">
      <w:numFmt w:val="bullet"/>
      <w:lvlText w:val="*"/>
      <w:lvlJc w:val="left"/>
    </w:lvl>
  </w:abstractNum>
  <w:abstractNum w:abstractNumId="1">
    <w:nsid w:val="00000005"/>
    <w:multiLevelType w:val="singleLevel"/>
    <w:tmpl w:val="00000005"/>
    <w:name w:val="WW8Num20"/>
    <w:lvl w:ilvl="0">
      <w:start w:val="4"/>
      <w:numFmt w:val="decimal"/>
      <w:lvlText w:val="%1."/>
      <w:lvlJc w:val="left"/>
      <w:pPr>
        <w:tabs>
          <w:tab w:val="num" w:pos="-720"/>
        </w:tabs>
        <w:ind w:left="360" w:hanging="360"/>
      </w:pPr>
    </w:lvl>
  </w:abstractNum>
  <w:abstractNum w:abstractNumId="2">
    <w:nsid w:val="056B148C"/>
    <w:multiLevelType w:val="hybridMultilevel"/>
    <w:tmpl w:val="D7C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0256C"/>
    <w:multiLevelType w:val="hybridMultilevel"/>
    <w:tmpl w:val="7D86FAFC"/>
    <w:lvl w:ilvl="0" w:tplc="D7BCD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C16581F"/>
    <w:multiLevelType w:val="multilevel"/>
    <w:tmpl w:val="BBA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F34DF"/>
    <w:multiLevelType w:val="hybridMultilevel"/>
    <w:tmpl w:val="DC043DEC"/>
    <w:lvl w:ilvl="0" w:tplc="E17CE306">
      <w:start w:val="1"/>
      <w:numFmt w:val="decimal"/>
      <w:lvlText w:val="%1."/>
      <w:lvlJc w:val="left"/>
      <w:pPr>
        <w:ind w:left="1839"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6AD2434"/>
    <w:multiLevelType w:val="multilevel"/>
    <w:tmpl w:val="0E3433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E5946"/>
    <w:multiLevelType w:val="hybridMultilevel"/>
    <w:tmpl w:val="582021E0"/>
    <w:lvl w:ilvl="0" w:tplc="D7EC3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6F65B86"/>
    <w:multiLevelType w:val="multilevel"/>
    <w:tmpl w:val="F7309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E2170"/>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0">
    <w:nsid w:val="29FB3C05"/>
    <w:multiLevelType w:val="multilevel"/>
    <w:tmpl w:val="A728386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06E68"/>
    <w:multiLevelType w:val="hybridMultilevel"/>
    <w:tmpl w:val="9ED24FFE"/>
    <w:lvl w:ilvl="0" w:tplc="29F03124">
      <w:start w:val="2"/>
      <w:numFmt w:val="decimal"/>
      <w:lvlText w:val="%1."/>
      <w:lvlJc w:val="left"/>
      <w:pPr>
        <w:ind w:left="720" w:hanging="360"/>
      </w:pPr>
    </w:lvl>
    <w:lvl w:ilvl="1" w:tplc="7BE23384">
      <w:start w:val="1"/>
      <w:numFmt w:val="lowerLetter"/>
      <w:lvlText w:val="%2."/>
      <w:lvlJc w:val="left"/>
      <w:pPr>
        <w:ind w:left="1440" w:hanging="360"/>
      </w:pPr>
    </w:lvl>
    <w:lvl w:ilvl="2" w:tplc="D1DA1936">
      <w:start w:val="1"/>
      <w:numFmt w:val="lowerRoman"/>
      <w:lvlText w:val="%3."/>
      <w:lvlJc w:val="right"/>
      <w:pPr>
        <w:ind w:left="2160" w:hanging="180"/>
      </w:pPr>
    </w:lvl>
    <w:lvl w:ilvl="3" w:tplc="B0DC6D7E">
      <w:start w:val="1"/>
      <w:numFmt w:val="decimal"/>
      <w:lvlText w:val="%4."/>
      <w:lvlJc w:val="left"/>
      <w:pPr>
        <w:ind w:left="2880" w:hanging="360"/>
      </w:pPr>
    </w:lvl>
    <w:lvl w:ilvl="4" w:tplc="EDDA8D56">
      <w:start w:val="1"/>
      <w:numFmt w:val="lowerLetter"/>
      <w:lvlText w:val="%5."/>
      <w:lvlJc w:val="left"/>
      <w:pPr>
        <w:ind w:left="3600" w:hanging="360"/>
      </w:pPr>
    </w:lvl>
    <w:lvl w:ilvl="5" w:tplc="A1DE4D64">
      <w:start w:val="1"/>
      <w:numFmt w:val="lowerRoman"/>
      <w:lvlText w:val="%6."/>
      <w:lvlJc w:val="right"/>
      <w:pPr>
        <w:ind w:left="4320" w:hanging="180"/>
      </w:pPr>
    </w:lvl>
    <w:lvl w:ilvl="6" w:tplc="54163CC2">
      <w:start w:val="1"/>
      <w:numFmt w:val="decimal"/>
      <w:lvlText w:val="%7."/>
      <w:lvlJc w:val="left"/>
      <w:pPr>
        <w:ind w:left="5040" w:hanging="360"/>
      </w:pPr>
    </w:lvl>
    <w:lvl w:ilvl="7" w:tplc="52388F8E">
      <w:start w:val="1"/>
      <w:numFmt w:val="lowerLetter"/>
      <w:lvlText w:val="%8."/>
      <w:lvlJc w:val="left"/>
      <w:pPr>
        <w:ind w:left="5760" w:hanging="360"/>
      </w:pPr>
    </w:lvl>
    <w:lvl w:ilvl="8" w:tplc="AD4A7904">
      <w:start w:val="1"/>
      <w:numFmt w:val="lowerRoman"/>
      <w:lvlText w:val="%9."/>
      <w:lvlJc w:val="right"/>
      <w:pPr>
        <w:ind w:left="6480" w:hanging="180"/>
      </w:pPr>
    </w:lvl>
  </w:abstractNum>
  <w:abstractNum w:abstractNumId="12">
    <w:nsid w:val="3B892636"/>
    <w:multiLevelType w:val="hybridMultilevel"/>
    <w:tmpl w:val="BE7879A0"/>
    <w:lvl w:ilvl="0" w:tplc="A8B4A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C1128F9"/>
    <w:multiLevelType w:val="hybridMultilevel"/>
    <w:tmpl w:val="3B64E4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9B3213A"/>
    <w:multiLevelType w:val="hybridMultilevel"/>
    <w:tmpl w:val="85A8036A"/>
    <w:lvl w:ilvl="0" w:tplc="FE8CD5DA">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4E7A6439"/>
    <w:multiLevelType w:val="hybridMultilevel"/>
    <w:tmpl w:val="5BE24B30"/>
    <w:lvl w:ilvl="0" w:tplc="1FB259F4">
      <w:start w:val="1"/>
      <w:numFmt w:val="decimal"/>
      <w:lvlText w:val="%1."/>
      <w:lvlJc w:val="left"/>
      <w:pPr>
        <w:ind w:left="1125" w:hanging="40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FBD4A8D"/>
    <w:multiLevelType w:val="hybridMultilevel"/>
    <w:tmpl w:val="6EDA1826"/>
    <w:lvl w:ilvl="0" w:tplc="50AC4E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6042F6"/>
    <w:multiLevelType w:val="multilevel"/>
    <w:tmpl w:val="248A3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199397B"/>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12"/>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7"/>
  </w:num>
  <w:num w:numId="5">
    <w:abstractNumId w:val="18"/>
  </w:num>
  <w:num w:numId="6">
    <w:abstractNumId w:val="8"/>
  </w:num>
  <w:num w:numId="7">
    <w:abstractNumId w:val="10"/>
  </w:num>
  <w:num w:numId="8">
    <w:abstractNumId w:val="6"/>
  </w:num>
  <w:num w:numId="9">
    <w:abstractNumId w:val="9"/>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5"/>
  </w:num>
  <w:num w:numId="12">
    <w:abstractNumId w:val="3"/>
  </w:num>
  <w:num w:numId="13">
    <w:abstractNumId w:val="4"/>
  </w:num>
  <w:num w:numId="14">
    <w:abstractNumId w:val="17"/>
  </w:num>
  <w:num w:numId="15">
    <w:abstractNumId w:val="2"/>
  </w:num>
  <w:num w:numId="16">
    <w:abstractNumId w:val="15"/>
  </w:num>
  <w:num w:numId="17">
    <w:abstractNumId w:val="1"/>
  </w:num>
  <w:num w:numId="18">
    <w:abstractNumId w:val="14"/>
  </w:num>
  <w:num w:numId="19">
    <w:abstractNumId w:val="11"/>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DA1C26"/>
    <w:rsid w:val="00001CC8"/>
    <w:rsid w:val="00002D06"/>
    <w:rsid w:val="00002E20"/>
    <w:rsid w:val="0000641A"/>
    <w:rsid w:val="00006915"/>
    <w:rsid w:val="00011E3F"/>
    <w:rsid w:val="00016AE1"/>
    <w:rsid w:val="00017B0B"/>
    <w:rsid w:val="00021000"/>
    <w:rsid w:val="00027E37"/>
    <w:rsid w:val="0004017C"/>
    <w:rsid w:val="00045B71"/>
    <w:rsid w:val="00046851"/>
    <w:rsid w:val="00047F3D"/>
    <w:rsid w:val="00052DF3"/>
    <w:rsid w:val="0005686D"/>
    <w:rsid w:val="000608AF"/>
    <w:rsid w:val="00060DE7"/>
    <w:rsid w:val="000640B5"/>
    <w:rsid w:val="00065033"/>
    <w:rsid w:val="00066A91"/>
    <w:rsid w:val="00071D96"/>
    <w:rsid w:val="000750CC"/>
    <w:rsid w:val="0007630C"/>
    <w:rsid w:val="00077977"/>
    <w:rsid w:val="00082546"/>
    <w:rsid w:val="00084192"/>
    <w:rsid w:val="00087726"/>
    <w:rsid w:val="00091D2C"/>
    <w:rsid w:val="00094A45"/>
    <w:rsid w:val="00095CE4"/>
    <w:rsid w:val="00096262"/>
    <w:rsid w:val="00097C11"/>
    <w:rsid w:val="000A0804"/>
    <w:rsid w:val="000A126A"/>
    <w:rsid w:val="000A2F52"/>
    <w:rsid w:val="000A5CAA"/>
    <w:rsid w:val="000B4DA6"/>
    <w:rsid w:val="000C17D8"/>
    <w:rsid w:val="000D1631"/>
    <w:rsid w:val="000E161B"/>
    <w:rsid w:val="000E1788"/>
    <w:rsid w:val="000E5159"/>
    <w:rsid w:val="000E522B"/>
    <w:rsid w:val="000F0A72"/>
    <w:rsid w:val="000F1EB0"/>
    <w:rsid w:val="000F281F"/>
    <w:rsid w:val="0010008C"/>
    <w:rsid w:val="00111A15"/>
    <w:rsid w:val="00112651"/>
    <w:rsid w:val="0011484D"/>
    <w:rsid w:val="00114C3B"/>
    <w:rsid w:val="0011711A"/>
    <w:rsid w:val="00122BC1"/>
    <w:rsid w:val="001262DA"/>
    <w:rsid w:val="001278A6"/>
    <w:rsid w:val="00132EA5"/>
    <w:rsid w:val="00143159"/>
    <w:rsid w:val="00145873"/>
    <w:rsid w:val="00145DDC"/>
    <w:rsid w:val="00150324"/>
    <w:rsid w:val="001541FA"/>
    <w:rsid w:val="001544BF"/>
    <w:rsid w:val="00154C47"/>
    <w:rsid w:val="00155755"/>
    <w:rsid w:val="00160854"/>
    <w:rsid w:val="001731E8"/>
    <w:rsid w:val="00176711"/>
    <w:rsid w:val="00180ABE"/>
    <w:rsid w:val="00180D8E"/>
    <w:rsid w:val="00180F7B"/>
    <w:rsid w:val="001832F9"/>
    <w:rsid w:val="00186F39"/>
    <w:rsid w:val="00187CD5"/>
    <w:rsid w:val="00190079"/>
    <w:rsid w:val="00195855"/>
    <w:rsid w:val="001964C4"/>
    <w:rsid w:val="00197764"/>
    <w:rsid w:val="00197E95"/>
    <w:rsid w:val="001A0F1D"/>
    <w:rsid w:val="001A5521"/>
    <w:rsid w:val="001A7449"/>
    <w:rsid w:val="001B286D"/>
    <w:rsid w:val="001B3843"/>
    <w:rsid w:val="001B559A"/>
    <w:rsid w:val="001B7EEF"/>
    <w:rsid w:val="001C19F3"/>
    <w:rsid w:val="001C3330"/>
    <w:rsid w:val="001C49E6"/>
    <w:rsid w:val="001C4CFD"/>
    <w:rsid w:val="001D2D7E"/>
    <w:rsid w:val="001E1269"/>
    <w:rsid w:val="001E1ABC"/>
    <w:rsid w:val="001E5AA9"/>
    <w:rsid w:val="001E68DF"/>
    <w:rsid w:val="001E7699"/>
    <w:rsid w:val="001F1447"/>
    <w:rsid w:val="001F2200"/>
    <w:rsid w:val="001F2AB1"/>
    <w:rsid w:val="001F5473"/>
    <w:rsid w:val="001F6A2F"/>
    <w:rsid w:val="001F76D9"/>
    <w:rsid w:val="00203007"/>
    <w:rsid w:val="00203D21"/>
    <w:rsid w:val="002103A3"/>
    <w:rsid w:val="00210679"/>
    <w:rsid w:val="00214419"/>
    <w:rsid w:val="00217397"/>
    <w:rsid w:val="00224BD0"/>
    <w:rsid w:val="002250FD"/>
    <w:rsid w:val="002337F4"/>
    <w:rsid w:val="00233A45"/>
    <w:rsid w:val="00244E8A"/>
    <w:rsid w:val="00246776"/>
    <w:rsid w:val="002514E0"/>
    <w:rsid w:val="00251C30"/>
    <w:rsid w:val="00252579"/>
    <w:rsid w:val="00252C2D"/>
    <w:rsid w:val="00260B6E"/>
    <w:rsid w:val="002633A7"/>
    <w:rsid w:val="0027767C"/>
    <w:rsid w:val="002830A9"/>
    <w:rsid w:val="002839A4"/>
    <w:rsid w:val="002843CC"/>
    <w:rsid w:val="002907D4"/>
    <w:rsid w:val="0029321B"/>
    <w:rsid w:val="00295EF2"/>
    <w:rsid w:val="002A3628"/>
    <w:rsid w:val="002A52C8"/>
    <w:rsid w:val="002B14F7"/>
    <w:rsid w:val="002B27CE"/>
    <w:rsid w:val="002B39C7"/>
    <w:rsid w:val="002B3CE3"/>
    <w:rsid w:val="002B6CBE"/>
    <w:rsid w:val="002C0DB8"/>
    <w:rsid w:val="002C1713"/>
    <w:rsid w:val="002C1E5D"/>
    <w:rsid w:val="002C58E8"/>
    <w:rsid w:val="002C6C6C"/>
    <w:rsid w:val="002E51C7"/>
    <w:rsid w:val="00300566"/>
    <w:rsid w:val="00302972"/>
    <w:rsid w:val="00302E47"/>
    <w:rsid w:val="00303A2A"/>
    <w:rsid w:val="00307CE8"/>
    <w:rsid w:val="003103B8"/>
    <w:rsid w:val="00311085"/>
    <w:rsid w:val="00321217"/>
    <w:rsid w:val="0032211D"/>
    <w:rsid w:val="00322C3A"/>
    <w:rsid w:val="0032370E"/>
    <w:rsid w:val="0033189E"/>
    <w:rsid w:val="00334949"/>
    <w:rsid w:val="003362DB"/>
    <w:rsid w:val="00340075"/>
    <w:rsid w:val="00341399"/>
    <w:rsid w:val="00343EB4"/>
    <w:rsid w:val="0034408D"/>
    <w:rsid w:val="0034495A"/>
    <w:rsid w:val="00346740"/>
    <w:rsid w:val="003602A1"/>
    <w:rsid w:val="00363CAA"/>
    <w:rsid w:val="00366088"/>
    <w:rsid w:val="003662D0"/>
    <w:rsid w:val="003742E6"/>
    <w:rsid w:val="00387AC4"/>
    <w:rsid w:val="00396E33"/>
    <w:rsid w:val="00397AFB"/>
    <w:rsid w:val="003A2095"/>
    <w:rsid w:val="003A743C"/>
    <w:rsid w:val="003B4E15"/>
    <w:rsid w:val="003B63C0"/>
    <w:rsid w:val="003B7DD1"/>
    <w:rsid w:val="003C6217"/>
    <w:rsid w:val="003D1C94"/>
    <w:rsid w:val="003D6EB8"/>
    <w:rsid w:val="003E1386"/>
    <w:rsid w:val="003E6D2C"/>
    <w:rsid w:val="003F261B"/>
    <w:rsid w:val="003F5E16"/>
    <w:rsid w:val="003F7635"/>
    <w:rsid w:val="0040359A"/>
    <w:rsid w:val="00405279"/>
    <w:rsid w:val="00406743"/>
    <w:rsid w:val="00414BC3"/>
    <w:rsid w:val="00416E2F"/>
    <w:rsid w:val="004210B3"/>
    <w:rsid w:val="004228E3"/>
    <w:rsid w:val="00422DF4"/>
    <w:rsid w:val="004318E0"/>
    <w:rsid w:val="00435E8A"/>
    <w:rsid w:val="00436DC7"/>
    <w:rsid w:val="00440E0E"/>
    <w:rsid w:val="00441C4B"/>
    <w:rsid w:val="00443145"/>
    <w:rsid w:val="004434B1"/>
    <w:rsid w:val="00443997"/>
    <w:rsid w:val="004467EC"/>
    <w:rsid w:val="00451274"/>
    <w:rsid w:val="004564C1"/>
    <w:rsid w:val="00464C9A"/>
    <w:rsid w:val="00470F71"/>
    <w:rsid w:val="004729DA"/>
    <w:rsid w:val="004912E8"/>
    <w:rsid w:val="004A70F2"/>
    <w:rsid w:val="004B4A56"/>
    <w:rsid w:val="004B706A"/>
    <w:rsid w:val="004C1E61"/>
    <w:rsid w:val="004C2A21"/>
    <w:rsid w:val="004C404A"/>
    <w:rsid w:val="004D1783"/>
    <w:rsid w:val="004D52D5"/>
    <w:rsid w:val="004D6E07"/>
    <w:rsid w:val="004D7C9A"/>
    <w:rsid w:val="004D7E37"/>
    <w:rsid w:val="004E231C"/>
    <w:rsid w:val="004E28DD"/>
    <w:rsid w:val="004E3D74"/>
    <w:rsid w:val="004E595D"/>
    <w:rsid w:val="004F0042"/>
    <w:rsid w:val="004F3141"/>
    <w:rsid w:val="00501748"/>
    <w:rsid w:val="00507334"/>
    <w:rsid w:val="00515CC3"/>
    <w:rsid w:val="00522B37"/>
    <w:rsid w:val="00524AEE"/>
    <w:rsid w:val="00524B33"/>
    <w:rsid w:val="0052552B"/>
    <w:rsid w:val="00526FCB"/>
    <w:rsid w:val="005272F6"/>
    <w:rsid w:val="005327A8"/>
    <w:rsid w:val="00543EAE"/>
    <w:rsid w:val="0055067B"/>
    <w:rsid w:val="0055388B"/>
    <w:rsid w:val="0055460C"/>
    <w:rsid w:val="00562541"/>
    <w:rsid w:val="0056366D"/>
    <w:rsid w:val="00571EE4"/>
    <w:rsid w:val="00572DC7"/>
    <w:rsid w:val="00572EE3"/>
    <w:rsid w:val="0057758F"/>
    <w:rsid w:val="00577944"/>
    <w:rsid w:val="00580197"/>
    <w:rsid w:val="005809A6"/>
    <w:rsid w:val="00580B0D"/>
    <w:rsid w:val="0059185B"/>
    <w:rsid w:val="005956D7"/>
    <w:rsid w:val="005A60A4"/>
    <w:rsid w:val="005B179E"/>
    <w:rsid w:val="005B3E6E"/>
    <w:rsid w:val="005B5FB6"/>
    <w:rsid w:val="005C180F"/>
    <w:rsid w:val="005C1AFA"/>
    <w:rsid w:val="005C224F"/>
    <w:rsid w:val="005C37DF"/>
    <w:rsid w:val="005D6590"/>
    <w:rsid w:val="005E042A"/>
    <w:rsid w:val="005E17EB"/>
    <w:rsid w:val="005E24EE"/>
    <w:rsid w:val="005E7167"/>
    <w:rsid w:val="005F2244"/>
    <w:rsid w:val="005F39BF"/>
    <w:rsid w:val="005F4D0C"/>
    <w:rsid w:val="00602076"/>
    <w:rsid w:val="0060625D"/>
    <w:rsid w:val="00606B0B"/>
    <w:rsid w:val="00610EB3"/>
    <w:rsid w:val="00613079"/>
    <w:rsid w:val="0062126E"/>
    <w:rsid w:val="00623A23"/>
    <w:rsid w:val="00630368"/>
    <w:rsid w:val="0064319B"/>
    <w:rsid w:val="00645581"/>
    <w:rsid w:val="00645AFE"/>
    <w:rsid w:val="00653E4E"/>
    <w:rsid w:val="006544EE"/>
    <w:rsid w:val="0065511C"/>
    <w:rsid w:val="00657443"/>
    <w:rsid w:val="0065754D"/>
    <w:rsid w:val="00661FF9"/>
    <w:rsid w:val="00670BAC"/>
    <w:rsid w:val="00675C43"/>
    <w:rsid w:val="00680C76"/>
    <w:rsid w:val="00683511"/>
    <w:rsid w:val="00690AFA"/>
    <w:rsid w:val="0069183F"/>
    <w:rsid w:val="00692F26"/>
    <w:rsid w:val="00695F20"/>
    <w:rsid w:val="00697C3E"/>
    <w:rsid w:val="006A0539"/>
    <w:rsid w:val="006A07F6"/>
    <w:rsid w:val="006A2E2F"/>
    <w:rsid w:val="006A3593"/>
    <w:rsid w:val="006A5988"/>
    <w:rsid w:val="006A7713"/>
    <w:rsid w:val="006B48AB"/>
    <w:rsid w:val="006C3CCA"/>
    <w:rsid w:val="006D0E43"/>
    <w:rsid w:val="006D1B01"/>
    <w:rsid w:val="006D2E54"/>
    <w:rsid w:val="006D379B"/>
    <w:rsid w:val="006E2541"/>
    <w:rsid w:val="006F1C29"/>
    <w:rsid w:val="00700FC9"/>
    <w:rsid w:val="007057CA"/>
    <w:rsid w:val="00706070"/>
    <w:rsid w:val="00710FDD"/>
    <w:rsid w:val="00711A42"/>
    <w:rsid w:val="007120D8"/>
    <w:rsid w:val="00713B82"/>
    <w:rsid w:val="00715909"/>
    <w:rsid w:val="00727403"/>
    <w:rsid w:val="00731D1C"/>
    <w:rsid w:val="00735080"/>
    <w:rsid w:val="00735179"/>
    <w:rsid w:val="007355E2"/>
    <w:rsid w:val="00736AFA"/>
    <w:rsid w:val="0074274C"/>
    <w:rsid w:val="00742E30"/>
    <w:rsid w:val="00747597"/>
    <w:rsid w:val="0075507D"/>
    <w:rsid w:val="00755C9F"/>
    <w:rsid w:val="00757824"/>
    <w:rsid w:val="0076203F"/>
    <w:rsid w:val="007640F3"/>
    <w:rsid w:val="007641A3"/>
    <w:rsid w:val="0076605C"/>
    <w:rsid w:val="0077295A"/>
    <w:rsid w:val="00772BB7"/>
    <w:rsid w:val="007747E5"/>
    <w:rsid w:val="00776AE4"/>
    <w:rsid w:val="007776F6"/>
    <w:rsid w:val="0078050E"/>
    <w:rsid w:val="0078652E"/>
    <w:rsid w:val="00787A62"/>
    <w:rsid w:val="007A03B9"/>
    <w:rsid w:val="007A1596"/>
    <w:rsid w:val="007B00C0"/>
    <w:rsid w:val="007B0519"/>
    <w:rsid w:val="007B0EB1"/>
    <w:rsid w:val="007B59D6"/>
    <w:rsid w:val="007B7576"/>
    <w:rsid w:val="007C1A4B"/>
    <w:rsid w:val="007C6DA0"/>
    <w:rsid w:val="007C7351"/>
    <w:rsid w:val="007C7DAF"/>
    <w:rsid w:val="007D20B0"/>
    <w:rsid w:val="007D31A1"/>
    <w:rsid w:val="007D48A8"/>
    <w:rsid w:val="007E4736"/>
    <w:rsid w:val="007F02EB"/>
    <w:rsid w:val="007F13B0"/>
    <w:rsid w:val="007F2FC8"/>
    <w:rsid w:val="007F4335"/>
    <w:rsid w:val="007F62E5"/>
    <w:rsid w:val="008000E0"/>
    <w:rsid w:val="00805968"/>
    <w:rsid w:val="00806B60"/>
    <w:rsid w:val="00806B92"/>
    <w:rsid w:val="00807169"/>
    <w:rsid w:val="00807B9F"/>
    <w:rsid w:val="00814501"/>
    <w:rsid w:val="00816DBF"/>
    <w:rsid w:val="00817998"/>
    <w:rsid w:val="008221D2"/>
    <w:rsid w:val="008315A5"/>
    <w:rsid w:val="008350DB"/>
    <w:rsid w:val="0084627C"/>
    <w:rsid w:val="00847BA9"/>
    <w:rsid w:val="008543C6"/>
    <w:rsid w:val="00857614"/>
    <w:rsid w:val="0087098F"/>
    <w:rsid w:val="00871841"/>
    <w:rsid w:val="0087318A"/>
    <w:rsid w:val="00874BB4"/>
    <w:rsid w:val="00875CB6"/>
    <w:rsid w:val="008777EB"/>
    <w:rsid w:val="008804B9"/>
    <w:rsid w:val="00882558"/>
    <w:rsid w:val="00887BBD"/>
    <w:rsid w:val="00890631"/>
    <w:rsid w:val="00891AB2"/>
    <w:rsid w:val="008A0C4F"/>
    <w:rsid w:val="008A3921"/>
    <w:rsid w:val="008B7C59"/>
    <w:rsid w:val="008C04F1"/>
    <w:rsid w:val="008C0F8B"/>
    <w:rsid w:val="008D0B91"/>
    <w:rsid w:val="008D491B"/>
    <w:rsid w:val="008E0474"/>
    <w:rsid w:val="008E0CFB"/>
    <w:rsid w:val="008E5A5C"/>
    <w:rsid w:val="008F5D30"/>
    <w:rsid w:val="0091152E"/>
    <w:rsid w:val="00915CE6"/>
    <w:rsid w:val="00922551"/>
    <w:rsid w:val="00923B2D"/>
    <w:rsid w:val="00923C81"/>
    <w:rsid w:val="0092462F"/>
    <w:rsid w:val="009253EE"/>
    <w:rsid w:val="009258D5"/>
    <w:rsid w:val="009330EE"/>
    <w:rsid w:val="0093318D"/>
    <w:rsid w:val="00941A7A"/>
    <w:rsid w:val="00945111"/>
    <w:rsid w:val="0095661A"/>
    <w:rsid w:val="00960337"/>
    <w:rsid w:val="0097274F"/>
    <w:rsid w:val="00974094"/>
    <w:rsid w:val="009745AC"/>
    <w:rsid w:val="00975A1D"/>
    <w:rsid w:val="00976D4B"/>
    <w:rsid w:val="009831B6"/>
    <w:rsid w:val="00983DDF"/>
    <w:rsid w:val="009841F3"/>
    <w:rsid w:val="00985F4C"/>
    <w:rsid w:val="0098679B"/>
    <w:rsid w:val="00991F8E"/>
    <w:rsid w:val="00994F63"/>
    <w:rsid w:val="009976D9"/>
    <w:rsid w:val="009A0FD3"/>
    <w:rsid w:val="009A2189"/>
    <w:rsid w:val="009A413C"/>
    <w:rsid w:val="009B05E4"/>
    <w:rsid w:val="009B222C"/>
    <w:rsid w:val="009B59FC"/>
    <w:rsid w:val="009C0DB4"/>
    <w:rsid w:val="009C65AD"/>
    <w:rsid w:val="009C6793"/>
    <w:rsid w:val="009D04C8"/>
    <w:rsid w:val="009D20B1"/>
    <w:rsid w:val="009D7D46"/>
    <w:rsid w:val="009E160D"/>
    <w:rsid w:val="009E1D07"/>
    <w:rsid w:val="009E2BB4"/>
    <w:rsid w:val="009E3383"/>
    <w:rsid w:val="009E6D8B"/>
    <w:rsid w:val="009F0149"/>
    <w:rsid w:val="009F032C"/>
    <w:rsid w:val="009F1BCE"/>
    <w:rsid w:val="009F24DE"/>
    <w:rsid w:val="009F7945"/>
    <w:rsid w:val="00A00D39"/>
    <w:rsid w:val="00A01057"/>
    <w:rsid w:val="00A03777"/>
    <w:rsid w:val="00A052F0"/>
    <w:rsid w:val="00A12632"/>
    <w:rsid w:val="00A165FC"/>
    <w:rsid w:val="00A23F10"/>
    <w:rsid w:val="00A24A4D"/>
    <w:rsid w:val="00A360D3"/>
    <w:rsid w:val="00A5532B"/>
    <w:rsid w:val="00A649FD"/>
    <w:rsid w:val="00A66028"/>
    <w:rsid w:val="00A6790C"/>
    <w:rsid w:val="00A67CD3"/>
    <w:rsid w:val="00A67DBF"/>
    <w:rsid w:val="00A7684E"/>
    <w:rsid w:val="00A833DB"/>
    <w:rsid w:val="00A8599D"/>
    <w:rsid w:val="00A91374"/>
    <w:rsid w:val="00A92319"/>
    <w:rsid w:val="00A927E0"/>
    <w:rsid w:val="00A9495F"/>
    <w:rsid w:val="00A94D32"/>
    <w:rsid w:val="00A95CE3"/>
    <w:rsid w:val="00A96266"/>
    <w:rsid w:val="00AA3508"/>
    <w:rsid w:val="00AA4D1C"/>
    <w:rsid w:val="00AA7994"/>
    <w:rsid w:val="00AB0F4E"/>
    <w:rsid w:val="00AB13FC"/>
    <w:rsid w:val="00AC2B07"/>
    <w:rsid w:val="00AC78DF"/>
    <w:rsid w:val="00AD0885"/>
    <w:rsid w:val="00AD1C7B"/>
    <w:rsid w:val="00AD3596"/>
    <w:rsid w:val="00AD54B4"/>
    <w:rsid w:val="00AD5F74"/>
    <w:rsid w:val="00AE1832"/>
    <w:rsid w:val="00AE3274"/>
    <w:rsid w:val="00AE57DE"/>
    <w:rsid w:val="00AE6D83"/>
    <w:rsid w:val="00AE7018"/>
    <w:rsid w:val="00AE7AA0"/>
    <w:rsid w:val="00AF4393"/>
    <w:rsid w:val="00AF5BBC"/>
    <w:rsid w:val="00B00ED8"/>
    <w:rsid w:val="00B05ECE"/>
    <w:rsid w:val="00B06B75"/>
    <w:rsid w:val="00B105C1"/>
    <w:rsid w:val="00B10C53"/>
    <w:rsid w:val="00B16A7A"/>
    <w:rsid w:val="00B222E9"/>
    <w:rsid w:val="00B2682F"/>
    <w:rsid w:val="00B27FB7"/>
    <w:rsid w:val="00B37876"/>
    <w:rsid w:val="00B44DBA"/>
    <w:rsid w:val="00B45875"/>
    <w:rsid w:val="00B50F64"/>
    <w:rsid w:val="00B54228"/>
    <w:rsid w:val="00B566BD"/>
    <w:rsid w:val="00B576FB"/>
    <w:rsid w:val="00B65242"/>
    <w:rsid w:val="00B65D7C"/>
    <w:rsid w:val="00B75209"/>
    <w:rsid w:val="00B75307"/>
    <w:rsid w:val="00B77F18"/>
    <w:rsid w:val="00B80A9C"/>
    <w:rsid w:val="00B8305A"/>
    <w:rsid w:val="00B91259"/>
    <w:rsid w:val="00B91FE1"/>
    <w:rsid w:val="00B9559B"/>
    <w:rsid w:val="00B96717"/>
    <w:rsid w:val="00B9711B"/>
    <w:rsid w:val="00BA2D95"/>
    <w:rsid w:val="00BA507B"/>
    <w:rsid w:val="00BB1D4F"/>
    <w:rsid w:val="00BB3290"/>
    <w:rsid w:val="00BB5CB7"/>
    <w:rsid w:val="00BB6ABE"/>
    <w:rsid w:val="00BC5FDF"/>
    <w:rsid w:val="00BD07A7"/>
    <w:rsid w:val="00BD139A"/>
    <w:rsid w:val="00BD13BF"/>
    <w:rsid w:val="00BD5F70"/>
    <w:rsid w:val="00BE3759"/>
    <w:rsid w:val="00BE56BE"/>
    <w:rsid w:val="00BE5E0C"/>
    <w:rsid w:val="00BE6750"/>
    <w:rsid w:val="00BE7D46"/>
    <w:rsid w:val="00BF0D94"/>
    <w:rsid w:val="00BF4155"/>
    <w:rsid w:val="00C013E6"/>
    <w:rsid w:val="00C03192"/>
    <w:rsid w:val="00C07432"/>
    <w:rsid w:val="00C14A72"/>
    <w:rsid w:val="00C20400"/>
    <w:rsid w:val="00C20FC7"/>
    <w:rsid w:val="00C22E86"/>
    <w:rsid w:val="00C34F90"/>
    <w:rsid w:val="00C36CB3"/>
    <w:rsid w:val="00C37F72"/>
    <w:rsid w:val="00C46CC7"/>
    <w:rsid w:val="00C50EC4"/>
    <w:rsid w:val="00C53652"/>
    <w:rsid w:val="00C53792"/>
    <w:rsid w:val="00C6276A"/>
    <w:rsid w:val="00C72BBF"/>
    <w:rsid w:val="00C72C23"/>
    <w:rsid w:val="00C74702"/>
    <w:rsid w:val="00C84BAA"/>
    <w:rsid w:val="00C86D3D"/>
    <w:rsid w:val="00C86E55"/>
    <w:rsid w:val="00C93FB6"/>
    <w:rsid w:val="00CA0DF3"/>
    <w:rsid w:val="00CA2C40"/>
    <w:rsid w:val="00CA2F00"/>
    <w:rsid w:val="00CA4CD7"/>
    <w:rsid w:val="00CA58D2"/>
    <w:rsid w:val="00CA79A5"/>
    <w:rsid w:val="00CB1B19"/>
    <w:rsid w:val="00CB34B3"/>
    <w:rsid w:val="00CB5891"/>
    <w:rsid w:val="00CC04CA"/>
    <w:rsid w:val="00CC160D"/>
    <w:rsid w:val="00CC2C0D"/>
    <w:rsid w:val="00CC571A"/>
    <w:rsid w:val="00CD055A"/>
    <w:rsid w:val="00CD3CCC"/>
    <w:rsid w:val="00CD65C8"/>
    <w:rsid w:val="00CD7C49"/>
    <w:rsid w:val="00CE3C1A"/>
    <w:rsid w:val="00CE43E8"/>
    <w:rsid w:val="00CF7358"/>
    <w:rsid w:val="00D12A04"/>
    <w:rsid w:val="00D1302D"/>
    <w:rsid w:val="00D1704C"/>
    <w:rsid w:val="00D21DA8"/>
    <w:rsid w:val="00D24C9D"/>
    <w:rsid w:val="00D27AF9"/>
    <w:rsid w:val="00D31E77"/>
    <w:rsid w:val="00D32BE9"/>
    <w:rsid w:val="00D4228C"/>
    <w:rsid w:val="00D51020"/>
    <w:rsid w:val="00D517CE"/>
    <w:rsid w:val="00D61CC3"/>
    <w:rsid w:val="00D61E5D"/>
    <w:rsid w:val="00D6581B"/>
    <w:rsid w:val="00D66DF6"/>
    <w:rsid w:val="00D67AB6"/>
    <w:rsid w:val="00D67D40"/>
    <w:rsid w:val="00D70EE6"/>
    <w:rsid w:val="00D74D89"/>
    <w:rsid w:val="00D83948"/>
    <w:rsid w:val="00D907A2"/>
    <w:rsid w:val="00D9098C"/>
    <w:rsid w:val="00D90AB0"/>
    <w:rsid w:val="00D93505"/>
    <w:rsid w:val="00D93847"/>
    <w:rsid w:val="00D97070"/>
    <w:rsid w:val="00D97350"/>
    <w:rsid w:val="00DA1C26"/>
    <w:rsid w:val="00DA2D9B"/>
    <w:rsid w:val="00DA4C11"/>
    <w:rsid w:val="00DB3461"/>
    <w:rsid w:val="00DC5D62"/>
    <w:rsid w:val="00DC62FB"/>
    <w:rsid w:val="00DD2401"/>
    <w:rsid w:val="00DD523D"/>
    <w:rsid w:val="00DE0816"/>
    <w:rsid w:val="00DE5CBC"/>
    <w:rsid w:val="00E01728"/>
    <w:rsid w:val="00E01F28"/>
    <w:rsid w:val="00E02ABE"/>
    <w:rsid w:val="00E03709"/>
    <w:rsid w:val="00E10D23"/>
    <w:rsid w:val="00E125D9"/>
    <w:rsid w:val="00E15D68"/>
    <w:rsid w:val="00E20A85"/>
    <w:rsid w:val="00E210FB"/>
    <w:rsid w:val="00E22319"/>
    <w:rsid w:val="00E267BC"/>
    <w:rsid w:val="00E26C7D"/>
    <w:rsid w:val="00E3676C"/>
    <w:rsid w:val="00E36C68"/>
    <w:rsid w:val="00E40FAF"/>
    <w:rsid w:val="00E526C0"/>
    <w:rsid w:val="00E55E45"/>
    <w:rsid w:val="00E64612"/>
    <w:rsid w:val="00E81A9C"/>
    <w:rsid w:val="00E82ED7"/>
    <w:rsid w:val="00E835E2"/>
    <w:rsid w:val="00E90152"/>
    <w:rsid w:val="00E944D4"/>
    <w:rsid w:val="00E9745A"/>
    <w:rsid w:val="00E97E40"/>
    <w:rsid w:val="00EA0894"/>
    <w:rsid w:val="00EA11C6"/>
    <w:rsid w:val="00EA2AB1"/>
    <w:rsid w:val="00EA3A83"/>
    <w:rsid w:val="00EA45C8"/>
    <w:rsid w:val="00EA5C9D"/>
    <w:rsid w:val="00EB27E3"/>
    <w:rsid w:val="00EB6B0E"/>
    <w:rsid w:val="00EC069D"/>
    <w:rsid w:val="00EC4941"/>
    <w:rsid w:val="00ED11D4"/>
    <w:rsid w:val="00ED165F"/>
    <w:rsid w:val="00ED4F1C"/>
    <w:rsid w:val="00ED7119"/>
    <w:rsid w:val="00EE07FC"/>
    <w:rsid w:val="00EE4BC0"/>
    <w:rsid w:val="00EF0059"/>
    <w:rsid w:val="00F02B42"/>
    <w:rsid w:val="00F060F7"/>
    <w:rsid w:val="00F12474"/>
    <w:rsid w:val="00F12B48"/>
    <w:rsid w:val="00F21431"/>
    <w:rsid w:val="00F227E9"/>
    <w:rsid w:val="00F254C4"/>
    <w:rsid w:val="00F25532"/>
    <w:rsid w:val="00F261F4"/>
    <w:rsid w:val="00F31FA7"/>
    <w:rsid w:val="00F33C73"/>
    <w:rsid w:val="00F3537B"/>
    <w:rsid w:val="00F400B2"/>
    <w:rsid w:val="00F41E88"/>
    <w:rsid w:val="00F449E5"/>
    <w:rsid w:val="00F46294"/>
    <w:rsid w:val="00F5279A"/>
    <w:rsid w:val="00F54B0F"/>
    <w:rsid w:val="00F60FC8"/>
    <w:rsid w:val="00F636D7"/>
    <w:rsid w:val="00F665B2"/>
    <w:rsid w:val="00F66640"/>
    <w:rsid w:val="00F702A6"/>
    <w:rsid w:val="00F70E8A"/>
    <w:rsid w:val="00F763D6"/>
    <w:rsid w:val="00F80ED9"/>
    <w:rsid w:val="00F82306"/>
    <w:rsid w:val="00F83DD4"/>
    <w:rsid w:val="00F9046A"/>
    <w:rsid w:val="00F96CED"/>
    <w:rsid w:val="00F96F46"/>
    <w:rsid w:val="00FA1972"/>
    <w:rsid w:val="00FA2887"/>
    <w:rsid w:val="00FB6C31"/>
    <w:rsid w:val="00FB7084"/>
    <w:rsid w:val="00FB7283"/>
    <w:rsid w:val="00FC7A85"/>
    <w:rsid w:val="00FD1B47"/>
    <w:rsid w:val="00FD49D2"/>
    <w:rsid w:val="00FE3036"/>
    <w:rsid w:val="00FE66AC"/>
    <w:rsid w:val="00FE6FE4"/>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rPr>
  </w:style>
  <w:style w:type="paragraph" w:styleId="2">
    <w:name w:val="heading 2"/>
    <w:basedOn w:val="a"/>
    <w:next w:val="a"/>
    <w:link w:val="20"/>
    <w:qFormat/>
    <w:rsid w:val="005C180F"/>
    <w:pPr>
      <w:keepNext/>
      <w:widowControl/>
      <w:autoSpaceDE/>
      <w:autoSpaceDN/>
      <w:adjustRightInd/>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D97350"/>
    <w:pPr>
      <w:widowControl/>
      <w:tabs>
        <w:tab w:val="center" w:pos="4677"/>
        <w:tab w:val="right" w:pos="9355"/>
      </w:tabs>
      <w:autoSpaceDE/>
      <w:autoSpaceDN/>
      <w:adjustRightInd/>
    </w:pPr>
    <w:rPr>
      <w:sz w:val="24"/>
      <w:szCs w:val="24"/>
    </w:rPr>
  </w:style>
  <w:style w:type="character" w:customStyle="1" w:styleId="a5">
    <w:name w:val="Верхний колонтитул Знак"/>
    <w:link w:val="a4"/>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rPr>
  </w:style>
  <w:style w:type="paragraph" w:styleId="a9">
    <w:name w:val="Document Map"/>
    <w:basedOn w:val="a"/>
    <w:link w:val="aa"/>
    <w:uiPriority w:val="99"/>
    <w:semiHidden/>
    <w:unhideWhenUsed/>
    <w:rsid w:val="0098679B"/>
    <w:rPr>
      <w:rFonts w:ascii="Tahoma" w:hAnsi="Tahoma"/>
      <w:sz w:val="16"/>
      <w:szCs w:val="16"/>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basedOn w:val="a0"/>
    <w:uiPriority w:val="99"/>
    <w:semiHidden/>
    <w:unhideWhenUsed/>
    <w:rsid w:val="001E7699"/>
    <w:rPr>
      <w:color w:val="0000FF"/>
      <w:u w:val="single"/>
    </w:rPr>
  </w:style>
  <w:style w:type="character" w:styleId="af0">
    <w:name w:val="Strong"/>
    <w:basedOn w:val="a0"/>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styleId="af2">
    <w:name w:val="No Spacing"/>
    <w:uiPriority w:val="1"/>
    <w:qFormat/>
    <w:rsid w:val="00D90AB0"/>
    <w:rPr>
      <w:rFonts w:asciiTheme="minorHAnsi" w:eastAsiaTheme="minorHAnsi" w:hAnsiTheme="minorHAnsi" w:cstheme="minorBidi"/>
      <w:sz w:val="22"/>
      <w:szCs w:val="22"/>
      <w:lang w:eastAsia="en-US"/>
    </w:rPr>
  </w:style>
  <w:style w:type="paragraph" w:customStyle="1" w:styleId="ConsPlusNormal">
    <w:name w:val="ConsPlusNormal"/>
    <w:rsid w:val="00B06B75"/>
    <w:pPr>
      <w:widowControl w:val="0"/>
      <w:autoSpaceDE w:val="0"/>
      <w:autoSpaceDN w:val="0"/>
    </w:pPr>
    <w:rPr>
      <w:rFonts w:ascii="Calibri" w:hAnsi="Calibri" w:cs="Calibri"/>
      <w:sz w:val="22"/>
    </w:rPr>
  </w:style>
  <w:style w:type="paragraph" w:styleId="af3">
    <w:name w:val="Normal (Web)"/>
    <w:aliases w:val="Обычный (Web)"/>
    <w:basedOn w:val="a"/>
    <w:uiPriority w:val="99"/>
    <w:unhideWhenUsed/>
    <w:rsid w:val="00B06B75"/>
    <w:pPr>
      <w:widowControl/>
      <w:autoSpaceDE/>
      <w:autoSpaceDN/>
      <w:adjustRightInd/>
      <w:spacing w:before="100" w:beforeAutospacing="1" w:after="100" w:afterAutospacing="1"/>
    </w:pPr>
    <w:rPr>
      <w:sz w:val="24"/>
      <w:szCs w:val="24"/>
    </w:rPr>
  </w:style>
  <w:style w:type="paragraph" w:customStyle="1" w:styleId="Default">
    <w:name w:val="Default"/>
    <w:rsid w:val="00B06B75"/>
    <w:pPr>
      <w:autoSpaceDE w:val="0"/>
      <w:autoSpaceDN w:val="0"/>
      <w:adjustRightInd w:val="0"/>
    </w:pPr>
    <w:rPr>
      <w:color w:val="000000"/>
      <w:sz w:val="24"/>
      <w:szCs w:val="24"/>
    </w:rPr>
  </w:style>
  <w:style w:type="character" w:customStyle="1" w:styleId="FontStyle11">
    <w:name w:val="Font Style11"/>
    <w:basedOn w:val="a0"/>
    <w:rsid w:val="00B06B75"/>
    <w:rPr>
      <w:rFonts w:ascii="Times New Roman" w:hAnsi="Times New Roman" w:cs="Times New Roman"/>
      <w:sz w:val="22"/>
      <w:szCs w:val="22"/>
    </w:rPr>
  </w:style>
  <w:style w:type="paragraph" w:customStyle="1" w:styleId="14">
    <w:name w:val="Обычный + 14 пт"/>
    <w:basedOn w:val="ConsPlusNormal"/>
    <w:rsid w:val="00B06B75"/>
    <w:pPr>
      <w:widowControl/>
      <w:suppressAutoHyphens/>
      <w:autoSpaceDN/>
      <w:ind w:firstLine="720"/>
      <w:jc w:val="both"/>
    </w:pPr>
    <w:rPr>
      <w:rFonts w:ascii="Times New Roman" w:hAnsi="Times New Roman" w:cs="Times New Roman"/>
      <w:sz w:val="28"/>
      <w:szCs w:val="28"/>
      <w:lang w:eastAsia="ar-SA"/>
    </w:rPr>
  </w:style>
  <w:style w:type="character" w:styleId="af4">
    <w:name w:val="page number"/>
    <w:basedOn w:val="a0"/>
    <w:rsid w:val="00B06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rPr>
  </w:style>
  <w:style w:type="paragraph" w:styleId="2">
    <w:name w:val="heading 2"/>
    <w:basedOn w:val="a"/>
    <w:next w:val="a"/>
    <w:link w:val="20"/>
    <w:qFormat/>
    <w:rsid w:val="005C180F"/>
    <w:pPr>
      <w:keepNext/>
      <w:widowControl/>
      <w:autoSpaceDE/>
      <w:autoSpaceDN/>
      <w:adjustRightInd/>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97350"/>
    <w:pPr>
      <w:widowControl/>
      <w:tabs>
        <w:tab w:val="center" w:pos="4677"/>
        <w:tab w:val="right" w:pos="9355"/>
      </w:tabs>
      <w:autoSpaceDE/>
      <w:autoSpaceDN/>
      <w:adjustRightInd/>
    </w:pPr>
    <w:rPr>
      <w:sz w:val="24"/>
      <w:szCs w:val="24"/>
    </w:rPr>
  </w:style>
  <w:style w:type="character" w:customStyle="1" w:styleId="a5">
    <w:name w:val="Верхний колонтитул Знак"/>
    <w:link w:val="a4"/>
    <w:uiPriority w:val="99"/>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rPr>
  </w:style>
  <w:style w:type="paragraph" w:styleId="a9">
    <w:name w:val="Document Map"/>
    <w:basedOn w:val="a"/>
    <w:link w:val="aa"/>
    <w:uiPriority w:val="99"/>
    <w:semiHidden/>
    <w:unhideWhenUsed/>
    <w:rsid w:val="0098679B"/>
    <w:rPr>
      <w:rFonts w:ascii="Tahoma" w:hAnsi="Tahoma"/>
      <w:sz w:val="16"/>
      <w:szCs w:val="16"/>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basedOn w:val="a0"/>
    <w:uiPriority w:val="99"/>
    <w:semiHidden/>
    <w:unhideWhenUsed/>
    <w:rsid w:val="001E7699"/>
    <w:rPr>
      <w:color w:val="0000FF"/>
      <w:u w:val="single"/>
    </w:rPr>
  </w:style>
  <w:style w:type="character" w:styleId="af0">
    <w:name w:val="Strong"/>
    <w:basedOn w:val="a0"/>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styleId="af2">
    <w:name w:val="No Spacing"/>
    <w:uiPriority w:val="1"/>
    <w:qFormat/>
    <w:rsid w:val="00D90AB0"/>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2968068">
      <w:bodyDiv w:val="1"/>
      <w:marLeft w:val="0"/>
      <w:marRight w:val="0"/>
      <w:marTop w:val="0"/>
      <w:marBottom w:val="0"/>
      <w:divBdr>
        <w:top w:val="none" w:sz="0" w:space="0" w:color="auto"/>
        <w:left w:val="none" w:sz="0" w:space="0" w:color="auto"/>
        <w:bottom w:val="none" w:sz="0" w:space="0" w:color="auto"/>
        <w:right w:val="none" w:sz="0" w:space="0" w:color="auto"/>
      </w:divBdr>
    </w:div>
    <w:div w:id="152532712">
      <w:bodyDiv w:val="1"/>
      <w:marLeft w:val="0"/>
      <w:marRight w:val="0"/>
      <w:marTop w:val="0"/>
      <w:marBottom w:val="0"/>
      <w:divBdr>
        <w:top w:val="none" w:sz="0" w:space="0" w:color="auto"/>
        <w:left w:val="none" w:sz="0" w:space="0" w:color="auto"/>
        <w:bottom w:val="none" w:sz="0" w:space="0" w:color="auto"/>
        <w:right w:val="none" w:sz="0" w:space="0" w:color="auto"/>
      </w:divBdr>
    </w:div>
    <w:div w:id="357702956">
      <w:bodyDiv w:val="1"/>
      <w:marLeft w:val="0"/>
      <w:marRight w:val="0"/>
      <w:marTop w:val="0"/>
      <w:marBottom w:val="0"/>
      <w:divBdr>
        <w:top w:val="none" w:sz="0" w:space="0" w:color="auto"/>
        <w:left w:val="none" w:sz="0" w:space="0" w:color="auto"/>
        <w:bottom w:val="none" w:sz="0" w:space="0" w:color="auto"/>
        <w:right w:val="none" w:sz="0" w:space="0" w:color="auto"/>
      </w:divBdr>
    </w:div>
    <w:div w:id="396981211">
      <w:bodyDiv w:val="1"/>
      <w:marLeft w:val="0"/>
      <w:marRight w:val="0"/>
      <w:marTop w:val="0"/>
      <w:marBottom w:val="0"/>
      <w:divBdr>
        <w:top w:val="none" w:sz="0" w:space="0" w:color="auto"/>
        <w:left w:val="none" w:sz="0" w:space="0" w:color="auto"/>
        <w:bottom w:val="none" w:sz="0" w:space="0" w:color="auto"/>
        <w:right w:val="none" w:sz="0" w:space="0" w:color="auto"/>
      </w:divBdr>
    </w:div>
    <w:div w:id="404571063">
      <w:bodyDiv w:val="1"/>
      <w:marLeft w:val="0"/>
      <w:marRight w:val="0"/>
      <w:marTop w:val="0"/>
      <w:marBottom w:val="0"/>
      <w:divBdr>
        <w:top w:val="none" w:sz="0" w:space="0" w:color="auto"/>
        <w:left w:val="none" w:sz="0" w:space="0" w:color="auto"/>
        <w:bottom w:val="none" w:sz="0" w:space="0" w:color="auto"/>
        <w:right w:val="none" w:sz="0" w:space="0" w:color="auto"/>
      </w:divBdr>
    </w:div>
    <w:div w:id="428549622">
      <w:bodyDiv w:val="1"/>
      <w:marLeft w:val="0"/>
      <w:marRight w:val="0"/>
      <w:marTop w:val="0"/>
      <w:marBottom w:val="0"/>
      <w:divBdr>
        <w:top w:val="none" w:sz="0" w:space="0" w:color="auto"/>
        <w:left w:val="none" w:sz="0" w:space="0" w:color="auto"/>
        <w:bottom w:val="none" w:sz="0" w:space="0" w:color="auto"/>
        <w:right w:val="none" w:sz="0" w:space="0" w:color="auto"/>
      </w:divBdr>
    </w:div>
    <w:div w:id="435519435">
      <w:bodyDiv w:val="1"/>
      <w:marLeft w:val="0"/>
      <w:marRight w:val="0"/>
      <w:marTop w:val="0"/>
      <w:marBottom w:val="0"/>
      <w:divBdr>
        <w:top w:val="none" w:sz="0" w:space="0" w:color="auto"/>
        <w:left w:val="none" w:sz="0" w:space="0" w:color="auto"/>
        <w:bottom w:val="none" w:sz="0" w:space="0" w:color="auto"/>
        <w:right w:val="none" w:sz="0" w:space="0" w:color="auto"/>
      </w:divBdr>
    </w:div>
    <w:div w:id="560598541">
      <w:bodyDiv w:val="1"/>
      <w:marLeft w:val="0"/>
      <w:marRight w:val="0"/>
      <w:marTop w:val="0"/>
      <w:marBottom w:val="0"/>
      <w:divBdr>
        <w:top w:val="none" w:sz="0" w:space="0" w:color="auto"/>
        <w:left w:val="none" w:sz="0" w:space="0" w:color="auto"/>
        <w:bottom w:val="none" w:sz="0" w:space="0" w:color="auto"/>
        <w:right w:val="none" w:sz="0" w:space="0" w:color="auto"/>
      </w:divBdr>
    </w:div>
    <w:div w:id="625625189">
      <w:bodyDiv w:val="1"/>
      <w:marLeft w:val="0"/>
      <w:marRight w:val="0"/>
      <w:marTop w:val="0"/>
      <w:marBottom w:val="0"/>
      <w:divBdr>
        <w:top w:val="none" w:sz="0" w:space="0" w:color="auto"/>
        <w:left w:val="none" w:sz="0" w:space="0" w:color="auto"/>
        <w:bottom w:val="none" w:sz="0" w:space="0" w:color="auto"/>
        <w:right w:val="none" w:sz="0" w:space="0" w:color="auto"/>
      </w:divBdr>
    </w:div>
    <w:div w:id="661128997">
      <w:bodyDiv w:val="1"/>
      <w:marLeft w:val="0"/>
      <w:marRight w:val="0"/>
      <w:marTop w:val="0"/>
      <w:marBottom w:val="0"/>
      <w:divBdr>
        <w:top w:val="none" w:sz="0" w:space="0" w:color="auto"/>
        <w:left w:val="none" w:sz="0" w:space="0" w:color="auto"/>
        <w:bottom w:val="none" w:sz="0" w:space="0" w:color="auto"/>
        <w:right w:val="none" w:sz="0" w:space="0" w:color="auto"/>
      </w:divBdr>
    </w:div>
    <w:div w:id="679308964">
      <w:bodyDiv w:val="1"/>
      <w:marLeft w:val="0"/>
      <w:marRight w:val="0"/>
      <w:marTop w:val="0"/>
      <w:marBottom w:val="0"/>
      <w:divBdr>
        <w:top w:val="none" w:sz="0" w:space="0" w:color="auto"/>
        <w:left w:val="none" w:sz="0" w:space="0" w:color="auto"/>
        <w:bottom w:val="none" w:sz="0" w:space="0" w:color="auto"/>
        <w:right w:val="none" w:sz="0" w:space="0" w:color="auto"/>
      </w:divBdr>
    </w:div>
    <w:div w:id="768041423">
      <w:bodyDiv w:val="1"/>
      <w:marLeft w:val="0"/>
      <w:marRight w:val="0"/>
      <w:marTop w:val="0"/>
      <w:marBottom w:val="0"/>
      <w:divBdr>
        <w:top w:val="none" w:sz="0" w:space="0" w:color="auto"/>
        <w:left w:val="none" w:sz="0" w:space="0" w:color="auto"/>
        <w:bottom w:val="none" w:sz="0" w:space="0" w:color="auto"/>
        <w:right w:val="none" w:sz="0" w:space="0" w:color="auto"/>
      </w:divBdr>
    </w:div>
    <w:div w:id="800802229">
      <w:bodyDiv w:val="1"/>
      <w:marLeft w:val="0"/>
      <w:marRight w:val="0"/>
      <w:marTop w:val="0"/>
      <w:marBottom w:val="0"/>
      <w:divBdr>
        <w:top w:val="none" w:sz="0" w:space="0" w:color="auto"/>
        <w:left w:val="none" w:sz="0" w:space="0" w:color="auto"/>
        <w:bottom w:val="none" w:sz="0" w:space="0" w:color="auto"/>
        <w:right w:val="none" w:sz="0" w:space="0" w:color="auto"/>
      </w:divBdr>
    </w:div>
    <w:div w:id="876431375">
      <w:bodyDiv w:val="1"/>
      <w:marLeft w:val="0"/>
      <w:marRight w:val="0"/>
      <w:marTop w:val="0"/>
      <w:marBottom w:val="0"/>
      <w:divBdr>
        <w:top w:val="none" w:sz="0" w:space="0" w:color="auto"/>
        <w:left w:val="none" w:sz="0" w:space="0" w:color="auto"/>
        <w:bottom w:val="none" w:sz="0" w:space="0" w:color="auto"/>
        <w:right w:val="none" w:sz="0" w:space="0" w:color="auto"/>
      </w:divBdr>
    </w:div>
    <w:div w:id="880048692">
      <w:bodyDiv w:val="1"/>
      <w:marLeft w:val="0"/>
      <w:marRight w:val="0"/>
      <w:marTop w:val="0"/>
      <w:marBottom w:val="0"/>
      <w:divBdr>
        <w:top w:val="none" w:sz="0" w:space="0" w:color="auto"/>
        <w:left w:val="none" w:sz="0" w:space="0" w:color="auto"/>
        <w:bottom w:val="none" w:sz="0" w:space="0" w:color="auto"/>
        <w:right w:val="none" w:sz="0" w:space="0" w:color="auto"/>
      </w:divBdr>
    </w:div>
    <w:div w:id="920649782">
      <w:bodyDiv w:val="1"/>
      <w:marLeft w:val="0"/>
      <w:marRight w:val="0"/>
      <w:marTop w:val="0"/>
      <w:marBottom w:val="0"/>
      <w:divBdr>
        <w:top w:val="none" w:sz="0" w:space="0" w:color="auto"/>
        <w:left w:val="none" w:sz="0" w:space="0" w:color="auto"/>
        <w:bottom w:val="none" w:sz="0" w:space="0" w:color="auto"/>
        <w:right w:val="none" w:sz="0" w:space="0" w:color="auto"/>
      </w:divBdr>
    </w:div>
    <w:div w:id="1090616705">
      <w:bodyDiv w:val="1"/>
      <w:marLeft w:val="0"/>
      <w:marRight w:val="0"/>
      <w:marTop w:val="0"/>
      <w:marBottom w:val="0"/>
      <w:divBdr>
        <w:top w:val="none" w:sz="0" w:space="0" w:color="auto"/>
        <w:left w:val="none" w:sz="0" w:space="0" w:color="auto"/>
        <w:bottom w:val="none" w:sz="0" w:space="0" w:color="auto"/>
        <w:right w:val="none" w:sz="0" w:space="0" w:color="auto"/>
      </w:divBdr>
    </w:div>
    <w:div w:id="1099644582">
      <w:bodyDiv w:val="1"/>
      <w:marLeft w:val="0"/>
      <w:marRight w:val="0"/>
      <w:marTop w:val="0"/>
      <w:marBottom w:val="0"/>
      <w:divBdr>
        <w:top w:val="none" w:sz="0" w:space="0" w:color="auto"/>
        <w:left w:val="none" w:sz="0" w:space="0" w:color="auto"/>
        <w:bottom w:val="none" w:sz="0" w:space="0" w:color="auto"/>
        <w:right w:val="none" w:sz="0" w:space="0" w:color="auto"/>
      </w:divBdr>
    </w:div>
    <w:div w:id="1190491085">
      <w:bodyDiv w:val="1"/>
      <w:marLeft w:val="0"/>
      <w:marRight w:val="0"/>
      <w:marTop w:val="0"/>
      <w:marBottom w:val="0"/>
      <w:divBdr>
        <w:top w:val="none" w:sz="0" w:space="0" w:color="auto"/>
        <w:left w:val="none" w:sz="0" w:space="0" w:color="auto"/>
        <w:bottom w:val="none" w:sz="0" w:space="0" w:color="auto"/>
        <w:right w:val="none" w:sz="0" w:space="0" w:color="auto"/>
      </w:divBdr>
    </w:div>
    <w:div w:id="1191650722">
      <w:bodyDiv w:val="1"/>
      <w:marLeft w:val="0"/>
      <w:marRight w:val="0"/>
      <w:marTop w:val="0"/>
      <w:marBottom w:val="0"/>
      <w:divBdr>
        <w:top w:val="none" w:sz="0" w:space="0" w:color="auto"/>
        <w:left w:val="none" w:sz="0" w:space="0" w:color="auto"/>
        <w:bottom w:val="none" w:sz="0" w:space="0" w:color="auto"/>
        <w:right w:val="none" w:sz="0" w:space="0" w:color="auto"/>
      </w:divBdr>
    </w:div>
    <w:div w:id="1445154630">
      <w:bodyDiv w:val="1"/>
      <w:marLeft w:val="0"/>
      <w:marRight w:val="0"/>
      <w:marTop w:val="0"/>
      <w:marBottom w:val="0"/>
      <w:divBdr>
        <w:top w:val="none" w:sz="0" w:space="0" w:color="auto"/>
        <w:left w:val="none" w:sz="0" w:space="0" w:color="auto"/>
        <w:bottom w:val="none" w:sz="0" w:space="0" w:color="auto"/>
        <w:right w:val="none" w:sz="0" w:space="0" w:color="auto"/>
      </w:divBdr>
    </w:div>
    <w:div w:id="1482309210">
      <w:bodyDiv w:val="1"/>
      <w:marLeft w:val="0"/>
      <w:marRight w:val="0"/>
      <w:marTop w:val="0"/>
      <w:marBottom w:val="0"/>
      <w:divBdr>
        <w:top w:val="none" w:sz="0" w:space="0" w:color="auto"/>
        <w:left w:val="none" w:sz="0" w:space="0" w:color="auto"/>
        <w:bottom w:val="none" w:sz="0" w:space="0" w:color="auto"/>
        <w:right w:val="none" w:sz="0" w:space="0" w:color="auto"/>
      </w:divBdr>
    </w:div>
    <w:div w:id="1629359086">
      <w:bodyDiv w:val="1"/>
      <w:marLeft w:val="0"/>
      <w:marRight w:val="0"/>
      <w:marTop w:val="0"/>
      <w:marBottom w:val="0"/>
      <w:divBdr>
        <w:top w:val="none" w:sz="0" w:space="0" w:color="auto"/>
        <w:left w:val="none" w:sz="0" w:space="0" w:color="auto"/>
        <w:bottom w:val="none" w:sz="0" w:space="0" w:color="auto"/>
        <w:right w:val="none" w:sz="0" w:space="0" w:color="auto"/>
      </w:divBdr>
    </w:div>
    <w:div w:id="1822306075">
      <w:bodyDiv w:val="1"/>
      <w:marLeft w:val="0"/>
      <w:marRight w:val="0"/>
      <w:marTop w:val="0"/>
      <w:marBottom w:val="0"/>
      <w:divBdr>
        <w:top w:val="none" w:sz="0" w:space="0" w:color="auto"/>
        <w:left w:val="none" w:sz="0" w:space="0" w:color="auto"/>
        <w:bottom w:val="none" w:sz="0" w:space="0" w:color="auto"/>
        <w:right w:val="none" w:sz="0" w:space="0" w:color="auto"/>
      </w:divBdr>
    </w:div>
    <w:div w:id="1890802405">
      <w:bodyDiv w:val="1"/>
      <w:marLeft w:val="0"/>
      <w:marRight w:val="0"/>
      <w:marTop w:val="0"/>
      <w:marBottom w:val="0"/>
      <w:divBdr>
        <w:top w:val="none" w:sz="0" w:space="0" w:color="auto"/>
        <w:left w:val="none" w:sz="0" w:space="0" w:color="auto"/>
        <w:bottom w:val="none" w:sz="0" w:space="0" w:color="auto"/>
        <w:right w:val="none" w:sz="0" w:space="0" w:color="auto"/>
      </w:divBdr>
    </w:div>
    <w:div w:id="1984389086">
      <w:bodyDiv w:val="1"/>
      <w:marLeft w:val="0"/>
      <w:marRight w:val="0"/>
      <w:marTop w:val="0"/>
      <w:marBottom w:val="0"/>
      <w:divBdr>
        <w:top w:val="none" w:sz="0" w:space="0" w:color="auto"/>
        <w:left w:val="none" w:sz="0" w:space="0" w:color="auto"/>
        <w:bottom w:val="none" w:sz="0" w:space="0" w:color="auto"/>
        <w:right w:val="none" w:sz="0" w:space="0" w:color="auto"/>
      </w:divBdr>
    </w:div>
    <w:div w:id="2096171341">
      <w:bodyDiv w:val="1"/>
      <w:marLeft w:val="0"/>
      <w:marRight w:val="0"/>
      <w:marTop w:val="0"/>
      <w:marBottom w:val="0"/>
      <w:divBdr>
        <w:top w:val="none" w:sz="0" w:space="0" w:color="auto"/>
        <w:left w:val="none" w:sz="0" w:space="0" w:color="auto"/>
        <w:bottom w:val="none" w:sz="0" w:space="0" w:color="auto"/>
        <w:right w:val="none" w:sz="0" w:space="0" w:color="auto"/>
      </w:divBdr>
    </w:div>
    <w:div w:id="213833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76;&#1086;&#1073;&#1088;&#1086;&#1074;&#1086;&#1083;&#1100;&#1094;&#1099;&#1088;&#1086;&#1089;&#1089;&#1080;&#1080;.&#1088;&#1092;"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421E-3367-413E-A096-4D651BE9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16054</Words>
  <Characters>91508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Об установлении  1 группы по оплате труда муниципальным образовательным учреждениям</vt:lpstr>
    </vt:vector>
  </TitlesOfParts>
  <Company>Администрация города</Company>
  <LinksUpToDate>false</LinksUpToDate>
  <CharactersWithSpaces>107348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1 группы по оплате труда муниципальным образовательным учреждениям</dc:title>
  <dc:creator>Ложкин А.Ю.</dc:creator>
  <cp:lastModifiedBy>User2203</cp:lastModifiedBy>
  <cp:revision>2</cp:revision>
  <cp:lastPrinted>2019-11-29T05:53:00Z</cp:lastPrinted>
  <dcterms:created xsi:type="dcterms:W3CDTF">2019-12-05T11:01:00Z</dcterms:created>
  <dcterms:modified xsi:type="dcterms:W3CDTF">2019-12-05T11:01:00Z</dcterms:modified>
</cp:coreProperties>
</file>