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60" w:rsidRPr="00031B24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031B24">
        <w:rPr>
          <w:sz w:val="20"/>
          <w:szCs w:val="20"/>
        </w:rPr>
        <w:t>Приложение №1</w:t>
      </w:r>
    </w:p>
    <w:p w:rsidR="002C1E60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031B24">
        <w:rPr>
          <w:sz w:val="20"/>
          <w:szCs w:val="20"/>
        </w:rPr>
        <w:t xml:space="preserve">  к муниципальной  программе  </w:t>
      </w:r>
    </w:p>
    <w:p w:rsidR="00331368" w:rsidRPr="00031B24" w:rsidRDefault="00F338ED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331368" w:rsidRPr="00031B24">
        <w:rPr>
          <w:b/>
          <w:sz w:val="20"/>
          <w:szCs w:val="20"/>
        </w:rPr>
        <w:t xml:space="preserve">  </w:t>
      </w:r>
      <w:r w:rsidRPr="00031B24">
        <w:rPr>
          <w:b/>
          <w:sz w:val="20"/>
          <w:szCs w:val="20"/>
        </w:rPr>
        <w:t xml:space="preserve">  </w:t>
      </w:r>
      <w:r w:rsidR="00331368" w:rsidRPr="00031B24">
        <w:rPr>
          <w:sz w:val="20"/>
          <w:szCs w:val="20"/>
        </w:rPr>
        <w:t xml:space="preserve">«Развитие транспортной  системы </w:t>
      </w:r>
    </w:p>
    <w:p w:rsidR="00331368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города Вятские Поляны </w:t>
      </w:r>
    </w:p>
    <w:p w:rsidR="00F338ED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на 2020-2030 годы </w:t>
      </w:r>
    </w:p>
    <w:tbl>
      <w:tblPr>
        <w:tblW w:w="3856" w:type="dxa"/>
        <w:tblInd w:w="93" w:type="dxa"/>
        <w:tblLook w:val="04A0"/>
      </w:tblPr>
      <w:tblGrid>
        <w:gridCol w:w="2994"/>
        <w:gridCol w:w="222"/>
        <w:gridCol w:w="640"/>
      </w:tblGrid>
      <w:tr w:rsidR="00F338ED" w:rsidRPr="00031B24" w:rsidTr="00331368">
        <w:trPr>
          <w:trHeight w:val="300"/>
        </w:trPr>
        <w:tc>
          <w:tcPr>
            <w:tcW w:w="3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338ED" w:rsidRPr="00031B24" w:rsidTr="00331368">
        <w:trPr>
          <w:trHeight w:val="300"/>
        </w:trPr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2C1E60" w:rsidRPr="00031B24" w:rsidRDefault="00F338ED" w:rsidP="00331368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b/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</w:t>
      </w:r>
      <w:r w:rsidR="002C1E60" w:rsidRPr="00031B24">
        <w:rPr>
          <w:b/>
          <w:sz w:val="20"/>
          <w:szCs w:val="20"/>
        </w:rPr>
        <w:t>Сведения о целевых показателях эффективности реализации муниципальной программы</w:t>
      </w:r>
    </w:p>
    <w:p w:rsidR="002C1E60" w:rsidRPr="00031B24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0"/>
          <w:szCs w:val="20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"/>
        <w:gridCol w:w="1957"/>
        <w:gridCol w:w="567"/>
        <w:gridCol w:w="851"/>
        <w:gridCol w:w="992"/>
        <w:gridCol w:w="992"/>
        <w:gridCol w:w="992"/>
        <w:gridCol w:w="993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44313" w:rsidRPr="002D77D1" w:rsidTr="001A1495">
        <w:trPr>
          <w:trHeight w:val="397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616" w:type="dxa"/>
            <w:gridSpan w:val="14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Значение показателя</w:t>
            </w:r>
          </w:p>
        </w:tc>
      </w:tr>
      <w:tr w:rsidR="002D77D1" w:rsidRPr="002D77D1" w:rsidTr="008C0411">
        <w:tc>
          <w:tcPr>
            <w:tcW w:w="595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2018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2019</w:t>
            </w:r>
          </w:p>
          <w:p w:rsidR="00E47273" w:rsidRPr="002D77D1" w:rsidRDefault="00E4727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  <w:highlight w:val="yellow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2020</w:t>
            </w:r>
          </w:p>
          <w:p w:rsidR="00E47273" w:rsidRPr="002D77D1" w:rsidRDefault="00E4727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  <w:highlight w:val="yellow"/>
              </w:rPr>
            </w:pPr>
            <w:r w:rsidRPr="00E47273">
              <w:rPr>
                <w:rFonts w:eastAsia="Calibri"/>
                <w:bCs/>
                <w:sz w:val="18"/>
                <w:szCs w:val="18"/>
              </w:rPr>
              <w:t>пл</w:t>
            </w:r>
            <w:r w:rsidRPr="00955684">
              <w:rPr>
                <w:rFonts w:eastAsia="Calibri"/>
                <w:bCs/>
                <w:sz w:val="18"/>
                <w:szCs w:val="18"/>
              </w:rPr>
              <w:t>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2021</w:t>
            </w:r>
          </w:p>
          <w:p w:rsidR="00955684" w:rsidRPr="002D77D1" w:rsidRDefault="00955684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2022</w:t>
            </w:r>
          </w:p>
          <w:p w:rsidR="00955684" w:rsidRPr="002D77D1" w:rsidRDefault="00955684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2023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2024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2025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2026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2027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2028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2029</w:t>
            </w:r>
          </w:p>
          <w:p w:rsidR="008C0411" w:rsidRPr="002D77D1" w:rsidRDefault="008C0411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8C041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8C041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344313" w:rsidRDefault="001166D7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2030</w:t>
            </w:r>
          </w:p>
          <w:p w:rsidR="008C0411" w:rsidRPr="002D77D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Итого  2020-2030</w:t>
            </w:r>
          </w:p>
        </w:tc>
      </w:tr>
      <w:tr w:rsidR="002D77D1" w:rsidRPr="002D77D1" w:rsidTr="008C0411">
        <w:tc>
          <w:tcPr>
            <w:tcW w:w="595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Муниципальная программа «Развитие транспортной системы города Вятские Поляны» на 2020-2030 годы»</w:t>
            </w:r>
          </w:p>
        </w:tc>
        <w:tc>
          <w:tcPr>
            <w:tcW w:w="567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rPr>
          <w:trHeight w:val="361"/>
        </w:trPr>
        <w:tc>
          <w:tcPr>
            <w:tcW w:w="15735" w:type="dxa"/>
            <w:gridSpan w:val="17"/>
            <w:shd w:val="clear" w:color="auto" w:fill="auto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Цель:  «Р</w:t>
            </w:r>
            <w:r w:rsidRPr="002D77D1">
              <w:rPr>
                <w:sz w:val="18"/>
                <w:szCs w:val="18"/>
              </w:rPr>
              <w:t>азвитие транспортной системы   города  Вятские Поляны и обеспечение ее устойчивого функционирования</w:t>
            </w:r>
            <w:r w:rsidRPr="002D77D1">
              <w:rPr>
                <w:rFonts w:eastAsia="Calibri"/>
                <w:bCs/>
                <w:sz w:val="18"/>
                <w:szCs w:val="18"/>
              </w:rPr>
              <w:t>»</w:t>
            </w:r>
          </w:p>
        </w:tc>
      </w:tr>
      <w:tr w:rsidR="00112A46" w:rsidRPr="002D77D1" w:rsidTr="001A1495">
        <w:tc>
          <w:tcPr>
            <w:tcW w:w="15735" w:type="dxa"/>
            <w:gridSpan w:val="17"/>
            <w:shd w:val="clear" w:color="auto" w:fill="auto"/>
          </w:tcPr>
          <w:p w:rsidR="00112A46" w:rsidRPr="002D77D1" w:rsidRDefault="00112A46" w:rsidP="003C7606">
            <w:pPr>
              <w:shd w:val="clear" w:color="auto" w:fill="FFFFFF"/>
              <w:tabs>
                <w:tab w:val="left" w:pos="3528"/>
              </w:tabs>
              <w:rPr>
                <w:color w:val="000000"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Задача</w:t>
            </w:r>
            <w:r w:rsidRPr="002D77D1">
              <w:rPr>
                <w:color w:val="000000"/>
                <w:sz w:val="18"/>
                <w:szCs w:val="18"/>
              </w:rPr>
              <w:t xml:space="preserve">:       «Развитие сети автомобильных дорог общего пользования местного значения» </w:t>
            </w:r>
          </w:p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Протяженность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км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115,235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115,235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993" w:type="dxa"/>
            <w:shd w:val="clear" w:color="auto" w:fill="auto"/>
          </w:tcPr>
          <w:p w:rsidR="006F5307" w:rsidRPr="002D77D1" w:rsidRDefault="006F5307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0" w:type="dxa"/>
            <w:shd w:val="clear" w:color="auto" w:fill="auto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851" w:type="dxa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rPr>
          <w:trHeight w:val="1100"/>
        </w:trPr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2E30C4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Доля автомобильных дорог, соответствующих нормативным требованиям </w:t>
            </w:r>
            <w:r w:rsidRPr="002D77D1">
              <w:rPr>
                <w:rFonts w:eastAsia="Calibri"/>
                <w:bCs/>
                <w:sz w:val="18"/>
                <w:szCs w:val="18"/>
              </w:rPr>
              <w:t xml:space="preserve"> </w:t>
            </w:r>
          </w:p>
          <w:p w:rsidR="001E66C4" w:rsidRPr="002D77D1" w:rsidRDefault="001E66C4" w:rsidP="002E30C4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46,4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46,6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46,8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46,9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rPr>
          <w:trHeight w:val="1100"/>
        </w:trPr>
        <w:tc>
          <w:tcPr>
            <w:tcW w:w="595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6F5307" w:rsidRPr="002D77D1" w:rsidRDefault="006F5307" w:rsidP="00700FBB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Доля искусственных сооружений, находящихся в предаварийном                       (аварийном) состоянии, в общем количестве искусственных </w:t>
            </w:r>
            <w:r w:rsidRPr="002D77D1">
              <w:rPr>
                <w:sz w:val="18"/>
                <w:szCs w:val="18"/>
              </w:rPr>
              <w:lastRenderedPageBreak/>
              <w:t xml:space="preserve">сооружений, расположенных на территории г. Вятские Поляны  </w:t>
            </w:r>
          </w:p>
        </w:tc>
        <w:tc>
          <w:tcPr>
            <w:tcW w:w="567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3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850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2A46" w:rsidRPr="002D77D1" w:rsidTr="001A1495">
        <w:tc>
          <w:tcPr>
            <w:tcW w:w="15735" w:type="dxa"/>
            <w:gridSpan w:val="17"/>
            <w:shd w:val="clear" w:color="auto" w:fill="auto"/>
          </w:tcPr>
          <w:p w:rsidR="00112A46" w:rsidRPr="002D77D1" w:rsidRDefault="00112A46" w:rsidP="003C7606">
            <w:pPr>
              <w:pStyle w:val="ConsPlusNormal"/>
              <w:tabs>
                <w:tab w:val="left" w:pos="3528"/>
              </w:tabs>
              <w:ind w:firstLine="709"/>
              <w:jc w:val="both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lastRenderedPageBreak/>
              <w:t>Задача  «Повышение безопасности дорожного движения и безопасности пассажирских перевозок автомобильным транспортом»</w:t>
            </w: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Количество дорожно-транспортных происшествий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6F5307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1957" w:type="dxa"/>
            <w:shd w:val="clear" w:color="auto" w:fill="auto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2020 - 2030 годы»</w:t>
            </w:r>
          </w:p>
        </w:tc>
        <w:tc>
          <w:tcPr>
            <w:tcW w:w="567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D645FC" w:rsidRPr="002D77D1" w:rsidTr="001A1495">
        <w:tc>
          <w:tcPr>
            <w:tcW w:w="15735" w:type="dxa"/>
            <w:gridSpan w:val="17"/>
            <w:shd w:val="clear" w:color="auto" w:fill="auto"/>
          </w:tcPr>
          <w:p w:rsidR="00D645FC" w:rsidRPr="002D77D1" w:rsidRDefault="00D645FC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Цель «Обеспечение безопасности на дорогах города»</w:t>
            </w:r>
          </w:p>
        </w:tc>
      </w:tr>
      <w:tr w:rsidR="00D645FC" w:rsidRPr="002D77D1" w:rsidTr="001A1495">
        <w:tc>
          <w:tcPr>
            <w:tcW w:w="15735" w:type="dxa"/>
            <w:gridSpan w:val="17"/>
            <w:shd w:val="clear" w:color="auto" w:fill="auto"/>
          </w:tcPr>
          <w:p w:rsidR="00D645FC" w:rsidRPr="002D77D1" w:rsidRDefault="00D645FC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Задача «Предупреждение  опасного поведения  участников  дорожного движения»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46E78" w:rsidRPr="002D77D1" w:rsidTr="001A1495">
        <w:tc>
          <w:tcPr>
            <w:tcW w:w="595" w:type="dxa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1.1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«Организация движения транспорта  и пешеходов»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Число дорожных знаков, установленных  на опасных участках дорог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46E78" w:rsidRPr="002D77D1" w:rsidTr="001A1495">
        <w:tc>
          <w:tcPr>
            <w:tcW w:w="595" w:type="dxa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1.2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«Закрепление  знаний правил дорожного движения среди детей и подростков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Количество проведенных конкурсов в образовательных учреждениях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8A4E50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344313" w:rsidRPr="002D77D1" w:rsidTr="001A1495">
        <w:trPr>
          <w:trHeight w:val="216"/>
        </w:trPr>
        <w:tc>
          <w:tcPr>
            <w:tcW w:w="15735" w:type="dxa"/>
            <w:gridSpan w:val="17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</w:t>
            </w:r>
          </w:p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 мероприятие «Ремонт   автомобильных дорог общего пользования местного значения</w:t>
            </w:r>
            <w:r w:rsidR="008A4E50">
              <w:rPr>
                <w:rFonts w:eastAsia="Calibri"/>
                <w:bCs/>
                <w:sz w:val="18"/>
                <w:szCs w:val="18"/>
              </w:rPr>
              <w:t xml:space="preserve"> города Вятские Поляны и искусственных сооружений на них</w:t>
            </w:r>
            <w:r w:rsidRPr="002D77D1">
              <w:rPr>
                <w:rFonts w:eastAsia="Calibri"/>
                <w:bCs/>
                <w:sz w:val="18"/>
                <w:szCs w:val="18"/>
              </w:rPr>
              <w:t>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shd w:val="clear" w:color="auto" w:fill="FFFFFF"/>
              <w:tabs>
                <w:tab w:val="left" w:pos="3528"/>
              </w:tabs>
              <w:rPr>
                <w:color w:val="000000"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Протяженность </w:t>
            </w: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 xml:space="preserve">отремонтированных автомобильных дорог общего пользования местного значения </w:t>
            </w:r>
          </w:p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>км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0,57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4,686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8A4E50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3,627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5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</w:t>
            </w:r>
            <w:r>
              <w:rPr>
                <w:rFonts w:eastAsia="Calibri"/>
                <w:bCs/>
                <w:sz w:val="18"/>
                <w:szCs w:val="18"/>
              </w:rPr>
              <w:t>988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E47273" w:rsidP="002B3C14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3,1</w:t>
            </w:r>
            <w:r w:rsidR="002B3C14">
              <w:rPr>
                <w:rFonts w:eastAsia="Calibri"/>
                <w:bCs/>
                <w:sz w:val="18"/>
                <w:szCs w:val="18"/>
              </w:rPr>
              <w:t>8</w:t>
            </w:r>
            <w:r>
              <w:rPr>
                <w:rFonts w:eastAsia="Calibri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1,565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</w:t>
            </w:r>
            <w:r w:rsidR="008C0411">
              <w:rPr>
                <w:rFonts w:eastAsia="Calibri"/>
                <w:bCs/>
                <w:sz w:val="18"/>
                <w:szCs w:val="18"/>
              </w:rPr>
              <w:t>7</w:t>
            </w:r>
            <w:r w:rsidRPr="002D77D1">
              <w:rPr>
                <w:rFonts w:eastAsia="Calibri"/>
                <w:bCs/>
                <w:sz w:val="18"/>
                <w:szCs w:val="18"/>
              </w:rPr>
              <w:t>,</w:t>
            </w:r>
            <w:r w:rsidR="008C0411">
              <w:rPr>
                <w:rFonts w:eastAsia="Calibri"/>
                <w:bCs/>
                <w:sz w:val="18"/>
                <w:szCs w:val="18"/>
              </w:rPr>
              <w:t>966</w:t>
            </w:r>
          </w:p>
        </w:tc>
      </w:tr>
      <w:tr w:rsidR="00112A46" w:rsidRPr="002D77D1" w:rsidTr="001A1495">
        <w:tc>
          <w:tcPr>
            <w:tcW w:w="595" w:type="dxa"/>
            <w:shd w:val="clear" w:color="auto" w:fill="auto"/>
          </w:tcPr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 мероприятие «Содержание автомобильных дорог общего пользования местного значения 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1A305D" w:rsidRPr="002D77D1" w:rsidRDefault="001A305D" w:rsidP="005C21F2">
            <w:pPr>
              <w:rPr>
                <w:rFonts w:eastAsia="Calibri"/>
                <w:sz w:val="18"/>
                <w:szCs w:val="18"/>
              </w:rPr>
            </w:pPr>
          </w:p>
          <w:p w:rsidR="001A305D" w:rsidRPr="002D77D1" w:rsidRDefault="001A305D" w:rsidP="005C21F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Уровень содержания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c>
          <w:tcPr>
            <w:tcW w:w="15735" w:type="dxa"/>
            <w:gridSpan w:val="17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c>
          <w:tcPr>
            <w:tcW w:w="15735" w:type="dxa"/>
            <w:gridSpan w:val="17"/>
            <w:shd w:val="clear" w:color="auto" w:fill="auto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4. </w:t>
            </w:r>
          </w:p>
          <w:p w:rsidR="001166D7" w:rsidRPr="002D77D1" w:rsidRDefault="001166D7" w:rsidP="00F338E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</w:t>
            </w:r>
            <w:r w:rsidR="00F338ED" w:rsidRPr="002D77D1">
              <w:rPr>
                <w:rFonts w:eastAsia="Calibri"/>
                <w:bCs/>
                <w:sz w:val="18"/>
                <w:szCs w:val="18"/>
              </w:rPr>
              <w:t>Развитие пассажирских перевозок  на территории  муниципального образования  городского округа город Вятские Поляны Кировской области</w:t>
            </w:r>
            <w:r w:rsidRPr="002D77D1">
              <w:rPr>
                <w:rFonts w:eastAsia="Calibri"/>
                <w:bCs/>
                <w:sz w:val="18"/>
                <w:szCs w:val="18"/>
              </w:rPr>
              <w:t xml:space="preserve"> »</w:t>
            </w: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Количество автобусных  маршрутов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8C0411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7,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</w:tbl>
    <w:p w:rsidR="002C1E60" w:rsidRPr="002D77D1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  <w:sz w:val="18"/>
          <w:szCs w:val="18"/>
        </w:rPr>
      </w:pPr>
      <w:r w:rsidRPr="002D77D1">
        <w:rPr>
          <w:rFonts w:eastAsia="Calibri"/>
          <w:b/>
          <w:bCs/>
          <w:i/>
          <w:sz w:val="18"/>
          <w:szCs w:val="18"/>
        </w:rPr>
        <w:t>___________________</w:t>
      </w:r>
    </w:p>
    <w:p w:rsidR="00771097" w:rsidRPr="002D77D1" w:rsidRDefault="002C1E60" w:rsidP="002C1E60">
      <w:pPr>
        <w:rPr>
          <w:sz w:val="18"/>
          <w:szCs w:val="18"/>
        </w:rPr>
      </w:pPr>
      <w:r w:rsidRPr="002D77D1">
        <w:rPr>
          <w:rFonts w:eastAsia="Calibri"/>
          <w:b/>
          <w:bCs/>
          <w:i/>
          <w:sz w:val="18"/>
          <w:szCs w:val="18"/>
        </w:rPr>
        <w:br w:type="page"/>
      </w:r>
      <w:bookmarkStart w:id="0" w:name="_GoBack"/>
      <w:bookmarkEnd w:id="0"/>
    </w:p>
    <w:p w:rsidR="001166D7" w:rsidRPr="001166D7" w:rsidRDefault="001166D7"/>
    <w:sectPr w:rsidR="001166D7" w:rsidRPr="001166D7" w:rsidSect="005C21F2">
      <w:pgSz w:w="16838" w:h="11906" w:orient="landscape"/>
      <w:pgMar w:top="1701" w:right="1529" w:bottom="426" w:left="1134" w:header="708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B35" w:rsidRDefault="00544B35" w:rsidP="005C21F2">
      <w:r>
        <w:separator/>
      </w:r>
    </w:p>
  </w:endnote>
  <w:endnote w:type="continuationSeparator" w:id="0">
    <w:p w:rsidR="00544B35" w:rsidRDefault="00544B35" w:rsidP="005C2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B35" w:rsidRDefault="00544B35" w:rsidP="005C21F2">
      <w:r>
        <w:separator/>
      </w:r>
    </w:p>
  </w:footnote>
  <w:footnote w:type="continuationSeparator" w:id="0">
    <w:p w:rsidR="00544B35" w:rsidRDefault="00544B35" w:rsidP="005C21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E60"/>
    <w:rsid w:val="0002474F"/>
    <w:rsid w:val="00031B24"/>
    <w:rsid w:val="000E618F"/>
    <w:rsid w:val="000F5F79"/>
    <w:rsid w:val="00112A46"/>
    <w:rsid w:val="001166D7"/>
    <w:rsid w:val="00146C23"/>
    <w:rsid w:val="00146E78"/>
    <w:rsid w:val="001A1495"/>
    <w:rsid w:val="001A305D"/>
    <w:rsid w:val="001E66C4"/>
    <w:rsid w:val="00296A13"/>
    <w:rsid w:val="002B3C14"/>
    <w:rsid w:val="002C1E60"/>
    <w:rsid w:val="002D77D1"/>
    <w:rsid w:val="002E30C4"/>
    <w:rsid w:val="00331368"/>
    <w:rsid w:val="00344313"/>
    <w:rsid w:val="004439BC"/>
    <w:rsid w:val="00544B35"/>
    <w:rsid w:val="005652B5"/>
    <w:rsid w:val="005C21F2"/>
    <w:rsid w:val="006F5307"/>
    <w:rsid w:val="00700FBB"/>
    <w:rsid w:val="00747C6E"/>
    <w:rsid w:val="00771097"/>
    <w:rsid w:val="0082053D"/>
    <w:rsid w:val="008A4E50"/>
    <w:rsid w:val="008C0411"/>
    <w:rsid w:val="008E28A7"/>
    <w:rsid w:val="008F2166"/>
    <w:rsid w:val="00907DA4"/>
    <w:rsid w:val="0091496C"/>
    <w:rsid w:val="0093444F"/>
    <w:rsid w:val="00955684"/>
    <w:rsid w:val="00981DDD"/>
    <w:rsid w:val="00A076B4"/>
    <w:rsid w:val="00A52388"/>
    <w:rsid w:val="00BA57DC"/>
    <w:rsid w:val="00D166E3"/>
    <w:rsid w:val="00D645FC"/>
    <w:rsid w:val="00E0653D"/>
    <w:rsid w:val="00E47273"/>
    <w:rsid w:val="00EB41F2"/>
    <w:rsid w:val="00F338ED"/>
    <w:rsid w:val="00FC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2C1E60"/>
    <w:pPr>
      <w:spacing w:after="120"/>
      <w:ind w:firstLine="709"/>
      <w:jc w:val="both"/>
    </w:pPr>
    <w:rPr>
      <w:color w:val="000000"/>
      <w:sz w:val="28"/>
      <w:szCs w:val="28"/>
      <w:lang/>
    </w:rPr>
  </w:style>
  <w:style w:type="character" w:customStyle="1" w:styleId="00">
    <w:name w:val="0Абзац Знак"/>
    <w:link w:val="0"/>
    <w:rsid w:val="002C1E60"/>
    <w:rPr>
      <w:rFonts w:ascii="Times New Roman" w:eastAsia="Times New Roman" w:hAnsi="Times New Roman" w:cs="Times New Roman"/>
      <w:color w:val="000000"/>
      <w:sz w:val="28"/>
      <w:szCs w:val="28"/>
      <w:lang/>
    </w:rPr>
  </w:style>
  <w:style w:type="paragraph" w:styleId="a3">
    <w:name w:val="Normal (Web)"/>
    <w:basedOn w:val="a"/>
    <w:uiPriority w:val="99"/>
    <w:semiHidden/>
    <w:unhideWhenUsed/>
    <w:rsid w:val="002C1E60"/>
  </w:style>
  <w:style w:type="paragraph" w:styleId="a4">
    <w:name w:val="header"/>
    <w:basedOn w:val="a"/>
    <w:link w:val="a5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3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2C1E60"/>
    <w:pPr>
      <w:spacing w:after="120"/>
      <w:ind w:firstLine="709"/>
      <w:jc w:val="both"/>
    </w:pPr>
    <w:rPr>
      <w:color w:val="000000"/>
      <w:sz w:val="28"/>
      <w:szCs w:val="28"/>
      <w:lang w:val="x-none" w:eastAsia="x-none"/>
    </w:rPr>
  </w:style>
  <w:style w:type="character" w:customStyle="1" w:styleId="00">
    <w:name w:val="0Абзац Знак"/>
    <w:link w:val="0"/>
    <w:rsid w:val="002C1E60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2C1E60"/>
  </w:style>
  <w:style w:type="paragraph" w:styleId="a4">
    <w:name w:val="header"/>
    <w:basedOn w:val="a"/>
    <w:link w:val="a5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3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7169-70CE-4499-A2E1-620740A3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2022-11-08T05:37:00Z</cp:lastPrinted>
  <dcterms:created xsi:type="dcterms:W3CDTF">2022-11-08T05:38:00Z</dcterms:created>
  <dcterms:modified xsi:type="dcterms:W3CDTF">2022-11-08T05:38:00Z</dcterms:modified>
</cp:coreProperties>
</file>