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199A" w:rsidRPr="007B199A" w:rsidRDefault="008B23FE" w:rsidP="007B199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204.3pt;margin-top:-16.8pt;width:78.8pt;height:66.1pt;z-index:251658240" stroked="f">
            <v:textbox style="mso-next-textbox:#_x0000_s1026">
              <w:txbxContent>
                <w:p w:rsidR="007B199A" w:rsidRDefault="007B199A" w:rsidP="007B199A">
                  <w:r>
                    <w:rPr>
                      <w:noProof/>
                      <w:sz w:val="20"/>
                      <w:szCs w:val="20"/>
                    </w:rPr>
                    <w:drawing>
                      <wp:inline distT="0" distB="0" distL="0" distR="0">
                        <wp:extent cx="571500" cy="752475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1500" cy="7524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7B199A" w:rsidRPr="007B199A" w:rsidRDefault="007B199A" w:rsidP="007B199A">
      <w:pPr>
        <w:rPr>
          <w:rFonts w:ascii="Times New Roman" w:hAnsi="Times New Roman" w:cs="Times New Roman"/>
          <w:sz w:val="28"/>
          <w:szCs w:val="28"/>
          <w:lang w:val="en-US"/>
        </w:rPr>
      </w:pPr>
    </w:p>
    <w:p w:rsidR="007B199A" w:rsidRPr="007B199A" w:rsidRDefault="007B199A" w:rsidP="007B199A">
      <w:pPr>
        <w:pStyle w:val="1"/>
        <w:rPr>
          <w:sz w:val="28"/>
          <w:szCs w:val="28"/>
        </w:rPr>
      </w:pPr>
    </w:p>
    <w:p w:rsidR="007B199A" w:rsidRPr="007B199A" w:rsidRDefault="007B199A" w:rsidP="00330DEA">
      <w:pPr>
        <w:pStyle w:val="1"/>
        <w:rPr>
          <w:sz w:val="28"/>
          <w:szCs w:val="28"/>
        </w:rPr>
      </w:pPr>
      <w:r w:rsidRPr="007B199A">
        <w:rPr>
          <w:sz w:val="28"/>
          <w:szCs w:val="28"/>
        </w:rPr>
        <w:t>АДМИНИСТРАЦИЯ  ГОРОДА  ВЯТСКИЕ ПОЛЯНЫ</w:t>
      </w:r>
    </w:p>
    <w:p w:rsidR="007B199A" w:rsidRDefault="007B199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199A">
        <w:rPr>
          <w:rFonts w:ascii="Times New Roman" w:hAnsi="Times New Roman" w:cs="Times New Roman"/>
          <w:b/>
          <w:bCs/>
          <w:sz w:val="28"/>
          <w:szCs w:val="28"/>
        </w:rPr>
        <w:t>КИРОВСКОЙ ОБЛАСТИ</w:t>
      </w:r>
    </w:p>
    <w:p w:rsidR="00330DEA" w:rsidRPr="00330DEA" w:rsidRDefault="00330DE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6"/>
          <w:szCs w:val="36"/>
        </w:rPr>
      </w:pPr>
    </w:p>
    <w:p w:rsidR="007B199A" w:rsidRDefault="007B199A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EF7B67">
        <w:rPr>
          <w:rFonts w:ascii="Times New Roman" w:hAnsi="Times New Roman" w:cs="Times New Roman"/>
          <w:b/>
          <w:bCs/>
          <w:sz w:val="32"/>
          <w:szCs w:val="32"/>
        </w:rPr>
        <w:t>ПОСТАНОВЛЕНИЕ</w:t>
      </w:r>
    </w:p>
    <w:p w:rsidR="00147361" w:rsidRPr="00147361" w:rsidRDefault="00147361" w:rsidP="00330DEA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B62C36" w:rsidRDefault="008558D3" w:rsidP="00B62C3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  <w:u w:val="single"/>
        </w:rPr>
        <w:t>05.12.2024</w:t>
      </w:r>
      <w:r w:rsidR="007B199A" w:rsidRPr="007B199A">
        <w:rPr>
          <w:rFonts w:ascii="Times New Roman" w:hAnsi="Times New Roman" w:cs="Times New Roman"/>
          <w:bCs/>
          <w:sz w:val="28"/>
          <w:szCs w:val="28"/>
        </w:rPr>
        <w:t xml:space="preserve">                          </w:t>
      </w:r>
      <w:r w:rsidR="00EF7B67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="007B199A" w:rsidRPr="007B199A">
        <w:rPr>
          <w:rFonts w:ascii="Times New Roman" w:hAnsi="Times New Roman" w:cs="Times New Roman"/>
          <w:bCs/>
          <w:sz w:val="28"/>
          <w:szCs w:val="28"/>
        </w:rPr>
        <w:t xml:space="preserve">                               </w:t>
      </w:r>
      <w:r w:rsidR="00FA7FD6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7B199A" w:rsidRPr="007B199A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="002239EC">
        <w:rPr>
          <w:rFonts w:ascii="Times New Roman" w:hAnsi="Times New Roman" w:cs="Times New Roman"/>
          <w:bCs/>
          <w:sz w:val="28"/>
          <w:szCs w:val="28"/>
        </w:rPr>
        <w:t xml:space="preserve">       </w:t>
      </w:r>
      <w:r w:rsidR="0075183F">
        <w:rPr>
          <w:rFonts w:ascii="Times New Roman" w:hAnsi="Times New Roman" w:cs="Times New Roman"/>
          <w:bCs/>
          <w:sz w:val="28"/>
          <w:szCs w:val="28"/>
        </w:rPr>
        <w:t>№</w:t>
      </w:r>
      <w:r w:rsidR="006A0AEF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  <w:u w:val="single"/>
        </w:rPr>
        <w:t>1955</w:t>
      </w:r>
      <w:r w:rsidR="00B62C36" w:rsidRPr="00EB19A2">
        <w:rPr>
          <w:rFonts w:ascii="Times New Roman" w:hAnsi="Times New Roman" w:cs="Times New Roman"/>
          <w:bCs/>
          <w:sz w:val="28"/>
          <w:szCs w:val="28"/>
          <w:u w:val="single"/>
        </w:rPr>
        <w:t xml:space="preserve"> </w:t>
      </w:r>
    </w:p>
    <w:p w:rsidR="007B199A" w:rsidRDefault="007B199A" w:rsidP="00B62C36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B199A">
        <w:rPr>
          <w:rFonts w:ascii="Times New Roman" w:hAnsi="Times New Roman" w:cs="Times New Roman"/>
          <w:sz w:val="28"/>
          <w:szCs w:val="28"/>
        </w:rPr>
        <w:t>г. Вятские Поляны</w:t>
      </w:r>
    </w:p>
    <w:p w:rsidR="00147361" w:rsidRPr="00147361" w:rsidRDefault="00147361" w:rsidP="00330DEA">
      <w:pPr>
        <w:spacing w:after="0" w:line="240" w:lineRule="auto"/>
        <w:jc w:val="center"/>
        <w:rPr>
          <w:rFonts w:ascii="Times New Roman" w:hAnsi="Times New Roman" w:cs="Times New Roman"/>
          <w:sz w:val="48"/>
          <w:szCs w:val="48"/>
        </w:rPr>
      </w:pPr>
    </w:p>
    <w:p w:rsidR="007E2B98" w:rsidRDefault="007E2B98" w:rsidP="007E2B98">
      <w:pPr>
        <w:snapToGrid w:val="0"/>
        <w:spacing w:after="0" w:line="240" w:lineRule="auto"/>
        <w:ind w:left="-6" w:right="-548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B53D13" w:rsidRPr="00336C45"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б утверждении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порядка п</w:t>
      </w:r>
      <w:r w:rsidR="00B53D13" w:rsidRPr="00336C45">
        <w:rPr>
          <w:rFonts w:ascii="Times New Roman" w:hAnsi="Times New Roman" w:cs="Times New Roman"/>
          <w:b/>
          <w:bCs/>
          <w:sz w:val="28"/>
          <w:szCs w:val="28"/>
        </w:rPr>
        <w:t>роведени</w:t>
      </w:r>
      <w:r>
        <w:rPr>
          <w:rFonts w:ascii="Times New Roman" w:hAnsi="Times New Roman" w:cs="Times New Roman"/>
          <w:b/>
          <w:bCs/>
          <w:sz w:val="28"/>
          <w:szCs w:val="28"/>
        </w:rPr>
        <w:t>я</w:t>
      </w:r>
      <w:r w:rsidR="00B53D13" w:rsidRPr="00336C45">
        <w:rPr>
          <w:rFonts w:ascii="Times New Roman" w:hAnsi="Times New Roman" w:cs="Times New Roman"/>
          <w:b/>
          <w:bCs/>
          <w:sz w:val="28"/>
          <w:szCs w:val="28"/>
        </w:rPr>
        <w:t xml:space="preserve"> оценки последствий принятия</w:t>
      </w:r>
      <w:proofErr w:type="gramEnd"/>
    </w:p>
    <w:p w:rsidR="007E2B98" w:rsidRDefault="007E2B98" w:rsidP="007E2B98">
      <w:pPr>
        <w:snapToGrid w:val="0"/>
        <w:spacing w:after="0" w:line="240" w:lineRule="auto"/>
        <w:ind w:left="-6" w:right="-548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B53D13" w:rsidRPr="00336C45">
        <w:rPr>
          <w:rFonts w:ascii="Times New Roman" w:hAnsi="Times New Roman" w:cs="Times New Roman"/>
          <w:b/>
          <w:bCs/>
          <w:sz w:val="28"/>
          <w:szCs w:val="28"/>
        </w:rPr>
        <w:t>решения о реконструкции,</w:t>
      </w:r>
      <w:r w:rsidR="00B53D13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B53D13" w:rsidRPr="00336C45">
        <w:rPr>
          <w:rFonts w:ascii="Times New Roman" w:hAnsi="Times New Roman" w:cs="Times New Roman"/>
          <w:b/>
          <w:bCs/>
          <w:sz w:val="28"/>
          <w:szCs w:val="28"/>
        </w:rPr>
        <w:t>модернизации, об изменении назначения</w:t>
      </w:r>
    </w:p>
    <w:p w:rsidR="007E2B98" w:rsidRDefault="007E2B98" w:rsidP="007E2B98">
      <w:pPr>
        <w:snapToGrid w:val="0"/>
        <w:spacing w:after="0" w:line="240" w:lineRule="auto"/>
        <w:ind w:left="-6" w:right="-548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</w:t>
      </w:r>
      <w:r w:rsidR="00B53D13" w:rsidRPr="00336C45">
        <w:rPr>
          <w:rFonts w:ascii="Times New Roman" w:hAnsi="Times New Roman" w:cs="Times New Roman"/>
          <w:b/>
          <w:bCs/>
          <w:sz w:val="28"/>
          <w:szCs w:val="28"/>
        </w:rPr>
        <w:t>или о ликвидации объекта</w:t>
      </w:r>
      <w:r w:rsidR="00B53D13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B53D13" w:rsidRPr="00336C45">
        <w:rPr>
          <w:rFonts w:ascii="Times New Roman" w:hAnsi="Times New Roman" w:cs="Times New Roman"/>
          <w:b/>
          <w:bCs/>
          <w:sz w:val="28"/>
          <w:szCs w:val="28"/>
        </w:rPr>
        <w:t>социальной инфраструктуры для детей,</w:t>
      </w:r>
    </w:p>
    <w:p w:rsidR="007E2B98" w:rsidRDefault="007E2B98" w:rsidP="007E2B98">
      <w:pPr>
        <w:snapToGrid w:val="0"/>
        <w:spacing w:after="0" w:line="240" w:lineRule="auto"/>
        <w:ind w:left="-6" w:right="-548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proofErr w:type="gramStart"/>
      <w:r w:rsidR="00B53D13" w:rsidRPr="00336C45">
        <w:rPr>
          <w:rFonts w:ascii="Times New Roman" w:hAnsi="Times New Roman" w:cs="Times New Roman"/>
          <w:b/>
          <w:bCs/>
          <w:sz w:val="28"/>
          <w:szCs w:val="28"/>
        </w:rPr>
        <w:t>являющегося</w:t>
      </w:r>
      <w:proofErr w:type="gramEnd"/>
      <w:r w:rsidR="00B53D13" w:rsidRPr="00336C45">
        <w:rPr>
          <w:rFonts w:ascii="Times New Roman" w:hAnsi="Times New Roman" w:cs="Times New Roman"/>
          <w:b/>
          <w:bCs/>
          <w:sz w:val="28"/>
          <w:szCs w:val="28"/>
        </w:rPr>
        <w:t xml:space="preserve"> муниципальной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53D1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53D13" w:rsidRPr="00336C45">
        <w:rPr>
          <w:rFonts w:ascii="Times New Roman" w:hAnsi="Times New Roman" w:cs="Times New Roman"/>
          <w:b/>
          <w:bCs/>
          <w:sz w:val="28"/>
          <w:szCs w:val="28"/>
        </w:rPr>
        <w:t>собственностью муниципального</w:t>
      </w:r>
    </w:p>
    <w:p w:rsidR="007E2B98" w:rsidRDefault="007E2B98" w:rsidP="007E2B98">
      <w:pPr>
        <w:snapToGrid w:val="0"/>
        <w:spacing w:after="0" w:line="240" w:lineRule="auto"/>
        <w:ind w:left="-6" w:right="-548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 w:rsidR="00B53D13" w:rsidRPr="00336C45">
        <w:rPr>
          <w:rFonts w:ascii="Times New Roman" w:hAnsi="Times New Roman" w:cs="Times New Roman"/>
          <w:b/>
          <w:bCs/>
          <w:sz w:val="28"/>
          <w:szCs w:val="28"/>
        </w:rPr>
        <w:t>образования город</w:t>
      </w:r>
      <w:r w:rsidR="00B53D13">
        <w:rPr>
          <w:rFonts w:ascii="Times New Roman" w:hAnsi="Times New Roman" w:cs="Times New Roman"/>
          <w:b/>
          <w:bCs/>
          <w:sz w:val="28"/>
          <w:szCs w:val="28"/>
        </w:rPr>
        <w:t>ско</w:t>
      </w:r>
      <w:r w:rsidR="00F048D6">
        <w:rPr>
          <w:rFonts w:ascii="Times New Roman" w:hAnsi="Times New Roman" w:cs="Times New Roman"/>
          <w:b/>
          <w:bCs/>
          <w:sz w:val="28"/>
          <w:szCs w:val="28"/>
        </w:rPr>
        <w:t>го</w:t>
      </w:r>
      <w:r w:rsidR="00B53D13">
        <w:rPr>
          <w:rFonts w:ascii="Times New Roman" w:hAnsi="Times New Roman" w:cs="Times New Roman"/>
          <w:b/>
          <w:bCs/>
          <w:sz w:val="28"/>
          <w:szCs w:val="28"/>
        </w:rPr>
        <w:t xml:space="preserve"> округ</w:t>
      </w:r>
      <w:r w:rsidR="00F048D6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B53D13">
        <w:rPr>
          <w:rFonts w:ascii="Times New Roman" w:hAnsi="Times New Roman" w:cs="Times New Roman"/>
          <w:b/>
          <w:bCs/>
          <w:sz w:val="28"/>
          <w:szCs w:val="28"/>
        </w:rPr>
        <w:t xml:space="preserve"> город  Вятские Поляны Кировской</w:t>
      </w:r>
    </w:p>
    <w:p w:rsidR="007E2B98" w:rsidRDefault="00B53D13" w:rsidP="007E2B98">
      <w:pPr>
        <w:snapToGrid w:val="0"/>
        <w:spacing w:after="0" w:line="240" w:lineRule="auto"/>
        <w:ind w:left="-6" w:right="-548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области</w:t>
      </w:r>
      <w:r w:rsidRPr="00336C45">
        <w:rPr>
          <w:rFonts w:ascii="Times New Roman" w:hAnsi="Times New Roman" w:cs="Times New Roman"/>
          <w:b/>
          <w:bCs/>
          <w:sz w:val="28"/>
          <w:szCs w:val="28"/>
        </w:rPr>
        <w:t>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36C45">
        <w:rPr>
          <w:rFonts w:ascii="Times New Roman" w:hAnsi="Times New Roman" w:cs="Times New Roman"/>
          <w:b/>
          <w:bCs/>
          <w:sz w:val="28"/>
          <w:szCs w:val="28"/>
        </w:rPr>
        <w:t>заключении муниципальной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Pr="00336C45">
        <w:rPr>
          <w:rFonts w:ascii="Times New Roman" w:hAnsi="Times New Roman" w:cs="Times New Roman"/>
          <w:b/>
          <w:bCs/>
          <w:sz w:val="28"/>
          <w:szCs w:val="28"/>
        </w:rPr>
        <w:t xml:space="preserve">организацией </w:t>
      </w:r>
      <w:proofErr w:type="gramStart"/>
      <w:r w:rsidRPr="00336C45">
        <w:rPr>
          <w:rFonts w:ascii="Times New Roman" w:hAnsi="Times New Roman" w:cs="Times New Roman"/>
          <w:b/>
          <w:bCs/>
          <w:sz w:val="28"/>
          <w:szCs w:val="28"/>
        </w:rPr>
        <w:t>муниципального</w:t>
      </w:r>
      <w:proofErr w:type="gramEnd"/>
    </w:p>
    <w:p w:rsidR="007E2B98" w:rsidRDefault="007E2B98" w:rsidP="007E2B98">
      <w:pPr>
        <w:snapToGrid w:val="0"/>
        <w:spacing w:after="0" w:line="240" w:lineRule="auto"/>
        <w:ind w:left="-6" w:right="-548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="00B53D13" w:rsidRPr="00336C45">
        <w:rPr>
          <w:rFonts w:ascii="Times New Roman" w:hAnsi="Times New Roman" w:cs="Times New Roman"/>
          <w:b/>
          <w:bCs/>
          <w:sz w:val="28"/>
          <w:szCs w:val="28"/>
        </w:rPr>
        <w:t>образования</w:t>
      </w:r>
      <w:r w:rsidR="00B53D13">
        <w:rPr>
          <w:rFonts w:ascii="Times New Roman" w:hAnsi="Times New Roman" w:cs="Times New Roman"/>
          <w:b/>
          <w:bCs/>
          <w:sz w:val="28"/>
          <w:szCs w:val="28"/>
        </w:rPr>
        <w:t xml:space="preserve"> городско</w:t>
      </w:r>
      <w:r w:rsidR="00F048D6">
        <w:rPr>
          <w:rFonts w:ascii="Times New Roman" w:hAnsi="Times New Roman" w:cs="Times New Roman"/>
          <w:b/>
          <w:bCs/>
          <w:sz w:val="28"/>
          <w:szCs w:val="28"/>
        </w:rPr>
        <w:t>го</w:t>
      </w:r>
      <w:r w:rsidR="00B53D13">
        <w:rPr>
          <w:rFonts w:ascii="Times New Roman" w:hAnsi="Times New Roman" w:cs="Times New Roman"/>
          <w:b/>
          <w:bCs/>
          <w:sz w:val="28"/>
          <w:szCs w:val="28"/>
        </w:rPr>
        <w:t xml:space="preserve"> округ</w:t>
      </w:r>
      <w:r w:rsidR="00F048D6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B53D13">
        <w:rPr>
          <w:rFonts w:ascii="Times New Roman" w:hAnsi="Times New Roman" w:cs="Times New Roman"/>
          <w:b/>
          <w:bCs/>
          <w:sz w:val="28"/>
          <w:szCs w:val="28"/>
        </w:rPr>
        <w:t xml:space="preserve"> город  В</w:t>
      </w:r>
      <w:r w:rsidR="001B4570">
        <w:rPr>
          <w:rFonts w:ascii="Times New Roman" w:hAnsi="Times New Roman" w:cs="Times New Roman"/>
          <w:b/>
          <w:bCs/>
          <w:sz w:val="28"/>
          <w:szCs w:val="28"/>
        </w:rPr>
        <w:t>ятские Поляны Кировской</w:t>
      </w:r>
    </w:p>
    <w:p w:rsidR="007E2B98" w:rsidRDefault="007E2B98" w:rsidP="007E2B98">
      <w:pPr>
        <w:snapToGrid w:val="0"/>
        <w:spacing w:after="0" w:line="240" w:lineRule="auto"/>
        <w:ind w:left="-6" w:right="-548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</w:t>
      </w:r>
      <w:r w:rsidR="001B4570">
        <w:rPr>
          <w:rFonts w:ascii="Times New Roman" w:hAnsi="Times New Roman" w:cs="Times New Roman"/>
          <w:b/>
          <w:bCs/>
          <w:sz w:val="28"/>
          <w:szCs w:val="28"/>
        </w:rPr>
        <w:t>области</w:t>
      </w:r>
      <w:r w:rsidR="00B53D13" w:rsidRPr="00336C45">
        <w:rPr>
          <w:rFonts w:ascii="Times New Roman" w:hAnsi="Times New Roman" w:cs="Times New Roman"/>
          <w:b/>
          <w:bCs/>
          <w:sz w:val="28"/>
          <w:szCs w:val="28"/>
        </w:rPr>
        <w:t>, образующей социальную</w:t>
      </w:r>
      <w:r w:rsidR="00B53D13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B53D13" w:rsidRPr="00336C45">
        <w:rPr>
          <w:rFonts w:ascii="Times New Roman" w:hAnsi="Times New Roman" w:cs="Times New Roman"/>
          <w:b/>
          <w:bCs/>
          <w:sz w:val="28"/>
          <w:szCs w:val="28"/>
        </w:rPr>
        <w:t>инфраструктуру для детей,</w:t>
      </w:r>
    </w:p>
    <w:p w:rsidR="007E2B98" w:rsidRDefault="00B53D13" w:rsidP="007E2B98">
      <w:pPr>
        <w:snapToGrid w:val="0"/>
        <w:spacing w:after="0" w:line="240" w:lineRule="auto"/>
        <w:ind w:left="-6" w:right="-5489"/>
        <w:rPr>
          <w:rFonts w:ascii="Times New Roman" w:hAnsi="Times New Roman" w:cs="Times New Roman"/>
          <w:b/>
          <w:bCs/>
          <w:sz w:val="28"/>
          <w:szCs w:val="28"/>
        </w:rPr>
      </w:pPr>
      <w:r w:rsidRPr="00336C45">
        <w:rPr>
          <w:rFonts w:ascii="Times New Roman" w:hAnsi="Times New Roman" w:cs="Times New Roman"/>
          <w:b/>
          <w:bCs/>
          <w:sz w:val="28"/>
          <w:szCs w:val="28"/>
        </w:rPr>
        <w:t xml:space="preserve">договора аренды, </w:t>
      </w:r>
      <w:r w:rsidR="001B457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36C45">
        <w:rPr>
          <w:rFonts w:ascii="Times New Roman" w:hAnsi="Times New Roman" w:cs="Times New Roman"/>
          <w:b/>
          <w:bCs/>
          <w:sz w:val="28"/>
          <w:szCs w:val="28"/>
        </w:rPr>
        <w:t>договора безвозмездного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36C45">
        <w:rPr>
          <w:rFonts w:ascii="Times New Roman" w:hAnsi="Times New Roman" w:cs="Times New Roman"/>
          <w:b/>
          <w:bCs/>
          <w:sz w:val="28"/>
          <w:szCs w:val="28"/>
        </w:rPr>
        <w:t xml:space="preserve">пользования </w:t>
      </w:r>
      <w:proofErr w:type="gramStart"/>
      <w:r w:rsidRPr="00336C45">
        <w:rPr>
          <w:rFonts w:ascii="Times New Roman" w:hAnsi="Times New Roman" w:cs="Times New Roman"/>
          <w:b/>
          <w:bCs/>
          <w:sz w:val="28"/>
          <w:szCs w:val="28"/>
        </w:rPr>
        <w:t>закреплённых</w:t>
      </w:r>
      <w:proofErr w:type="gramEnd"/>
    </w:p>
    <w:p w:rsidR="007E2B98" w:rsidRDefault="007E2B98" w:rsidP="007E2B98">
      <w:pPr>
        <w:snapToGrid w:val="0"/>
        <w:spacing w:after="0" w:line="240" w:lineRule="auto"/>
        <w:ind w:left="-6" w:right="-548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="00B53D13" w:rsidRPr="00336C45">
        <w:rPr>
          <w:rFonts w:ascii="Times New Roman" w:hAnsi="Times New Roman" w:cs="Times New Roman"/>
          <w:b/>
          <w:bCs/>
          <w:sz w:val="28"/>
          <w:szCs w:val="28"/>
        </w:rPr>
        <w:t>за ней объектов собственности, о</w:t>
      </w:r>
      <w:r w:rsidR="00B53D13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B53D13" w:rsidRPr="00336C45">
        <w:rPr>
          <w:rFonts w:ascii="Times New Roman" w:hAnsi="Times New Roman" w:cs="Times New Roman"/>
          <w:b/>
          <w:bCs/>
          <w:sz w:val="28"/>
          <w:szCs w:val="28"/>
        </w:rPr>
        <w:t>реорганизации или ликвидации</w:t>
      </w:r>
    </w:p>
    <w:p w:rsidR="007E2B98" w:rsidRDefault="007E2B98" w:rsidP="007E2B98">
      <w:pPr>
        <w:snapToGrid w:val="0"/>
        <w:spacing w:after="0" w:line="240" w:lineRule="auto"/>
        <w:ind w:left="-6" w:right="-548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 w:rsidR="00B53D13" w:rsidRPr="00336C45">
        <w:rPr>
          <w:rFonts w:ascii="Times New Roman" w:hAnsi="Times New Roman" w:cs="Times New Roman"/>
          <w:b/>
          <w:bCs/>
          <w:sz w:val="28"/>
          <w:szCs w:val="28"/>
        </w:rPr>
        <w:t>муниципальных организаций</w:t>
      </w:r>
      <w:r w:rsidR="00B53D13"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B53D13" w:rsidRPr="00336C45">
        <w:rPr>
          <w:rFonts w:ascii="Times New Roman" w:hAnsi="Times New Roman" w:cs="Times New Roman"/>
          <w:b/>
          <w:bCs/>
          <w:sz w:val="28"/>
          <w:szCs w:val="28"/>
        </w:rPr>
        <w:t>муниципального образования</w:t>
      </w:r>
    </w:p>
    <w:p w:rsidR="007E2B98" w:rsidRDefault="007E2B98" w:rsidP="007E2B98">
      <w:pPr>
        <w:snapToGrid w:val="0"/>
        <w:spacing w:after="0" w:line="240" w:lineRule="auto"/>
        <w:ind w:left="-6" w:right="-548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 w:rsidR="00B53D13">
        <w:rPr>
          <w:rFonts w:ascii="Times New Roman" w:hAnsi="Times New Roman" w:cs="Times New Roman"/>
          <w:b/>
          <w:bCs/>
          <w:sz w:val="28"/>
          <w:szCs w:val="28"/>
        </w:rPr>
        <w:t>городско</w:t>
      </w:r>
      <w:r w:rsidR="00F048D6">
        <w:rPr>
          <w:rFonts w:ascii="Times New Roman" w:hAnsi="Times New Roman" w:cs="Times New Roman"/>
          <w:b/>
          <w:bCs/>
          <w:sz w:val="28"/>
          <w:szCs w:val="28"/>
        </w:rPr>
        <w:t>го</w:t>
      </w:r>
      <w:r w:rsidR="00B53D13">
        <w:rPr>
          <w:rFonts w:ascii="Times New Roman" w:hAnsi="Times New Roman" w:cs="Times New Roman"/>
          <w:b/>
          <w:bCs/>
          <w:sz w:val="28"/>
          <w:szCs w:val="28"/>
        </w:rPr>
        <w:t xml:space="preserve"> округ</w:t>
      </w:r>
      <w:r w:rsidR="00F048D6">
        <w:rPr>
          <w:rFonts w:ascii="Times New Roman" w:hAnsi="Times New Roman" w:cs="Times New Roman"/>
          <w:b/>
          <w:bCs/>
          <w:sz w:val="28"/>
          <w:szCs w:val="28"/>
        </w:rPr>
        <w:t>а</w:t>
      </w:r>
      <w:r w:rsidR="00B53D13">
        <w:rPr>
          <w:rFonts w:ascii="Times New Roman" w:hAnsi="Times New Roman" w:cs="Times New Roman"/>
          <w:b/>
          <w:bCs/>
          <w:sz w:val="28"/>
          <w:szCs w:val="28"/>
        </w:rPr>
        <w:t xml:space="preserve"> город Вятские Поляны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B53D13">
        <w:rPr>
          <w:rFonts w:ascii="Times New Roman" w:hAnsi="Times New Roman" w:cs="Times New Roman"/>
          <w:b/>
          <w:bCs/>
          <w:sz w:val="28"/>
          <w:szCs w:val="28"/>
        </w:rPr>
        <w:t>Кировской области</w:t>
      </w:r>
      <w:r w:rsidR="00B53D13" w:rsidRPr="00336C45">
        <w:rPr>
          <w:rFonts w:ascii="Times New Roman" w:hAnsi="Times New Roman" w:cs="Times New Roman"/>
          <w:b/>
          <w:bCs/>
          <w:sz w:val="28"/>
          <w:szCs w:val="28"/>
        </w:rPr>
        <w:t xml:space="preserve">, </w:t>
      </w:r>
    </w:p>
    <w:p w:rsidR="007E2B98" w:rsidRDefault="007E2B98" w:rsidP="007E2B98">
      <w:pPr>
        <w:snapToGrid w:val="0"/>
        <w:spacing w:after="0" w:line="240" w:lineRule="auto"/>
        <w:ind w:left="-6" w:right="-548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</w:t>
      </w:r>
      <w:r w:rsidR="00570899">
        <w:rPr>
          <w:rFonts w:ascii="Times New Roman" w:hAnsi="Times New Roman" w:cs="Times New Roman"/>
          <w:b/>
          <w:bCs/>
          <w:sz w:val="28"/>
          <w:szCs w:val="28"/>
        </w:rPr>
        <w:t xml:space="preserve">    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53D13" w:rsidRPr="00336C45">
        <w:rPr>
          <w:rFonts w:ascii="Times New Roman" w:hAnsi="Times New Roman" w:cs="Times New Roman"/>
          <w:b/>
          <w:bCs/>
          <w:sz w:val="28"/>
          <w:szCs w:val="28"/>
        </w:rPr>
        <w:t>образующих социальную инфраструктуру для детей,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B53D13" w:rsidRPr="00336C4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proofErr w:type="gramStart"/>
      <w:r w:rsidR="00B53D13" w:rsidRPr="00336C45">
        <w:rPr>
          <w:rFonts w:ascii="Times New Roman" w:hAnsi="Times New Roman" w:cs="Times New Roman"/>
          <w:b/>
          <w:bCs/>
          <w:sz w:val="28"/>
          <w:szCs w:val="28"/>
        </w:rPr>
        <w:t>о</w:t>
      </w:r>
      <w:r>
        <w:rPr>
          <w:rFonts w:ascii="Times New Roman" w:hAnsi="Times New Roman" w:cs="Times New Roman"/>
          <w:b/>
          <w:bCs/>
          <w:sz w:val="28"/>
          <w:szCs w:val="28"/>
        </w:rPr>
        <w:t>б</w:t>
      </w:r>
      <w:proofErr w:type="gramEnd"/>
      <w:r w:rsidR="00B53D13" w:rsidRPr="00336C45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7E2B98" w:rsidRDefault="007E2B98" w:rsidP="007E2B98">
      <w:pPr>
        <w:snapToGrid w:val="0"/>
        <w:spacing w:after="0" w:line="240" w:lineRule="auto"/>
        <w:ind w:left="-6" w:right="-548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</w:t>
      </w:r>
      <w:proofErr w:type="gramStart"/>
      <w:r>
        <w:rPr>
          <w:rFonts w:ascii="Times New Roman" w:hAnsi="Times New Roman" w:cs="Times New Roman"/>
          <w:b/>
          <w:bCs/>
          <w:sz w:val="28"/>
          <w:szCs w:val="28"/>
        </w:rPr>
        <w:t>утверждении</w:t>
      </w:r>
      <w:proofErr w:type="gramEnd"/>
      <w:r>
        <w:rPr>
          <w:rFonts w:ascii="Times New Roman" w:hAnsi="Times New Roman" w:cs="Times New Roman"/>
          <w:b/>
          <w:bCs/>
          <w:sz w:val="28"/>
          <w:szCs w:val="28"/>
        </w:rPr>
        <w:t xml:space="preserve"> состава к</w:t>
      </w:r>
      <w:r w:rsidR="00B53D13" w:rsidRPr="00336C45">
        <w:rPr>
          <w:rFonts w:ascii="Times New Roman" w:hAnsi="Times New Roman" w:cs="Times New Roman"/>
          <w:b/>
          <w:bCs/>
          <w:sz w:val="28"/>
          <w:szCs w:val="28"/>
        </w:rPr>
        <w:t xml:space="preserve">омиссии по оценке последствий принятия </w:t>
      </w:r>
    </w:p>
    <w:p w:rsidR="00570899" w:rsidRDefault="007E2B98" w:rsidP="007E2B98">
      <w:pPr>
        <w:snapToGrid w:val="0"/>
        <w:spacing w:after="0" w:line="240" w:lineRule="auto"/>
        <w:ind w:left="-6" w:right="-548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</w:t>
      </w:r>
      <w:r w:rsidR="00B53D13" w:rsidRPr="00336C45">
        <w:rPr>
          <w:rFonts w:ascii="Times New Roman" w:hAnsi="Times New Roman" w:cs="Times New Roman"/>
          <w:b/>
          <w:bCs/>
          <w:sz w:val="28"/>
          <w:szCs w:val="28"/>
        </w:rPr>
        <w:t>таких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 </w:t>
      </w:r>
      <w:r w:rsidR="00B53D13" w:rsidRPr="00336C45">
        <w:rPr>
          <w:rFonts w:ascii="Times New Roman" w:hAnsi="Times New Roman" w:cs="Times New Roman"/>
          <w:b/>
          <w:bCs/>
          <w:sz w:val="28"/>
          <w:szCs w:val="28"/>
        </w:rPr>
        <w:t>решений и подготовке заключений</w:t>
      </w:r>
      <w:r w:rsidR="00570899">
        <w:rPr>
          <w:rFonts w:ascii="Times New Roman" w:hAnsi="Times New Roman" w:cs="Times New Roman"/>
          <w:b/>
          <w:bCs/>
          <w:sz w:val="28"/>
          <w:szCs w:val="28"/>
        </w:rPr>
        <w:t xml:space="preserve"> и об утверждении </w:t>
      </w:r>
    </w:p>
    <w:p w:rsidR="00336C45" w:rsidRDefault="00570899" w:rsidP="007E2B98">
      <w:pPr>
        <w:snapToGrid w:val="0"/>
        <w:spacing w:after="0" w:line="240" w:lineRule="auto"/>
        <w:ind w:left="-6" w:right="-5489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положения </w:t>
      </w:r>
      <w:r w:rsidR="00F048D6">
        <w:rPr>
          <w:rFonts w:ascii="Times New Roman" w:hAnsi="Times New Roman" w:cs="Times New Roman"/>
          <w:b/>
          <w:bCs/>
          <w:sz w:val="28"/>
          <w:szCs w:val="28"/>
        </w:rPr>
        <w:t xml:space="preserve">об </w:t>
      </w:r>
      <w:r>
        <w:rPr>
          <w:rFonts w:ascii="Times New Roman" w:hAnsi="Times New Roman" w:cs="Times New Roman"/>
          <w:b/>
          <w:bCs/>
          <w:sz w:val="28"/>
          <w:szCs w:val="28"/>
        </w:rPr>
        <w:t>этой комиссии</w:t>
      </w:r>
    </w:p>
    <w:p w:rsidR="00B53D13" w:rsidRPr="00C0526D" w:rsidRDefault="00B53D13" w:rsidP="007E2B98">
      <w:pPr>
        <w:snapToGrid w:val="0"/>
        <w:spacing w:after="0" w:line="360" w:lineRule="auto"/>
        <w:ind w:left="-6" w:right="-5489"/>
        <w:rPr>
          <w:rFonts w:ascii="Times New Roman" w:hAnsi="Times New Roman" w:cs="Times New Roman"/>
          <w:b/>
          <w:bCs/>
          <w:sz w:val="28"/>
          <w:szCs w:val="28"/>
        </w:rPr>
      </w:pPr>
    </w:p>
    <w:p w:rsidR="00570899" w:rsidRDefault="00C53B74" w:rsidP="00C73049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336C45" w:rsidRPr="00336C45">
        <w:rPr>
          <w:rFonts w:ascii="Times New Roman" w:hAnsi="Times New Roman" w:cs="Times New Roman"/>
          <w:sz w:val="28"/>
          <w:szCs w:val="28"/>
        </w:rPr>
        <w:t>В соответствии со статьёй 13 Федерального закона от 24.07.</w:t>
      </w:r>
      <w:r w:rsidR="00F048D6">
        <w:rPr>
          <w:rFonts w:ascii="Times New Roman" w:hAnsi="Times New Roman" w:cs="Times New Roman"/>
          <w:sz w:val="28"/>
          <w:szCs w:val="28"/>
        </w:rPr>
        <w:t>19</w:t>
      </w:r>
      <w:r w:rsidR="00336C45" w:rsidRPr="00336C45">
        <w:rPr>
          <w:rFonts w:ascii="Times New Roman" w:hAnsi="Times New Roman" w:cs="Times New Roman"/>
          <w:sz w:val="28"/>
          <w:szCs w:val="28"/>
        </w:rPr>
        <w:t xml:space="preserve">98 </w:t>
      </w:r>
      <w:r w:rsidR="00F048D6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336C45" w:rsidRPr="00336C45">
        <w:rPr>
          <w:rFonts w:ascii="Times New Roman" w:hAnsi="Times New Roman" w:cs="Times New Roman"/>
          <w:sz w:val="28"/>
          <w:szCs w:val="28"/>
        </w:rPr>
        <w:t>№ 124-ФЗ</w:t>
      </w:r>
      <w:r w:rsidR="00B53D13">
        <w:rPr>
          <w:rFonts w:ascii="Times New Roman" w:hAnsi="Times New Roman" w:cs="Times New Roman"/>
          <w:sz w:val="28"/>
          <w:szCs w:val="28"/>
        </w:rPr>
        <w:t xml:space="preserve"> </w:t>
      </w:r>
      <w:r w:rsidR="00336C45" w:rsidRPr="00336C45">
        <w:rPr>
          <w:rFonts w:ascii="Times New Roman" w:hAnsi="Times New Roman" w:cs="Times New Roman"/>
          <w:sz w:val="28"/>
          <w:szCs w:val="28"/>
        </w:rPr>
        <w:t>«Об основных гарантиях прав ребёнка в Российской Федерации»,</w:t>
      </w:r>
      <w:r w:rsidR="00B53D1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36C45" w:rsidRPr="00336C45">
        <w:rPr>
          <w:rFonts w:ascii="Times New Roman" w:hAnsi="Times New Roman" w:cs="Times New Roman"/>
          <w:sz w:val="28"/>
          <w:szCs w:val="28"/>
        </w:rPr>
        <w:t>постановлением Правительства Российской Федерации от 24.07.2023 № 1194</w:t>
      </w:r>
      <w:r w:rsidR="00B53D13">
        <w:rPr>
          <w:rFonts w:ascii="Times New Roman" w:hAnsi="Times New Roman" w:cs="Times New Roman"/>
          <w:sz w:val="28"/>
          <w:szCs w:val="28"/>
        </w:rPr>
        <w:t xml:space="preserve"> </w:t>
      </w:r>
      <w:r w:rsidR="00336C45" w:rsidRPr="00336C45">
        <w:rPr>
          <w:rFonts w:ascii="Times New Roman" w:hAnsi="Times New Roman" w:cs="Times New Roman"/>
          <w:sz w:val="28"/>
          <w:szCs w:val="28"/>
        </w:rPr>
        <w:t>«Об общих принципах проведения оценки последствий принятия решения о</w:t>
      </w:r>
      <w:r w:rsidR="00B53D13">
        <w:rPr>
          <w:rFonts w:ascii="Times New Roman" w:hAnsi="Times New Roman" w:cs="Times New Roman"/>
          <w:sz w:val="28"/>
          <w:szCs w:val="28"/>
        </w:rPr>
        <w:t xml:space="preserve"> </w:t>
      </w:r>
      <w:r w:rsidR="00336C45" w:rsidRPr="00336C45">
        <w:rPr>
          <w:rFonts w:ascii="Times New Roman" w:hAnsi="Times New Roman" w:cs="Times New Roman"/>
          <w:sz w:val="28"/>
          <w:szCs w:val="28"/>
        </w:rPr>
        <w:t>реконструкции, модернизации, об изменении назначения или о ликвидации</w:t>
      </w:r>
      <w:r w:rsidR="00B53D13">
        <w:rPr>
          <w:rFonts w:ascii="Times New Roman" w:hAnsi="Times New Roman" w:cs="Times New Roman"/>
          <w:sz w:val="28"/>
          <w:szCs w:val="28"/>
        </w:rPr>
        <w:t xml:space="preserve"> </w:t>
      </w:r>
      <w:r w:rsidR="00336C45" w:rsidRPr="00336C45">
        <w:rPr>
          <w:rFonts w:ascii="Times New Roman" w:hAnsi="Times New Roman" w:cs="Times New Roman"/>
          <w:sz w:val="28"/>
          <w:szCs w:val="28"/>
        </w:rPr>
        <w:t>объекта социальной инфраструктуры для детей, являющегося государственной</w:t>
      </w:r>
      <w:r w:rsidR="00B53D13">
        <w:rPr>
          <w:rFonts w:ascii="Times New Roman" w:hAnsi="Times New Roman" w:cs="Times New Roman"/>
          <w:sz w:val="28"/>
          <w:szCs w:val="28"/>
        </w:rPr>
        <w:t xml:space="preserve"> </w:t>
      </w:r>
      <w:r w:rsidR="00336C45" w:rsidRPr="00336C45">
        <w:rPr>
          <w:rFonts w:ascii="Times New Roman" w:hAnsi="Times New Roman" w:cs="Times New Roman"/>
          <w:sz w:val="28"/>
          <w:szCs w:val="28"/>
        </w:rPr>
        <w:t>или муниципальной собственностью, заключении государственной или</w:t>
      </w:r>
      <w:r w:rsidR="00B53D13">
        <w:rPr>
          <w:rFonts w:ascii="Times New Roman" w:hAnsi="Times New Roman" w:cs="Times New Roman"/>
          <w:sz w:val="28"/>
          <w:szCs w:val="28"/>
        </w:rPr>
        <w:t xml:space="preserve"> </w:t>
      </w:r>
      <w:r w:rsidR="00336C45" w:rsidRPr="00336C45">
        <w:rPr>
          <w:rFonts w:ascii="Times New Roman" w:hAnsi="Times New Roman" w:cs="Times New Roman"/>
          <w:sz w:val="28"/>
          <w:szCs w:val="28"/>
        </w:rPr>
        <w:t>муниципальной организацией, образующей социальную инфраструктуру для</w:t>
      </w:r>
      <w:r w:rsidR="00B53D13">
        <w:rPr>
          <w:rFonts w:ascii="Times New Roman" w:hAnsi="Times New Roman" w:cs="Times New Roman"/>
          <w:sz w:val="28"/>
          <w:szCs w:val="28"/>
        </w:rPr>
        <w:t xml:space="preserve"> </w:t>
      </w:r>
      <w:r w:rsidR="00336C45" w:rsidRPr="00336C45">
        <w:rPr>
          <w:rFonts w:ascii="Times New Roman" w:hAnsi="Times New Roman" w:cs="Times New Roman"/>
          <w:sz w:val="28"/>
          <w:szCs w:val="28"/>
        </w:rPr>
        <w:t>детей, договора аренды, договора безвозмездного пользования закреплённых за</w:t>
      </w:r>
      <w:r w:rsidR="00B53D13">
        <w:rPr>
          <w:rFonts w:ascii="Times New Roman" w:hAnsi="Times New Roman" w:cs="Times New Roman"/>
          <w:sz w:val="28"/>
          <w:szCs w:val="28"/>
        </w:rPr>
        <w:t xml:space="preserve"> </w:t>
      </w:r>
      <w:r w:rsidR="00336C45" w:rsidRPr="00336C45">
        <w:rPr>
          <w:rFonts w:ascii="Times New Roman" w:hAnsi="Times New Roman" w:cs="Times New Roman"/>
          <w:sz w:val="28"/>
          <w:szCs w:val="28"/>
        </w:rPr>
        <w:t>ней объектов собственности, об общих принципах проведения оценки</w:t>
      </w:r>
      <w:r w:rsidR="00B53D13">
        <w:rPr>
          <w:rFonts w:ascii="Times New Roman" w:hAnsi="Times New Roman" w:cs="Times New Roman"/>
          <w:sz w:val="28"/>
          <w:szCs w:val="28"/>
        </w:rPr>
        <w:t xml:space="preserve"> </w:t>
      </w:r>
      <w:r w:rsidR="00336C45" w:rsidRPr="00336C45">
        <w:rPr>
          <w:rFonts w:ascii="Times New Roman" w:hAnsi="Times New Roman" w:cs="Times New Roman"/>
          <w:sz w:val="28"/>
          <w:szCs w:val="28"/>
        </w:rPr>
        <w:t>последствий</w:t>
      </w:r>
      <w:proofErr w:type="gramEnd"/>
      <w:r w:rsidR="00570899">
        <w:rPr>
          <w:rFonts w:ascii="Times New Roman" w:hAnsi="Times New Roman" w:cs="Times New Roman"/>
          <w:sz w:val="28"/>
          <w:szCs w:val="28"/>
        </w:rPr>
        <w:t xml:space="preserve">     </w:t>
      </w:r>
      <w:r w:rsidR="00336C45" w:rsidRPr="00336C45">
        <w:rPr>
          <w:rFonts w:ascii="Times New Roman" w:hAnsi="Times New Roman" w:cs="Times New Roman"/>
          <w:sz w:val="28"/>
          <w:szCs w:val="28"/>
        </w:rPr>
        <w:t xml:space="preserve"> принятия</w:t>
      </w:r>
      <w:r w:rsidR="00570899">
        <w:rPr>
          <w:rFonts w:ascii="Times New Roman" w:hAnsi="Times New Roman" w:cs="Times New Roman"/>
          <w:sz w:val="28"/>
          <w:szCs w:val="28"/>
        </w:rPr>
        <w:t xml:space="preserve">   </w:t>
      </w:r>
      <w:r w:rsidR="00336C45" w:rsidRPr="00336C45">
        <w:rPr>
          <w:rFonts w:ascii="Times New Roman" w:hAnsi="Times New Roman" w:cs="Times New Roman"/>
          <w:sz w:val="28"/>
          <w:szCs w:val="28"/>
        </w:rPr>
        <w:t xml:space="preserve"> решения</w:t>
      </w:r>
      <w:r w:rsidR="00570899">
        <w:rPr>
          <w:rFonts w:ascii="Times New Roman" w:hAnsi="Times New Roman" w:cs="Times New Roman"/>
          <w:sz w:val="28"/>
          <w:szCs w:val="28"/>
        </w:rPr>
        <w:t xml:space="preserve">    </w:t>
      </w:r>
      <w:r w:rsidR="00336C45" w:rsidRPr="00336C45">
        <w:rPr>
          <w:rFonts w:ascii="Times New Roman" w:hAnsi="Times New Roman" w:cs="Times New Roman"/>
          <w:sz w:val="28"/>
          <w:szCs w:val="28"/>
        </w:rPr>
        <w:t xml:space="preserve"> о</w:t>
      </w:r>
      <w:r w:rsidR="00570899">
        <w:rPr>
          <w:rFonts w:ascii="Times New Roman" w:hAnsi="Times New Roman" w:cs="Times New Roman"/>
          <w:sz w:val="28"/>
          <w:szCs w:val="28"/>
        </w:rPr>
        <w:t xml:space="preserve">   </w:t>
      </w:r>
      <w:r w:rsidR="00336C45" w:rsidRPr="00336C45">
        <w:rPr>
          <w:rFonts w:ascii="Times New Roman" w:hAnsi="Times New Roman" w:cs="Times New Roman"/>
          <w:sz w:val="28"/>
          <w:szCs w:val="28"/>
        </w:rPr>
        <w:t xml:space="preserve"> </w:t>
      </w:r>
      <w:r w:rsidR="00570899">
        <w:rPr>
          <w:rFonts w:ascii="Times New Roman" w:hAnsi="Times New Roman" w:cs="Times New Roman"/>
          <w:sz w:val="28"/>
          <w:szCs w:val="28"/>
        </w:rPr>
        <w:t xml:space="preserve">  </w:t>
      </w:r>
      <w:r w:rsidR="00336C45" w:rsidRPr="00336C45">
        <w:rPr>
          <w:rFonts w:ascii="Times New Roman" w:hAnsi="Times New Roman" w:cs="Times New Roman"/>
          <w:sz w:val="28"/>
          <w:szCs w:val="28"/>
        </w:rPr>
        <w:t xml:space="preserve">реорганизации </w:t>
      </w:r>
      <w:r w:rsidR="00570899">
        <w:rPr>
          <w:rFonts w:ascii="Times New Roman" w:hAnsi="Times New Roman" w:cs="Times New Roman"/>
          <w:sz w:val="28"/>
          <w:szCs w:val="28"/>
        </w:rPr>
        <w:t xml:space="preserve">    </w:t>
      </w:r>
      <w:r w:rsidR="00336C45" w:rsidRPr="00336C45">
        <w:rPr>
          <w:rFonts w:ascii="Times New Roman" w:hAnsi="Times New Roman" w:cs="Times New Roman"/>
          <w:sz w:val="28"/>
          <w:szCs w:val="28"/>
        </w:rPr>
        <w:t xml:space="preserve">или </w:t>
      </w:r>
      <w:r w:rsidR="00570899">
        <w:rPr>
          <w:rFonts w:ascii="Times New Roman" w:hAnsi="Times New Roman" w:cs="Times New Roman"/>
          <w:sz w:val="28"/>
          <w:szCs w:val="28"/>
        </w:rPr>
        <w:t xml:space="preserve">    </w:t>
      </w:r>
      <w:r w:rsidR="00336C45" w:rsidRPr="00336C45">
        <w:rPr>
          <w:rFonts w:ascii="Times New Roman" w:hAnsi="Times New Roman" w:cs="Times New Roman"/>
          <w:sz w:val="28"/>
          <w:szCs w:val="28"/>
        </w:rPr>
        <w:t>ликвидации</w:t>
      </w:r>
      <w:r w:rsidR="00B53D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70899" w:rsidRPr="00C73049" w:rsidRDefault="00570899" w:rsidP="00570899">
      <w:pPr>
        <w:tabs>
          <w:tab w:val="left" w:pos="709"/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</w:t>
      </w:r>
      <w:r w:rsidRPr="00C73049">
        <w:rPr>
          <w:rFonts w:ascii="Times New Roman" w:hAnsi="Times New Roman" w:cs="Times New Roman"/>
          <w:sz w:val="24"/>
          <w:szCs w:val="24"/>
        </w:rPr>
        <w:t>2</w:t>
      </w:r>
    </w:p>
    <w:p w:rsidR="00C73049" w:rsidRDefault="00336C45" w:rsidP="00C73049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36C45">
        <w:rPr>
          <w:rFonts w:ascii="Times New Roman" w:hAnsi="Times New Roman" w:cs="Times New Roman"/>
          <w:sz w:val="28"/>
          <w:szCs w:val="28"/>
        </w:rPr>
        <w:t>государственной или муниципальной организации, образующей социальную</w:t>
      </w:r>
      <w:r w:rsidR="00B53D13">
        <w:rPr>
          <w:rFonts w:ascii="Times New Roman" w:hAnsi="Times New Roman" w:cs="Times New Roman"/>
          <w:sz w:val="28"/>
          <w:szCs w:val="28"/>
        </w:rPr>
        <w:t xml:space="preserve"> </w:t>
      </w:r>
      <w:r w:rsidRPr="00336C45">
        <w:rPr>
          <w:rFonts w:ascii="Times New Roman" w:hAnsi="Times New Roman" w:cs="Times New Roman"/>
          <w:sz w:val="28"/>
          <w:szCs w:val="28"/>
        </w:rPr>
        <w:t>инфраструктуру для детей, включая критерии этих оценок,</w:t>
      </w:r>
      <w:r w:rsidR="00C73049">
        <w:rPr>
          <w:rFonts w:ascii="Times New Roman" w:hAnsi="Times New Roman" w:cs="Times New Roman"/>
          <w:sz w:val="28"/>
          <w:szCs w:val="28"/>
        </w:rPr>
        <w:t xml:space="preserve"> </w:t>
      </w:r>
      <w:r w:rsidRPr="00336C45">
        <w:rPr>
          <w:rFonts w:ascii="Times New Roman" w:hAnsi="Times New Roman" w:cs="Times New Roman"/>
          <w:sz w:val="28"/>
          <w:szCs w:val="28"/>
        </w:rPr>
        <w:t xml:space="preserve"> а</w:t>
      </w:r>
      <w:r w:rsidR="00C73049">
        <w:rPr>
          <w:rFonts w:ascii="Times New Roman" w:hAnsi="Times New Roman" w:cs="Times New Roman"/>
          <w:sz w:val="28"/>
          <w:szCs w:val="28"/>
        </w:rPr>
        <w:t xml:space="preserve"> </w:t>
      </w:r>
      <w:r w:rsidRPr="00336C45">
        <w:rPr>
          <w:rFonts w:ascii="Times New Roman" w:hAnsi="Times New Roman" w:cs="Times New Roman"/>
          <w:sz w:val="28"/>
          <w:szCs w:val="28"/>
        </w:rPr>
        <w:t xml:space="preserve"> также </w:t>
      </w:r>
      <w:r w:rsidR="00C7304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336C45">
        <w:rPr>
          <w:rFonts w:ascii="Times New Roman" w:hAnsi="Times New Roman" w:cs="Times New Roman"/>
          <w:sz w:val="28"/>
          <w:szCs w:val="28"/>
        </w:rPr>
        <w:t>об</w:t>
      </w:r>
      <w:proofErr w:type="gramEnd"/>
      <w:r w:rsidRPr="00336C45">
        <w:rPr>
          <w:rFonts w:ascii="Times New Roman" w:hAnsi="Times New Roman" w:cs="Times New Roman"/>
          <w:sz w:val="28"/>
          <w:szCs w:val="28"/>
        </w:rPr>
        <w:t xml:space="preserve"> </w:t>
      </w:r>
      <w:r w:rsidR="00C73049">
        <w:rPr>
          <w:rFonts w:ascii="Times New Roman" w:hAnsi="Times New Roman" w:cs="Times New Roman"/>
          <w:sz w:val="28"/>
          <w:szCs w:val="28"/>
        </w:rPr>
        <w:t xml:space="preserve">  </w:t>
      </w:r>
      <w:r w:rsidRPr="00336C45">
        <w:rPr>
          <w:rFonts w:ascii="Times New Roman" w:hAnsi="Times New Roman" w:cs="Times New Roman"/>
          <w:sz w:val="28"/>
          <w:szCs w:val="28"/>
        </w:rPr>
        <w:t>общих</w:t>
      </w:r>
      <w:r w:rsidR="00B53D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0526D" w:rsidRPr="00C0526D" w:rsidRDefault="00336C45" w:rsidP="002E2EBF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</w:rPr>
      </w:pPr>
      <w:proofErr w:type="gramStart"/>
      <w:r w:rsidRPr="00336C45">
        <w:rPr>
          <w:rFonts w:ascii="Times New Roman" w:hAnsi="Times New Roman" w:cs="Times New Roman"/>
          <w:sz w:val="28"/>
          <w:szCs w:val="28"/>
        </w:rPr>
        <w:t>принципах</w:t>
      </w:r>
      <w:proofErr w:type="gramEnd"/>
      <w:r w:rsidRPr="00336C45">
        <w:rPr>
          <w:rFonts w:ascii="Times New Roman" w:hAnsi="Times New Roman" w:cs="Times New Roman"/>
          <w:sz w:val="28"/>
          <w:szCs w:val="28"/>
        </w:rPr>
        <w:t xml:space="preserve"> формирования и деятельности комиссии по оценке последствий</w:t>
      </w:r>
      <w:r w:rsidR="00B53D13">
        <w:rPr>
          <w:rFonts w:ascii="Times New Roman" w:hAnsi="Times New Roman" w:cs="Times New Roman"/>
          <w:sz w:val="28"/>
          <w:szCs w:val="28"/>
        </w:rPr>
        <w:t xml:space="preserve"> </w:t>
      </w:r>
      <w:r w:rsidR="00C53B74">
        <w:rPr>
          <w:rFonts w:ascii="Times New Roman" w:hAnsi="Times New Roman" w:cs="Times New Roman"/>
          <w:sz w:val="28"/>
          <w:szCs w:val="28"/>
        </w:rPr>
        <w:t>принятия таких решений» а</w:t>
      </w:r>
      <w:r w:rsidR="00C0526D" w:rsidRPr="00C0526D">
        <w:rPr>
          <w:rFonts w:ascii="Times New Roman" w:hAnsi="Times New Roman" w:cs="Times New Roman"/>
          <w:sz w:val="28"/>
          <w:szCs w:val="28"/>
        </w:rPr>
        <w:t xml:space="preserve">дминистрация города Вятские Поляны </w:t>
      </w:r>
      <w:r w:rsidR="00B53D13">
        <w:rPr>
          <w:rFonts w:ascii="Times New Roman" w:hAnsi="Times New Roman" w:cs="Times New Roman"/>
          <w:sz w:val="28"/>
          <w:szCs w:val="28"/>
        </w:rPr>
        <w:t xml:space="preserve"> П</w:t>
      </w:r>
      <w:r w:rsidR="00C0526D" w:rsidRPr="00C0526D">
        <w:rPr>
          <w:rFonts w:ascii="Times New Roman" w:hAnsi="Times New Roman" w:cs="Times New Roman"/>
          <w:sz w:val="28"/>
          <w:szCs w:val="28"/>
        </w:rPr>
        <w:t>ОСТАНОВЛЯЕТ:</w:t>
      </w:r>
    </w:p>
    <w:p w:rsidR="00C53B74" w:rsidRPr="00C53B74" w:rsidRDefault="00C53B74" w:rsidP="002E2EBF">
      <w:pPr>
        <w:pStyle w:val="ConsPlusNormal"/>
        <w:tabs>
          <w:tab w:val="left" w:pos="567"/>
          <w:tab w:val="left" w:pos="709"/>
        </w:tabs>
        <w:spacing w:line="360" w:lineRule="auto"/>
        <w:contextualSpacing/>
        <w:jc w:val="both"/>
        <w:outlineLvl w:val="1"/>
        <w:rPr>
          <w:rFonts w:ascii="Times New Roman" w:hAnsi="Times New Roman" w:cs="Times New Roman"/>
          <w:sz w:val="28"/>
        </w:rPr>
      </w:pPr>
      <w:r w:rsidRPr="00C53B74">
        <w:rPr>
          <w:rFonts w:ascii="Times New Roman" w:hAnsi="Times New Roman" w:cs="Times New Roman"/>
          <w:sz w:val="28"/>
        </w:rPr>
        <w:t xml:space="preserve">1. Утвердить Порядок </w:t>
      </w:r>
      <w:proofErr w:type="gramStart"/>
      <w:r w:rsidRPr="00C53B74">
        <w:rPr>
          <w:rFonts w:ascii="Times New Roman" w:hAnsi="Times New Roman" w:cs="Times New Roman"/>
          <w:sz w:val="28"/>
        </w:rPr>
        <w:t>проведения оценки последствий принятия решения</w:t>
      </w:r>
      <w:proofErr w:type="gramEnd"/>
    </w:p>
    <w:p w:rsidR="00C53B74" w:rsidRPr="00C53B74" w:rsidRDefault="00C53B74" w:rsidP="002E2EBF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jc w:val="both"/>
        <w:outlineLvl w:val="1"/>
        <w:rPr>
          <w:rFonts w:ascii="Times New Roman" w:hAnsi="Times New Roman" w:cs="Times New Roman"/>
          <w:sz w:val="28"/>
        </w:rPr>
      </w:pPr>
      <w:proofErr w:type="gramStart"/>
      <w:r w:rsidRPr="00C53B74">
        <w:rPr>
          <w:rFonts w:ascii="Times New Roman" w:hAnsi="Times New Roman" w:cs="Times New Roman"/>
          <w:sz w:val="28"/>
        </w:rPr>
        <w:t>о реконструкции, модернизации, об изменении назначения или о ликвидации</w:t>
      </w:r>
      <w:r>
        <w:rPr>
          <w:rFonts w:ascii="Times New Roman" w:hAnsi="Times New Roman" w:cs="Times New Roman"/>
          <w:sz w:val="28"/>
        </w:rPr>
        <w:t xml:space="preserve"> </w:t>
      </w:r>
      <w:r w:rsidRPr="00C53B74">
        <w:rPr>
          <w:rFonts w:ascii="Times New Roman" w:hAnsi="Times New Roman" w:cs="Times New Roman"/>
          <w:sz w:val="28"/>
        </w:rPr>
        <w:t>объекта социальной инфраструктуры для детей, являющегося муниципальной</w:t>
      </w:r>
      <w:r>
        <w:rPr>
          <w:rFonts w:ascii="Times New Roman" w:hAnsi="Times New Roman" w:cs="Times New Roman"/>
          <w:sz w:val="28"/>
        </w:rPr>
        <w:t xml:space="preserve"> </w:t>
      </w:r>
      <w:r w:rsidRPr="00C53B74">
        <w:rPr>
          <w:rFonts w:ascii="Times New Roman" w:hAnsi="Times New Roman" w:cs="Times New Roman"/>
          <w:sz w:val="28"/>
        </w:rPr>
        <w:t xml:space="preserve">собственностью муниципального образования </w:t>
      </w:r>
      <w:r>
        <w:rPr>
          <w:rFonts w:ascii="Times New Roman" w:hAnsi="Times New Roman" w:cs="Times New Roman"/>
          <w:sz w:val="28"/>
        </w:rPr>
        <w:t>городско</w:t>
      </w:r>
      <w:r w:rsidR="00F048D6">
        <w:rPr>
          <w:rFonts w:ascii="Times New Roman" w:hAnsi="Times New Roman" w:cs="Times New Roman"/>
          <w:sz w:val="28"/>
        </w:rPr>
        <w:t>го</w:t>
      </w:r>
      <w:r>
        <w:rPr>
          <w:rFonts w:ascii="Times New Roman" w:hAnsi="Times New Roman" w:cs="Times New Roman"/>
          <w:sz w:val="28"/>
        </w:rPr>
        <w:t xml:space="preserve"> округ</w:t>
      </w:r>
      <w:r w:rsidR="00F048D6">
        <w:rPr>
          <w:rFonts w:ascii="Times New Roman" w:hAnsi="Times New Roman" w:cs="Times New Roman"/>
          <w:sz w:val="28"/>
        </w:rPr>
        <w:t>а</w:t>
      </w:r>
      <w:r>
        <w:rPr>
          <w:rFonts w:ascii="Times New Roman" w:hAnsi="Times New Roman" w:cs="Times New Roman"/>
          <w:sz w:val="28"/>
        </w:rPr>
        <w:t xml:space="preserve">  город Вятские Поляны Кировской области</w:t>
      </w:r>
      <w:r w:rsidRPr="00C53B74">
        <w:rPr>
          <w:rFonts w:ascii="Times New Roman" w:hAnsi="Times New Roman" w:cs="Times New Roman"/>
          <w:sz w:val="28"/>
        </w:rPr>
        <w:t>, заключении</w:t>
      </w:r>
      <w:r>
        <w:rPr>
          <w:rFonts w:ascii="Times New Roman" w:hAnsi="Times New Roman" w:cs="Times New Roman"/>
          <w:sz w:val="28"/>
        </w:rPr>
        <w:t xml:space="preserve"> </w:t>
      </w:r>
      <w:r w:rsidRPr="00C53B74">
        <w:rPr>
          <w:rFonts w:ascii="Times New Roman" w:hAnsi="Times New Roman" w:cs="Times New Roman"/>
          <w:sz w:val="28"/>
        </w:rPr>
        <w:t xml:space="preserve">муниципальной организацией муниципального образования </w:t>
      </w:r>
      <w:r>
        <w:rPr>
          <w:rFonts w:ascii="Times New Roman" w:hAnsi="Times New Roman" w:cs="Times New Roman"/>
          <w:sz w:val="28"/>
        </w:rPr>
        <w:t>городско</w:t>
      </w:r>
      <w:r w:rsidR="00F048D6">
        <w:rPr>
          <w:rFonts w:ascii="Times New Roman" w:hAnsi="Times New Roman" w:cs="Times New Roman"/>
          <w:sz w:val="28"/>
        </w:rPr>
        <w:t>го</w:t>
      </w:r>
      <w:r>
        <w:rPr>
          <w:rFonts w:ascii="Times New Roman" w:hAnsi="Times New Roman" w:cs="Times New Roman"/>
          <w:sz w:val="28"/>
        </w:rPr>
        <w:t xml:space="preserve"> округ</w:t>
      </w:r>
      <w:r w:rsidR="00F048D6">
        <w:rPr>
          <w:rFonts w:ascii="Times New Roman" w:hAnsi="Times New Roman" w:cs="Times New Roman"/>
          <w:sz w:val="28"/>
        </w:rPr>
        <w:t>а</w:t>
      </w:r>
      <w:r>
        <w:rPr>
          <w:rFonts w:ascii="Times New Roman" w:hAnsi="Times New Roman" w:cs="Times New Roman"/>
          <w:sz w:val="28"/>
        </w:rPr>
        <w:t xml:space="preserve"> город Вятские Поляны Кировской области</w:t>
      </w:r>
      <w:r w:rsidRPr="00C53B74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</w:t>
      </w:r>
      <w:r w:rsidRPr="00C53B74">
        <w:rPr>
          <w:rFonts w:ascii="Times New Roman" w:hAnsi="Times New Roman" w:cs="Times New Roman"/>
          <w:sz w:val="28"/>
        </w:rPr>
        <w:t>образующей социальную инфраструктуру для детей, договора аренды, договора</w:t>
      </w:r>
      <w:r>
        <w:rPr>
          <w:rFonts w:ascii="Times New Roman" w:hAnsi="Times New Roman" w:cs="Times New Roman"/>
          <w:sz w:val="28"/>
        </w:rPr>
        <w:t xml:space="preserve"> </w:t>
      </w:r>
      <w:r w:rsidRPr="00C53B74">
        <w:rPr>
          <w:rFonts w:ascii="Times New Roman" w:hAnsi="Times New Roman" w:cs="Times New Roman"/>
          <w:sz w:val="28"/>
        </w:rPr>
        <w:t>безвозмездного пользования закреплённых за ней объектов собственности, о</w:t>
      </w:r>
      <w:r>
        <w:rPr>
          <w:rFonts w:ascii="Times New Roman" w:hAnsi="Times New Roman" w:cs="Times New Roman"/>
          <w:sz w:val="28"/>
        </w:rPr>
        <w:t xml:space="preserve"> </w:t>
      </w:r>
      <w:r w:rsidRPr="00C53B74">
        <w:rPr>
          <w:rFonts w:ascii="Times New Roman" w:hAnsi="Times New Roman" w:cs="Times New Roman"/>
          <w:sz w:val="28"/>
        </w:rPr>
        <w:t>реорганизации или ликвидации муниципальных организаций муниципального</w:t>
      </w:r>
      <w:proofErr w:type="gramEnd"/>
      <w:r>
        <w:rPr>
          <w:rFonts w:ascii="Times New Roman" w:hAnsi="Times New Roman" w:cs="Times New Roman"/>
          <w:sz w:val="28"/>
        </w:rPr>
        <w:t xml:space="preserve"> </w:t>
      </w:r>
      <w:r w:rsidRPr="00C53B74">
        <w:rPr>
          <w:rFonts w:ascii="Times New Roman" w:hAnsi="Times New Roman" w:cs="Times New Roman"/>
          <w:sz w:val="28"/>
        </w:rPr>
        <w:t>образования</w:t>
      </w:r>
      <w:r>
        <w:rPr>
          <w:rFonts w:ascii="Times New Roman" w:hAnsi="Times New Roman" w:cs="Times New Roman"/>
          <w:sz w:val="28"/>
        </w:rPr>
        <w:t xml:space="preserve"> городско</w:t>
      </w:r>
      <w:r w:rsidR="00F048D6">
        <w:rPr>
          <w:rFonts w:ascii="Times New Roman" w:hAnsi="Times New Roman" w:cs="Times New Roman"/>
          <w:sz w:val="28"/>
        </w:rPr>
        <w:t>го</w:t>
      </w:r>
      <w:r>
        <w:rPr>
          <w:rFonts w:ascii="Times New Roman" w:hAnsi="Times New Roman" w:cs="Times New Roman"/>
          <w:sz w:val="28"/>
        </w:rPr>
        <w:t xml:space="preserve"> округ</w:t>
      </w:r>
      <w:r w:rsidR="00F048D6">
        <w:rPr>
          <w:rFonts w:ascii="Times New Roman" w:hAnsi="Times New Roman" w:cs="Times New Roman"/>
          <w:sz w:val="28"/>
        </w:rPr>
        <w:t>а</w:t>
      </w:r>
      <w:r>
        <w:rPr>
          <w:rFonts w:ascii="Times New Roman" w:hAnsi="Times New Roman" w:cs="Times New Roman"/>
          <w:sz w:val="28"/>
        </w:rPr>
        <w:t xml:space="preserve"> город Вятские Поляны Кировской области</w:t>
      </w:r>
      <w:r w:rsidRPr="00C53B74">
        <w:rPr>
          <w:rFonts w:ascii="Times New Roman" w:hAnsi="Times New Roman" w:cs="Times New Roman"/>
          <w:sz w:val="28"/>
        </w:rPr>
        <w:t>, образующих социальную инфраструктуру для</w:t>
      </w:r>
      <w:r>
        <w:rPr>
          <w:rFonts w:ascii="Times New Roman" w:hAnsi="Times New Roman" w:cs="Times New Roman"/>
          <w:sz w:val="28"/>
        </w:rPr>
        <w:t xml:space="preserve"> </w:t>
      </w:r>
      <w:r w:rsidRPr="00C53B74">
        <w:rPr>
          <w:rFonts w:ascii="Times New Roman" w:hAnsi="Times New Roman" w:cs="Times New Roman"/>
          <w:sz w:val="28"/>
        </w:rPr>
        <w:t>детей, согласно приложению № 1.</w:t>
      </w:r>
    </w:p>
    <w:p w:rsidR="00C53B74" w:rsidRPr="00C53B74" w:rsidRDefault="00C53B74" w:rsidP="00C73049">
      <w:pPr>
        <w:pStyle w:val="ConsPlusNormal"/>
        <w:tabs>
          <w:tab w:val="left" w:pos="709"/>
        </w:tabs>
        <w:spacing w:line="360" w:lineRule="auto"/>
        <w:ind w:firstLine="0"/>
        <w:contextualSpacing/>
        <w:jc w:val="both"/>
        <w:outlineLvl w:val="1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          </w:t>
      </w:r>
      <w:r w:rsidRPr="00C53B74">
        <w:rPr>
          <w:rFonts w:ascii="Times New Roman" w:hAnsi="Times New Roman" w:cs="Times New Roman"/>
          <w:sz w:val="28"/>
        </w:rPr>
        <w:t xml:space="preserve">2. </w:t>
      </w:r>
      <w:proofErr w:type="gramStart"/>
      <w:r w:rsidRPr="00C53B74">
        <w:rPr>
          <w:rFonts w:ascii="Times New Roman" w:hAnsi="Times New Roman" w:cs="Times New Roman"/>
          <w:sz w:val="28"/>
        </w:rPr>
        <w:t>Утвердить Положение о комиссии по оценке последствий принятия</w:t>
      </w:r>
      <w:r>
        <w:rPr>
          <w:rFonts w:ascii="Times New Roman" w:hAnsi="Times New Roman" w:cs="Times New Roman"/>
          <w:sz w:val="28"/>
        </w:rPr>
        <w:t xml:space="preserve"> </w:t>
      </w:r>
      <w:r w:rsidRPr="00C53B74">
        <w:rPr>
          <w:rFonts w:ascii="Times New Roman" w:hAnsi="Times New Roman" w:cs="Times New Roman"/>
          <w:sz w:val="28"/>
        </w:rPr>
        <w:t>решения о реконструкции, модернизации, об изменении назначения или о</w:t>
      </w:r>
      <w:r>
        <w:rPr>
          <w:rFonts w:ascii="Times New Roman" w:hAnsi="Times New Roman" w:cs="Times New Roman"/>
          <w:sz w:val="28"/>
        </w:rPr>
        <w:t xml:space="preserve"> </w:t>
      </w:r>
      <w:r w:rsidRPr="00C53B74">
        <w:rPr>
          <w:rFonts w:ascii="Times New Roman" w:hAnsi="Times New Roman" w:cs="Times New Roman"/>
          <w:sz w:val="28"/>
        </w:rPr>
        <w:t>ликвидации объекта социальной инфраструктуры для детей, являющегося</w:t>
      </w:r>
      <w:r>
        <w:rPr>
          <w:rFonts w:ascii="Times New Roman" w:hAnsi="Times New Roman" w:cs="Times New Roman"/>
          <w:sz w:val="28"/>
        </w:rPr>
        <w:t xml:space="preserve"> </w:t>
      </w:r>
      <w:r w:rsidRPr="00C53B74">
        <w:rPr>
          <w:rFonts w:ascii="Times New Roman" w:hAnsi="Times New Roman" w:cs="Times New Roman"/>
          <w:sz w:val="28"/>
        </w:rPr>
        <w:t xml:space="preserve">муниципальной собственностью муниципального образования </w:t>
      </w:r>
      <w:r>
        <w:rPr>
          <w:rFonts w:ascii="Times New Roman" w:hAnsi="Times New Roman" w:cs="Times New Roman"/>
          <w:sz w:val="28"/>
        </w:rPr>
        <w:t>городско</w:t>
      </w:r>
      <w:r w:rsidR="00F048D6">
        <w:rPr>
          <w:rFonts w:ascii="Times New Roman" w:hAnsi="Times New Roman" w:cs="Times New Roman"/>
          <w:sz w:val="28"/>
        </w:rPr>
        <w:t>го</w:t>
      </w:r>
      <w:r>
        <w:rPr>
          <w:rFonts w:ascii="Times New Roman" w:hAnsi="Times New Roman" w:cs="Times New Roman"/>
          <w:sz w:val="28"/>
        </w:rPr>
        <w:t xml:space="preserve"> округ</w:t>
      </w:r>
      <w:r w:rsidR="00F048D6">
        <w:rPr>
          <w:rFonts w:ascii="Times New Roman" w:hAnsi="Times New Roman" w:cs="Times New Roman"/>
          <w:sz w:val="28"/>
        </w:rPr>
        <w:t>а</w:t>
      </w:r>
      <w:r>
        <w:rPr>
          <w:rFonts w:ascii="Times New Roman" w:hAnsi="Times New Roman" w:cs="Times New Roman"/>
          <w:sz w:val="28"/>
        </w:rPr>
        <w:t xml:space="preserve"> город Вятские Поляны Кировской области</w:t>
      </w:r>
      <w:r w:rsidRPr="00C53B74">
        <w:rPr>
          <w:rFonts w:ascii="Times New Roman" w:hAnsi="Times New Roman" w:cs="Times New Roman"/>
          <w:sz w:val="28"/>
        </w:rPr>
        <w:t>, заключении муниципальной организацией муниципального</w:t>
      </w:r>
      <w:r>
        <w:rPr>
          <w:rFonts w:ascii="Times New Roman" w:hAnsi="Times New Roman" w:cs="Times New Roman"/>
          <w:sz w:val="28"/>
        </w:rPr>
        <w:t xml:space="preserve"> </w:t>
      </w:r>
      <w:r w:rsidRPr="00C53B74">
        <w:rPr>
          <w:rFonts w:ascii="Times New Roman" w:hAnsi="Times New Roman" w:cs="Times New Roman"/>
          <w:sz w:val="28"/>
        </w:rPr>
        <w:t>образования</w:t>
      </w:r>
      <w:r>
        <w:rPr>
          <w:rFonts w:ascii="Times New Roman" w:hAnsi="Times New Roman" w:cs="Times New Roman"/>
          <w:sz w:val="28"/>
        </w:rPr>
        <w:t xml:space="preserve"> городско</w:t>
      </w:r>
      <w:r w:rsidR="00F048D6">
        <w:rPr>
          <w:rFonts w:ascii="Times New Roman" w:hAnsi="Times New Roman" w:cs="Times New Roman"/>
          <w:sz w:val="28"/>
        </w:rPr>
        <w:t>го</w:t>
      </w:r>
      <w:r>
        <w:rPr>
          <w:rFonts w:ascii="Times New Roman" w:hAnsi="Times New Roman" w:cs="Times New Roman"/>
          <w:sz w:val="28"/>
        </w:rPr>
        <w:t xml:space="preserve"> округ</w:t>
      </w:r>
      <w:r w:rsidR="00F048D6">
        <w:rPr>
          <w:rFonts w:ascii="Times New Roman" w:hAnsi="Times New Roman" w:cs="Times New Roman"/>
          <w:sz w:val="28"/>
        </w:rPr>
        <w:t>а</w:t>
      </w:r>
      <w:r>
        <w:rPr>
          <w:rFonts w:ascii="Times New Roman" w:hAnsi="Times New Roman" w:cs="Times New Roman"/>
          <w:sz w:val="28"/>
        </w:rPr>
        <w:t xml:space="preserve"> город Вятские Поляны Кировской области</w:t>
      </w:r>
      <w:r w:rsidRPr="00C53B74">
        <w:rPr>
          <w:rFonts w:ascii="Times New Roman" w:hAnsi="Times New Roman" w:cs="Times New Roman"/>
          <w:sz w:val="28"/>
        </w:rPr>
        <w:t>, образующей социальную инфраструктуру для</w:t>
      </w:r>
      <w:r>
        <w:rPr>
          <w:rFonts w:ascii="Times New Roman" w:hAnsi="Times New Roman" w:cs="Times New Roman"/>
          <w:sz w:val="28"/>
        </w:rPr>
        <w:t xml:space="preserve"> </w:t>
      </w:r>
      <w:r w:rsidRPr="00C53B74">
        <w:rPr>
          <w:rFonts w:ascii="Times New Roman" w:hAnsi="Times New Roman" w:cs="Times New Roman"/>
          <w:sz w:val="28"/>
        </w:rPr>
        <w:t>детей, договора аренды, договора безвозмездного пользования закреплённых за</w:t>
      </w:r>
      <w:r>
        <w:rPr>
          <w:rFonts w:ascii="Times New Roman" w:hAnsi="Times New Roman" w:cs="Times New Roman"/>
          <w:sz w:val="28"/>
        </w:rPr>
        <w:t xml:space="preserve"> </w:t>
      </w:r>
      <w:r w:rsidRPr="00C53B74">
        <w:rPr>
          <w:rFonts w:ascii="Times New Roman" w:hAnsi="Times New Roman" w:cs="Times New Roman"/>
          <w:sz w:val="28"/>
        </w:rPr>
        <w:t>ней</w:t>
      </w:r>
      <w:proofErr w:type="gramEnd"/>
      <w:r w:rsidRPr="00C53B74">
        <w:rPr>
          <w:rFonts w:ascii="Times New Roman" w:hAnsi="Times New Roman" w:cs="Times New Roman"/>
          <w:sz w:val="28"/>
        </w:rPr>
        <w:t xml:space="preserve"> объектов собственности, о реорганизации или ликвидации муниципальных</w:t>
      </w:r>
      <w:r>
        <w:rPr>
          <w:rFonts w:ascii="Times New Roman" w:hAnsi="Times New Roman" w:cs="Times New Roman"/>
          <w:sz w:val="28"/>
        </w:rPr>
        <w:t xml:space="preserve"> </w:t>
      </w:r>
      <w:r w:rsidRPr="00C53B74">
        <w:rPr>
          <w:rFonts w:ascii="Times New Roman" w:hAnsi="Times New Roman" w:cs="Times New Roman"/>
          <w:sz w:val="28"/>
        </w:rPr>
        <w:t xml:space="preserve">организаций муниципального образования </w:t>
      </w:r>
      <w:r>
        <w:rPr>
          <w:rFonts w:ascii="Times New Roman" w:hAnsi="Times New Roman" w:cs="Times New Roman"/>
          <w:sz w:val="28"/>
        </w:rPr>
        <w:t>городско</w:t>
      </w:r>
      <w:r w:rsidR="00F048D6">
        <w:rPr>
          <w:rFonts w:ascii="Times New Roman" w:hAnsi="Times New Roman" w:cs="Times New Roman"/>
          <w:sz w:val="28"/>
        </w:rPr>
        <w:t>го</w:t>
      </w:r>
      <w:r>
        <w:rPr>
          <w:rFonts w:ascii="Times New Roman" w:hAnsi="Times New Roman" w:cs="Times New Roman"/>
          <w:sz w:val="28"/>
        </w:rPr>
        <w:t xml:space="preserve"> округ</w:t>
      </w:r>
      <w:r w:rsidR="00F048D6">
        <w:rPr>
          <w:rFonts w:ascii="Times New Roman" w:hAnsi="Times New Roman" w:cs="Times New Roman"/>
          <w:sz w:val="28"/>
        </w:rPr>
        <w:t>а</w:t>
      </w:r>
      <w:r>
        <w:rPr>
          <w:rFonts w:ascii="Times New Roman" w:hAnsi="Times New Roman" w:cs="Times New Roman"/>
          <w:sz w:val="28"/>
        </w:rPr>
        <w:t xml:space="preserve"> город Вятские Поляны Кировской области</w:t>
      </w:r>
      <w:r w:rsidRPr="00C53B74">
        <w:rPr>
          <w:rFonts w:ascii="Times New Roman" w:hAnsi="Times New Roman" w:cs="Times New Roman"/>
          <w:sz w:val="28"/>
        </w:rPr>
        <w:t>, образующих</w:t>
      </w:r>
      <w:r>
        <w:rPr>
          <w:rFonts w:ascii="Times New Roman" w:hAnsi="Times New Roman" w:cs="Times New Roman"/>
          <w:sz w:val="28"/>
        </w:rPr>
        <w:t xml:space="preserve"> </w:t>
      </w:r>
      <w:r w:rsidRPr="00C53B74">
        <w:rPr>
          <w:rFonts w:ascii="Times New Roman" w:hAnsi="Times New Roman" w:cs="Times New Roman"/>
          <w:sz w:val="28"/>
        </w:rPr>
        <w:t>социальную инфраструктуру для детей, и подготовке заключений согласно</w:t>
      </w:r>
      <w:r>
        <w:rPr>
          <w:rFonts w:ascii="Times New Roman" w:hAnsi="Times New Roman" w:cs="Times New Roman"/>
          <w:sz w:val="28"/>
        </w:rPr>
        <w:t xml:space="preserve"> </w:t>
      </w:r>
      <w:r w:rsidRPr="00C53B74">
        <w:rPr>
          <w:rFonts w:ascii="Times New Roman" w:hAnsi="Times New Roman" w:cs="Times New Roman"/>
          <w:sz w:val="28"/>
        </w:rPr>
        <w:t>приложению № 2.</w:t>
      </w:r>
    </w:p>
    <w:p w:rsidR="00570899" w:rsidRDefault="00C53B74" w:rsidP="002E2EBF">
      <w:pPr>
        <w:pStyle w:val="ConsPlusNormal"/>
        <w:tabs>
          <w:tab w:val="left" w:pos="567"/>
          <w:tab w:val="left" w:pos="709"/>
        </w:tabs>
        <w:spacing w:line="360" w:lineRule="auto"/>
        <w:contextualSpacing/>
        <w:jc w:val="both"/>
        <w:outlineLvl w:val="1"/>
        <w:rPr>
          <w:rFonts w:ascii="Times New Roman" w:hAnsi="Times New Roman" w:cs="Times New Roman"/>
          <w:sz w:val="28"/>
        </w:rPr>
      </w:pPr>
      <w:r w:rsidRPr="00C53B74">
        <w:rPr>
          <w:rFonts w:ascii="Times New Roman" w:hAnsi="Times New Roman" w:cs="Times New Roman"/>
          <w:sz w:val="28"/>
        </w:rPr>
        <w:t>3. Создать комиссию по оценке последствий принятия решения о</w:t>
      </w:r>
      <w:r>
        <w:rPr>
          <w:rFonts w:ascii="Times New Roman" w:hAnsi="Times New Roman" w:cs="Times New Roman"/>
          <w:sz w:val="28"/>
        </w:rPr>
        <w:t xml:space="preserve"> </w:t>
      </w:r>
      <w:r w:rsidRPr="00C53B74">
        <w:rPr>
          <w:rFonts w:ascii="Times New Roman" w:hAnsi="Times New Roman" w:cs="Times New Roman"/>
          <w:sz w:val="28"/>
        </w:rPr>
        <w:t xml:space="preserve">реконструкции, </w:t>
      </w:r>
      <w:r w:rsidR="00570899">
        <w:rPr>
          <w:rFonts w:ascii="Times New Roman" w:hAnsi="Times New Roman" w:cs="Times New Roman"/>
          <w:sz w:val="28"/>
        </w:rPr>
        <w:t xml:space="preserve"> </w:t>
      </w:r>
      <w:r w:rsidRPr="00C53B74">
        <w:rPr>
          <w:rFonts w:ascii="Times New Roman" w:hAnsi="Times New Roman" w:cs="Times New Roman"/>
          <w:sz w:val="28"/>
        </w:rPr>
        <w:t>модернизации,</w:t>
      </w:r>
      <w:r w:rsidR="00570899">
        <w:rPr>
          <w:rFonts w:ascii="Times New Roman" w:hAnsi="Times New Roman" w:cs="Times New Roman"/>
          <w:sz w:val="28"/>
        </w:rPr>
        <w:t xml:space="preserve"> </w:t>
      </w:r>
      <w:r w:rsidRPr="00C53B74">
        <w:rPr>
          <w:rFonts w:ascii="Times New Roman" w:hAnsi="Times New Roman" w:cs="Times New Roman"/>
          <w:sz w:val="28"/>
        </w:rPr>
        <w:t xml:space="preserve"> об</w:t>
      </w:r>
      <w:r w:rsidR="00570899">
        <w:rPr>
          <w:rFonts w:ascii="Times New Roman" w:hAnsi="Times New Roman" w:cs="Times New Roman"/>
          <w:sz w:val="28"/>
        </w:rPr>
        <w:t xml:space="preserve"> </w:t>
      </w:r>
      <w:r w:rsidRPr="00C53B74">
        <w:rPr>
          <w:rFonts w:ascii="Times New Roman" w:hAnsi="Times New Roman" w:cs="Times New Roman"/>
          <w:sz w:val="28"/>
        </w:rPr>
        <w:t xml:space="preserve"> изменении </w:t>
      </w:r>
      <w:r w:rsidR="00570899">
        <w:rPr>
          <w:rFonts w:ascii="Times New Roman" w:hAnsi="Times New Roman" w:cs="Times New Roman"/>
          <w:sz w:val="28"/>
        </w:rPr>
        <w:t xml:space="preserve"> </w:t>
      </w:r>
      <w:r w:rsidRPr="00C53B74">
        <w:rPr>
          <w:rFonts w:ascii="Times New Roman" w:hAnsi="Times New Roman" w:cs="Times New Roman"/>
          <w:sz w:val="28"/>
        </w:rPr>
        <w:t xml:space="preserve">назначения </w:t>
      </w:r>
      <w:r w:rsidR="00570899">
        <w:rPr>
          <w:rFonts w:ascii="Times New Roman" w:hAnsi="Times New Roman" w:cs="Times New Roman"/>
          <w:sz w:val="28"/>
        </w:rPr>
        <w:t xml:space="preserve"> </w:t>
      </w:r>
      <w:r w:rsidRPr="00C53B74">
        <w:rPr>
          <w:rFonts w:ascii="Times New Roman" w:hAnsi="Times New Roman" w:cs="Times New Roman"/>
          <w:sz w:val="28"/>
        </w:rPr>
        <w:t xml:space="preserve">или </w:t>
      </w:r>
      <w:r w:rsidR="00570899">
        <w:rPr>
          <w:rFonts w:ascii="Times New Roman" w:hAnsi="Times New Roman" w:cs="Times New Roman"/>
          <w:sz w:val="28"/>
        </w:rPr>
        <w:t xml:space="preserve"> </w:t>
      </w:r>
      <w:r w:rsidRPr="00C53B74">
        <w:rPr>
          <w:rFonts w:ascii="Times New Roman" w:hAnsi="Times New Roman" w:cs="Times New Roman"/>
          <w:sz w:val="28"/>
        </w:rPr>
        <w:t xml:space="preserve">о </w:t>
      </w:r>
      <w:r w:rsidR="00570899">
        <w:rPr>
          <w:rFonts w:ascii="Times New Roman" w:hAnsi="Times New Roman" w:cs="Times New Roman"/>
          <w:sz w:val="28"/>
        </w:rPr>
        <w:t xml:space="preserve">  </w:t>
      </w:r>
      <w:r w:rsidRPr="00C53B74">
        <w:rPr>
          <w:rFonts w:ascii="Times New Roman" w:hAnsi="Times New Roman" w:cs="Times New Roman"/>
          <w:sz w:val="28"/>
        </w:rPr>
        <w:t>ликвидации</w:t>
      </w:r>
      <w:r>
        <w:rPr>
          <w:rFonts w:ascii="Times New Roman" w:hAnsi="Times New Roman" w:cs="Times New Roman"/>
          <w:sz w:val="28"/>
        </w:rPr>
        <w:t xml:space="preserve"> </w:t>
      </w:r>
    </w:p>
    <w:p w:rsidR="00570899" w:rsidRPr="00C73049" w:rsidRDefault="00570899" w:rsidP="00570899">
      <w:pPr>
        <w:pStyle w:val="ConsPlusNormal"/>
        <w:tabs>
          <w:tab w:val="left" w:pos="567"/>
          <w:tab w:val="left" w:pos="709"/>
          <w:tab w:val="left" w:pos="4536"/>
        </w:tabs>
        <w:spacing w:line="360" w:lineRule="auto"/>
        <w:contextualSpacing/>
        <w:jc w:val="both"/>
        <w:outlineLvl w:val="1"/>
        <w:rPr>
          <w:rFonts w:ascii="Times New Roman" w:hAnsi="Times New Roman" w:cs="Times New Roman"/>
        </w:rPr>
      </w:pPr>
      <w:r w:rsidRPr="00C73049">
        <w:rPr>
          <w:rFonts w:ascii="Times New Roman" w:hAnsi="Times New Roman" w:cs="Times New Roman"/>
        </w:rPr>
        <w:lastRenderedPageBreak/>
        <w:t xml:space="preserve">                                                     </w:t>
      </w:r>
      <w:r>
        <w:rPr>
          <w:rFonts w:ascii="Times New Roman" w:hAnsi="Times New Roman" w:cs="Times New Roman"/>
        </w:rPr>
        <w:t xml:space="preserve">         </w:t>
      </w:r>
      <w:r w:rsidRPr="00C73049">
        <w:rPr>
          <w:rFonts w:ascii="Times New Roman" w:hAnsi="Times New Roman" w:cs="Times New Roman"/>
        </w:rPr>
        <w:t xml:space="preserve"> 3</w:t>
      </w:r>
      <w:r>
        <w:rPr>
          <w:rFonts w:ascii="Times New Roman" w:hAnsi="Times New Roman" w:cs="Times New Roman"/>
        </w:rPr>
        <w:t xml:space="preserve">  </w:t>
      </w:r>
    </w:p>
    <w:p w:rsidR="00B53D13" w:rsidRDefault="00C53B74" w:rsidP="00F048D6">
      <w:pPr>
        <w:pStyle w:val="ConsPlusNormal"/>
        <w:tabs>
          <w:tab w:val="left" w:pos="0"/>
        </w:tabs>
        <w:spacing w:line="360" w:lineRule="auto"/>
        <w:ind w:firstLine="0"/>
        <w:contextualSpacing/>
        <w:jc w:val="both"/>
        <w:outlineLvl w:val="1"/>
        <w:rPr>
          <w:rFonts w:ascii="Times New Roman" w:hAnsi="Times New Roman" w:cs="Times New Roman"/>
          <w:sz w:val="28"/>
        </w:rPr>
      </w:pPr>
      <w:proofErr w:type="gramStart"/>
      <w:r w:rsidRPr="00C53B74">
        <w:rPr>
          <w:rFonts w:ascii="Times New Roman" w:hAnsi="Times New Roman" w:cs="Times New Roman"/>
          <w:sz w:val="28"/>
        </w:rPr>
        <w:t>объекта социальной инфраструктуры для детей, являющегося муниципальной</w:t>
      </w:r>
      <w:r>
        <w:rPr>
          <w:rFonts w:ascii="Times New Roman" w:hAnsi="Times New Roman" w:cs="Times New Roman"/>
          <w:sz w:val="28"/>
        </w:rPr>
        <w:t xml:space="preserve"> </w:t>
      </w:r>
      <w:r w:rsidRPr="00C53B74">
        <w:rPr>
          <w:rFonts w:ascii="Times New Roman" w:hAnsi="Times New Roman" w:cs="Times New Roman"/>
          <w:sz w:val="28"/>
        </w:rPr>
        <w:t xml:space="preserve">собственностью муниципального </w:t>
      </w:r>
      <w:r w:rsidR="00C73049">
        <w:rPr>
          <w:rFonts w:ascii="Times New Roman" w:hAnsi="Times New Roman" w:cs="Times New Roman"/>
          <w:sz w:val="28"/>
        </w:rPr>
        <w:t xml:space="preserve"> </w:t>
      </w:r>
      <w:r w:rsidRPr="00C53B74">
        <w:rPr>
          <w:rFonts w:ascii="Times New Roman" w:hAnsi="Times New Roman" w:cs="Times New Roman"/>
          <w:sz w:val="28"/>
        </w:rPr>
        <w:t xml:space="preserve">образования </w:t>
      </w:r>
      <w:r w:rsidR="00C73049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>городско</w:t>
      </w:r>
      <w:r w:rsidR="00F048D6">
        <w:rPr>
          <w:rFonts w:ascii="Times New Roman" w:hAnsi="Times New Roman" w:cs="Times New Roman"/>
          <w:sz w:val="28"/>
        </w:rPr>
        <w:t>го</w:t>
      </w:r>
      <w:r w:rsidR="00C73049">
        <w:rPr>
          <w:rFonts w:ascii="Times New Roman" w:hAnsi="Times New Roman" w:cs="Times New Roman"/>
          <w:sz w:val="28"/>
        </w:rPr>
        <w:t xml:space="preserve"> </w:t>
      </w:r>
      <w:r>
        <w:rPr>
          <w:rFonts w:ascii="Times New Roman" w:hAnsi="Times New Roman" w:cs="Times New Roman"/>
          <w:sz w:val="28"/>
        </w:rPr>
        <w:t xml:space="preserve"> округ</w:t>
      </w:r>
      <w:r w:rsidR="00F048D6">
        <w:rPr>
          <w:rFonts w:ascii="Times New Roman" w:hAnsi="Times New Roman" w:cs="Times New Roman"/>
          <w:sz w:val="28"/>
        </w:rPr>
        <w:t>а</w:t>
      </w:r>
      <w:r>
        <w:rPr>
          <w:rFonts w:ascii="Times New Roman" w:hAnsi="Times New Roman" w:cs="Times New Roman"/>
          <w:sz w:val="28"/>
        </w:rPr>
        <w:t xml:space="preserve"> город Вятские Поляны Кировской области</w:t>
      </w:r>
      <w:r w:rsidRPr="00C53B74">
        <w:rPr>
          <w:rFonts w:ascii="Times New Roman" w:hAnsi="Times New Roman" w:cs="Times New Roman"/>
          <w:sz w:val="28"/>
        </w:rPr>
        <w:t>, заключении</w:t>
      </w:r>
      <w:r>
        <w:rPr>
          <w:rFonts w:ascii="Times New Roman" w:hAnsi="Times New Roman" w:cs="Times New Roman"/>
          <w:sz w:val="28"/>
        </w:rPr>
        <w:t xml:space="preserve"> </w:t>
      </w:r>
      <w:r w:rsidRPr="00C53B74">
        <w:rPr>
          <w:rFonts w:ascii="Times New Roman" w:hAnsi="Times New Roman" w:cs="Times New Roman"/>
          <w:sz w:val="28"/>
        </w:rPr>
        <w:t>муниципальной организацией муниципального образования</w:t>
      </w:r>
      <w:r>
        <w:rPr>
          <w:rFonts w:ascii="Times New Roman" w:hAnsi="Times New Roman" w:cs="Times New Roman"/>
          <w:sz w:val="28"/>
        </w:rPr>
        <w:t xml:space="preserve"> городско</w:t>
      </w:r>
      <w:r w:rsidR="00F048D6">
        <w:rPr>
          <w:rFonts w:ascii="Times New Roman" w:hAnsi="Times New Roman" w:cs="Times New Roman"/>
          <w:sz w:val="28"/>
        </w:rPr>
        <w:t>го</w:t>
      </w:r>
      <w:r>
        <w:rPr>
          <w:rFonts w:ascii="Times New Roman" w:hAnsi="Times New Roman" w:cs="Times New Roman"/>
          <w:sz w:val="28"/>
        </w:rPr>
        <w:t xml:space="preserve"> округ</w:t>
      </w:r>
      <w:r w:rsidR="00F048D6">
        <w:rPr>
          <w:rFonts w:ascii="Times New Roman" w:hAnsi="Times New Roman" w:cs="Times New Roman"/>
          <w:sz w:val="28"/>
        </w:rPr>
        <w:t>а</w:t>
      </w:r>
      <w:r>
        <w:rPr>
          <w:rFonts w:ascii="Times New Roman" w:hAnsi="Times New Roman" w:cs="Times New Roman"/>
          <w:sz w:val="28"/>
        </w:rPr>
        <w:t xml:space="preserve"> город Вятские Поляны Кировской области</w:t>
      </w:r>
      <w:r w:rsidRPr="00C53B74">
        <w:rPr>
          <w:rFonts w:ascii="Times New Roman" w:hAnsi="Times New Roman" w:cs="Times New Roman"/>
          <w:sz w:val="28"/>
        </w:rPr>
        <w:t>,</w:t>
      </w:r>
      <w:r>
        <w:rPr>
          <w:rFonts w:ascii="Times New Roman" w:hAnsi="Times New Roman" w:cs="Times New Roman"/>
          <w:sz w:val="28"/>
        </w:rPr>
        <w:t xml:space="preserve"> </w:t>
      </w:r>
      <w:r w:rsidRPr="00C53B74">
        <w:rPr>
          <w:rFonts w:ascii="Times New Roman" w:hAnsi="Times New Roman" w:cs="Times New Roman"/>
          <w:sz w:val="28"/>
        </w:rPr>
        <w:t>образующей социальную инфраструктуру для детей, договора аренды, договора</w:t>
      </w:r>
      <w:r>
        <w:rPr>
          <w:rFonts w:ascii="Times New Roman" w:hAnsi="Times New Roman" w:cs="Times New Roman"/>
          <w:sz w:val="28"/>
        </w:rPr>
        <w:t xml:space="preserve"> </w:t>
      </w:r>
      <w:r w:rsidRPr="00C53B74">
        <w:rPr>
          <w:rFonts w:ascii="Times New Roman" w:hAnsi="Times New Roman" w:cs="Times New Roman"/>
          <w:sz w:val="28"/>
        </w:rPr>
        <w:t>безвозмездного пользования закреплённых за ней объектов собственности, о</w:t>
      </w:r>
      <w:r>
        <w:rPr>
          <w:rFonts w:ascii="Times New Roman" w:hAnsi="Times New Roman" w:cs="Times New Roman"/>
          <w:sz w:val="28"/>
        </w:rPr>
        <w:t xml:space="preserve"> </w:t>
      </w:r>
      <w:r w:rsidRPr="00C53B74">
        <w:rPr>
          <w:rFonts w:ascii="Times New Roman" w:hAnsi="Times New Roman" w:cs="Times New Roman"/>
          <w:sz w:val="28"/>
        </w:rPr>
        <w:t>реорганизации или ликвидации муниципальных организаций муниципального</w:t>
      </w:r>
      <w:r>
        <w:rPr>
          <w:rFonts w:ascii="Times New Roman" w:hAnsi="Times New Roman" w:cs="Times New Roman"/>
          <w:sz w:val="28"/>
        </w:rPr>
        <w:t xml:space="preserve"> </w:t>
      </w:r>
      <w:r w:rsidRPr="00C53B74">
        <w:rPr>
          <w:rFonts w:ascii="Times New Roman" w:hAnsi="Times New Roman" w:cs="Times New Roman"/>
          <w:sz w:val="28"/>
        </w:rPr>
        <w:t>образования</w:t>
      </w:r>
      <w:r w:rsidR="00B53D13">
        <w:rPr>
          <w:rFonts w:ascii="Times New Roman" w:hAnsi="Times New Roman" w:cs="Times New Roman"/>
          <w:sz w:val="28"/>
        </w:rPr>
        <w:t xml:space="preserve"> городско</w:t>
      </w:r>
      <w:r w:rsidR="00F048D6">
        <w:rPr>
          <w:rFonts w:ascii="Times New Roman" w:hAnsi="Times New Roman" w:cs="Times New Roman"/>
          <w:sz w:val="28"/>
        </w:rPr>
        <w:t>го</w:t>
      </w:r>
      <w:r w:rsidR="00B53D13">
        <w:rPr>
          <w:rFonts w:ascii="Times New Roman" w:hAnsi="Times New Roman" w:cs="Times New Roman"/>
          <w:sz w:val="28"/>
        </w:rPr>
        <w:t xml:space="preserve"> округ</w:t>
      </w:r>
      <w:r w:rsidR="00F048D6">
        <w:rPr>
          <w:rFonts w:ascii="Times New Roman" w:hAnsi="Times New Roman" w:cs="Times New Roman"/>
          <w:sz w:val="28"/>
        </w:rPr>
        <w:t>а</w:t>
      </w:r>
      <w:r w:rsidR="00B53D13">
        <w:rPr>
          <w:rFonts w:ascii="Times New Roman" w:hAnsi="Times New Roman" w:cs="Times New Roman"/>
          <w:sz w:val="28"/>
        </w:rPr>
        <w:t xml:space="preserve"> город Вятские Поляны Кировской области</w:t>
      </w:r>
      <w:r w:rsidRPr="00C53B74">
        <w:rPr>
          <w:rFonts w:ascii="Times New Roman" w:hAnsi="Times New Roman" w:cs="Times New Roman"/>
          <w:sz w:val="28"/>
        </w:rPr>
        <w:t>, образующих</w:t>
      </w:r>
      <w:proofErr w:type="gramEnd"/>
      <w:r w:rsidRPr="00C53B74">
        <w:rPr>
          <w:rFonts w:ascii="Times New Roman" w:hAnsi="Times New Roman" w:cs="Times New Roman"/>
          <w:sz w:val="28"/>
        </w:rPr>
        <w:t xml:space="preserve"> социальную инфраструктуру для</w:t>
      </w:r>
      <w:r>
        <w:rPr>
          <w:rFonts w:ascii="Times New Roman" w:hAnsi="Times New Roman" w:cs="Times New Roman"/>
          <w:sz w:val="28"/>
        </w:rPr>
        <w:t xml:space="preserve"> </w:t>
      </w:r>
      <w:r w:rsidRPr="00C53B74">
        <w:rPr>
          <w:rFonts w:ascii="Times New Roman" w:hAnsi="Times New Roman" w:cs="Times New Roman"/>
          <w:sz w:val="28"/>
        </w:rPr>
        <w:t>детей, и утвердить её состав согласно приложению № 3.</w:t>
      </w:r>
    </w:p>
    <w:p w:rsidR="00C0526D" w:rsidRDefault="00B53D13" w:rsidP="002E2EBF">
      <w:pPr>
        <w:pStyle w:val="ConsPlusNormal"/>
        <w:tabs>
          <w:tab w:val="left" w:pos="567"/>
          <w:tab w:val="left" w:pos="709"/>
        </w:tabs>
        <w:spacing w:line="360" w:lineRule="auto"/>
        <w:contextualSpacing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4.</w:t>
      </w:r>
      <w:r w:rsidRPr="00B53D1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Инспектору по </w:t>
      </w:r>
      <w:proofErr w:type="gramStart"/>
      <w:r w:rsidRPr="004D719F">
        <w:rPr>
          <w:rFonts w:ascii="Times New Roman" w:hAnsi="Times New Roman" w:cs="Times New Roman"/>
          <w:color w:val="000000"/>
          <w:sz w:val="28"/>
          <w:szCs w:val="28"/>
        </w:rPr>
        <w:t>контролю за</w:t>
      </w:r>
      <w:proofErr w:type="gramEnd"/>
      <w:r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 исполнением поручений МКУ по обеспечению деятельности ОМС </w:t>
      </w:r>
      <w:proofErr w:type="spellStart"/>
      <w:r w:rsidRPr="004D719F">
        <w:rPr>
          <w:rFonts w:ascii="Times New Roman" w:hAnsi="Times New Roman" w:cs="Times New Roman"/>
          <w:color w:val="000000"/>
          <w:sz w:val="28"/>
          <w:szCs w:val="28"/>
        </w:rPr>
        <w:t>Чернышовой</w:t>
      </w:r>
      <w:proofErr w:type="spellEnd"/>
      <w:r w:rsidRPr="004D719F">
        <w:rPr>
          <w:rFonts w:ascii="Times New Roman" w:hAnsi="Times New Roman" w:cs="Times New Roman"/>
          <w:color w:val="000000"/>
          <w:sz w:val="28"/>
          <w:szCs w:val="28"/>
        </w:rPr>
        <w:t xml:space="preserve"> Е.А. разместить настоящее постановление на официальном сайте органов местного самоуправления муниципального образования городского округа город Вятские Поляны Кировской области</w:t>
      </w:r>
      <w:r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B53D13" w:rsidRDefault="00B53D13" w:rsidP="002E2EBF">
      <w:pPr>
        <w:tabs>
          <w:tab w:val="left" w:pos="709"/>
          <w:tab w:val="left" w:pos="851"/>
        </w:tabs>
        <w:spacing w:after="0"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 5. 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Контроль</w:t>
      </w:r>
      <w:r w:rsidRPr="00B53D13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города  </w:t>
      </w:r>
      <w:proofErr w:type="spellStart"/>
      <w:r>
        <w:rPr>
          <w:rFonts w:ascii="Times New Roman" w:hAnsi="Times New Roman"/>
          <w:sz w:val="28"/>
          <w:szCs w:val="28"/>
        </w:rPr>
        <w:t>Слобожанинову</w:t>
      </w:r>
      <w:proofErr w:type="spellEnd"/>
      <w:r>
        <w:rPr>
          <w:rFonts w:ascii="Times New Roman" w:hAnsi="Times New Roman"/>
          <w:sz w:val="28"/>
          <w:szCs w:val="28"/>
        </w:rPr>
        <w:t xml:space="preserve"> А.Ю.</w:t>
      </w:r>
    </w:p>
    <w:p w:rsidR="00B53D13" w:rsidRDefault="00B53D13" w:rsidP="00C53B74">
      <w:pPr>
        <w:pStyle w:val="ConsPlusNormal"/>
        <w:tabs>
          <w:tab w:val="left" w:pos="567"/>
          <w:tab w:val="left" w:pos="709"/>
        </w:tabs>
        <w:contextualSpacing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</w:rPr>
      </w:pPr>
    </w:p>
    <w:p w:rsidR="00B53D13" w:rsidRDefault="00B53D13" w:rsidP="00C53B74">
      <w:pPr>
        <w:pStyle w:val="ConsPlusNormal"/>
        <w:tabs>
          <w:tab w:val="left" w:pos="567"/>
          <w:tab w:val="left" w:pos="709"/>
        </w:tabs>
        <w:contextualSpacing/>
        <w:jc w:val="both"/>
        <w:outlineLvl w:val="1"/>
        <w:rPr>
          <w:rFonts w:ascii="Times New Roman" w:hAnsi="Times New Roman" w:cs="Times New Roman"/>
          <w:sz w:val="72"/>
          <w:szCs w:val="72"/>
        </w:rPr>
      </w:pPr>
    </w:p>
    <w:p w:rsidR="008558D3" w:rsidRDefault="001002E3" w:rsidP="00F048D6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</w:t>
      </w:r>
      <w:r w:rsidR="007B199A" w:rsidRPr="007B199A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а</w:t>
      </w:r>
      <w:r w:rsidR="007B199A" w:rsidRPr="007B199A">
        <w:rPr>
          <w:rFonts w:ascii="Times New Roman" w:hAnsi="Times New Roman" w:cs="Times New Roman"/>
          <w:sz w:val="28"/>
          <w:szCs w:val="28"/>
        </w:rPr>
        <w:t xml:space="preserve"> города Вятские Поляны     </w:t>
      </w:r>
      <w:r w:rsidR="00C95FC5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  <w:r w:rsidR="00296230">
        <w:rPr>
          <w:rFonts w:ascii="Times New Roman" w:hAnsi="Times New Roman" w:cs="Times New Roman"/>
          <w:sz w:val="28"/>
          <w:szCs w:val="28"/>
        </w:rPr>
        <w:t xml:space="preserve">              </w:t>
      </w:r>
      <w:r w:rsidR="00C95FC5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A022EA" w:rsidRDefault="008558D3" w:rsidP="00F048D6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</w:t>
      </w:r>
      <w:r w:rsidR="008C43F2">
        <w:rPr>
          <w:rFonts w:ascii="Times New Roman" w:hAnsi="Times New Roman" w:cs="Times New Roman"/>
          <w:sz w:val="28"/>
          <w:szCs w:val="28"/>
        </w:rPr>
        <w:t xml:space="preserve">   </w:t>
      </w:r>
      <w:r w:rsidR="00C95FC5">
        <w:rPr>
          <w:rFonts w:ascii="Times New Roman" w:hAnsi="Times New Roman" w:cs="Times New Roman"/>
          <w:sz w:val="28"/>
          <w:szCs w:val="28"/>
        </w:rPr>
        <w:t xml:space="preserve">  </w:t>
      </w:r>
      <w:r w:rsidR="001002E3">
        <w:rPr>
          <w:rFonts w:ascii="Times New Roman" w:hAnsi="Times New Roman" w:cs="Times New Roman"/>
          <w:sz w:val="28"/>
          <w:szCs w:val="28"/>
        </w:rPr>
        <w:t>В</w:t>
      </w:r>
      <w:r w:rsidR="0077700E">
        <w:rPr>
          <w:rFonts w:ascii="Times New Roman" w:hAnsi="Times New Roman" w:cs="Times New Roman"/>
          <w:sz w:val="28"/>
          <w:szCs w:val="28"/>
        </w:rPr>
        <w:t>.</w:t>
      </w:r>
      <w:r w:rsidR="00296230">
        <w:rPr>
          <w:rFonts w:ascii="Times New Roman" w:hAnsi="Times New Roman" w:cs="Times New Roman"/>
          <w:sz w:val="28"/>
          <w:szCs w:val="28"/>
        </w:rPr>
        <w:t>А</w:t>
      </w:r>
      <w:r w:rsidR="0077700E">
        <w:rPr>
          <w:rFonts w:ascii="Times New Roman" w:hAnsi="Times New Roman" w:cs="Times New Roman"/>
          <w:sz w:val="28"/>
          <w:szCs w:val="28"/>
        </w:rPr>
        <w:t xml:space="preserve">. </w:t>
      </w:r>
      <w:r w:rsidR="00296230">
        <w:rPr>
          <w:rFonts w:ascii="Times New Roman" w:hAnsi="Times New Roman" w:cs="Times New Roman"/>
          <w:sz w:val="28"/>
          <w:szCs w:val="28"/>
        </w:rPr>
        <w:t>Машкин</w:t>
      </w:r>
      <w:r w:rsidR="002E2EB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E2EBF" w:rsidRDefault="002E2EBF" w:rsidP="00F048D6">
      <w:pPr>
        <w:pStyle w:val="ConsPlusNormal"/>
        <w:tabs>
          <w:tab w:val="left" w:pos="567"/>
          <w:tab w:val="left" w:pos="709"/>
        </w:tabs>
        <w:spacing w:line="360" w:lineRule="auto"/>
        <w:ind w:firstLine="0"/>
        <w:contextualSpacing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:rsidR="00B53D13" w:rsidRDefault="00B53D13" w:rsidP="00F048D6">
      <w:pPr>
        <w:tabs>
          <w:tab w:val="left" w:pos="567"/>
          <w:tab w:val="left" w:pos="7513"/>
        </w:tabs>
        <w:spacing w:after="0" w:line="240" w:lineRule="auto"/>
        <w:ind w:right="142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:rsidR="00FB473E" w:rsidRDefault="00FB473E" w:rsidP="00F048D6">
      <w:pPr>
        <w:tabs>
          <w:tab w:val="left" w:pos="567"/>
          <w:tab w:val="left" w:pos="6946"/>
        </w:tabs>
        <w:spacing w:after="0" w:line="240" w:lineRule="auto"/>
        <w:ind w:right="142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ПОДГОТОВЛЕНО</w:t>
      </w:r>
    </w:p>
    <w:p w:rsidR="00FB473E" w:rsidRDefault="00FB473E" w:rsidP="00F048D6">
      <w:pPr>
        <w:tabs>
          <w:tab w:val="left" w:pos="567"/>
          <w:tab w:val="left" w:pos="6946"/>
        </w:tabs>
        <w:spacing w:after="0" w:line="240" w:lineRule="auto"/>
        <w:ind w:right="142"/>
        <w:contextualSpacing/>
        <w:jc w:val="both"/>
        <w:rPr>
          <w:rFonts w:ascii="Times New Roman" w:hAnsi="Times New Roman" w:cs="Times New Roman"/>
          <w:sz w:val="48"/>
          <w:szCs w:val="48"/>
        </w:rPr>
      </w:pPr>
    </w:p>
    <w:p w:rsidR="00FB473E" w:rsidRDefault="00FB473E" w:rsidP="00F048D6">
      <w:pPr>
        <w:tabs>
          <w:tab w:val="left" w:pos="6946"/>
          <w:tab w:val="left" w:pos="7088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Юрисконсульт МКУ «Центр</w:t>
      </w:r>
    </w:p>
    <w:p w:rsidR="00FB473E" w:rsidRDefault="00FB473E" w:rsidP="00F048D6">
      <w:pPr>
        <w:tabs>
          <w:tab w:val="left" w:pos="6946"/>
          <w:tab w:val="left" w:pos="765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бюджетного сопровождения</w:t>
      </w:r>
    </w:p>
    <w:p w:rsidR="00FB473E" w:rsidRDefault="00FB473E" w:rsidP="00F048D6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хозяйственного обслуживания»  </w:t>
      </w:r>
      <w:r w:rsidR="00B06D25">
        <w:rPr>
          <w:rFonts w:ascii="Times New Roman" w:hAnsi="Times New Roman" w:cs="Times New Roman"/>
          <w:sz w:val="28"/>
          <w:szCs w:val="28"/>
        </w:rPr>
        <w:t xml:space="preserve">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2E2EB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F048D6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Н.Г. Попова</w:t>
      </w:r>
    </w:p>
    <w:p w:rsidR="00FB473E" w:rsidRDefault="00FB473E" w:rsidP="00F048D6">
      <w:pPr>
        <w:tabs>
          <w:tab w:val="left" w:pos="6946"/>
        </w:tabs>
        <w:spacing w:after="0" w:line="240" w:lineRule="auto"/>
        <w:jc w:val="both"/>
        <w:rPr>
          <w:rFonts w:ascii="Times New Roman" w:hAnsi="Times New Roman" w:cs="Times New Roman"/>
          <w:sz w:val="48"/>
          <w:szCs w:val="48"/>
        </w:rPr>
      </w:pPr>
    </w:p>
    <w:sectPr w:rsidR="00FB473E" w:rsidSect="00A022EA">
      <w:pgSz w:w="11906" w:h="16838"/>
      <w:pgMar w:top="993" w:right="566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B199A"/>
    <w:rsid w:val="00004421"/>
    <w:rsid w:val="00017742"/>
    <w:rsid w:val="00073CD4"/>
    <w:rsid w:val="00091D35"/>
    <w:rsid w:val="0009682F"/>
    <w:rsid w:val="000B04D4"/>
    <w:rsid w:val="000B664A"/>
    <w:rsid w:val="000C17EA"/>
    <w:rsid w:val="000D1F9B"/>
    <w:rsid w:val="000D4C5C"/>
    <w:rsid w:val="000E4F47"/>
    <w:rsid w:val="000F4899"/>
    <w:rsid w:val="000F5E18"/>
    <w:rsid w:val="000F736A"/>
    <w:rsid w:val="001002E3"/>
    <w:rsid w:val="00121EB0"/>
    <w:rsid w:val="00126405"/>
    <w:rsid w:val="00130BDB"/>
    <w:rsid w:val="00134FE5"/>
    <w:rsid w:val="00137EC1"/>
    <w:rsid w:val="00147361"/>
    <w:rsid w:val="00166241"/>
    <w:rsid w:val="00177388"/>
    <w:rsid w:val="001914A8"/>
    <w:rsid w:val="001B2CD9"/>
    <w:rsid w:val="001B4570"/>
    <w:rsid w:val="001B59A6"/>
    <w:rsid w:val="001D4A1D"/>
    <w:rsid w:val="002014CD"/>
    <w:rsid w:val="00203B6F"/>
    <w:rsid w:val="00206F94"/>
    <w:rsid w:val="00212A57"/>
    <w:rsid w:val="00213497"/>
    <w:rsid w:val="00216D35"/>
    <w:rsid w:val="002239EC"/>
    <w:rsid w:val="002264F7"/>
    <w:rsid w:val="00227CCB"/>
    <w:rsid w:val="002465AC"/>
    <w:rsid w:val="0026056B"/>
    <w:rsid w:val="0026420E"/>
    <w:rsid w:val="002678B9"/>
    <w:rsid w:val="0027687C"/>
    <w:rsid w:val="00296230"/>
    <w:rsid w:val="002A7831"/>
    <w:rsid w:val="002A7D28"/>
    <w:rsid w:val="002B6446"/>
    <w:rsid w:val="002E2EBF"/>
    <w:rsid w:val="002E616E"/>
    <w:rsid w:val="00317BCD"/>
    <w:rsid w:val="00322CE5"/>
    <w:rsid w:val="00327E02"/>
    <w:rsid w:val="00330DEA"/>
    <w:rsid w:val="003365BD"/>
    <w:rsid w:val="00336C45"/>
    <w:rsid w:val="00345AC6"/>
    <w:rsid w:val="00351029"/>
    <w:rsid w:val="00354309"/>
    <w:rsid w:val="003545AC"/>
    <w:rsid w:val="003753FC"/>
    <w:rsid w:val="003825A5"/>
    <w:rsid w:val="003A2338"/>
    <w:rsid w:val="003D6247"/>
    <w:rsid w:val="003D67DA"/>
    <w:rsid w:val="003F23B2"/>
    <w:rsid w:val="003F76CE"/>
    <w:rsid w:val="00402EEA"/>
    <w:rsid w:val="00404424"/>
    <w:rsid w:val="004153F6"/>
    <w:rsid w:val="00442F88"/>
    <w:rsid w:val="00447D3F"/>
    <w:rsid w:val="00450D12"/>
    <w:rsid w:val="00452E15"/>
    <w:rsid w:val="00457BEE"/>
    <w:rsid w:val="00461578"/>
    <w:rsid w:val="00462996"/>
    <w:rsid w:val="004647B6"/>
    <w:rsid w:val="00466C62"/>
    <w:rsid w:val="0046736E"/>
    <w:rsid w:val="0047763D"/>
    <w:rsid w:val="00486CFE"/>
    <w:rsid w:val="0049442E"/>
    <w:rsid w:val="004A6F33"/>
    <w:rsid w:val="004C1CAF"/>
    <w:rsid w:val="004C4843"/>
    <w:rsid w:val="004D0F8F"/>
    <w:rsid w:val="004D5930"/>
    <w:rsid w:val="004E4BBE"/>
    <w:rsid w:val="004E4CF1"/>
    <w:rsid w:val="004E7D03"/>
    <w:rsid w:val="00502245"/>
    <w:rsid w:val="00503DFE"/>
    <w:rsid w:val="00512DC6"/>
    <w:rsid w:val="00543A0F"/>
    <w:rsid w:val="00543F30"/>
    <w:rsid w:val="00554636"/>
    <w:rsid w:val="00570899"/>
    <w:rsid w:val="00581DAC"/>
    <w:rsid w:val="00586F2D"/>
    <w:rsid w:val="00590188"/>
    <w:rsid w:val="00596FBB"/>
    <w:rsid w:val="005B1B05"/>
    <w:rsid w:val="005D3CEA"/>
    <w:rsid w:val="005E30EE"/>
    <w:rsid w:val="005E4ADB"/>
    <w:rsid w:val="005F5218"/>
    <w:rsid w:val="006017AF"/>
    <w:rsid w:val="00613BE8"/>
    <w:rsid w:val="006201EE"/>
    <w:rsid w:val="006241F5"/>
    <w:rsid w:val="006609CE"/>
    <w:rsid w:val="0069229A"/>
    <w:rsid w:val="006927E5"/>
    <w:rsid w:val="0069370E"/>
    <w:rsid w:val="00694C8D"/>
    <w:rsid w:val="00696202"/>
    <w:rsid w:val="006A0AEF"/>
    <w:rsid w:val="006A1F6A"/>
    <w:rsid w:val="006B085F"/>
    <w:rsid w:val="006B58ED"/>
    <w:rsid w:val="006C1CBD"/>
    <w:rsid w:val="006C6649"/>
    <w:rsid w:val="006C7A2A"/>
    <w:rsid w:val="006D0FEF"/>
    <w:rsid w:val="006D7674"/>
    <w:rsid w:val="006E2F10"/>
    <w:rsid w:val="006F0177"/>
    <w:rsid w:val="006F2873"/>
    <w:rsid w:val="006F44DD"/>
    <w:rsid w:val="006F6185"/>
    <w:rsid w:val="006F6F0B"/>
    <w:rsid w:val="0070257D"/>
    <w:rsid w:val="007313A2"/>
    <w:rsid w:val="00743790"/>
    <w:rsid w:val="0075183F"/>
    <w:rsid w:val="0076775E"/>
    <w:rsid w:val="0077700E"/>
    <w:rsid w:val="00782220"/>
    <w:rsid w:val="00783CEE"/>
    <w:rsid w:val="007901D8"/>
    <w:rsid w:val="0079317C"/>
    <w:rsid w:val="007A7B83"/>
    <w:rsid w:val="007B199A"/>
    <w:rsid w:val="007C057E"/>
    <w:rsid w:val="007E2B98"/>
    <w:rsid w:val="007F0530"/>
    <w:rsid w:val="008079AF"/>
    <w:rsid w:val="00813171"/>
    <w:rsid w:val="00813184"/>
    <w:rsid w:val="008170A0"/>
    <w:rsid w:val="00822696"/>
    <w:rsid w:val="00833DCA"/>
    <w:rsid w:val="0085009D"/>
    <w:rsid w:val="00852EEE"/>
    <w:rsid w:val="00854573"/>
    <w:rsid w:val="008558D3"/>
    <w:rsid w:val="00867938"/>
    <w:rsid w:val="00870794"/>
    <w:rsid w:val="0088448D"/>
    <w:rsid w:val="00893851"/>
    <w:rsid w:val="00895BF7"/>
    <w:rsid w:val="008A69F2"/>
    <w:rsid w:val="008B23FE"/>
    <w:rsid w:val="008C2776"/>
    <w:rsid w:val="008C35B9"/>
    <w:rsid w:val="008C43F2"/>
    <w:rsid w:val="008D65D4"/>
    <w:rsid w:val="008E7D6E"/>
    <w:rsid w:val="008F1D99"/>
    <w:rsid w:val="008F41A0"/>
    <w:rsid w:val="008F5098"/>
    <w:rsid w:val="00916843"/>
    <w:rsid w:val="009245CF"/>
    <w:rsid w:val="00945BDD"/>
    <w:rsid w:val="00953B24"/>
    <w:rsid w:val="00960AF7"/>
    <w:rsid w:val="0097572F"/>
    <w:rsid w:val="009A1FD5"/>
    <w:rsid w:val="009B35B2"/>
    <w:rsid w:val="009D0D23"/>
    <w:rsid w:val="009D26A0"/>
    <w:rsid w:val="009D47AA"/>
    <w:rsid w:val="009D71BA"/>
    <w:rsid w:val="009F2D4F"/>
    <w:rsid w:val="00A022EA"/>
    <w:rsid w:val="00A123E6"/>
    <w:rsid w:val="00A160E3"/>
    <w:rsid w:val="00A22978"/>
    <w:rsid w:val="00A30DAB"/>
    <w:rsid w:val="00A33562"/>
    <w:rsid w:val="00A525CA"/>
    <w:rsid w:val="00A52BF3"/>
    <w:rsid w:val="00A608B6"/>
    <w:rsid w:val="00A62000"/>
    <w:rsid w:val="00A66557"/>
    <w:rsid w:val="00A93EA2"/>
    <w:rsid w:val="00A9621C"/>
    <w:rsid w:val="00AA19E7"/>
    <w:rsid w:val="00AB6DC1"/>
    <w:rsid w:val="00AC3A7F"/>
    <w:rsid w:val="00AD065F"/>
    <w:rsid w:val="00AE4B5E"/>
    <w:rsid w:val="00B03931"/>
    <w:rsid w:val="00B039A4"/>
    <w:rsid w:val="00B06D25"/>
    <w:rsid w:val="00B06FA1"/>
    <w:rsid w:val="00B24D35"/>
    <w:rsid w:val="00B27C48"/>
    <w:rsid w:val="00B3108D"/>
    <w:rsid w:val="00B507C5"/>
    <w:rsid w:val="00B53D13"/>
    <w:rsid w:val="00B56A89"/>
    <w:rsid w:val="00B62C36"/>
    <w:rsid w:val="00B72120"/>
    <w:rsid w:val="00B824AE"/>
    <w:rsid w:val="00B865AF"/>
    <w:rsid w:val="00B92386"/>
    <w:rsid w:val="00BB71FC"/>
    <w:rsid w:val="00BC6189"/>
    <w:rsid w:val="00BD253E"/>
    <w:rsid w:val="00BD616F"/>
    <w:rsid w:val="00BD780A"/>
    <w:rsid w:val="00BE35BC"/>
    <w:rsid w:val="00BE6A09"/>
    <w:rsid w:val="00BE7C36"/>
    <w:rsid w:val="00C0526D"/>
    <w:rsid w:val="00C17020"/>
    <w:rsid w:val="00C316D6"/>
    <w:rsid w:val="00C34A2D"/>
    <w:rsid w:val="00C44913"/>
    <w:rsid w:val="00C53B74"/>
    <w:rsid w:val="00C73049"/>
    <w:rsid w:val="00C92207"/>
    <w:rsid w:val="00C95FC5"/>
    <w:rsid w:val="00CA1560"/>
    <w:rsid w:val="00CC070B"/>
    <w:rsid w:val="00CC3E10"/>
    <w:rsid w:val="00CD355D"/>
    <w:rsid w:val="00CD5E7C"/>
    <w:rsid w:val="00D03750"/>
    <w:rsid w:val="00D163EB"/>
    <w:rsid w:val="00D31D5E"/>
    <w:rsid w:val="00D32984"/>
    <w:rsid w:val="00D37D82"/>
    <w:rsid w:val="00D56E2A"/>
    <w:rsid w:val="00D62899"/>
    <w:rsid w:val="00D75AC7"/>
    <w:rsid w:val="00D81DC7"/>
    <w:rsid w:val="00DA1165"/>
    <w:rsid w:val="00DA714E"/>
    <w:rsid w:val="00DF3AA8"/>
    <w:rsid w:val="00DF5206"/>
    <w:rsid w:val="00E0108C"/>
    <w:rsid w:val="00E0205C"/>
    <w:rsid w:val="00E23B3B"/>
    <w:rsid w:val="00E348E6"/>
    <w:rsid w:val="00E376FE"/>
    <w:rsid w:val="00E37AB2"/>
    <w:rsid w:val="00E4026E"/>
    <w:rsid w:val="00E44005"/>
    <w:rsid w:val="00E4568B"/>
    <w:rsid w:val="00E45BE3"/>
    <w:rsid w:val="00E54878"/>
    <w:rsid w:val="00E55A08"/>
    <w:rsid w:val="00E6286A"/>
    <w:rsid w:val="00E70B25"/>
    <w:rsid w:val="00E71D0F"/>
    <w:rsid w:val="00E824A7"/>
    <w:rsid w:val="00E94DD5"/>
    <w:rsid w:val="00E952CA"/>
    <w:rsid w:val="00E979B1"/>
    <w:rsid w:val="00EB19A2"/>
    <w:rsid w:val="00EB22DC"/>
    <w:rsid w:val="00EB67E3"/>
    <w:rsid w:val="00ED378C"/>
    <w:rsid w:val="00EE5B77"/>
    <w:rsid w:val="00EE7F05"/>
    <w:rsid w:val="00EF44E0"/>
    <w:rsid w:val="00EF7B67"/>
    <w:rsid w:val="00F048D6"/>
    <w:rsid w:val="00F23442"/>
    <w:rsid w:val="00F23FA4"/>
    <w:rsid w:val="00F243D5"/>
    <w:rsid w:val="00F275BC"/>
    <w:rsid w:val="00F40A73"/>
    <w:rsid w:val="00F4117C"/>
    <w:rsid w:val="00F45443"/>
    <w:rsid w:val="00F4768B"/>
    <w:rsid w:val="00F52CE8"/>
    <w:rsid w:val="00F72228"/>
    <w:rsid w:val="00F74C4E"/>
    <w:rsid w:val="00F8411C"/>
    <w:rsid w:val="00F8690B"/>
    <w:rsid w:val="00F86B29"/>
    <w:rsid w:val="00FA0C0D"/>
    <w:rsid w:val="00FA10C1"/>
    <w:rsid w:val="00FA7FD6"/>
    <w:rsid w:val="00FB473E"/>
    <w:rsid w:val="00FB4DEF"/>
    <w:rsid w:val="00FC11FE"/>
    <w:rsid w:val="00FC1611"/>
    <w:rsid w:val="00FC7B2F"/>
    <w:rsid w:val="00FD213B"/>
    <w:rsid w:val="00FD75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170A0"/>
  </w:style>
  <w:style w:type="paragraph" w:styleId="1">
    <w:name w:val="heading 1"/>
    <w:basedOn w:val="a"/>
    <w:next w:val="a"/>
    <w:link w:val="10"/>
    <w:qFormat/>
    <w:rsid w:val="007B199A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B199A"/>
    <w:rPr>
      <w:rFonts w:ascii="Times New Roman" w:eastAsia="Times New Roman" w:hAnsi="Times New Roman" w:cs="Times New Roman"/>
      <w:b/>
      <w:bCs/>
      <w:sz w:val="32"/>
      <w:szCs w:val="20"/>
    </w:rPr>
  </w:style>
  <w:style w:type="paragraph" w:customStyle="1" w:styleId="ConsPlusNormal">
    <w:name w:val="ConsPlusNormal"/>
    <w:rsid w:val="007B199A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7B19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B199A"/>
    <w:rPr>
      <w:rFonts w:ascii="Tahoma" w:hAnsi="Tahoma" w:cs="Tahoma"/>
      <w:sz w:val="16"/>
      <w:szCs w:val="16"/>
    </w:rPr>
  </w:style>
  <w:style w:type="character" w:customStyle="1" w:styleId="WW8Num1z1">
    <w:name w:val="WW8Num1z1"/>
    <w:rsid w:val="00486CFE"/>
  </w:style>
  <w:style w:type="paragraph" w:customStyle="1" w:styleId="11">
    <w:name w:val="Без интервала1"/>
    <w:rsid w:val="00503DFE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965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22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7C2BFA-C1B8-4333-88EC-7D8188A0CD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852</Words>
  <Characters>4857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Tihomirova</dc:creator>
  <cp:lastModifiedBy>User</cp:lastModifiedBy>
  <cp:revision>2</cp:revision>
  <cp:lastPrinted>2024-12-05T07:20:00Z</cp:lastPrinted>
  <dcterms:created xsi:type="dcterms:W3CDTF">2024-12-06T12:23:00Z</dcterms:created>
  <dcterms:modified xsi:type="dcterms:W3CDTF">2024-12-06T12:23:00Z</dcterms:modified>
</cp:coreProperties>
</file>