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  <w:r w:rsidR="00856491">
        <w:rPr>
          <w:sz w:val="28"/>
          <w:szCs w:val="28"/>
        </w:rPr>
        <w:t xml:space="preserve"> 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473136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4C70A1">
        <w:rPr>
          <w:sz w:val="28"/>
          <w:szCs w:val="28"/>
        </w:rPr>
        <w:t>14.01.2025</w:t>
      </w:r>
      <w:r>
        <w:rPr>
          <w:sz w:val="28"/>
          <w:szCs w:val="28"/>
        </w:rPr>
        <w:t xml:space="preserve">     </w:t>
      </w:r>
      <w:r w:rsidR="0021174C">
        <w:rPr>
          <w:sz w:val="28"/>
          <w:szCs w:val="28"/>
        </w:rPr>
        <w:t xml:space="preserve"> </w:t>
      </w:r>
      <w:r w:rsidR="00F0330D">
        <w:rPr>
          <w:sz w:val="28"/>
          <w:szCs w:val="28"/>
        </w:rPr>
        <w:t>№</w:t>
      </w:r>
      <w:r w:rsidR="004C70A1">
        <w:rPr>
          <w:sz w:val="28"/>
          <w:szCs w:val="28"/>
        </w:rPr>
        <w:t xml:space="preserve"> 24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0426FB" w:rsidRDefault="00D201FD" w:rsidP="000426F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</w:t>
      </w:r>
      <w:r w:rsidR="000426FB">
        <w:rPr>
          <w:b/>
          <w:bCs/>
          <w:sz w:val="28"/>
          <w:szCs w:val="28"/>
        </w:rPr>
        <w:t xml:space="preserve">с 1 января 2025 года по 30 июня 2025 года и </w:t>
      </w:r>
    </w:p>
    <w:p w:rsidR="003E4C3D" w:rsidRDefault="000426FB" w:rsidP="000426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1 июля 2025 года по 31 декабря 2025 года</w:t>
      </w:r>
    </w:p>
    <w:p w:rsidR="000426FB" w:rsidRDefault="000426FB" w:rsidP="000426FB">
      <w:pPr>
        <w:jc w:val="center"/>
        <w:rPr>
          <w:b/>
        </w:rPr>
      </w:pPr>
    </w:p>
    <w:tbl>
      <w:tblPr>
        <w:tblW w:w="10368" w:type="dxa"/>
        <w:tblInd w:w="-621" w:type="dxa"/>
        <w:tblLayout w:type="fixed"/>
        <w:tblLook w:val="0080"/>
      </w:tblPr>
      <w:tblGrid>
        <w:gridCol w:w="1863"/>
        <w:gridCol w:w="4962"/>
        <w:gridCol w:w="1842"/>
        <w:gridCol w:w="1701"/>
      </w:tblGrid>
      <w:tr w:rsidR="009D3778" w:rsidTr="007B2A13">
        <w:trPr>
          <w:trHeight w:val="1435"/>
        </w:trPr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3778" w:rsidRPr="00F82707" w:rsidRDefault="009D3778" w:rsidP="0019513B">
            <w:pPr>
              <w:snapToGrid w:val="0"/>
              <w:jc w:val="center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3778" w:rsidRPr="00F82707" w:rsidRDefault="009D3778" w:rsidP="00F0332C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Default="009D3778" w:rsidP="001C5E42">
            <w:pPr>
              <w:snapToGrid w:val="0"/>
              <w:jc w:val="center"/>
            </w:pPr>
            <w:r w:rsidRPr="00F82707">
              <w:t>Стандарт уровня</w:t>
            </w:r>
            <w:r w:rsidR="001C5E42">
              <w:t xml:space="preserve"> </w:t>
            </w:r>
            <w:r>
              <w:t>п</w:t>
            </w:r>
            <w:r w:rsidRPr="00F82707">
              <w:t>латы</w:t>
            </w:r>
            <w:r>
              <w:t xml:space="preserve"> </w:t>
            </w:r>
            <w:r w:rsidRPr="00F82707">
              <w:t>населения за услугу горячего водоснабжения</w:t>
            </w:r>
          </w:p>
          <w:p w:rsidR="009D3778" w:rsidRPr="00F82707" w:rsidRDefault="009D3778" w:rsidP="009D3778">
            <w:pPr>
              <w:snapToGrid w:val="0"/>
              <w:jc w:val="center"/>
            </w:pPr>
            <w:r w:rsidRPr="00F82707">
              <w:t>(в т.ч. подогрев воды)</w:t>
            </w:r>
          </w:p>
        </w:tc>
      </w:tr>
      <w:tr w:rsidR="009D3778" w:rsidTr="007B2A13">
        <w:trPr>
          <w:trHeight w:val="1128"/>
        </w:trPr>
        <w:tc>
          <w:tcPr>
            <w:tcW w:w="18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2707" w:rsidRDefault="009D3778" w:rsidP="0019513B">
            <w:pPr>
              <w:snapToGrid w:val="0"/>
              <w:jc w:val="center"/>
            </w:pPr>
          </w:p>
        </w:tc>
        <w:tc>
          <w:tcPr>
            <w:tcW w:w="496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2707" w:rsidRDefault="009D3778">
            <w:pPr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778" w:rsidRDefault="009D3778" w:rsidP="00F1246A">
            <w:pPr>
              <w:jc w:val="center"/>
            </w:pPr>
            <w:r>
              <w:t xml:space="preserve">с 1 января 2025 года </w:t>
            </w:r>
            <w:proofErr w:type="gramStart"/>
            <w:r>
              <w:t>по</w:t>
            </w:r>
            <w:proofErr w:type="gramEnd"/>
          </w:p>
          <w:p w:rsidR="009D3778" w:rsidRDefault="009D3778" w:rsidP="00F1246A">
            <w:pPr>
              <w:jc w:val="center"/>
            </w:pPr>
            <w:r>
              <w:t xml:space="preserve">30 июня 2025 года,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778" w:rsidRDefault="009D3778" w:rsidP="00F1246A">
            <w:pPr>
              <w:jc w:val="center"/>
            </w:pPr>
            <w:r>
              <w:t xml:space="preserve">с 1 июля 2025 года </w:t>
            </w:r>
            <w:proofErr w:type="gramStart"/>
            <w:r>
              <w:t>по</w:t>
            </w:r>
            <w:proofErr w:type="gramEnd"/>
          </w:p>
          <w:p w:rsidR="009D3778" w:rsidRDefault="009D3778" w:rsidP="00F1246A">
            <w:pPr>
              <w:snapToGrid w:val="0"/>
              <w:jc w:val="center"/>
            </w:pPr>
            <w:r>
              <w:t xml:space="preserve">31 декабря 2025 года, </w:t>
            </w:r>
            <w:r w:rsidRPr="00251F32">
              <w:t>%</w:t>
            </w:r>
          </w:p>
        </w:tc>
      </w:tr>
      <w:tr w:rsidR="009D3778" w:rsidTr="00537A11">
        <w:trPr>
          <w:trHeight w:val="289"/>
        </w:trPr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38B" w:rsidRDefault="009D377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9D3778" w:rsidRDefault="009D377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  <w:r w:rsidR="00F9356B">
              <w:rPr>
                <w:b/>
              </w:rPr>
              <w:t xml:space="preserve"> </w:t>
            </w:r>
          </w:p>
        </w:tc>
      </w:tr>
      <w:tr w:rsidR="001E32E3" w:rsidTr="00B5588F">
        <w:trPr>
          <w:trHeight w:val="289"/>
        </w:trPr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2E3" w:rsidRPr="00F0330D" w:rsidRDefault="001E32E3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1E32E3" w:rsidTr="007B77F4">
        <w:trPr>
          <w:trHeight w:val="289"/>
        </w:trPr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2E3" w:rsidRDefault="001E32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>
              <w:rPr>
                <w:b/>
              </w:rPr>
              <w:t>» (</w:t>
            </w:r>
            <w:proofErr w:type="spellStart"/>
            <w:r>
              <w:rPr>
                <w:b/>
              </w:rPr>
              <w:t>промкотельная</w:t>
            </w:r>
            <w:proofErr w:type="spellEnd"/>
            <w:r>
              <w:rPr>
                <w:b/>
              </w:rPr>
              <w:t xml:space="preserve"> № 2) </w:t>
            </w:r>
          </w:p>
        </w:tc>
      </w:tr>
      <w:tr w:rsidR="009D3778" w:rsidRPr="00F87CB1" w:rsidTr="007B2A13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ind w:left="782" w:hanging="782"/>
            </w:pPr>
            <w:r w:rsidRPr="00F87CB1">
              <w:t>Ул. Ленина, 141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0F74E3">
            <w:pPr>
              <w:snapToGrid w:val="0"/>
              <w:jc w:val="center"/>
            </w:pPr>
            <w:r w:rsidRPr="00BC4296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5009B3" w:rsidP="000F74E3">
            <w:pPr>
              <w:snapToGrid w:val="0"/>
              <w:jc w:val="center"/>
            </w:pPr>
            <w:r>
              <w:t>75,5836 %</w:t>
            </w:r>
          </w:p>
        </w:tc>
      </w:tr>
      <w:tr w:rsidR="009D3778" w:rsidRPr="00F87CB1" w:rsidTr="007B2A13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EF0255">
            <w:pPr>
              <w:snapToGrid w:val="0"/>
            </w:pPr>
            <w:proofErr w:type="gramStart"/>
            <w:r w:rsidRPr="00F87CB1">
              <w:t>Ул. Азина, 34/40; ул. Урицкого, 17/25,20,22; ул. Школьная, 39,41; ул. Октябрьская, 1/11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0F74E3">
            <w:pPr>
              <w:snapToGrid w:val="0"/>
              <w:jc w:val="center"/>
            </w:pPr>
            <w:r w:rsidRPr="00BC4296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5009B3" w:rsidP="000F74E3">
            <w:pPr>
              <w:snapToGrid w:val="0"/>
              <w:jc w:val="center"/>
            </w:pPr>
            <w:r>
              <w:t>75,5836 %</w:t>
            </w:r>
          </w:p>
        </w:tc>
      </w:tr>
      <w:tr w:rsidR="009D3778" w:rsidRPr="00F87CB1" w:rsidTr="007B2A13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ind w:left="782" w:hanging="782"/>
            </w:pPr>
            <w:r w:rsidRPr="00F87CB1">
              <w:t>Ул. Урицкого, 27/31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0F74E3">
            <w:pPr>
              <w:snapToGrid w:val="0"/>
              <w:jc w:val="center"/>
            </w:pPr>
            <w:r w:rsidRPr="00BC4296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E71D01" w:rsidP="000F74E3">
            <w:pPr>
              <w:snapToGrid w:val="0"/>
              <w:jc w:val="center"/>
            </w:pPr>
            <w:r>
              <w:t xml:space="preserve">75,5836 % </w:t>
            </w:r>
          </w:p>
        </w:tc>
      </w:tr>
      <w:tr w:rsidR="009D3778" w:rsidRPr="00F87CB1" w:rsidTr="007B2A13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8-этажные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803E1B">
            <w:pPr>
              <w:snapToGrid w:val="0"/>
            </w:pPr>
            <w:r w:rsidRPr="00F87CB1">
              <w:t>Ул. Кукина, 50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75,1195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502D6">
            <w:pPr>
              <w:snapToGrid w:val="0"/>
              <w:jc w:val="center"/>
            </w:pPr>
            <w:r>
              <w:t>76,3804 %</w:t>
            </w:r>
          </w:p>
        </w:tc>
      </w:tr>
      <w:tr w:rsidR="009D3778" w:rsidRPr="00F87CB1" w:rsidTr="007B2A13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5009B3">
            <w:pPr>
              <w:snapToGrid w:val="0"/>
            </w:pPr>
            <w:r>
              <w:t xml:space="preserve">Ул. </w:t>
            </w:r>
            <w:r w:rsidR="009D3778" w:rsidRPr="00F87CB1">
              <w:t>Школьная, 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69,4500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5009B3">
            <w:pPr>
              <w:snapToGrid w:val="0"/>
              <w:jc w:val="center"/>
            </w:pPr>
            <w:r>
              <w:t>70,6158 %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>Ул. Гагарина, 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69,4500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5009B3">
            <w:pPr>
              <w:snapToGrid w:val="0"/>
              <w:jc w:val="center"/>
            </w:pPr>
            <w:r>
              <w:t>70,6158 %</w:t>
            </w:r>
          </w:p>
        </w:tc>
      </w:tr>
      <w:tr w:rsidR="001E32E3" w:rsidRPr="00F87CB1" w:rsidTr="009E1C8D">
        <w:trPr>
          <w:trHeight w:val="267"/>
        </w:trPr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2E3" w:rsidRPr="00F87CB1" w:rsidRDefault="001E32E3" w:rsidP="008848CA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F87CB1">
              <w:rPr>
                <w:b/>
              </w:rPr>
              <w:t xml:space="preserve">(котельные по ул. Азина, ул. Гагарина) 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>Ул. Азина</w:t>
            </w:r>
            <w:r w:rsidR="00C502D6">
              <w:t xml:space="preserve"> </w:t>
            </w:r>
            <w:r w:rsidRPr="00F87CB1">
              <w:t>1,5а,10; ул. Урицкого 62,64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502D6">
            <w:pPr>
              <w:snapToGrid w:val="0"/>
              <w:jc w:val="center"/>
            </w:pPr>
            <w:r>
              <w:t xml:space="preserve">91,9270 % 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231BBB">
            <w:pPr>
              <w:snapToGrid w:val="0"/>
              <w:jc w:val="both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 xml:space="preserve">Ул. </w:t>
            </w:r>
            <w:proofErr w:type="gramStart"/>
            <w:r w:rsidRPr="00F87CB1">
              <w:t>Первомайская</w:t>
            </w:r>
            <w:proofErr w:type="gramEnd"/>
            <w:r w:rsidRPr="00F87CB1">
              <w:t xml:space="preserve"> 21; ул. Мира 46б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473A4F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E9644D" w:rsidP="00473A4F">
            <w:pPr>
              <w:snapToGrid w:val="0"/>
              <w:jc w:val="center"/>
            </w:pPr>
            <w:r>
              <w:t>91,9270 %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>Ул. Урицкого 62а,66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473A4F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E9644D" w:rsidP="00473A4F">
            <w:pPr>
              <w:snapToGrid w:val="0"/>
              <w:jc w:val="center"/>
            </w:pPr>
            <w:r>
              <w:t>91,9270 %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F0330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1686" w:rsidRDefault="009D3778" w:rsidP="008A74C9">
            <w:pPr>
              <w:snapToGrid w:val="0"/>
            </w:pPr>
            <w:r w:rsidRPr="00F87CB1">
              <w:t xml:space="preserve">Ул. Азина 19/25,24/28; ул. Гагарина 30; </w:t>
            </w:r>
          </w:p>
          <w:p w:rsidR="00891686" w:rsidRDefault="009D3778" w:rsidP="008A74C9">
            <w:pPr>
              <w:snapToGrid w:val="0"/>
            </w:pPr>
            <w:r w:rsidRPr="00F87CB1">
              <w:t xml:space="preserve">ул. Кукина 11/13,14/48,15/27,29/45; </w:t>
            </w:r>
          </w:p>
          <w:p w:rsidR="006841C2" w:rsidRDefault="009D3778" w:rsidP="008A74C9">
            <w:pPr>
              <w:snapToGrid w:val="0"/>
            </w:pPr>
            <w:r w:rsidRPr="00F87CB1">
              <w:t xml:space="preserve">ул. Лермонтова 15; ул. Октябрьская 22,32; </w:t>
            </w:r>
          </w:p>
          <w:p w:rsidR="00891686" w:rsidRDefault="009D3778" w:rsidP="008A74C9">
            <w:pPr>
              <w:snapToGrid w:val="0"/>
            </w:pPr>
            <w:r w:rsidRPr="00F87CB1">
              <w:t xml:space="preserve">ул. </w:t>
            </w:r>
            <w:proofErr w:type="gramStart"/>
            <w:r w:rsidRPr="00F87CB1">
              <w:t>Первомайская</w:t>
            </w:r>
            <w:proofErr w:type="gramEnd"/>
            <w:r w:rsidRPr="00F87CB1">
              <w:t xml:space="preserve"> 56/68; ул. Советская 29,47,49,51; ул.</w:t>
            </w:r>
            <w:r w:rsidR="006841C2">
              <w:t xml:space="preserve"> </w:t>
            </w:r>
            <w:r w:rsidRPr="00F87CB1">
              <w:t xml:space="preserve">Урицкого,39,49,55; </w:t>
            </w:r>
          </w:p>
          <w:p w:rsidR="009D3778" w:rsidRPr="00F87CB1" w:rsidRDefault="009D3778" w:rsidP="008A74C9">
            <w:pPr>
              <w:snapToGrid w:val="0"/>
            </w:pPr>
            <w:r w:rsidRPr="00F87CB1">
              <w:t>ул. Школьная 1,43,46/80,82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473A4F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BA4CCF" w:rsidP="00473A4F">
            <w:pPr>
              <w:snapToGrid w:val="0"/>
              <w:jc w:val="center"/>
            </w:pPr>
            <w:r>
              <w:t>91,9270 %</w:t>
            </w:r>
          </w:p>
        </w:tc>
      </w:tr>
      <w:tr w:rsidR="009D3778" w:rsidRPr="00F87CB1" w:rsidTr="007B2A13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8848C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 xml:space="preserve">Ул. </w:t>
            </w:r>
            <w:proofErr w:type="spellStart"/>
            <w:r w:rsidRPr="00F87CB1">
              <w:t>Шорина</w:t>
            </w:r>
            <w:proofErr w:type="spellEnd"/>
            <w:r w:rsidRPr="00F87CB1">
              <w:t xml:space="preserve"> 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473A4F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D44667" w:rsidP="00473A4F">
            <w:pPr>
              <w:snapToGrid w:val="0"/>
              <w:jc w:val="center"/>
            </w:pPr>
            <w:r>
              <w:t>91,9270 %</w:t>
            </w:r>
          </w:p>
        </w:tc>
      </w:tr>
      <w:tr w:rsidR="001E32E3" w:rsidRPr="00F87CB1" w:rsidTr="00EB6B70">
        <w:trPr>
          <w:trHeight w:val="343"/>
        </w:trPr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2E3" w:rsidRPr="00BC4296" w:rsidRDefault="001E32E3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 xml:space="preserve">»  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D27C86">
            <w:pPr>
              <w:snapToGrid w:val="0"/>
              <w:ind w:left="782" w:hanging="782"/>
            </w:pPr>
            <w:r w:rsidRPr="00F87CB1">
              <w:t>Ул. Кооперативная, 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27C86">
            <w:pPr>
              <w:snapToGrid w:val="0"/>
              <w:jc w:val="center"/>
            </w:pPr>
            <w:r w:rsidRPr="00BC4296">
              <w:t>42,0901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Default="00CE1522" w:rsidP="00D27C86">
            <w:pPr>
              <w:snapToGrid w:val="0"/>
              <w:jc w:val="center"/>
            </w:pPr>
            <w:r>
              <w:t>43,0510 %</w:t>
            </w:r>
          </w:p>
          <w:p w:rsidR="00856491" w:rsidRPr="00BC4296" w:rsidRDefault="00856491" w:rsidP="00D27C86">
            <w:pPr>
              <w:snapToGrid w:val="0"/>
              <w:jc w:val="center"/>
            </w:pPr>
          </w:p>
        </w:tc>
      </w:tr>
      <w:tr w:rsidR="001E32E3" w:rsidRPr="00F87CB1" w:rsidTr="00C01E4E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32E3" w:rsidRPr="00BC4296" w:rsidRDefault="001E32E3" w:rsidP="00B977F2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lastRenderedPageBreak/>
              <w:t>Котельная ПАО «</w:t>
            </w:r>
            <w:proofErr w:type="spellStart"/>
            <w:r w:rsidRPr="00BC4296">
              <w:rPr>
                <w:b/>
              </w:rPr>
              <w:t>Россети</w:t>
            </w:r>
            <w:proofErr w:type="spellEnd"/>
            <w:r w:rsidRPr="00BC4296">
              <w:rPr>
                <w:b/>
              </w:rPr>
              <w:t xml:space="preserve"> Центр и Приволжь</w:t>
            </w:r>
            <w:r w:rsidR="00B977F2">
              <w:rPr>
                <w:b/>
              </w:rPr>
              <w:t>е</w:t>
            </w:r>
            <w:r w:rsidRPr="00BC4296">
              <w:rPr>
                <w:b/>
              </w:rPr>
              <w:t>»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455342">
            <w:pPr>
              <w:snapToGrid w:val="0"/>
              <w:ind w:left="782" w:hanging="782"/>
            </w:pPr>
            <w:r w:rsidRPr="00F87CB1">
              <w:t>Ул. Энергетиков,2г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B25C4F">
            <w:pPr>
              <w:snapToGrid w:val="0"/>
              <w:jc w:val="center"/>
            </w:pPr>
            <w:r w:rsidRPr="00BC4296">
              <w:t>66,</w:t>
            </w:r>
            <w:r w:rsidR="00B25C4F">
              <w:t>6216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B25C4F" w:rsidP="00473A4F">
            <w:pPr>
              <w:snapToGrid w:val="0"/>
              <w:jc w:val="center"/>
            </w:pPr>
            <w:r>
              <w:t>74,4829 %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FA4BC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ind w:left="782" w:hanging="782"/>
            </w:pPr>
            <w:r w:rsidRPr="00F87CB1">
              <w:t>Ул. Энергетиков, 2,2</w:t>
            </w:r>
            <w:proofErr w:type="gramStart"/>
            <w:r w:rsidRPr="00F87CB1">
              <w:t>в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B25C4F">
            <w:pPr>
              <w:snapToGrid w:val="0"/>
              <w:jc w:val="center"/>
            </w:pPr>
            <w:r w:rsidRPr="00BC4296">
              <w:t>66,</w:t>
            </w:r>
            <w:r w:rsidR="00B25C4F">
              <w:t xml:space="preserve">6216 </w:t>
            </w:r>
            <w:r w:rsidRPr="00251F32">
              <w:t>%</w:t>
            </w:r>
            <w:r w:rsidR="00720C70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B25C4F">
            <w:pPr>
              <w:snapToGrid w:val="0"/>
              <w:jc w:val="center"/>
            </w:pPr>
            <w:r>
              <w:t>74,4829 %</w:t>
            </w:r>
            <w:r w:rsidR="00B305BC">
              <w:t xml:space="preserve"> 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ind w:left="782" w:hanging="782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D3778">
            <w:pPr>
              <w:snapToGrid w:val="0"/>
              <w:jc w:val="center"/>
            </w:pPr>
          </w:p>
        </w:tc>
      </w:tr>
      <w:tr w:rsidR="00B977F2" w:rsidRPr="00F87CB1" w:rsidTr="00561595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F87CB1" w:rsidRDefault="00B977F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B977F2" w:rsidRPr="00F87CB1" w:rsidTr="0015028C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F87CB1" w:rsidRDefault="00B977F2" w:rsidP="00316F2D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 xml:space="preserve">» (котельные по ул. Азина, ул. Гагарина) 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EA11B7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  <w:r w:rsidRPr="00F87CB1">
              <w:t>Ул. Урицкого 41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2C75BA">
            <w:pPr>
              <w:snapToGrid w:val="0"/>
              <w:jc w:val="center"/>
            </w:pPr>
            <w:r>
              <w:t>91,9270 %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</w:pPr>
            <w:r w:rsidRPr="00F87CB1">
              <w:t>Ул. Первомайская 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636C2B">
            <w:pPr>
              <w:snapToGrid w:val="0"/>
              <w:jc w:val="center"/>
            </w:pPr>
            <w:r w:rsidRPr="00BC4296">
              <w:t>100</w:t>
            </w:r>
            <w:r w:rsidR="00636C2B"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636C2B" w:rsidP="00A164CD">
            <w:pPr>
              <w:snapToGrid w:val="0"/>
              <w:jc w:val="center"/>
            </w:pPr>
            <w:r>
              <w:t>100 %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9-этажные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</w:pPr>
            <w:r w:rsidRPr="00F87CB1">
              <w:t>Ул. Азина 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A164CD">
            <w:pPr>
              <w:snapToGrid w:val="0"/>
              <w:jc w:val="center"/>
            </w:pPr>
            <w:r w:rsidRPr="00BC4296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F8528A" w:rsidP="00A164CD">
            <w:pPr>
              <w:snapToGrid w:val="0"/>
              <w:jc w:val="center"/>
            </w:pPr>
            <w:r>
              <w:t>91,9270 %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10-этажные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164CD">
            <w:pPr>
              <w:snapToGrid w:val="0"/>
            </w:pPr>
            <w:r w:rsidRPr="00F87CB1">
              <w:t>Ул. Азина 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4B3113">
            <w:pPr>
              <w:snapToGrid w:val="0"/>
              <w:jc w:val="center"/>
            </w:pPr>
            <w:r w:rsidRPr="00BC4296">
              <w:t>100</w:t>
            </w:r>
            <w:r w:rsidR="004B3113"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4B3113" w:rsidP="00A164CD">
            <w:pPr>
              <w:snapToGrid w:val="0"/>
              <w:jc w:val="center"/>
            </w:pPr>
            <w:r>
              <w:t xml:space="preserve">100 % </w:t>
            </w:r>
          </w:p>
        </w:tc>
      </w:tr>
      <w:tr w:rsidR="00B977F2" w:rsidRPr="00F87CB1" w:rsidTr="00AE3F39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A164CD">
            <w:pPr>
              <w:snapToGrid w:val="0"/>
              <w:jc w:val="center"/>
            </w:pPr>
          </w:p>
        </w:tc>
      </w:tr>
      <w:tr w:rsidR="009D3778" w:rsidRPr="00F87CB1" w:rsidTr="00D56124">
        <w:tc>
          <w:tcPr>
            <w:tcW w:w="6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D82545">
            <w:pPr>
              <w:snapToGrid w:val="0"/>
              <w:jc w:val="both"/>
            </w:pPr>
            <w:r w:rsidRPr="00F87CB1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778" w:rsidRPr="00BC4296" w:rsidRDefault="00D56124" w:rsidP="00D56124">
            <w:pPr>
              <w:snapToGrid w:val="0"/>
              <w:jc w:val="center"/>
            </w:pPr>
            <w:r>
              <w:t>91,7741</w:t>
            </w:r>
            <w:r w:rsidR="009D3778">
              <w:t xml:space="preserve"> </w:t>
            </w:r>
            <w:r w:rsidR="009D3778"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124" w:rsidRPr="00BC4296" w:rsidRDefault="00D56124" w:rsidP="00D56124">
            <w:pPr>
              <w:snapToGrid w:val="0"/>
              <w:jc w:val="center"/>
            </w:pPr>
            <w:r>
              <w:t xml:space="preserve">70,1571 </w:t>
            </w:r>
            <w:r w:rsidRPr="00251F32">
              <w:t>%</w:t>
            </w:r>
          </w:p>
        </w:tc>
      </w:tr>
      <w:tr w:rsidR="00B977F2" w:rsidRPr="00F87CB1" w:rsidTr="009D78CC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Горячее водоснабжение через ЦТП (котельные)</w:t>
            </w:r>
          </w:p>
        </w:tc>
      </w:tr>
      <w:tr w:rsidR="00B977F2" w:rsidRPr="00F87CB1" w:rsidTr="00DF1B00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E46429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BC4296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B977F2" w:rsidRPr="00F87CB1" w:rsidTr="00006A13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 xml:space="preserve">»  </w:t>
            </w:r>
          </w:p>
        </w:tc>
      </w:tr>
      <w:tr w:rsidR="004653D9" w:rsidRPr="00F87CB1" w:rsidTr="009D67C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4653D9">
            <w:pPr>
              <w:snapToGrid w:val="0"/>
            </w:pPr>
            <w:r w:rsidRPr="00F87CB1">
              <w:t>Ул. Советская, 84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42,7166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97EC5" w:rsidP="0054363F">
            <w:pPr>
              <w:snapToGrid w:val="0"/>
              <w:jc w:val="center"/>
            </w:pPr>
            <w:r>
              <w:t>43,8526 %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42,7166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97EC5" w:rsidP="0054363F">
            <w:pPr>
              <w:snapToGrid w:val="0"/>
              <w:jc w:val="center"/>
            </w:pPr>
            <w:r>
              <w:t>43,8526 %</w:t>
            </w:r>
          </w:p>
        </w:tc>
      </w:tr>
      <w:tr w:rsidR="004653D9" w:rsidRPr="00F87CB1" w:rsidTr="006D5516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4653D9">
            <w:pPr>
              <w:snapToGrid w:val="0"/>
            </w:pPr>
            <w:r w:rsidRPr="00F87CB1">
              <w:t>Ул. Советская, 94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43,5725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6B1529" w:rsidP="0054363F">
            <w:pPr>
              <w:snapToGrid w:val="0"/>
              <w:jc w:val="center"/>
            </w:pPr>
            <w:r>
              <w:t>44,7312 %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43,5725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6B1529" w:rsidP="0054363F">
            <w:pPr>
              <w:snapToGrid w:val="0"/>
              <w:jc w:val="center"/>
            </w:pPr>
            <w:r>
              <w:t>44,7312 %</w:t>
            </w:r>
          </w:p>
        </w:tc>
      </w:tr>
      <w:tr w:rsidR="004653D9" w:rsidRPr="00F87CB1" w:rsidTr="00023E54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4653D9">
            <w:pPr>
              <w:snapToGrid w:val="0"/>
            </w:pPr>
            <w:r w:rsidRPr="00F87CB1">
              <w:t>Ул. Советская, 90,92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43,8833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3B4B64" w:rsidP="0054363F">
            <w:pPr>
              <w:snapToGrid w:val="0"/>
              <w:jc w:val="center"/>
            </w:pPr>
            <w:r>
              <w:t>45,0491 %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43,8833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3B4B64" w:rsidP="0054363F">
            <w:pPr>
              <w:snapToGrid w:val="0"/>
              <w:jc w:val="center"/>
            </w:pPr>
            <w:r>
              <w:t xml:space="preserve">45,0491 % </w:t>
            </w:r>
          </w:p>
        </w:tc>
      </w:tr>
      <w:tr w:rsidR="00B977F2" w:rsidRPr="00F87CB1" w:rsidTr="000A0D91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>» (</w:t>
            </w:r>
            <w:proofErr w:type="spellStart"/>
            <w:r w:rsidRPr="00BC4296">
              <w:rPr>
                <w:b/>
              </w:rPr>
              <w:t>промкотельная</w:t>
            </w:r>
            <w:proofErr w:type="spellEnd"/>
            <w:r w:rsidRPr="00BC4296">
              <w:rPr>
                <w:b/>
              </w:rPr>
              <w:t xml:space="preserve"> № 2) </w:t>
            </w:r>
          </w:p>
        </w:tc>
      </w:tr>
      <w:tr w:rsidR="004653D9" w:rsidRPr="00F87CB1" w:rsidTr="003C580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 w:rsidP="00280751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AA65DD">
            <w:pPr>
              <w:snapToGrid w:val="0"/>
            </w:pPr>
            <w:r w:rsidRPr="00F87CB1">
              <w:t>Ул. Свободы, 10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15B83">
            <w:pPr>
              <w:snapToGrid w:val="0"/>
              <w:jc w:val="center"/>
            </w:pPr>
            <w:r w:rsidRPr="00BC4296">
              <w:t>74,3113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C0E53" w:rsidP="00D15B83">
            <w:pPr>
              <w:snapToGrid w:val="0"/>
              <w:jc w:val="center"/>
            </w:pPr>
            <w:r>
              <w:t>76,0343 %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280751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15B83">
            <w:pPr>
              <w:snapToGrid w:val="0"/>
              <w:jc w:val="center"/>
            </w:pPr>
            <w:r w:rsidRPr="00BC4296">
              <w:t>74,3113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C0E53" w:rsidP="00D15B83">
            <w:pPr>
              <w:snapToGrid w:val="0"/>
              <w:jc w:val="center"/>
            </w:pPr>
            <w:r>
              <w:t xml:space="preserve">76,0343 % </w:t>
            </w:r>
          </w:p>
        </w:tc>
      </w:tr>
      <w:tr w:rsidR="004653D9" w:rsidRPr="00F87CB1" w:rsidTr="005251EE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 w:rsidP="00545A8E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545A8E">
            <w:pPr>
              <w:snapToGrid w:val="0"/>
            </w:pPr>
            <w:r w:rsidRPr="00F87CB1">
              <w:t>Ул. Ленина, 174а; ул. Свободы, 6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5A8E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5A8E">
            <w:pPr>
              <w:snapToGrid w:val="0"/>
              <w:jc w:val="center"/>
            </w:pPr>
            <w:r w:rsidRPr="00BC4296">
              <w:t>70,6186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311B4" w:rsidP="00545A8E">
            <w:pPr>
              <w:snapToGrid w:val="0"/>
              <w:jc w:val="center"/>
            </w:pPr>
            <w:r>
              <w:t>72,2840 %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5A8E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5A8E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5A8E">
            <w:pPr>
              <w:snapToGrid w:val="0"/>
              <w:jc w:val="center"/>
            </w:pPr>
            <w:r w:rsidRPr="00BC4296">
              <w:t>70,6186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311B4" w:rsidP="00545A8E">
            <w:pPr>
              <w:snapToGrid w:val="0"/>
              <w:jc w:val="center"/>
            </w:pPr>
            <w:r>
              <w:t>72,2840 %</w:t>
            </w:r>
            <w:r w:rsidR="005E2D55">
              <w:t xml:space="preserve"> </w:t>
            </w:r>
          </w:p>
        </w:tc>
      </w:tr>
      <w:tr w:rsidR="004653D9" w:rsidRPr="00F87CB1" w:rsidTr="00F63A8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53D9" w:rsidRPr="00F87CB1" w:rsidRDefault="004653D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53D9" w:rsidRPr="00BC4296" w:rsidRDefault="004653D9" w:rsidP="004653D9">
            <w:pPr>
              <w:snapToGrid w:val="0"/>
            </w:pPr>
            <w:r w:rsidRPr="00F87CB1">
              <w:t>Ул. Калинина, 1; ул. Крупской 3,7/11,11,13/1</w:t>
            </w:r>
            <w:r w:rsidR="00605B37">
              <w:t xml:space="preserve">5, 17/23, 25; ул. </w:t>
            </w:r>
            <w:proofErr w:type="gramStart"/>
            <w:r w:rsidR="00605B37">
              <w:t>Первомайская</w:t>
            </w:r>
            <w:proofErr w:type="gramEnd"/>
            <w:r w:rsidR="00605B37">
              <w:t xml:space="preserve">, </w:t>
            </w:r>
            <w:r w:rsidRPr="00F87CB1">
              <w:t>79</w:t>
            </w:r>
            <w:r>
              <w:t xml:space="preserve"> 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450F7">
            <w:pPr>
              <w:snapToGrid w:val="0"/>
              <w:jc w:val="center"/>
            </w:pPr>
            <w:r w:rsidRPr="00BC4296">
              <w:t>53,7351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562E3" w:rsidP="00D450F7">
            <w:pPr>
              <w:snapToGrid w:val="0"/>
              <w:jc w:val="center"/>
            </w:pPr>
            <w:r>
              <w:t>54,9797 %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450F7">
            <w:pPr>
              <w:snapToGrid w:val="0"/>
              <w:jc w:val="center"/>
            </w:pPr>
            <w:r w:rsidRPr="00BC4296">
              <w:t>53,7351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562E3" w:rsidP="00D450F7">
            <w:pPr>
              <w:snapToGrid w:val="0"/>
              <w:jc w:val="center"/>
            </w:pPr>
            <w:r>
              <w:t xml:space="preserve">54,9797 % </w:t>
            </w:r>
          </w:p>
        </w:tc>
      </w:tr>
      <w:tr w:rsidR="00232B9D" w:rsidRPr="00F87CB1" w:rsidTr="00D73A9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Ленина, 168 а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C588C">
            <w:pPr>
              <w:snapToGrid w:val="0"/>
              <w:jc w:val="center"/>
            </w:pPr>
            <w:r>
              <w:t>78,3449 %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Default="009D3778">
            <w:pPr>
              <w:snapToGrid w:val="0"/>
            </w:pPr>
          </w:p>
          <w:p w:rsidR="00B862F6" w:rsidRDefault="00B862F6">
            <w:pPr>
              <w:snapToGrid w:val="0"/>
            </w:pPr>
          </w:p>
          <w:p w:rsidR="00B862F6" w:rsidRPr="00F87CB1" w:rsidRDefault="00B862F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CC588C">
            <w:pPr>
              <w:snapToGrid w:val="0"/>
              <w:jc w:val="center"/>
            </w:pPr>
            <w:r>
              <w:t>78,3449 %</w:t>
            </w:r>
          </w:p>
        </w:tc>
      </w:tr>
      <w:tr w:rsidR="00232B9D" w:rsidRPr="00F87CB1" w:rsidTr="004B7BC5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 w:rsidP="00A164C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lastRenderedPageBreak/>
              <w:t>4-этажные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Пароходная 3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64,9588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FE1AE8" w:rsidP="0054363F">
            <w:pPr>
              <w:snapToGrid w:val="0"/>
              <w:jc w:val="center"/>
            </w:pPr>
            <w:r>
              <w:t>66,4640 %</w:t>
            </w:r>
          </w:p>
        </w:tc>
      </w:tr>
      <w:tr w:rsidR="009D3778" w:rsidRPr="00F87CB1" w:rsidTr="007B2A13">
        <w:trPr>
          <w:trHeight w:val="500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64,9588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FE1AE8" w:rsidP="0054363F">
            <w:pPr>
              <w:snapToGrid w:val="0"/>
              <w:jc w:val="center"/>
            </w:pPr>
            <w:r>
              <w:t>66,4640 %</w:t>
            </w:r>
            <w:r w:rsidR="009F7905">
              <w:t xml:space="preserve"> </w:t>
            </w:r>
          </w:p>
        </w:tc>
      </w:tr>
      <w:tr w:rsidR="00232B9D" w:rsidRPr="00F87CB1" w:rsidTr="00B8496C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proofErr w:type="gramStart"/>
            <w:r w:rsidRPr="00F87CB1">
              <w:t>Ул. Азина, 27,50,52; ул. Калинина, 1а; ул. Крупской, 1; ул. Куйбышева, 1, 1а, 1б; ул. Ленина,116, 118, 155/159, 174, 176; ул. Октябрьская, 2/16; ул. Первомайская, 42, 70, 84; ул. Свободы, 5а; ул. Урицкого,3, 16, 18, 18а, 18б, 20а</w:t>
            </w:r>
            <w:proofErr w:type="gramEnd"/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55,0977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B3160" w:rsidP="0054363F">
            <w:pPr>
              <w:snapToGrid w:val="0"/>
              <w:jc w:val="center"/>
            </w:pPr>
            <w:r>
              <w:t>56,3727 %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55,0977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B3160" w:rsidP="0054363F">
            <w:pPr>
              <w:snapToGrid w:val="0"/>
              <w:jc w:val="center"/>
            </w:pPr>
            <w:r>
              <w:t>56,3727 %</w:t>
            </w:r>
          </w:p>
        </w:tc>
      </w:tr>
      <w:tr w:rsidR="00232B9D" w:rsidRPr="00F87CB1" w:rsidTr="00DC197C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 w:rsidP="00AE41A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Ленина, 172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6090E">
            <w:pPr>
              <w:snapToGrid w:val="0"/>
              <w:jc w:val="center"/>
            </w:pPr>
            <w:r>
              <w:t>78,3449 %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AE41A2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6090E">
            <w:pPr>
              <w:snapToGrid w:val="0"/>
              <w:jc w:val="center"/>
            </w:pPr>
            <w:r>
              <w:t>78,3449 %</w:t>
            </w:r>
          </w:p>
        </w:tc>
      </w:tr>
      <w:tr w:rsidR="00232B9D" w:rsidRPr="00F87CB1" w:rsidTr="00587A0F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Калинина, 4; ул. Урицкого, 20б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6A0571">
            <w:pPr>
              <w:snapToGrid w:val="0"/>
              <w:jc w:val="center"/>
            </w:pPr>
            <w:r w:rsidRPr="00BC4296">
              <w:t>56,1871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C19E6" w:rsidP="006A0571">
            <w:pPr>
              <w:snapToGrid w:val="0"/>
              <w:jc w:val="center"/>
            </w:pPr>
            <w:r>
              <w:t>57,4878 %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56,1871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C19E6" w:rsidP="0054363F">
            <w:pPr>
              <w:snapToGrid w:val="0"/>
              <w:jc w:val="center"/>
            </w:pPr>
            <w:r>
              <w:t>57,4878 %</w:t>
            </w:r>
          </w:p>
        </w:tc>
      </w:tr>
      <w:tr w:rsidR="00232B9D" w:rsidRPr="00F87CB1" w:rsidTr="00EC037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Ленина, 112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63173A">
            <w:pPr>
              <w:snapToGrid w:val="0"/>
              <w:jc w:val="center"/>
            </w:pPr>
            <w:r w:rsidRPr="00BC4296">
              <w:t>57,6104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E5C7F" w:rsidP="0063173A">
            <w:pPr>
              <w:snapToGrid w:val="0"/>
              <w:jc w:val="center"/>
            </w:pPr>
            <w:r>
              <w:t>58,9467 %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57,6104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E5C7F" w:rsidP="0054363F">
            <w:pPr>
              <w:snapToGrid w:val="0"/>
              <w:jc w:val="center"/>
            </w:pPr>
            <w:r>
              <w:t>58,9467 %</w:t>
            </w:r>
            <w:r w:rsidR="00E37A98">
              <w:t xml:space="preserve"> </w:t>
            </w:r>
          </w:p>
        </w:tc>
      </w:tr>
      <w:tr w:rsidR="00232B9D" w:rsidRPr="00F87CB1" w:rsidTr="00232B9D">
        <w:trPr>
          <w:trHeight w:val="27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B9D" w:rsidRPr="00F87CB1" w:rsidRDefault="00232B9D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2B9D" w:rsidRPr="00BC4296" w:rsidRDefault="00232B9D" w:rsidP="00232B9D">
            <w:pPr>
              <w:snapToGrid w:val="0"/>
            </w:pPr>
            <w:r w:rsidRPr="00F87CB1">
              <w:t>Ул. Кирова, 2б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59,6307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A4E6A" w:rsidP="0054363F">
            <w:pPr>
              <w:snapToGrid w:val="0"/>
              <w:jc w:val="center"/>
            </w:pPr>
            <w:r>
              <w:t>61,0244 %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59,6307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9A4E6A" w:rsidP="0054363F">
            <w:pPr>
              <w:snapToGrid w:val="0"/>
              <w:jc w:val="center"/>
            </w:pPr>
            <w:r>
              <w:t>61,0244 %</w:t>
            </w:r>
          </w:p>
        </w:tc>
      </w:tr>
      <w:tr w:rsidR="00932432" w:rsidRPr="00F87CB1" w:rsidTr="00E44802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432" w:rsidRPr="00F87CB1" w:rsidRDefault="00932432" w:rsidP="0095607F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432" w:rsidRPr="00BC4296" w:rsidRDefault="00932432" w:rsidP="00932432">
            <w:pPr>
              <w:snapToGrid w:val="0"/>
            </w:pPr>
            <w:r w:rsidRPr="00F87CB1">
              <w:t>Ул. Ленина,110, Ул. Ленина, 114 (9-этажные части дома)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57,8837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214C3" w:rsidP="0054363F">
            <w:pPr>
              <w:snapToGrid w:val="0"/>
              <w:jc w:val="center"/>
            </w:pPr>
            <w:r>
              <w:t>59,2247 %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95607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57,8837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214C3" w:rsidP="0054363F">
            <w:pPr>
              <w:snapToGrid w:val="0"/>
              <w:jc w:val="center"/>
            </w:pPr>
            <w:r>
              <w:t>59,2247 %</w:t>
            </w:r>
          </w:p>
        </w:tc>
      </w:tr>
      <w:tr w:rsidR="00932432" w:rsidRPr="00F87CB1" w:rsidTr="004B230A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432" w:rsidRPr="00F87CB1" w:rsidRDefault="0093243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432" w:rsidRPr="00BC4296" w:rsidRDefault="00932432" w:rsidP="00932432">
            <w:pPr>
              <w:snapToGrid w:val="0"/>
            </w:pPr>
            <w:r w:rsidRPr="00F87CB1">
              <w:t>Ул. Ленина, 114 (12-этажная часть дома)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86665E">
            <w:pPr>
              <w:snapToGrid w:val="0"/>
              <w:jc w:val="center"/>
            </w:pPr>
            <w:r w:rsidRPr="00BC4296">
              <w:t>59,1704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390DC5" w:rsidP="0086665E">
            <w:pPr>
              <w:snapToGrid w:val="0"/>
              <w:jc w:val="center"/>
            </w:pPr>
            <w:r>
              <w:t>60,5412 %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59,1704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390DC5" w:rsidP="0054363F">
            <w:pPr>
              <w:snapToGrid w:val="0"/>
              <w:jc w:val="center"/>
            </w:pPr>
            <w:r>
              <w:t>60,5412 %</w:t>
            </w:r>
          </w:p>
        </w:tc>
      </w:tr>
      <w:tr w:rsidR="00B977F2" w:rsidRPr="00F87CB1" w:rsidTr="009923AE">
        <w:trPr>
          <w:trHeight w:val="303"/>
        </w:trPr>
        <w:tc>
          <w:tcPr>
            <w:tcW w:w="10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7F2" w:rsidRPr="00BC4296" w:rsidRDefault="00B977F2" w:rsidP="000A11B0">
            <w:pPr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>» (котельные по ул. Азина, ул. Гагарина)</w:t>
            </w:r>
          </w:p>
        </w:tc>
      </w:tr>
      <w:tr w:rsidR="00932432" w:rsidRPr="00F87CB1" w:rsidTr="003D4B1D">
        <w:trPr>
          <w:trHeight w:val="331"/>
        </w:trPr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432" w:rsidRPr="00F87CB1" w:rsidRDefault="0093243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432" w:rsidRPr="00BC4296" w:rsidRDefault="00932432" w:rsidP="00932432">
            <w:pPr>
              <w:snapToGrid w:val="0"/>
            </w:pPr>
            <w:r w:rsidRPr="00F87CB1">
              <w:t>Ул. Урицкого, 33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68,9296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56B87" w:rsidP="0054363F">
            <w:pPr>
              <w:snapToGrid w:val="0"/>
              <w:jc w:val="center"/>
            </w:pPr>
            <w:r>
              <w:t>69,8921 %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68,9296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56B87" w:rsidP="0054363F">
            <w:pPr>
              <w:snapToGrid w:val="0"/>
              <w:jc w:val="center"/>
            </w:pPr>
            <w:r>
              <w:t>69,8921 %</w:t>
            </w:r>
          </w:p>
        </w:tc>
      </w:tr>
      <w:tr w:rsidR="00932432" w:rsidRPr="00F87CB1" w:rsidTr="008B6235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2432" w:rsidRPr="00F87CB1" w:rsidRDefault="00932432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2432" w:rsidRPr="00BC4296" w:rsidRDefault="00932432" w:rsidP="00932432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1, 2, 2/2, 3, 4; ул. Мира, 46а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72,0160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017AA" w:rsidP="0054363F">
            <w:pPr>
              <w:snapToGrid w:val="0"/>
              <w:jc w:val="center"/>
            </w:pPr>
            <w:r>
              <w:t>73,0215 %</w:t>
            </w:r>
          </w:p>
        </w:tc>
      </w:tr>
      <w:tr w:rsidR="009D3778" w:rsidRPr="00F87CB1" w:rsidTr="007B2A13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72,0160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017AA" w:rsidP="0054363F">
            <w:pPr>
              <w:snapToGrid w:val="0"/>
              <w:jc w:val="center"/>
            </w:pPr>
            <w:r>
              <w:t>73,0215 %</w:t>
            </w:r>
          </w:p>
        </w:tc>
      </w:tr>
      <w:tr w:rsidR="00353BBF" w:rsidRPr="00F87CB1" w:rsidTr="002F570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3BBF" w:rsidRPr="00F87CB1" w:rsidRDefault="00353BBF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3BBF" w:rsidRPr="00BC4296" w:rsidRDefault="00353BBF" w:rsidP="00353BBF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 5, 6</w:t>
            </w:r>
            <w:r>
              <w:t xml:space="preserve"> 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73,3285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FC2607" w:rsidP="0054363F">
            <w:pPr>
              <w:snapToGrid w:val="0"/>
              <w:jc w:val="center"/>
            </w:pPr>
            <w:r>
              <w:t>74,3501 %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911166">
            <w:pPr>
              <w:snapToGrid w:val="0"/>
              <w:jc w:val="center"/>
            </w:pPr>
            <w:r w:rsidRPr="00BC4296">
              <w:t>73,3285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FC2607" w:rsidP="00911166">
            <w:pPr>
              <w:snapToGrid w:val="0"/>
              <w:jc w:val="center"/>
            </w:pPr>
            <w:r>
              <w:t>74,3501 %</w:t>
            </w:r>
            <w:r w:rsidR="001D55E4">
              <w:t xml:space="preserve"> </w:t>
            </w:r>
          </w:p>
        </w:tc>
      </w:tr>
      <w:tr w:rsidR="00B977F2" w:rsidRPr="00F87CB1" w:rsidTr="00595C40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C17F33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lastRenderedPageBreak/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>»  (ул. Кооперативная 1)</w:t>
            </w:r>
          </w:p>
        </w:tc>
      </w:tr>
      <w:tr w:rsidR="00C05E08" w:rsidRPr="00F87CB1" w:rsidTr="007202A1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>Ул. Дружбы,6,8,9,10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43,6325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D2085C" w:rsidP="0054363F">
            <w:pPr>
              <w:snapToGrid w:val="0"/>
              <w:jc w:val="center"/>
            </w:pPr>
            <w:r>
              <w:t>44,7912 %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54363F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54363F">
            <w:pPr>
              <w:snapToGrid w:val="0"/>
              <w:jc w:val="center"/>
            </w:pPr>
            <w:r w:rsidRPr="00BC4296">
              <w:t>43,6325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D2085C" w:rsidP="0054363F">
            <w:pPr>
              <w:snapToGrid w:val="0"/>
              <w:jc w:val="center"/>
            </w:pPr>
            <w:r>
              <w:t>44,7912 %</w:t>
            </w:r>
          </w:p>
        </w:tc>
      </w:tr>
      <w:tr w:rsidR="00C05E08" w:rsidRPr="00F87CB1" w:rsidTr="00A16CCB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>Ул. Строительная,7а,9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122C38">
            <w:pPr>
              <w:snapToGrid w:val="0"/>
              <w:jc w:val="center"/>
            </w:pPr>
            <w:r w:rsidRPr="00BC4296">
              <w:t>46,5549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D2085C" w:rsidP="00122C38">
            <w:pPr>
              <w:snapToGrid w:val="0"/>
              <w:jc w:val="center"/>
            </w:pPr>
            <w:r>
              <w:t>47,8029 %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2078A9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122C38">
            <w:pPr>
              <w:snapToGrid w:val="0"/>
              <w:jc w:val="center"/>
            </w:pPr>
            <w:r w:rsidRPr="00BC4296">
              <w:t>46,5549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D2085C" w:rsidP="00122C38">
            <w:pPr>
              <w:snapToGrid w:val="0"/>
              <w:jc w:val="center"/>
            </w:pPr>
            <w:r>
              <w:t>47,8029 %</w:t>
            </w:r>
          </w:p>
        </w:tc>
      </w:tr>
      <w:tr w:rsidR="00B977F2" w:rsidRPr="00F87CB1" w:rsidTr="00241E5A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992C54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>» (котельная по ул. Ленина 333)</w:t>
            </w:r>
          </w:p>
        </w:tc>
      </w:tr>
      <w:tr w:rsidR="00C05E08" w:rsidRPr="00F87CB1" w:rsidTr="009553DC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2078A9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>Ул. Профсоюзная, 2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160CFC" w:rsidP="0054363F">
            <w:pPr>
              <w:snapToGrid w:val="0"/>
              <w:jc w:val="center"/>
            </w:pPr>
            <w:r>
              <w:t>38,3327</w:t>
            </w:r>
            <w:r w:rsidR="009D3778">
              <w:t xml:space="preserve"> </w:t>
            </w:r>
            <w:r w:rsidR="009D3778"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60CFC" w:rsidP="0054363F">
            <w:pPr>
              <w:snapToGrid w:val="0"/>
              <w:jc w:val="center"/>
            </w:pPr>
            <w:r>
              <w:t>27,4786 %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433A7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160CFC">
            <w:pPr>
              <w:snapToGrid w:val="0"/>
              <w:jc w:val="center"/>
            </w:pPr>
            <w:r w:rsidRPr="00BC4296">
              <w:t>38,</w:t>
            </w:r>
            <w:r w:rsidR="00160CFC">
              <w:t>3327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60CFC" w:rsidP="0054363F">
            <w:pPr>
              <w:snapToGrid w:val="0"/>
              <w:jc w:val="center"/>
            </w:pPr>
            <w:r>
              <w:t>27,4786 %</w:t>
            </w:r>
          </w:p>
        </w:tc>
      </w:tr>
      <w:tr w:rsidR="00B977F2" w:rsidRPr="00F87CB1" w:rsidTr="00BD3560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6A5796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BC4296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B977F2" w:rsidRPr="00F87CB1" w:rsidTr="00FF0DF9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BE4294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 xml:space="preserve">»  </w:t>
            </w:r>
          </w:p>
        </w:tc>
      </w:tr>
      <w:tr w:rsidR="00C05E08" w:rsidRPr="00F87CB1" w:rsidTr="003C2DA1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>Ул. Энергетиков, 8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7040D6">
            <w:pPr>
              <w:snapToGrid w:val="0"/>
              <w:jc w:val="center"/>
            </w:pPr>
            <w:r w:rsidRPr="00BC4296">
              <w:t>74,3534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67DFC" w:rsidP="007040D6">
            <w:pPr>
              <w:snapToGrid w:val="0"/>
              <w:jc w:val="center"/>
            </w:pPr>
            <w:r>
              <w:t>76,3483 %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D74393">
            <w:pPr>
              <w:snapToGrid w:val="0"/>
              <w:jc w:val="center"/>
            </w:pPr>
            <w:r w:rsidRPr="00BC4296">
              <w:t>74,3534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167DFC" w:rsidP="00D74393">
            <w:pPr>
              <w:snapToGrid w:val="0"/>
              <w:jc w:val="center"/>
            </w:pPr>
            <w:r>
              <w:t>76,3483 %</w:t>
            </w:r>
          </w:p>
        </w:tc>
      </w:tr>
      <w:tr w:rsidR="00C05E08" w:rsidRPr="00F87CB1" w:rsidTr="00C05E08">
        <w:trPr>
          <w:trHeight w:val="28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D51288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87CB1">
              <w:rPr>
                <w:b/>
                <w:sz w:val="20"/>
                <w:szCs w:val="20"/>
              </w:rPr>
              <w:t>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>
              <w:t>Ул. Энергетиков, 6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B40599">
            <w:pPr>
              <w:snapToGrid w:val="0"/>
              <w:jc w:val="center"/>
            </w:pPr>
            <w:r w:rsidRPr="00BC4296">
              <w:t>100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B40599" w:rsidP="00D74393">
            <w:pPr>
              <w:snapToGrid w:val="0"/>
              <w:jc w:val="center"/>
            </w:pPr>
            <w:r>
              <w:t>100 %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D51288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B40599">
            <w:pPr>
              <w:snapToGrid w:val="0"/>
              <w:jc w:val="center"/>
            </w:pPr>
            <w:r w:rsidRPr="00BC4296">
              <w:t>100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B40599" w:rsidP="00D74393">
            <w:pPr>
              <w:snapToGrid w:val="0"/>
              <w:jc w:val="center"/>
            </w:pPr>
            <w:r>
              <w:t>100 %</w:t>
            </w:r>
          </w:p>
        </w:tc>
      </w:tr>
      <w:tr w:rsidR="00C05E08" w:rsidRPr="00F87CB1" w:rsidTr="003D0841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>Ул. Советская, 86, 82б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7040D6">
            <w:pPr>
              <w:snapToGrid w:val="0"/>
              <w:jc w:val="center"/>
            </w:pPr>
            <w:r w:rsidRPr="00BC4296">
              <w:t>67,6090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D4C93" w:rsidP="007040D6">
            <w:pPr>
              <w:snapToGrid w:val="0"/>
              <w:jc w:val="center"/>
            </w:pPr>
            <w:r>
              <w:t>69,4058 %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7040D6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7040D6">
            <w:pPr>
              <w:snapToGrid w:val="0"/>
              <w:jc w:val="center"/>
            </w:pPr>
            <w:r w:rsidRPr="00BC4296">
              <w:t>67,6090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AD4C93" w:rsidP="007040D6">
            <w:pPr>
              <w:snapToGrid w:val="0"/>
              <w:jc w:val="center"/>
            </w:pPr>
            <w:r>
              <w:t xml:space="preserve">69,4058 % </w:t>
            </w:r>
          </w:p>
        </w:tc>
      </w:tr>
      <w:tr w:rsidR="00B977F2" w:rsidRPr="00F87CB1" w:rsidTr="00373F59">
        <w:tc>
          <w:tcPr>
            <w:tcW w:w="103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7F2" w:rsidRPr="00BC4296" w:rsidRDefault="00B977F2" w:rsidP="0054363F">
            <w:pPr>
              <w:snapToGrid w:val="0"/>
              <w:jc w:val="center"/>
              <w:rPr>
                <w:b/>
              </w:rPr>
            </w:pPr>
            <w:r w:rsidRPr="00BC4296">
              <w:rPr>
                <w:b/>
              </w:rPr>
              <w:t>Котельная ООО «</w:t>
            </w:r>
            <w:proofErr w:type="spellStart"/>
            <w:r w:rsidRPr="00BC4296">
              <w:rPr>
                <w:b/>
              </w:rPr>
              <w:t>Теплоснаб</w:t>
            </w:r>
            <w:proofErr w:type="spellEnd"/>
            <w:r w:rsidRPr="00BC4296">
              <w:rPr>
                <w:b/>
              </w:rPr>
              <w:t>» (</w:t>
            </w:r>
            <w:proofErr w:type="spellStart"/>
            <w:r w:rsidRPr="00BC4296">
              <w:rPr>
                <w:b/>
              </w:rPr>
              <w:t>промкотельная</w:t>
            </w:r>
            <w:proofErr w:type="spellEnd"/>
            <w:r w:rsidRPr="00BC4296">
              <w:rPr>
                <w:b/>
              </w:rPr>
              <w:t xml:space="preserve"> № 2)</w:t>
            </w:r>
          </w:p>
        </w:tc>
      </w:tr>
      <w:tr w:rsidR="00C05E08" w:rsidRPr="00F87CB1" w:rsidTr="007D6837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5E08" w:rsidRPr="00F87CB1" w:rsidRDefault="00C05E08" w:rsidP="007040D6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5E08" w:rsidRPr="00BC4296" w:rsidRDefault="00C05E08" w:rsidP="00C05E08">
            <w:pPr>
              <w:snapToGrid w:val="0"/>
            </w:pPr>
            <w:r w:rsidRPr="00F87CB1">
              <w:t xml:space="preserve">Ул. Ленина, 168   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12758A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35DAC" w:rsidP="0012758A">
            <w:pPr>
              <w:snapToGrid w:val="0"/>
              <w:jc w:val="center"/>
            </w:pPr>
            <w:r>
              <w:t>78,3449 %</w:t>
            </w:r>
          </w:p>
        </w:tc>
      </w:tr>
      <w:tr w:rsidR="009D3778" w:rsidRPr="00F87CB1" w:rsidTr="002F51D9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 w:rsidP="0012758A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778" w:rsidRPr="00F87CB1" w:rsidRDefault="009D3778">
            <w:pPr>
              <w:snapToGrid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778" w:rsidRPr="00BC4296" w:rsidRDefault="009D3778" w:rsidP="0012758A">
            <w:pPr>
              <w:snapToGrid w:val="0"/>
              <w:jc w:val="center"/>
            </w:pPr>
            <w:r w:rsidRPr="00BC4296">
              <w:t>76,5541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3778" w:rsidRPr="00BC4296" w:rsidRDefault="00735DAC" w:rsidP="0012758A">
            <w:pPr>
              <w:snapToGrid w:val="0"/>
              <w:jc w:val="center"/>
            </w:pPr>
            <w:r>
              <w:t xml:space="preserve">78,3449 % </w:t>
            </w:r>
          </w:p>
        </w:tc>
      </w:tr>
    </w:tbl>
    <w:p w:rsidR="00D201FD" w:rsidRPr="00F87CB1" w:rsidRDefault="00D201FD"/>
    <w:p w:rsidR="00ED0072" w:rsidRPr="00F87CB1" w:rsidRDefault="00ED0072">
      <w:pPr>
        <w:rPr>
          <w:b/>
        </w:rPr>
      </w:pPr>
    </w:p>
    <w:p w:rsidR="00D201FD" w:rsidRDefault="00D201FD" w:rsidP="00BE4294">
      <w:pPr>
        <w:jc w:val="center"/>
      </w:pPr>
      <w:r w:rsidRPr="00F87CB1">
        <w:rPr>
          <w:b/>
        </w:rPr>
        <w:t>____________</w:t>
      </w:r>
      <w:r w:rsidR="002F51D9">
        <w:rPr>
          <w:b/>
        </w:rPr>
        <w:t xml:space="preserve"> </w:t>
      </w:r>
      <w:r w:rsidR="00305828">
        <w:rPr>
          <w:b/>
        </w:rPr>
        <w:t xml:space="preserve"> </w:t>
      </w:r>
      <w:r w:rsidR="003E3FE3">
        <w:rPr>
          <w:b/>
        </w:rPr>
        <w:t xml:space="preserve"> </w:t>
      </w:r>
      <w:r w:rsidR="00F10C6B">
        <w:rPr>
          <w:b/>
        </w:rPr>
        <w:t xml:space="preserve"> </w:t>
      </w:r>
      <w:r w:rsidR="009C279B">
        <w:rPr>
          <w:b/>
        </w:rPr>
        <w:t xml:space="preserve"> </w:t>
      </w:r>
      <w:r w:rsidR="00B512EF">
        <w:rPr>
          <w:b/>
        </w:rPr>
        <w:t xml:space="preserve"> </w:t>
      </w:r>
      <w:r w:rsidR="005E5B36">
        <w:rPr>
          <w:b/>
        </w:rPr>
        <w:t xml:space="preserve">   </w:t>
      </w:r>
      <w:r w:rsidR="0062338C">
        <w:rPr>
          <w:b/>
        </w:rPr>
        <w:t xml:space="preserve"> </w:t>
      </w:r>
      <w:r w:rsidR="00EF62B7">
        <w:rPr>
          <w:b/>
        </w:rPr>
        <w:t xml:space="preserve"> </w:t>
      </w:r>
      <w:r w:rsidR="00880040">
        <w:rPr>
          <w:b/>
        </w:rPr>
        <w:t xml:space="preserve"> </w:t>
      </w:r>
      <w:r w:rsidR="007A3C29">
        <w:rPr>
          <w:b/>
        </w:rPr>
        <w:t xml:space="preserve"> </w:t>
      </w:r>
      <w:r w:rsidR="003A37D3">
        <w:rPr>
          <w:b/>
        </w:rPr>
        <w:t xml:space="preserve">   </w:t>
      </w:r>
      <w:r w:rsidR="00E07E42">
        <w:rPr>
          <w:b/>
        </w:rPr>
        <w:t xml:space="preserve"> </w:t>
      </w:r>
      <w:r w:rsidR="00F94C98">
        <w:rPr>
          <w:b/>
        </w:rPr>
        <w:t xml:space="preserve"> </w:t>
      </w:r>
      <w:r w:rsidR="007E6875">
        <w:rPr>
          <w:b/>
        </w:rPr>
        <w:t xml:space="preserve"> </w:t>
      </w:r>
      <w:r w:rsidR="00DA419F">
        <w:rPr>
          <w:b/>
        </w:rPr>
        <w:t xml:space="preserve"> </w:t>
      </w:r>
      <w:r w:rsidR="00C06546">
        <w:rPr>
          <w:b/>
        </w:rPr>
        <w:t xml:space="preserve"> </w:t>
      </w:r>
      <w:r w:rsidR="00DF6455">
        <w:rPr>
          <w:b/>
        </w:rPr>
        <w:t xml:space="preserve"> </w:t>
      </w:r>
      <w:r w:rsidR="0099723D">
        <w:rPr>
          <w:b/>
        </w:rPr>
        <w:t xml:space="preserve"> </w:t>
      </w:r>
      <w:r w:rsidR="005D479A">
        <w:rPr>
          <w:b/>
        </w:rPr>
        <w:t xml:space="preserve"> </w:t>
      </w:r>
      <w:r w:rsidR="00B31D0A">
        <w:rPr>
          <w:b/>
        </w:rPr>
        <w:t xml:space="preserve"> </w:t>
      </w:r>
      <w:r w:rsidR="00E375BC">
        <w:rPr>
          <w:b/>
        </w:rPr>
        <w:t xml:space="preserve"> </w:t>
      </w:r>
      <w:r w:rsidR="007C2265">
        <w:rPr>
          <w:b/>
        </w:rPr>
        <w:t xml:space="preserve"> </w:t>
      </w:r>
      <w:r w:rsidR="000D2E98">
        <w:rPr>
          <w:b/>
        </w:rPr>
        <w:t xml:space="preserve"> </w:t>
      </w:r>
      <w:r w:rsidR="008A3022">
        <w:rPr>
          <w:b/>
        </w:rPr>
        <w:t xml:space="preserve">   </w:t>
      </w:r>
      <w:r w:rsidR="00C05E08">
        <w:rPr>
          <w:b/>
        </w:rPr>
        <w:t xml:space="preserve"> </w:t>
      </w:r>
      <w:r w:rsidR="00DE5ED5">
        <w:rPr>
          <w:b/>
        </w:rPr>
        <w:t xml:space="preserve"> </w:t>
      </w:r>
      <w:r w:rsidR="00520793">
        <w:rPr>
          <w:b/>
        </w:rPr>
        <w:t xml:space="preserve">    </w:t>
      </w:r>
      <w:r w:rsidR="00A00342">
        <w:rPr>
          <w:b/>
        </w:rPr>
        <w:t xml:space="preserve"> </w:t>
      </w:r>
      <w:r w:rsidR="0096420E">
        <w:rPr>
          <w:b/>
        </w:rPr>
        <w:t xml:space="preserve"> </w:t>
      </w:r>
      <w:r w:rsidR="00F0321B">
        <w:rPr>
          <w:b/>
        </w:rPr>
        <w:t xml:space="preserve"> </w:t>
      </w:r>
      <w:r w:rsidR="001F7CF9">
        <w:rPr>
          <w:b/>
        </w:rPr>
        <w:t xml:space="preserve"> </w:t>
      </w:r>
      <w:r w:rsidR="00B977F2">
        <w:rPr>
          <w:b/>
        </w:rPr>
        <w:t xml:space="preserve"> </w:t>
      </w:r>
      <w:r w:rsidR="00AD07AC">
        <w:rPr>
          <w:b/>
        </w:rPr>
        <w:t xml:space="preserve"> </w:t>
      </w:r>
      <w:r w:rsidR="00994FEA">
        <w:rPr>
          <w:b/>
        </w:rPr>
        <w:t xml:space="preserve"> </w:t>
      </w:r>
      <w:r w:rsidR="005D0ED3">
        <w:rPr>
          <w:b/>
        </w:rPr>
        <w:t xml:space="preserve"> </w:t>
      </w:r>
      <w:r w:rsidR="002E1B81">
        <w:rPr>
          <w:b/>
        </w:rPr>
        <w:t xml:space="preserve"> </w:t>
      </w:r>
      <w:r w:rsidR="00373110">
        <w:rPr>
          <w:b/>
        </w:rPr>
        <w:t xml:space="preserve"> </w:t>
      </w:r>
      <w:r w:rsidR="005647D9">
        <w:rPr>
          <w:b/>
        </w:rPr>
        <w:t xml:space="preserve"> </w:t>
      </w: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84C" w:rsidRDefault="0072184C">
      <w:r>
        <w:separator/>
      </w:r>
    </w:p>
  </w:endnote>
  <w:endnote w:type="continuationSeparator" w:id="0">
    <w:p w:rsidR="0072184C" w:rsidRDefault="007218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84C" w:rsidRDefault="0072184C">
      <w:r>
        <w:separator/>
      </w:r>
    </w:p>
  </w:footnote>
  <w:footnote w:type="continuationSeparator" w:id="0">
    <w:p w:rsidR="0072184C" w:rsidRDefault="007218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2D4323">
    <w:pPr>
      <w:pStyle w:val="a9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4C70A1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2F1"/>
    <w:rsid w:val="00005117"/>
    <w:rsid w:val="00010926"/>
    <w:rsid w:val="00011339"/>
    <w:rsid w:val="0001135C"/>
    <w:rsid w:val="0001204A"/>
    <w:rsid w:val="00017CDE"/>
    <w:rsid w:val="00020431"/>
    <w:rsid w:val="00020B01"/>
    <w:rsid w:val="00022AE4"/>
    <w:rsid w:val="00024858"/>
    <w:rsid w:val="00025A5B"/>
    <w:rsid w:val="00026871"/>
    <w:rsid w:val="000300CA"/>
    <w:rsid w:val="00031ECE"/>
    <w:rsid w:val="00032F71"/>
    <w:rsid w:val="00035E32"/>
    <w:rsid w:val="000426FB"/>
    <w:rsid w:val="000460CC"/>
    <w:rsid w:val="000464CF"/>
    <w:rsid w:val="00052D91"/>
    <w:rsid w:val="000608EC"/>
    <w:rsid w:val="000624EC"/>
    <w:rsid w:val="0007122E"/>
    <w:rsid w:val="000733DE"/>
    <w:rsid w:val="00074C6F"/>
    <w:rsid w:val="00076D63"/>
    <w:rsid w:val="000839F5"/>
    <w:rsid w:val="00084EFF"/>
    <w:rsid w:val="000856A1"/>
    <w:rsid w:val="000A0407"/>
    <w:rsid w:val="000A11B0"/>
    <w:rsid w:val="000A2FEB"/>
    <w:rsid w:val="000A38D3"/>
    <w:rsid w:val="000A3F7C"/>
    <w:rsid w:val="000A6A17"/>
    <w:rsid w:val="000B5262"/>
    <w:rsid w:val="000B598F"/>
    <w:rsid w:val="000B679C"/>
    <w:rsid w:val="000C1BD2"/>
    <w:rsid w:val="000C1FA1"/>
    <w:rsid w:val="000D230E"/>
    <w:rsid w:val="000D2E98"/>
    <w:rsid w:val="000F20F9"/>
    <w:rsid w:val="000F74E3"/>
    <w:rsid w:val="00102B22"/>
    <w:rsid w:val="00110EF9"/>
    <w:rsid w:val="001130A3"/>
    <w:rsid w:val="00114C2B"/>
    <w:rsid w:val="00122C38"/>
    <w:rsid w:val="00123C60"/>
    <w:rsid w:val="00124F83"/>
    <w:rsid w:val="001270C4"/>
    <w:rsid w:val="00134A01"/>
    <w:rsid w:val="0013761A"/>
    <w:rsid w:val="00141901"/>
    <w:rsid w:val="00144ABB"/>
    <w:rsid w:val="0014573F"/>
    <w:rsid w:val="00154076"/>
    <w:rsid w:val="001559BA"/>
    <w:rsid w:val="00156457"/>
    <w:rsid w:val="00160CFC"/>
    <w:rsid w:val="00167DFC"/>
    <w:rsid w:val="00170719"/>
    <w:rsid w:val="00175DB8"/>
    <w:rsid w:val="00176530"/>
    <w:rsid w:val="001769CB"/>
    <w:rsid w:val="00181F47"/>
    <w:rsid w:val="0018226D"/>
    <w:rsid w:val="0018649E"/>
    <w:rsid w:val="00190722"/>
    <w:rsid w:val="00190AD4"/>
    <w:rsid w:val="001923EF"/>
    <w:rsid w:val="0019513B"/>
    <w:rsid w:val="0019682B"/>
    <w:rsid w:val="001A4E70"/>
    <w:rsid w:val="001B08BC"/>
    <w:rsid w:val="001B4E17"/>
    <w:rsid w:val="001B53E9"/>
    <w:rsid w:val="001C110E"/>
    <w:rsid w:val="001C19E6"/>
    <w:rsid w:val="001C5E42"/>
    <w:rsid w:val="001C6D8E"/>
    <w:rsid w:val="001D42DA"/>
    <w:rsid w:val="001D55E4"/>
    <w:rsid w:val="001E32E3"/>
    <w:rsid w:val="001E5CB7"/>
    <w:rsid w:val="001E7D7F"/>
    <w:rsid w:val="001F02F4"/>
    <w:rsid w:val="001F4C42"/>
    <w:rsid w:val="001F4D47"/>
    <w:rsid w:val="001F5806"/>
    <w:rsid w:val="001F7CF9"/>
    <w:rsid w:val="00200046"/>
    <w:rsid w:val="00200CE9"/>
    <w:rsid w:val="00203D25"/>
    <w:rsid w:val="002057AE"/>
    <w:rsid w:val="002078A9"/>
    <w:rsid w:val="0021174C"/>
    <w:rsid w:val="002178ED"/>
    <w:rsid w:val="00220A1E"/>
    <w:rsid w:val="0022252F"/>
    <w:rsid w:val="00224EAE"/>
    <w:rsid w:val="00226E53"/>
    <w:rsid w:val="00231BBB"/>
    <w:rsid w:val="00232B9D"/>
    <w:rsid w:val="002348BB"/>
    <w:rsid w:val="0024115D"/>
    <w:rsid w:val="00241AEA"/>
    <w:rsid w:val="00245C9D"/>
    <w:rsid w:val="00245E18"/>
    <w:rsid w:val="0025214D"/>
    <w:rsid w:val="002647F6"/>
    <w:rsid w:val="00280751"/>
    <w:rsid w:val="00291277"/>
    <w:rsid w:val="002A1613"/>
    <w:rsid w:val="002B1CF9"/>
    <w:rsid w:val="002B30D7"/>
    <w:rsid w:val="002B3733"/>
    <w:rsid w:val="002B5D50"/>
    <w:rsid w:val="002B7AD2"/>
    <w:rsid w:val="002C12F2"/>
    <w:rsid w:val="002C75BA"/>
    <w:rsid w:val="002C7FBC"/>
    <w:rsid w:val="002D25FE"/>
    <w:rsid w:val="002D304F"/>
    <w:rsid w:val="002D3A2A"/>
    <w:rsid w:val="002D4323"/>
    <w:rsid w:val="002E1B81"/>
    <w:rsid w:val="002E79F1"/>
    <w:rsid w:val="002F0B4B"/>
    <w:rsid w:val="002F0C74"/>
    <w:rsid w:val="002F1BFD"/>
    <w:rsid w:val="002F51D9"/>
    <w:rsid w:val="00305828"/>
    <w:rsid w:val="00311359"/>
    <w:rsid w:val="00314F50"/>
    <w:rsid w:val="00316F2D"/>
    <w:rsid w:val="00320C60"/>
    <w:rsid w:val="00324491"/>
    <w:rsid w:val="00337143"/>
    <w:rsid w:val="00337157"/>
    <w:rsid w:val="00341E28"/>
    <w:rsid w:val="00347970"/>
    <w:rsid w:val="00350367"/>
    <w:rsid w:val="00352D93"/>
    <w:rsid w:val="00353BBF"/>
    <w:rsid w:val="0035539F"/>
    <w:rsid w:val="00366E3B"/>
    <w:rsid w:val="00370DBA"/>
    <w:rsid w:val="00373110"/>
    <w:rsid w:val="003777AE"/>
    <w:rsid w:val="00377CD8"/>
    <w:rsid w:val="0038299B"/>
    <w:rsid w:val="003857E3"/>
    <w:rsid w:val="0038626A"/>
    <w:rsid w:val="00387024"/>
    <w:rsid w:val="00390DC5"/>
    <w:rsid w:val="00397836"/>
    <w:rsid w:val="003A0A05"/>
    <w:rsid w:val="003A37D3"/>
    <w:rsid w:val="003A4F68"/>
    <w:rsid w:val="003A57D9"/>
    <w:rsid w:val="003B108F"/>
    <w:rsid w:val="003B4B64"/>
    <w:rsid w:val="003B63BE"/>
    <w:rsid w:val="003B6B9E"/>
    <w:rsid w:val="003C0FDD"/>
    <w:rsid w:val="003D1999"/>
    <w:rsid w:val="003D1D1A"/>
    <w:rsid w:val="003D2D5A"/>
    <w:rsid w:val="003D65E6"/>
    <w:rsid w:val="003E2C1D"/>
    <w:rsid w:val="003E3FE3"/>
    <w:rsid w:val="003E4C3D"/>
    <w:rsid w:val="003E6242"/>
    <w:rsid w:val="004078CB"/>
    <w:rsid w:val="00411ACE"/>
    <w:rsid w:val="00413FFF"/>
    <w:rsid w:val="004153AB"/>
    <w:rsid w:val="00421A6A"/>
    <w:rsid w:val="00435863"/>
    <w:rsid w:val="00436BD1"/>
    <w:rsid w:val="00441DB0"/>
    <w:rsid w:val="00455342"/>
    <w:rsid w:val="00455ED3"/>
    <w:rsid w:val="00455F5E"/>
    <w:rsid w:val="00463145"/>
    <w:rsid w:val="004653D9"/>
    <w:rsid w:val="004676BA"/>
    <w:rsid w:val="00473136"/>
    <w:rsid w:val="00473A4F"/>
    <w:rsid w:val="00473F1F"/>
    <w:rsid w:val="00496B5B"/>
    <w:rsid w:val="004A04BF"/>
    <w:rsid w:val="004B3113"/>
    <w:rsid w:val="004B3A87"/>
    <w:rsid w:val="004C3E1B"/>
    <w:rsid w:val="004C70A1"/>
    <w:rsid w:val="004D2DBC"/>
    <w:rsid w:val="004D4AF8"/>
    <w:rsid w:val="004D4CE9"/>
    <w:rsid w:val="004D58EC"/>
    <w:rsid w:val="004D5B30"/>
    <w:rsid w:val="004E6852"/>
    <w:rsid w:val="004E77F8"/>
    <w:rsid w:val="005009B3"/>
    <w:rsid w:val="00504555"/>
    <w:rsid w:val="00511C30"/>
    <w:rsid w:val="00513CB6"/>
    <w:rsid w:val="005146FD"/>
    <w:rsid w:val="00516486"/>
    <w:rsid w:val="00516640"/>
    <w:rsid w:val="0051720B"/>
    <w:rsid w:val="00520793"/>
    <w:rsid w:val="00521729"/>
    <w:rsid w:val="00533B1E"/>
    <w:rsid w:val="00534742"/>
    <w:rsid w:val="00540DEC"/>
    <w:rsid w:val="0054363F"/>
    <w:rsid w:val="00545A8E"/>
    <w:rsid w:val="005579C0"/>
    <w:rsid w:val="005647D9"/>
    <w:rsid w:val="00564F10"/>
    <w:rsid w:val="005740EE"/>
    <w:rsid w:val="005758FA"/>
    <w:rsid w:val="00575B2F"/>
    <w:rsid w:val="005860F7"/>
    <w:rsid w:val="005A2960"/>
    <w:rsid w:val="005A3DEB"/>
    <w:rsid w:val="005B37BD"/>
    <w:rsid w:val="005C0778"/>
    <w:rsid w:val="005D0ED3"/>
    <w:rsid w:val="005D37A1"/>
    <w:rsid w:val="005D479A"/>
    <w:rsid w:val="005E2D55"/>
    <w:rsid w:val="005E2F21"/>
    <w:rsid w:val="005E43A8"/>
    <w:rsid w:val="005E5B36"/>
    <w:rsid w:val="005F2DEA"/>
    <w:rsid w:val="005F3460"/>
    <w:rsid w:val="005F43D2"/>
    <w:rsid w:val="006034C6"/>
    <w:rsid w:val="00604686"/>
    <w:rsid w:val="00605B37"/>
    <w:rsid w:val="006075A1"/>
    <w:rsid w:val="00611021"/>
    <w:rsid w:val="0062338C"/>
    <w:rsid w:val="0062684F"/>
    <w:rsid w:val="00626DC9"/>
    <w:rsid w:val="0063173A"/>
    <w:rsid w:val="00635147"/>
    <w:rsid w:val="00636C2B"/>
    <w:rsid w:val="00643673"/>
    <w:rsid w:val="006462B7"/>
    <w:rsid w:val="00651C30"/>
    <w:rsid w:val="00651FE3"/>
    <w:rsid w:val="00653799"/>
    <w:rsid w:val="0065678D"/>
    <w:rsid w:val="00666AE0"/>
    <w:rsid w:val="00673081"/>
    <w:rsid w:val="00680346"/>
    <w:rsid w:val="006841C2"/>
    <w:rsid w:val="0069014F"/>
    <w:rsid w:val="00690B3E"/>
    <w:rsid w:val="0069163C"/>
    <w:rsid w:val="006A0571"/>
    <w:rsid w:val="006A0FC0"/>
    <w:rsid w:val="006A150A"/>
    <w:rsid w:val="006A5796"/>
    <w:rsid w:val="006B1529"/>
    <w:rsid w:val="006C2B57"/>
    <w:rsid w:val="006C31F8"/>
    <w:rsid w:val="006C6270"/>
    <w:rsid w:val="006C69E8"/>
    <w:rsid w:val="006C6D34"/>
    <w:rsid w:val="006D0D9A"/>
    <w:rsid w:val="006D582B"/>
    <w:rsid w:val="00700EE6"/>
    <w:rsid w:val="007017AA"/>
    <w:rsid w:val="007036D9"/>
    <w:rsid w:val="00705412"/>
    <w:rsid w:val="00710C35"/>
    <w:rsid w:val="00712738"/>
    <w:rsid w:val="007147F5"/>
    <w:rsid w:val="00715385"/>
    <w:rsid w:val="007158B5"/>
    <w:rsid w:val="00715E69"/>
    <w:rsid w:val="00720C70"/>
    <w:rsid w:val="0072184C"/>
    <w:rsid w:val="00722274"/>
    <w:rsid w:val="00735DAC"/>
    <w:rsid w:val="0074038B"/>
    <w:rsid w:val="00741FA7"/>
    <w:rsid w:val="007424A3"/>
    <w:rsid w:val="00757D2C"/>
    <w:rsid w:val="0076090E"/>
    <w:rsid w:val="0076361A"/>
    <w:rsid w:val="00792A5E"/>
    <w:rsid w:val="007A1202"/>
    <w:rsid w:val="007A141B"/>
    <w:rsid w:val="007A236D"/>
    <w:rsid w:val="007A3C29"/>
    <w:rsid w:val="007B2A13"/>
    <w:rsid w:val="007B3160"/>
    <w:rsid w:val="007B3F2D"/>
    <w:rsid w:val="007B4ABA"/>
    <w:rsid w:val="007B6A23"/>
    <w:rsid w:val="007B7D9A"/>
    <w:rsid w:val="007C0E53"/>
    <w:rsid w:val="007C2265"/>
    <w:rsid w:val="007C530E"/>
    <w:rsid w:val="007C5492"/>
    <w:rsid w:val="007C5BBB"/>
    <w:rsid w:val="007D6BB8"/>
    <w:rsid w:val="007E16E2"/>
    <w:rsid w:val="007E352B"/>
    <w:rsid w:val="007E60F5"/>
    <w:rsid w:val="007E6875"/>
    <w:rsid w:val="007F1CF8"/>
    <w:rsid w:val="00803E1B"/>
    <w:rsid w:val="008066E5"/>
    <w:rsid w:val="008216E6"/>
    <w:rsid w:val="008244FD"/>
    <w:rsid w:val="00830C10"/>
    <w:rsid w:val="008412ED"/>
    <w:rsid w:val="0084690D"/>
    <w:rsid w:val="00847C44"/>
    <w:rsid w:val="00854046"/>
    <w:rsid w:val="00856491"/>
    <w:rsid w:val="00856572"/>
    <w:rsid w:val="0086665E"/>
    <w:rsid w:val="008727D5"/>
    <w:rsid w:val="00877ACD"/>
    <w:rsid w:val="00877FA1"/>
    <w:rsid w:val="00880040"/>
    <w:rsid w:val="0088123F"/>
    <w:rsid w:val="008848CA"/>
    <w:rsid w:val="00891686"/>
    <w:rsid w:val="008A0BB7"/>
    <w:rsid w:val="008A3022"/>
    <w:rsid w:val="008A5B5F"/>
    <w:rsid w:val="008A5E0F"/>
    <w:rsid w:val="008A6180"/>
    <w:rsid w:val="008A74C9"/>
    <w:rsid w:val="008B5463"/>
    <w:rsid w:val="008C1560"/>
    <w:rsid w:val="008D0180"/>
    <w:rsid w:val="008D0EEC"/>
    <w:rsid w:val="008D1311"/>
    <w:rsid w:val="008D2005"/>
    <w:rsid w:val="008D3590"/>
    <w:rsid w:val="008E1C89"/>
    <w:rsid w:val="008E4A76"/>
    <w:rsid w:val="00900A9B"/>
    <w:rsid w:val="00902FF9"/>
    <w:rsid w:val="00911166"/>
    <w:rsid w:val="00926194"/>
    <w:rsid w:val="0093026A"/>
    <w:rsid w:val="009311B4"/>
    <w:rsid w:val="00932432"/>
    <w:rsid w:val="00935C60"/>
    <w:rsid w:val="00943FE3"/>
    <w:rsid w:val="00945A2D"/>
    <w:rsid w:val="00954F88"/>
    <w:rsid w:val="0095607F"/>
    <w:rsid w:val="00960257"/>
    <w:rsid w:val="009638F3"/>
    <w:rsid w:val="0096420E"/>
    <w:rsid w:val="009652E1"/>
    <w:rsid w:val="00966936"/>
    <w:rsid w:val="00967594"/>
    <w:rsid w:val="00972FC0"/>
    <w:rsid w:val="00975143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4FEA"/>
    <w:rsid w:val="0099723D"/>
    <w:rsid w:val="00997EC5"/>
    <w:rsid w:val="00997F4B"/>
    <w:rsid w:val="009A0CD6"/>
    <w:rsid w:val="009A204E"/>
    <w:rsid w:val="009A4E6A"/>
    <w:rsid w:val="009A4F01"/>
    <w:rsid w:val="009B113F"/>
    <w:rsid w:val="009B2C24"/>
    <w:rsid w:val="009B6766"/>
    <w:rsid w:val="009C279B"/>
    <w:rsid w:val="009D3778"/>
    <w:rsid w:val="009D4D99"/>
    <w:rsid w:val="009E30DF"/>
    <w:rsid w:val="009E74FF"/>
    <w:rsid w:val="009F6F1B"/>
    <w:rsid w:val="009F7905"/>
    <w:rsid w:val="00A00342"/>
    <w:rsid w:val="00A00D50"/>
    <w:rsid w:val="00A01A65"/>
    <w:rsid w:val="00A04076"/>
    <w:rsid w:val="00A108EA"/>
    <w:rsid w:val="00A11ACE"/>
    <w:rsid w:val="00A15D92"/>
    <w:rsid w:val="00A164CD"/>
    <w:rsid w:val="00A16F06"/>
    <w:rsid w:val="00A214C3"/>
    <w:rsid w:val="00A261CD"/>
    <w:rsid w:val="00A31CFC"/>
    <w:rsid w:val="00A40F8B"/>
    <w:rsid w:val="00A46865"/>
    <w:rsid w:val="00A55C01"/>
    <w:rsid w:val="00A56B87"/>
    <w:rsid w:val="00A62B6C"/>
    <w:rsid w:val="00A730B9"/>
    <w:rsid w:val="00A815B8"/>
    <w:rsid w:val="00A83AE2"/>
    <w:rsid w:val="00A9088A"/>
    <w:rsid w:val="00AA3F62"/>
    <w:rsid w:val="00AA65DD"/>
    <w:rsid w:val="00AC105A"/>
    <w:rsid w:val="00AC3C6A"/>
    <w:rsid w:val="00AC766B"/>
    <w:rsid w:val="00AD042F"/>
    <w:rsid w:val="00AD0613"/>
    <w:rsid w:val="00AD07AC"/>
    <w:rsid w:val="00AD0B92"/>
    <w:rsid w:val="00AD4C93"/>
    <w:rsid w:val="00AE3480"/>
    <w:rsid w:val="00AE5C7F"/>
    <w:rsid w:val="00AF51D0"/>
    <w:rsid w:val="00B06C88"/>
    <w:rsid w:val="00B11784"/>
    <w:rsid w:val="00B12EA2"/>
    <w:rsid w:val="00B15890"/>
    <w:rsid w:val="00B25C4F"/>
    <w:rsid w:val="00B305BC"/>
    <w:rsid w:val="00B307A6"/>
    <w:rsid w:val="00B31D0A"/>
    <w:rsid w:val="00B34668"/>
    <w:rsid w:val="00B40599"/>
    <w:rsid w:val="00B509B1"/>
    <w:rsid w:val="00B512EF"/>
    <w:rsid w:val="00B51FCD"/>
    <w:rsid w:val="00B52C72"/>
    <w:rsid w:val="00B6331C"/>
    <w:rsid w:val="00B6460C"/>
    <w:rsid w:val="00B66776"/>
    <w:rsid w:val="00B862F6"/>
    <w:rsid w:val="00B94168"/>
    <w:rsid w:val="00B95F0E"/>
    <w:rsid w:val="00B96740"/>
    <w:rsid w:val="00B977F2"/>
    <w:rsid w:val="00BA4CCF"/>
    <w:rsid w:val="00BA6733"/>
    <w:rsid w:val="00BB1D33"/>
    <w:rsid w:val="00BB5A74"/>
    <w:rsid w:val="00BC1A54"/>
    <w:rsid w:val="00BC4296"/>
    <w:rsid w:val="00BC5747"/>
    <w:rsid w:val="00BC6087"/>
    <w:rsid w:val="00BD2426"/>
    <w:rsid w:val="00BD33AE"/>
    <w:rsid w:val="00BD722F"/>
    <w:rsid w:val="00BE0E0A"/>
    <w:rsid w:val="00BE1F9F"/>
    <w:rsid w:val="00BE4294"/>
    <w:rsid w:val="00BE7BC5"/>
    <w:rsid w:val="00BF76FF"/>
    <w:rsid w:val="00C00B9F"/>
    <w:rsid w:val="00C00F2F"/>
    <w:rsid w:val="00C0296C"/>
    <w:rsid w:val="00C03FEE"/>
    <w:rsid w:val="00C057EC"/>
    <w:rsid w:val="00C05E08"/>
    <w:rsid w:val="00C06546"/>
    <w:rsid w:val="00C17F33"/>
    <w:rsid w:val="00C2405A"/>
    <w:rsid w:val="00C25104"/>
    <w:rsid w:val="00C36392"/>
    <w:rsid w:val="00C4174D"/>
    <w:rsid w:val="00C41C5E"/>
    <w:rsid w:val="00C41EC9"/>
    <w:rsid w:val="00C42883"/>
    <w:rsid w:val="00C502D6"/>
    <w:rsid w:val="00C52582"/>
    <w:rsid w:val="00C54C94"/>
    <w:rsid w:val="00C562E3"/>
    <w:rsid w:val="00C5691D"/>
    <w:rsid w:val="00C65703"/>
    <w:rsid w:val="00C741DE"/>
    <w:rsid w:val="00C74C6C"/>
    <w:rsid w:val="00C75A4E"/>
    <w:rsid w:val="00C7749B"/>
    <w:rsid w:val="00C81CD3"/>
    <w:rsid w:val="00C85C70"/>
    <w:rsid w:val="00C86A3F"/>
    <w:rsid w:val="00C90625"/>
    <w:rsid w:val="00C911F2"/>
    <w:rsid w:val="00C93154"/>
    <w:rsid w:val="00C95A78"/>
    <w:rsid w:val="00CA4D9B"/>
    <w:rsid w:val="00CA63C0"/>
    <w:rsid w:val="00CB17F5"/>
    <w:rsid w:val="00CB6141"/>
    <w:rsid w:val="00CC155D"/>
    <w:rsid w:val="00CC588C"/>
    <w:rsid w:val="00CC7B4B"/>
    <w:rsid w:val="00CE1522"/>
    <w:rsid w:val="00CE2CD4"/>
    <w:rsid w:val="00CF18A6"/>
    <w:rsid w:val="00CF4E81"/>
    <w:rsid w:val="00CF6745"/>
    <w:rsid w:val="00D049B8"/>
    <w:rsid w:val="00D15B83"/>
    <w:rsid w:val="00D168F1"/>
    <w:rsid w:val="00D201FD"/>
    <w:rsid w:val="00D2085C"/>
    <w:rsid w:val="00D27C86"/>
    <w:rsid w:val="00D424AE"/>
    <w:rsid w:val="00D44667"/>
    <w:rsid w:val="00D450D5"/>
    <w:rsid w:val="00D450F7"/>
    <w:rsid w:val="00D525BD"/>
    <w:rsid w:val="00D528E0"/>
    <w:rsid w:val="00D52BCB"/>
    <w:rsid w:val="00D530CA"/>
    <w:rsid w:val="00D56124"/>
    <w:rsid w:val="00D63A94"/>
    <w:rsid w:val="00D648EA"/>
    <w:rsid w:val="00D650D9"/>
    <w:rsid w:val="00D70393"/>
    <w:rsid w:val="00D74393"/>
    <w:rsid w:val="00D75BCE"/>
    <w:rsid w:val="00D77CB2"/>
    <w:rsid w:val="00D80CDF"/>
    <w:rsid w:val="00D82545"/>
    <w:rsid w:val="00D85DC5"/>
    <w:rsid w:val="00D86429"/>
    <w:rsid w:val="00D95535"/>
    <w:rsid w:val="00D96967"/>
    <w:rsid w:val="00DA049E"/>
    <w:rsid w:val="00DA3DB7"/>
    <w:rsid w:val="00DA419F"/>
    <w:rsid w:val="00DA7552"/>
    <w:rsid w:val="00DB2EAA"/>
    <w:rsid w:val="00DB56C4"/>
    <w:rsid w:val="00DB6164"/>
    <w:rsid w:val="00DC3D1D"/>
    <w:rsid w:val="00DD2A9F"/>
    <w:rsid w:val="00DD32D2"/>
    <w:rsid w:val="00DD564F"/>
    <w:rsid w:val="00DD6818"/>
    <w:rsid w:val="00DD766E"/>
    <w:rsid w:val="00DE07E8"/>
    <w:rsid w:val="00DE429D"/>
    <w:rsid w:val="00DE49A4"/>
    <w:rsid w:val="00DE5ED5"/>
    <w:rsid w:val="00DF028A"/>
    <w:rsid w:val="00DF36D7"/>
    <w:rsid w:val="00DF5A0E"/>
    <w:rsid w:val="00DF5B4C"/>
    <w:rsid w:val="00DF6455"/>
    <w:rsid w:val="00E004AB"/>
    <w:rsid w:val="00E07E42"/>
    <w:rsid w:val="00E07E5C"/>
    <w:rsid w:val="00E104D5"/>
    <w:rsid w:val="00E12573"/>
    <w:rsid w:val="00E20C64"/>
    <w:rsid w:val="00E2560E"/>
    <w:rsid w:val="00E34072"/>
    <w:rsid w:val="00E35C8D"/>
    <w:rsid w:val="00E363B8"/>
    <w:rsid w:val="00E375BC"/>
    <w:rsid w:val="00E37A98"/>
    <w:rsid w:val="00E4022A"/>
    <w:rsid w:val="00E41DDB"/>
    <w:rsid w:val="00E4304D"/>
    <w:rsid w:val="00E43194"/>
    <w:rsid w:val="00E46429"/>
    <w:rsid w:val="00E53F22"/>
    <w:rsid w:val="00E719E7"/>
    <w:rsid w:val="00E71D01"/>
    <w:rsid w:val="00E73491"/>
    <w:rsid w:val="00E74D69"/>
    <w:rsid w:val="00E8427D"/>
    <w:rsid w:val="00E9518A"/>
    <w:rsid w:val="00E9644D"/>
    <w:rsid w:val="00E96EAB"/>
    <w:rsid w:val="00EA11B7"/>
    <w:rsid w:val="00EA7A80"/>
    <w:rsid w:val="00EA7F34"/>
    <w:rsid w:val="00EB341C"/>
    <w:rsid w:val="00EC1C42"/>
    <w:rsid w:val="00EC462E"/>
    <w:rsid w:val="00ED0072"/>
    <w:rsid w:val="00ED091C"/>
    <w:rsid w:val="00ED485D"/>
    <w:rsid w:val="00ED510F"/>
    <w:rsid w:val="00ED594A"/>
    <w:rsid w:val="00EE45FB"/>
    <w:rsid w:val="00EE5261"/>
    <w:rsid w:val="00EE627B"/>
    <w:rsid w:val="00EE6AC3"/>
    <w:rsid w:val="00EE6FD9"/>
    <w:rsid w:val="00EF0255"/>
    <w:rsid w:val="00EF3612"/>
    <w:rsid w:val="00EF54D4"/>
    <w:rsid w:val="00EF62B7"/>
    <w:rsid w:val="00F0321B"/>
    <w:rsid w:val="00F0330D"/>
    <w:rsid w:val="00F05AE5"/>
    <w:rsid w:val="00F10C6B"/>
    <w:rsid w:val="00F13479"/>
    <w:rsid w:val="00F20A35"/>
    <w:rsid w:val="00F21E05"/>
    <w:rsid w:val="00F22673"/>
    <w:rsid w:val="00F22C9E"/>
    <w:rsid w:val="00F22E75"/>
    <w:rsid w:val="00F23716"/>
    <w:rsid w:val="00F24659"/>
    <w:rsid w:val="00F266EB"/>
    <w:rsid w:val="00F303FC"/>
    <w:rsid w:val="00F3199C"/>
    <w:rsid w:val="00F31EC6"/>
    <w:rsid w:val="00F32C8F"/>
    <w:rsid w:val="00F442C0"/>
    <w:rsid w:val="00F448CD"/>
    <w:rsid w:val="00F512A4"/>
    <w:rsid w:val="00F52B58"/>
    <w:rsid w:val="00F53022"/>
    <w:rsid w:val="00F55ACB"/>
    <w:rsid w:val="00F60B88"/>
    <w:rsid w:val="00F64356"/>
    <w:rsid w:val="00F658ED"/>
    <w:rsid w:val="00F6628B"/>
    <w:rsid w:val="00F82707"/>
    <w:rsid w:val="00F8528A"/>
    <w:rsid w:val="00F87C2B"/>
    <w:rsid w:val="00F87CB1"/>
    <w:rsid w:val="00F91D62"/>
    <w:rsid w:val="00F9356B"/>
    <w:rsid w:val="00F94C98"/>
    <w:rsid w:val="00FA4BCF"/>
    <w:rsid w:val="00FA6A2C"/>
    <w:rsid w:val="00FA76FC"/>
    <w:rsid w:val="00FB3653"/>
    <w:rsid w:val="00FB4FE9"/>
    <w:rsid w:val="00FC22DC"/>
    <w:rsid w:val="00FC2607"/>
    <w:rsid w:val="00FC2C48"/>
    <w:rsid w:val="00FC41B9"/>
    <w:rsid w:val="00FE1297"/>
    <w:rsid w:val="00FE1AE8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847C44"/>
    <w:pPr>
      <w:spacing w:after="120"/>
    </w:pPr>
  </w:style>
  <w:style w:type="paragraph" w:styleId="a6">
    <w:name w:val="List"/>
    <w:basedOn w:val="a5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847C44"/>
    <w:pPr>
      <w:suppressLineNumbers/>
    </w:pPr>
  </w:style>
  <w:style w:type="paragraph" w:customStyle="1" w:styleId="a8">
    <w:name w:val="Заголовок таблицы"/>
    <w:basedOn w:val="a7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semiHidden/>
    <w:unhideWhenUsed/>
    <w:rsid w:val="000464C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0464C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C1F0D-CD48-4262-8390-55F64CF1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1010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2025-01-20T07:21:00Z</cp:lastPrinted>
  <dcterms:created xsi:type="dcterms:W3CDTF">2025-01-20T07:21:00Z</dcterms:created>
  <dcterms:modified xsi:type="dcterms:W3CDTF">2025-01-20T07:21:00Z</dcterms:modified>
</cp:coreProperties>
</file>