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466B75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466B75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9D0AEE" w:rsidRDefault="008734D5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09.01.2025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9D0A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71D95">
        <w:rPr>
          <w:rFonts w:ascii="Times New Roman" w:hAnsi="Times New Roman"/>
          <w:sz w:val="28"/>
          <w:szCs w:val="28"/>
        </w:rPr>
        <w:t>№</w:t>
      </w:r>
      <w:r w:rsidR="009D0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53E42" w:rsidRDefault="007A2E6B" w:rsidP="00C52060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7A2E6B">
        <w:rPr>
          <w:rFonts w:ascii="Times New Roman" w:hAnsi="Times New Roman"/>
          <w:b/>
          <w:sz w:val="28"/>
          <w:szCs w:val="28"/>
        </w:rPr>
        <w:t xml:space="preserve">О подтверждении наличия потребности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7A2E6B">
        <w:rPr>
          <w:rFonts w:ascii="Times New Roman" w:hAnsi="Times New Roman"/>
          <w:b/>
          <w:sz w:val="28"/>
          <w:szCs w:val="28"/>
        </w:rPr>
        <w:t>использовани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7A2E6B">
        <w:rPr>
          <w:rFonts w:ascii="Times New Roman" w:hAnsi="Times New Roman"/>
          <w:b/>
          <w:sz w:val="28"/>
          <w:szCs w:val="28"/>
        </w:rPr>
        <w:t xml:space="preserve"> </w:t>
      </w:r>
      <w:r w:rsidR="00C52060">
        <w:rPr>
          <w:rFonts w:ascii="Times New Roman" w:hAnsi="Times New Roman"/>
          <w:b/>
          <w:sz w:val="28"/>
          <w:szCs w:val="28"/>
        </w:rPr>
        <w:t>в</w:t>
      </w:r>
      <w:r w:rsidRPr="007A2E6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7A2E6B">
        <w:rPr>
          <w:rFonts w:ascii="Times New Roman" w:hAnsi="Times New Roman"/>
          <w:b/>
          <w:sz w:val="28"/>
          <w:szCs w:val="28"/>
        </w:rPr>
        <w:t xml:space="preserve"> год</w:t>
      </w:r>
      <w:r w:rsidR="00C52060">
        <w:rPr>
          <w:rFonts w:ascii="Times New Roman" w:hAnsi="Times New Roman"/>
          <w:b/>
          <w:sz w:val="28"/>
          <w:szCs w:val="28"/>
        </w:rPr>
        <w:t>у</w:t>
      </w:r>
      <w:r w:rsidRPr="007A2E6B">
        <w:rPr>
          <w:rFonts w:ascii="Times New Roman" w:hAnsi="Times New Roman"/>
          <w:b/>
          <w:sz w:val="28"/>
          <w:szCs w:val="28"/>
        </w:rPr>
        <w:t xml:space="preserve"> остатк</w:t>
      </w:r>
      <w:r>
        <w:rPr>
          <w:rFonts w:ascii="Times New Roman" w:hAnsi="Times New Roman"/>
          <w:b/>
          <w:sz w:val="28"/>
          <w:szCs w:val="28"/>
        </w:rPr>
        <w:t>а</w:t>
      </w:r>
      <w:r w:rsidRPr="007A2E6B">
        <w:rPr>
          <w:rFonts w:ascii="Times New Roman" w:hAnsi="Times New Roman"/>
          <w:b/>
          <w:sz w:val="28"/>
          <w:szCs w:val="28"/>
        </w:rPr>
        <w:t xml:space="preserve">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E6B">
        <w:rPr>
          <w:rFonts w:ascii="Times New Roman" w:hAnsi="Times New Roman"/>
          <w:b/>
          <w:sz w:val="28"/>
          <w:szCs w:val="28"/>
        </w:rPr>
        <w:t>использованн</w:t>
      </w:r>
      <w:r>
        <w:rPr>
          <w:rFonts w:ascii="Times New Roman" w:hAnsi="Times New Roman"/>
          <w:b/>
          <w:sz w:val="28"/>
          <w:szCs w:val="28"/>
        </w:rPr>
        <w:t>ой</w:t>
      </w:r>
      <w:r w:rsidRPr="007A2E6B">
        <w:rPr>
          <w:rFonts w:ascii="Times New Roman" w:hAnsi="Times New Roman"/>
          <w:b/>
          <w:sz w:val="28"/>
          <w:szCs w:val="28"/>
        </w:rPr>
        <w:t xml:space="preserve"> субсиди</w:t>
      </w:r>
      <w:r>
        <w:rPr>
          <w:rFonts w:ascii="Times New Roman" w:hAnsi="Times New Roman"/>
          <w:b/>
          <w:sz w:val="28"/>
          <w:szCs w:val="28"/>
        </w:rPr>
        <w:t>и</w:t>
      </w:r>
      <w:r w:rsidR="00C52060">
        <w:rPr>
          <w:rFonts w:ascii="Times New Roman" w:hAnsi="Times New Roman"/>
          <w:b/>
          <w:sz w:val="28"/>
          <w:szCs w:val="28"/>
        </w:rPr>
        <w:t xml:space="preserve"> </w:t>
      </w:r>
      <w:r w:rsidR="003473CB" w:rsidRPr="003473CB">
        <w:rPr>
          <w:rFonts w:ascii="Times New Roman" w:hAnsi="Times New Roman"/>
          <w:b/>
          <w:sz w:val="28"/>
          <w:szCs w:val="28"/>
        </w:rPr>
        <w:t>муниципальн</w:t>
      </w:r>
      <w:r w:rsidR="00C52060">
        <w:rPr>
          <w:rFonts w:ascii="Times New Roman" w:hAnsi="Times New Roman"/>
          <w:b/>
          <w:sz w:val="28"/>
          <w:szCs w:val="28"/>
        </w:rPr>
        <w:t>ым</w:t>
      </w:r>
      <w:r w:rsidR="003473CB" w:rsidRPr="003473CB">
        <w:rPr>
          <w:rFonts w:ascii="Times New Roman" w:hAnsi="Times New Roman"/>
          <w:b/>
          <w:sz w:val="28"/>
          <w:szCs w:val="28"/>
        </w:rPr>
        <w:t xml:space="preserve"> бюджетн</w:t>
      </w:r>
      <w:r w:rsidR="00C52060">
        <w:rPr>
          <w:rFonts w:ascii="Times New Roman" w:hAnsi="Times New Roman"/>
          <w:b/>
          <w:sz w:val="28"/>
          <w:szCs w:val="28"/>
        </w:rPr>
        <w:t>ым</w:t>
      </w:r>
      <w:r w:rsidR="003473CB" w:rsidRPr="003473CB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C52060">
        <w:rPr>
          <w:rFonts w:ascii="Times New Roman" w:hAnsi="Times New Roman"/>
          <w:b/>
          <w:sz w:val="28"/>
          <w:szCs w:val="28"/>
        </w:rPr>
        <w:t>ем</w:t>
      </w:r>
      <w:r w:rsidR="003473CB" w:rsidRPr="003473CB">
        <w:rPr>
          <w:rFonts w:ascii="Times New Roman" w:hAnsi="Times New Roman"/>
          <w:b/>
          <w:sz w:val="28"/>
          <w:szCs w:val="28"/>
        </w:rPr>
        <w:t xml:space="preserve"> «Организация капитального строительства город</w:t>
      </w:r>
      <w:r w:rsidR="003473CB">
        <w:rPr>
          <w:rFonts w:ascii="Times New Roman" w:hAnsi="Times New Roman"/>
          <w:b/>
          <w:sz w:val="28"/>
          <w:szCs w:val="28"/>
        </w:rPr>
        <w:t>а Вятские</w:t>
      </w:r>
      <w:r w:rsidR="00776A34">
        <w:rPr>
          <w:rFonts w:ascii="Times New Roman" w:hAnsi="Times New Roman"/>
          <w:b/>
          <w:sz w:val="28"/>
          <w:szCs w:val="28"/>
        </w:rPr>
        <w:t> </w:t>
      </w:r>
      <w:r w:rsidR="003473CB">
        <w:rPr>
          <w:rFonts w:ascii="Times New Roman" w:hAnsi="Times New Roman"/>
          <w:b/>
          <w:sz w:val="28"/>
          <w:szCs w:val="28"/>
        </w:rPr>
        <w:t>Поляны»</w:t>
      </w:r>
    </w:p>
    <w:p w:rsidR="00203E95" w:rsidRDefault="00C40037" w:rsidP="00E40BB3">
      <w:pPr>
        <w:pStyle w:val="ConsPlusNormal"/>
        <w:spacing w:line="360" w:lineRule="auto"/>
        <w:ind w:firstLine="709"/>
        <w:jc w:val="both"/>
      </w:pPr>
      <w:proofErr w:type="gramStart"/>
      <w:r>
        <w:t>В соответствии со стать</w:t>
      </w:r>
      <w:r w:rsidR="006C5A33">
        <w:t xml:space="preserve">ей </w:t>
      </w:r>
      <w:r w:rsidR="00653E42">
        <w:t>78.2</w:t>
      </w:r>
      <w:r w:rsidR="006C5A33">
        <w:t xml:space="preserve"> Бюджетного кодекса Ро</w:t>
      </w:r>
      <w:r>
        <w:t>ссийской Федерации</w:t>
      </w:r>
      <w:r w:rsidR="006C5A33">
        <w:t>, Федеральным законом от 06.10.2003 № 131-ФЗ «Об общих принципах организации местного самоуправления в Ро</w:t>
      </w:r>
      <w:r>
        <w:t>ссийской Федерации</w:t>
      </w:r>
      <w:r w:rsidR="00653E42">
        <w:t>»</w:t>
      </w:r>
      <w:r w:rsidR="00A26D23">
        <w:t>,</w:t>
      </w:r>
      <w:r w:rsidR="00E40BB3" w:rsidRPr="00E40BB3">
        <w:t xml:space="preserve"> </w:t>
      </w:r>
      <w:r w:rsidR="00E40BB3">
        <w:t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0D0F42">
        <w:t xml:space="preserve"> постановлением Правительства Кировской области от 24.07.2014 № 272/491 «О</w:t>
      </w:r>
      <w:r w:rsidR="0020590F">
        <w:t> </w:t>
      </w:r>
      <w:r w:rsidR="000D0F42">
        <w:t>реализации отдельных положений Бюджетного Кодекса</w:t>
      </w:r>
      <w:proofErr w:type="gramEnd"/>
      <w:r w:rsidR="000D0F42">
        <w:t xml:space="preserve"> </w:t>
      </w:r>
      <w:proofErr w:type="gramStart"/>
      <w:r w:rsidR="000D0F42">
        <w:t xml:space="preserve">Российской Федерации», </w:t>
      </w:r>
      <w:r w:rsidR="00200F8A">
        <w:t>постановлением Правительства Кировской области от 13.12.2024 №</w:t>
      </w:r>
      <w:r w:rsidR="0020590F">
        <w:t> </w:t>
      </w:r>
      <w:r w:rsidR="00200F8A">
        <w:t xml:space="preserve">564-П «О внесении изменений в постановление Правительства Кировской области от 11.01.2024 № 6-П «Об утверждении государственной программы Кировской области «Развитие жилищно-коммунального комплекса и повышение энергетической эффективности», </w:t>
      </w:r>
      <w:r w:rsidR="000D0F42">
        <w:t xml:space="preserve">постановлением администрации города </w:t>
      </w:r>
      <w:r w:rsidR="00C00A7E">
        <w:t>В</w:t>
      </w:r>
      <w:r w:rsidR="000D0F42">
        <w:t xml:space="preserve">ятские Поляны от 14.08.2014 № 1635 «Об утверждении Порядка принятия решений, связанных с осуществлением бюджетных инвестиций (бюджетных ассигнований) за счет средств бюджета </w:t>
      </w:r>
      <w:r w:rsidR="000D0F42" w:rsidRPr="000D0F42">
        <w:t>муниципального образования городского</w:t>
      </w:r>
      <w:proofErr w:type="gramEnd"/>
      <w:r w:rsidR="000D0F42" w:rsidRPr="000D0F42">
        <w:t xml:space="preserve"> </w:t>
      </w:r>
      <w:proofErr w:type="gramStart"/>
      <w:r w:rsidR="000D0F42" w:rsidRPr="000D0F42">
        <w:t>округа город Вятские Поляны Кировской области</w:t>
      </w:r>
      <w:r w:rsidR="000D0F42">
        <w:t xml:space="preserve"> в объекты капитального строительства» (с изменениями, внесенными постановлени</w:t>
      </w:r>
      <w:r w:rsidR="006C39BB">
        <w:t>я</w:t>
      </w:r>
      <w:r w:rsidR="000D0F42">
        <w:t>м</w:t>
      </w:r>
      <w:r w:rsidR="006C39BB">
        <w:t>и</w:t>
      </w:r>
      <w:r w:rsidR="000D0F42">
        <w:t xml:space="preserve"> администрации города </w:t>
      </w:r>
      <w:r w:rsidR="00200F8A">
        <w:t>В</w:t>
      </w:r>
      <w:r w:rsidR="000D0F42">
        <w:t>ятские Поляны от 29.12.2018 №</w:t>
      </w:r>
      <w:r w:rsidR="006C39BB">
        <w:t> </w:t>
      </w:r>
      <w:r w:rsidR="000D0F42">
        <w:t xml:space="preserve">2297, </w:t>
      </w:r>
      <w:r w:rsidR="000D0F42">
        <w:lastRenderedPageBreak/>
        <w:t xml:space="preserve">от 16.12.2020 № 1492), </w:t>
      </w:r>
      <w:r w:rsidR="00A03308" w:rsidRPr="00A03308">
        <w:t xml:space="preserve">постановлением администрации города Вятские Поляны от </w:t>
      </w:r>
      <w:r w:rsidR="00A03308">
        <w:t>09.12.2024</w:t>
      </w:r>
      <w:r w:rsidR="00A03308" w:rsidRPr="00A03308">
        <w:t xml:space="preserve"> № </w:t>
      </w:r>
      <w:r w:rsidR="00A03308">
        <w:t>1964</w:t>
      </w:r>
      <w:r w:rsidR="00A03308" w:rsidRPr="00A03308">
        <w:t xml:space="preserve"> «Об утверждении Порядка </w:t>
      </w:r>
      <w:r w:rsidR="00A03308">
        <w:t>предоставления муниципальным бюджетным (автономным) учреждениям субсидий из бюджета муниципального образования городского округа город Вятские Поляны Кировской области на осуществление капитальных вложений в объекты капитального строительства</w:t>
      </w:r>
      <w:proofErr w:type="gramEnd"/>
      <w:r w:rsidR="00A03308">
        <w:t xml:space="preserve"> </w:t>
      </w:r>
      <w:proofErr w:type="gramStart"/>
      <w:r w:rsidR="00A03308">
        <w:t>муниципальной собственности или приобретение объектов недв</w:t>
      </w:r>
      <w:r w:rsidR="00541B2D">
        <w:t>ижимого имущества в муниципальную собственность</w:t>
      </w:r>
      <w:r w:rsidR="00A03308" w:rsidRPr="00A03308">
        <w:t>»</w:t>
      </w:r>
      <w:r w:rsidR="00541B2D">
        <w:t xml:space="preserve">, </w:t>
      </w:r>
      <w:r w:rsidR="00D850C5">
        <w:t xml:space="preserve">соглашением о предоставлении из бюджета муниципального образования городского округа город Вятские Поляны Кировской области муниципального бюджетному учреждению субсидии на осуществлении капитальных вложений в объекты капитального строительства муниципальной собственности в соответствии со статьей 78.2 </w:t>
      </w:r>
      <w:r w:rsidR="00776A34">
        <w:t>Б</w:t>
      </w:r>
      <w:r w:rsidR="00D850C5">
        <w:t>юджетного кодекса Российской Федерации №</w:t>
      </w:r>
      <w:r w:rsidR="00776A34">
        <w:t> </w:t>
      </w:r>
      <w:r w:rsidR="00D850C5">
        <w:t>60</w:t>
      </w:r>
      <w:r w:rsidR="00776A34">
        <w:noBreakHyphen/>
      </w:r>
      <w:r w:rsidR="00D850C5">
        <w:t xml:space="preserve">2024-000665 от 25.12.2024, заключенным между администрацией города Вятские Поляны и </w:t>
      </w:r>
      <w:r w:rsidR="00464888" w:rsidRPr="00541B2D">
        <w:t>муниципальн</w:t>
      </w:r>
      <w:r w:rsidR="00464888">
        <w:t>ым</w:t>
      </w:r>
      <w:r w:rsidR="00464888" w:rsidRPr="00541B2D">
        <w:t xml:space="preserve"> бюджетн</w:t>
      </w:r>
      <w:r w:rsidR="00464888">
        <w:t>ым</w:t>
      </w:r>
      <w:r w:rsidR="00464888" w:rsidRPr="00541B2D">
        <w:t xml:space="preserve"> учреждени</w:t>
      </w:r>
      <w:r w:rsidR="00464888">
        <w:t>ем</w:t>
      </w:r>
      <w:proofErr w:type="gramEnd"/>
      <w:r w:rsidR="00464888" w:rsidRPr="00541B2D">
        <w:t xml:space="preserve"> «Организация капитального строительства города Вятские Поляны»</w:t>
      </w:r>
      <w:r w:rsidR="00464888">
        <w:t xml:space="preserve">, </w:t>
      </w:r>
      <w:r w:rsidR="00D850C5">
        <w:t>в</w:t>
      </w:r>
      <w:r w:rsidR="00A03308" w:rsidRPr="00A03308">
        <w:t xml:space="preserve"> связи с </w:t>
      </w:r>
      <w:r w:rsidR="00F1582E" w:rsidRPr="00F1582E">
        <w:t>наличие</w:t>
      </w:r>
      <w:r w:rsidR="00F1582E">
        <w:t>м</w:t>
      </w:r>
      <w:r w:rsidR="00F1582E" w:rsidRPr="00F1582E">
        <w:t xml:space="preserve"> потребности </w:t>
      </w:r>
      <w:r w:rsidR="00F1582E">
        <w:t xml:space="preserve">в </w:t>
      </w:r>
      <w:r w:rsidR="00A03308" w:rsidRPr="00A03308">
        <w:t>реализации мероприятия: Реконструкция системы водоснабжения города Вятские Поляны в Кировской области</w:t>
      </w:r>
      <w:r w:rsidR="00541B2D">
        <w:t xml:space="preserve">, </w:t>
      </w:r>
      <w:r>
        <w:t xml:space="preserve">администрация города </w:t>
      </w:r>
      <w:r w:rsidR="00415197" w:rsidRPr="00415197">
        <w:t>Вятские Поляны ПОСТАНОВЛЯЕТ:</w:t>
      </w:r>
    </w:p>
    <w:p w:rsidR="00C52060" w:rsidRDefault="00203E95" w:rsidP="00DB0C49">
      <w:pPr>
        <w:pStyle w:val="ConsPlusNormal"/>
        <w:spacing w:line="360" w:lineRule="auto"/>
        <w:ind w:firstLine="709"/>
        <w:jc w:val="both"/>
      </w:pPr>
      <w:r>
        <w:t xml:space="preserve">1. </w:t>
      </w:r>
      <w:r w:rsidR="00F1582E">
        <w:t>П</w:t>
      </w:r>
      <w:r w:rsidR="00C52060" w:rsidRPr="00C52060">
        <w:t>одтвер</w:t>
      </w:r>
      <w:r w:rsidR="00F1582E">
        <w:t>дить</w:t>
      </w:r>
      <w:r w:rsidR="00C52060" w:rsidRPr="00C52060">
        <w:t xml:space="preserve"> наличи</w:t>
      </w:r>
      <w:r w:rsidR="00F1582E">
        <w:t>е</w:t>
      </w:r>
      <w:r w:rsidR="00C52060" w:rsidRPr="00C52060">
        <w:t xml:space="preserve"> потребности на использование в 2025 году остатка не использованной субсидии муниципальным бюджетным учреждением «Организация капитального строительства города Вятские Поляны»</w:t>
      </w:r>
      <w:r w:rsidR="00F1582E" w:rsidRPr="00F1582E">
        <w:t xml:space="preserve"> </w:t>
      </w:r>
      <w:r w:rsidR="00F1582E">
        <w:t>(далее – МБУ «ОКС города Вятские Поляны»), предоставленной</w:t>
      </w:r>
      <w:r w:rsidR="00C52060" w:rsidRPr="00C52060">
        <w:t xml:space="preserve"> в 2024 году</w:t>
      </w:r>
      <w:r w:rsidR="00F1582E">
        <w:t xml:space="preserve"> на </w:t>
      </w:r>
      <w:r w:rsidR="00F1582E" w:rsidRPr="00F1582E">
        <w:t>реализаци</w:t>
      </w:r>
      <w:r w:rsidR="00F1582E">
        <w:t>ю</w:t>
      </w:r>
      <w:r w:rsidR="00F1582E" w:rsidRPr="00F1582E">
        <w:t xml:space="preserve"> мероприятия: Реконструкция системы водоснабжения города Вятские Поляны в Кировской области (далее – объект капитального строительства)</w:t>
      </w:r>
      <w:r w:rsidR="00F1582E">
        <w:t>.</w:t>
      </w:r>
    </w:p>
    <w:p w:rsidR="00541B2D" w:rsidRDefault="00F1582E" w:rsidP="00DB0C49">
      <w:pPr>
        <w:pStyle w:val="ConsPlusNormal"/>
        <w:spacing w:line="360" w:lineRule="auto"/>
        <w:ind w:firstLine="709"/>
        <w:jc w:val="both"/>
      </w:pPr>
      <w:r>
        <w:t xml:space="preserve">2. </w:t>
      </w:r>
      <w:r w:rsidRPr="00F1582E">
        <w:t>МБУ «ОКС города Вятские Поляны»</w:t>
      </w:r>
      <w:r w:rsidR="00AB2A27">
        <w:t xml:space="preserve"> </w:t>
      </w:r>
      <w:r w:rsidR="00541B2D">
        <w:t>использова</w:t>
      </w:r>
      <w:r>
        <w:t>ть</w:t>
      </w:r>
      <w:r w:rsidR="00541B2D" w:rsidRPr="00541B2D">
        <w:t xml:space="preserve"> остат</w:t>
      </w:r>
      <w:r>
        <w:t>о</w:t>
      </w:r>
      <w:r w:rsidR="00541B2D">
        <w:t>к</w:t>
      </w:r>
      <w:r w:rsidR="00541B2D" w:rsidRPr="00541B2D">
        <w:t xml:space="preserve"> субсидии</w:t>
      </w:r>
      <w:r w:rsidR="00735C13">
        <w:t>,</w:t>
      </w:r>
      <w:r w:rsidR="00541B2D">
        <w:t xml:space="preserve"> </w:t>
      </w:r>
      <w:r w:rsidR="00735C13" w:rsidRPr="00541B2D">
        <w:t xml:space="preserve">не </w:t>
      </w:r>
      <w:proofErr w:type="gramStart"/>
      <w:r w:rsidR="00735C13" w:rsidRPr="00541B2D">
        <w:t>использованн</w:t>
      </w:r>
      <w:r>
        <w:t>ый</w:t>
      </w:r>
      <w:r w:rsidR="00735C13" w:rsidRPr="00541B2D">
        <w:t xml:space="preserve"> на </w:t>
      </w:r>
      <w:r w:rsidR="00467218">
        <w:t>01.01.2025</w:t>
      </w:r>
      <w:bookmarkStart w:id="0" w:name="_GoBack"/>
      <w:bookmarkEnd w:id="0"/>
      <w:r w:rsidR="00735C13">
        <w:t xml:space="preserve">, </w:t>
      </w:r>
      <w:r w:rsidR="00541B2D">
        <w:t xml:space="preserve">в размере </w:t>
      </w:r>
      <w:r w:rsidR="003473CB" w:rsidRPr="003473CB">
        <w:t>48</w:t>
      </w:r>
      <w:r w:rsidR="003473CB">
        <w:t> </w:t>
      </w:r>
      <w:r w:rsidR="003473CB" w:rsidRPr="003473CB">
        <w:t>230</w:t>
      </w:r>
      <w:r w:rsidR="003473CB">
        <w:t> </w:t>
      </w:r>
      <w:r w:rsidR="003473CB" w:rsidRPr="003473CB">
        <w:t>505</w:t>
      </w:r>
      <w:r w:rsidR="00541B2D">
        <w:t xml:space="preserve"> (Сорок </w:t>
      </w:r>
      <w:r w:rsidR="003473CB">
        <w:t>восемь</w:t>
      </w:r>
      <w:r w:rsidR="00541B2D">
        <w:t xml:space="preserve"> миллионов </w:t>
      </w:r>
      <w:r w:rsidR="0020590F">
        <w:t>двести</w:t>
      </w:r>
      <w:r w:rsidR="00541B2D">
        <w:t xml:space="preserve"> тридцать тысяч пятьсот пять) рублей </w:t>
      </w:r>
      <w:r w:rsidR="00B5106B">
        <w:t>0</w:t>
      </w:r>
      <w:r w:rsidR="00541B2D">
        <w:t>0 копеек</w:t>
      </w:r>
      <w:r w:rsidR="00541B2D" w:rsidRPr="00541B2D">
        <w:t xml:space="preserve">, </w:t>
      </w:r>
      <w:r w:rsidR="00735C13">
        <w:t xml:space="preserve">от </w:t>
      </w:r>
      <w:r w:rsidR="003473CB">
        <w:t xml:space="preserve">суммы </w:t>
      </w:r>
      <w:r w:rsidR="00735C13">
        <w:t xml:space="preserve">субсидии, </w:t>
      </w:r>
      <w:r w:rsidR="00541B2D" w:rsidRPr="00541B2D">
        <w:t>предоставлен</w:t>
      </w:r>
      <w:r w:rsidR="00541B2D">
        <w:t>н</w:t>
      </w:r>
      <w:r w:rsidR="00B5106B">
        <w:t xml:space="preserve">ой </w:t>
      </w:r>
      <w:r w:rsidR="00AB2A27">
        <w:t xml:space="preserve">МБУ «ОКС </w:t>
      </w:r>
      <w:r w:rsidR="00AB2A27" w:rsidRPr="00AB2A27">
        <w:t>города Вятские Поляны»</w:t>
      </w:r>
      <w:r w:rsidR="00AB2A27">
        <w:t xml:space="preserve"> </w:t>
      </w:r>
      <w:r w:rsidR="00B5106B">
        <w:t>в 2024 году</w:t>
      </w:r>
      <w:r w:rsidR="00541B2D" w:rsidRPr="00541B2D">
        <w:t xml:space="preserve"> из бюджета муниципального образования городского округа город Вятские Поляны Кировской области на осуществление капитальных вложений в объект капитального строительства муниципальной собственности</w:t>
      </w:r>
      <w:r w:rsidR="00B5106B">
        <w:t>.</w:t>
      </w:r>
      <w:proofErr w:type="gramEnd"/>
    </w:p>
    <w:p w:rsidR="005251A5" w:rsidRDefault="00AB2A27" w:rsidP="00DB0C49">
      <w:pPr>
        <w:pStyle w:val="ConsPlusNormal"/>
        <w:spacing w:line="360" w:lineRule="auto"/>
        <w:ind w:firstLine="709"/>
        <w:jc w:val="both"/>
      </w:pPr>
      <w:r>
        <w:lastRenderedPageBreak/>
        <w:t xml:space="preserve">2. </w:t>
      </w:r>
      <w:r w:rsidR="00A120FB">
        <w:t xml:space="preserve">Определить направление использования </w:t>
      </w:r>
      <w:r w:rsidRPr="00AB2A27">
        <w:t>МБУ «ОКС города Вятские Поляны»</w:t>
      </w:r>
      <w:r w:rsidR="00A120FB">
        <w:t>,</w:t>
      </w:r>
      <w:r w:rsidR="00EC6594">
        <w:t xml:space="preserve"> </w:t>
      </w:r>
      <w:r w:rsidR="00A120FB">
        <w:t xml:space="preserve">остатка субсидии, </w:t>
      </w:r>
      <w:r>
        <w:t>указанн</w:t>
      </w:r>
      <w:r w:rsidR="00A120FB">
        <w:t>ого</w:t>
      </w:r>
      <w:r>
        <w:t xml:space="preserve"> в пункте</w:t>
      </w:r>
      <w:r w:rsidR="00A120FB">
        <w:t> </w:t>
      </w:r>
      <w:r w:rsidR="00776A34">
        <w:t>2</w:t>
      </w:r>
      <w:r>
        <w:t xml:space="preserve"> настоящего постановления</w:t>
      </w:r>
      <w:r w:rsidR="00A120FB">
        <w:t>,</w:t>
      </w:r>
      <w:r>
        <w:t xml:space="preserve"> на</w:t>
      </w:r>
      <w:r w:rsidR="001C4232" w:rsidRPr="001C4232">
        <w:t xml:space="preserve"> реализаци</w:t>
      </w:r>
      <w:r>
        <w:t>ю</w:t>
      </w:r>
      <w:r w:rsidR="001C4232" w:rsidRPr="001C4232">
        <w:t xml:space="preserve"> мероприятия: </w:t>
      </w:r>
      <w:r w:rsidR="00DB0C49">
        <w:t>Реконструкция системы водоснабжения города Вятские Поляны в Кировской области</w:t>
      </w:r>
      <w:r w:rsidR="005251A5">
        <w:t>.</w:t>
      </w:r>
    </w:p>
    <w:p w:rsidR="002742B1" w:rsidRDefault="004A5297" w:rsidP="004A5297">
      <w:pPr>
        <w:pStyle w:val="ConsPlusNormal"/>
        <w:spacing w:line="360" w:lineRule="auto"/>
        <w:ind w:firstLine="709"/>
        <w:jc w:val="both"/>
      </w:pPr>
      <w:r>
        <w:t>3</w:t>
      </w:r>
      <w:r w:rsidR="00686B37">
        <w:t xml:space="preserve">. </w:t>
      </w:r>
      <w:r w:rsidRPr="004A5297">
        <w:t xml:space="preserve">Инспектору по </w:t>
      </w:r>
      <w:proofErr w:type="gramStart"/>
      <w:r w:rsidRPr="004A5297">
        <w:t>контролю за</w:t>
      </w:r>
      <w:proofErr w:type="gramEnd"/>
      <w:r w:rsidRPr="004A5297">
        <w:t xml:space="preserve"> исполнением поручений МКУ по обеспечению деятельности ОМС </w:t>
      </w:r>
      <w:proofErr w:type="spellStart"/>
      <w:r w:rsidRPr="004A5297">
        <w:t>Чернышовой</w:t>
      </w:r>
      <w:proofErr w:type="spellEnd"/>
      <w:r w:rsidRPr="004A5297"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  <w:r w:rsidR="002742B1">
        <w:t xml:space="preserve"> </w:t>
      </w:r>
    </w:p>
    <w:p w:rsidR="00157873" w:rsidRDefault="004A5297" w:rsidP="00FF267E">
      <w:pPr>
        <w:spacing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5197" w:rsidRPr="00415197">
        <w:rPr>
          <w:rFonts w:ascii="Times New Roman" w:hAnsi="Times New Roman"/>
          <w:sz w:val="28"/>
          <w:szCs w:val="28"/>
        </w:rPr>
        <w:t>.</w:t>
      </w:r>
      <w:r w:rsidR="00453B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5197" w:rsidRPr="004151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5197" w:rsidRPr="00415197">
        <w:rPr>
          <w:rFonts w:ascii="Times New Roman" w:hAnsi="Times New Roman"/>
          <w:sz w:val="28"/>
          <w:szCs w:val="28"/>
        </w:rPr>
        <w:t xml:space="preserve"> исполнением </w:t>
      </w:r>
      <w:r w:rsidR="005A6872">
        <w:rPr>
          <w:rFonts w:ascii="Times New Roman" w:hAnsi="Times New Roman"/>
          <w:sz w:val="28"/>
          <w:szCs w:val="28"/>
        </w:rPr>
        <w:t xml:space="preserve">настоящего </w:t>
      </w:r>
      <w:r w:rsidR="004151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1C7A96">
        <w:rPr>
          <w:rFonts w:ascii="Times New Roman" w:hAnsi="Times New Roman"/>
          <w:sz w:val="28"/>
          <w:szCs w:val="28"/>
        </w:rPr>
        <w:t xml:space="preserve">первого </w:t>
      </w:r>
      <w:r w:rsidR="00415197">
        <w:rPr>
          <w:rFonts w:ascii="Times New Roman" w:hAnsi="Times New Roman"/>
          <w:sz w:val="28"/>
          <w:szCs w:val="28"/>
        </w:rPr>
        <w:t xml:space="preserve">заместителя </w:t>
      </w:r>
      <w:r w:rsidR="00415197" w:rsidRPr="00415197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proofErr w:type="spellStart"/>
      <w:r w:rsidR="00B810A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="00B810AF">
        <w:rPr>
          <w:rFonts w:ascii="Times New Roman" w:hAnsi="Times New Roman"/>
          <w:sz w:val="28"/>
          <w:szCs w:val="28"/>
        </w:rPr>
        <w:t xml:space="preserve"> А.П.</w:t>
      </w:r>
    </w:p>
    <w:p w:rsidR="00FF267E" w:rsidRDefault="00FF267E" w:rsidP="00AB20CE">
      <w:pPr>
        <w:spacing w:after="72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267E">
        <w:rPr>
          <w:rFonts w:ascii="Times New Roman" w:hAnsi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01.01.2025</w:t>
      </w:r>
      <w:r w:rsidRPr="00FF267E">
        <w:rPr>
          <w:rFonts w:ascii="Times New Roman" w:hAnsi="Times New Roman"/>
          <w:sz w:val="28"/>
          <w:szCs w:val="28"/>
        </w:rPr>
        <w:t>.</w:t>
      </w:r>
    </w:p>
    <w:p w:rsidR="008734D5" w:rsidRDefault="0020590F" w:rsidP="00464888">
      <w:pPr>
        <w:pBdr>
          <w:bottom w:val="single" w:sz="4" w:space="1" w:color="auto"/>
        </w:pBd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города Вятские Полян</w:t>
      </w:r>
      <w:r w:rsidR="00464888">
        <w:rPr>
          <w:rFonts w:ascii="Times New Roman" w:eastAsiaTheme="minorHAnsi" w:hAnsi="Times New Roman"/>
          <w:sz w:val="28"/>
          <w:szCs w:val="28"/>
        </w:rPr>
        <w:t>ы</w:t>
      </w:r>
      <w:r w:rsidR="00464888">
        <w:rPr>
          <w:rFonts w:ascii="Times New Roman" w:eastAsiaTheme="minorHAnsi" w:hAnsi="Times New Roman"/>
          <w:sz w:val="28"/>
          <w:szCs w:val="28"/>
        </w:rPr>
        <w:tab/>
      </w:r>
    </w:p>
    <w:p w:rsidR="00357A46" w:rsidRDefault="008734D5" w:rsidP="00464888">
      <w:pPr>
        <w:pBdr>
          <w:bottom w:val="single" w:sz="4" w:space="1" w:color="auto"/>
        </w:pBd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357A46">
        <w:rPr>
          <w:rFonts w:ascii="Times New Roman" w:eastAsiaTheme="minorHAnsi" w:hAnsi="Times New Roman"/>
          <w:sz w:val="28"/>
          <w:szCs w:val="28"/>
        </w:rPr>
        <w:t>В.А. Машкин</w:t>
      </w:r>
    </w:p>
    <w:p w:rsidR="00E702CD" w:rsidRDefault="00E702CD" w:rsidP="00464888">
      <w:pPr>
        <w:pBdr>
          <w:bottom w:val="single" w:sz="4" w:space="1" w:color="auto"/>
        </w:pBdr>
        <w:autoSpaceDE w:val="0"/>
        <w:autoSpaceDN w:val="0"/>
        <w:adjustRightInd w:val="0"/>
        <w:spacing w:after="48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2843"/>
        <w:gridCol w:w="2382"/>
      </w:tblGrid>
      <w:tr w:rsidR="00357A46" w:rsidTr="0020590F">
        <w:trPr>
          <w:trHeight w:val="560"/>
        </w:trPr>
        <w:tc>
          <w:tcPr>
            <w:tcW w:w="4799" w:type="dxa"/>
            <w:hideMark/>
          </w:tcPr>
          <w:p w:rsidR="00357A46" w:rsidRDefault="00357A46" w:rsidP="00200F8A">
            <w:pPr>
              <w:tabs>
                <w:tab w:val="left" w:pos="708"/>
                <w:tab w:val="left" w:pos="2730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ПОДГОТОВЛЕНО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</w:tr>
      <w:tr w:rsidR="00357A46" w:rsidTr="0020590F">
        <w:trPr>
          <w:trHeight w:val="1262"/>
        </w:trPr>
        <w:tc>
          <w:tcPr>
            <w:tcW w:w="4799" w:type="dxa"/>
            <w:hideMark/>
          </w:tcPr>
          <w:p w:rsidR="00357A46" w:rsidRDefault="00357A46">
            <w:pPr>
              <w:widowControl w:val="0"/>
              <w:tabs>
                <w:tab w:val="left" w:pos="708"/>
                <w:tab w:val="left" w:pos="2730"/>
              </w:tabs>
              <w:suppressAutoHyphens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Начальник управления по вопросам жизнеобеспечения администрации города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А.Е. Лоскутов           </w:t>
            </w:r>
          </w:p>
        </w:tc>
      </w:tr>
    </w:tbl>
    <w:p w:rsidR="000B046E" w:rsidRPr="0053788B" w:rsidRDefault="000B046E" w:rsidP="003473C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sectPr w:rsidR="000B046E" w:rsidRPr="0053788B" w:rsidSect="000B2008">
      <w:headerReference w:type="default" r:id="rId9"/>
      <w:footerReference w:type="default" r:id="rId10"/>
      <w:headerReference w:type="first" r:id="rId11"/>
      <w:pgSz w:w="11906" w:h="16838"/>
      <w:pgMar w:top="509" w:right="707" w:bottom="568" w:left="1418" w:header="284" w:footer="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58" w:rsidRDefault="00DD0558" w:rsidP="00A0567A">
      <w:r>
        <w:separator/>
      </w:r>
    </w:p>
  </w:endnote>
  <w:endnote w:type="continuationSeparator" w:id="0">
    <w:p w:rsidR="00DD0558" w:rsidRDefault="00DD0558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58" w:rsidRDefault="00DD0558" w:rsidP="00A0567A">
      <w:r>
        <w:separator/>
      </w:r>
    </w:p>
  </w:footnote>
  <w:footnote w:type="continuationSeparator" w:id="0">
    <w:p w:rsidR="00DD0558" w:rsidRDefault="00DD0558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338212"/>
    </w:sdtPr>
    <w:sdtEndPr>
      <w:rPr>
        <w:rFonts w:ascii="Times New Roman" w:hAnsi="Times New Roman"/>
      </w:rPr>
    </w:sdtEndPr>
    <w:sdtContent>
      <w:p w:rsidR="00A70DF0" w:rsidRPr="000B2008" w:rsidRDefault="00466B75" w:rsidP="000B2008">
        <w:pPr>
          <w:pStyle w:val="a7"/>
          <w:spacing w:after="160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A70DF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8734D5">
          <w:rPr>
            <w:rFonts w:ascii="Times New Roman" w:hAnsi="Times New Roman"/>
            <w:noProof/>
          </w:rPr>
          <w:t>3</w:t>
        </w:r>
        <w:r w:rsidRPr="00826F8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973359"/>
      <w:showingPlcHdr/>
    </w:sdtPr>
    <w:sdtContent>
      <w:p w:rsidR="00A70DF0" w:rsidRDefault="00453B16">
        <w:pPr>
          <w:pStyle w:val="a7"/>
          <w:jc w:val="center"/>
        </w:pPr>
        <w:r>
          <w:t xml:space="preserve">     </w:t>
        </w:r>
      </w:p>
    </w:sdtContent>
  </w:sdt>
  <w:p w:rsidR="00A70DF0" w:rsidRDefault="00A70D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2928"/>
    <w:rsid w:val="00023451"/>
    <w:rsid w:val="00024F0E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2F76"/>
    <w:rsid w:val="00083FC5"/>
    <w:rsid w:val="000855F4"/>
    <w:rsid w:val="0008721F"/>
    <w:rsid w:val="000929CF"/>
    <w:rsid w:val="00093593"/>
    <w:rsid w:val="00093B9B"/>
    <w:rsid w:val="00094D51"/>
    <w:rsid w:val="00096386"/>
    <w:rsid w:val="00097AE6"/>
    <w:rsid w:val="000A06BF"/>
    <w:rsid w:val="000A196B"/>
    <w:rsid w:val="000A2162"/>
    <w:rsid w:val="000A4E54"/>
    <w:rsid w:val="000A4FC5"/>
    <w:rsid w:val="000B046E"/>
    <w:rsid w:val="000B1CAA"/>
    <w:rsid w:val="000B1E92"/>
    <w:rsid w:val="000B2008"/>
    <w:rsid w:val="000B5B39"/>
    <w:rsid w:val="000B7654"/>
    <w:rsid w:val="000C03E5"/>
    <w:rsid w:val="000C067A"/>
    <w:rsid w:val="000C0DB8"/>
    <w:rsid w:val="000C10B3"/>
    <w:rsid w:val="000C1730"/>
    <w:rsid w:val="000C1E9F"/>
    <w:rsid w:val="000C5DA2"/>
    <w:rsid w:val="000D0F4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30097"/>
    <w:rsid w:val="00141C6B"/>
    <w:rsid w:val="00145F8C"/>
    <w:rsid w:val="00146DB8"/>
    <w:rsid w:val="00154F3A"/>
    <w:rsid w:val="001562EE"/>
    <w:rsid w:val="00157873"/>
    <w:rsid w:val="001607B1"/>
    <w:rsid w:val="001621CF"/>
    <w:rsid w:val="001646E7"/>
    <w:rsid w:val="0016773C"/>
    <w:rsid w:val="00167918"/>
    <w:rsid w:val="0017221A"/>
    <w:rsid w:val="00174C50"/>
    <w:rsid w:val="001800E8"/>
    <w:rsid w:val="00190EF1"/>
    <w:rsid w:val="001A14E6"/>
    <w:rsid w:val="001A7764"/>
    <w:rsid w:val="001B207E"/>
    <w:rsid w:val="001B31AA"/>
    <w:rsid w:val="001B49DC"/>
    <w:rsid w:val="001B536C"/>
    <w:rsid w:val="001C056E"/>
    <w:rsid w:val="001C37E0"/>
    <w:rsid w:val="001C4232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E756A"/>
    <w:rsid w:val="001F0FC7"/>
    <w:rsid w:val="001F2245"/>
    <w:rsid w:val="001F2B26"/>
    <w:rsid w:val="001F31C2"/>
    <w:rsid w:val="001F625C"/>
    <w:rsid w:val="001F7090"/>
    <w:rsid w:val="001F7F14"/>
    <w:rsid w:val="001F7F18"/>
    <w:rsid w:val="002001B2"/>
    <w:rsid w:val="00200F8A"/>
    <w:rsid w:val="00202EFF"/>
    <w:rsid w:val="00203D6F"/>
    <w:rsid w:val="00203E95"/>
    <w:rsid w:val="002052A3"/>
    <w:rsid w:val="0020590F"/>
    <w:rsid w:val="00210627"/>
    <w:rsid w:val="00214493"/>
    <w:rsid w:val="00214B12"/>
    <w:rsid w:val="00215E6E"/>
    <w:rsid w:val="002168B5"/>
    <w:rsid w:val="00220137"/>
    <w:rsid w:val="00220559"/>
    <w:rsid w:val="00230120"/>
    <w:rsid w:val="002307EB"/>
    <w:rsid w:val="00233D38"/>
    <w:rsid w:val="00233FE4"/>
    <w:rsid w:val="00235F67"/>
    <w:rsid w:val="00241549"/>
    <w:rsid w:val="0024637E"/>
    <w:rsid w:val="0025017F"/>
    <w:rsid w:val="0026040E"/>
    <w:rsid w:val="0026086C"/>
    <w:rsid w:val="00263E13"/>
    <w:rsid w:val="00265EE0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4A00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15B02"/>
    <w:rsid w:val="003225A2"/>
    <w:rsid w:val="00323542"/>
    <w:rsid w:val="0032547C"/>
    <w:rsid w:val="00327A73"/>
    <w:rsid w:val="0033009E"/>
    <w:rsid w:val="00330E03"/>
    <w:rsid w:val="003326F1"/>
    <w:rsid w:val="00333C28"/>
    <w:rsid w:val="003349B7"/>
    <w:rsid w:val="00336FD2"/>
    <w:rsid w:val="00345CAC"/>
    <w:rsid w:val="003473CB"/>
    <w:rsid w:val="003514EF"/>
    <w:rsid w:val="00354AAA"/>
    <w:rsid w:val="0035794E"/>
    <w:rsid w:val="00357A46"/>
    <w:rsid w:val="00360792"/>
    <w:rsid w:val="00367B73"/>
    <w:rsid w:val="00367D9F"/>
    <w:rsid w:val="00370B96"/>
    <w:rsid w:val="003762B3"/>
    <w:rsid w:val="00380CB9"/>
    <w:rsid w:val="003871FF"/>
    <w:rsid w:val="00390046"/>
    <w:rsid w:val="0039017D"/>
    <w:rsid w:val="00396E70"/>
    <w:rsid w:val="003978B6"/>
    <w:rsid w:val="003A1DE3"/>
    <w:rsid w:val="003A213A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D7C45"/>
    <w:rsid w:val="003E2177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3FE6"/>
    <w:rsid w:val="0040764A"/>
    <w:rsid w:val="00412996"/>
    <w:rsid w:val="00414D8A"/>
    <w:rsid w:val="00414F57"/>
    <w:rsid w:val="00415197"/>
    <w:rsid w:val="00415BB4"/>
    <w:rsid w:val="00416B00"/>
    <w:rsid w:val="004217FB"/>
    <w:rsid w:val="00423454"/>
    <w:rsid w:val="00424AD1"/>
    <w:rsid w:val="00427725"/>
    <w:rsid w:val="00427A04"/>
    <w:rsid w:val="00433FD2"/>
    <w:rsid w:val="00434538"/>
    <w:rsid w:val="004356EC"/>
    <w:rsid w:val="00436EB2"/>
    <w:rsid w:val="00440CA9"/>
    <w:rsid w:val="00442858"/>
    <w:rsid w:val="004436D5"/>
    <w:rsid w:val="004439A9"/>
    <w:rsid w:val="004454E8"/>
    <w:rsid w:val="00445F79"/>
    <w:rsid w:val="004507AC"/>
    <w:rsid w:val="00453B16"/>
    <w:rsid w:val="00457A3F"/>
    <w:rsid w:val="0046050F"/>
    <w:rsid w:val="0046080A"/>
    <w:rsid w:val="004629AD"/>
    <w:rsid w:val="00463E87"/>
    <w:rsid w:val="00464888"/>
    <w:rsid w:val="00466B49"/>
    <w:rsid w:val="00466B75"/>
    <w:rsid w:val="00467218"/>
    <w:rsid w:val="0047142B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A2A45"/>
    <w:rsid w:val="004A5297"/>
    <w:rsid w:val="004B05B2"/>
    <w:rsid w:val="004B2CCB"/>
    <w:rsid w:val="004B3FB4"/>
    <w:rsid w:val="004B4512"/>
    <w:rsid w:val="004B5C9B"/>
    <w:rsid w:val="004B5D3B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15D58"/>
    <w:rsid w:val="00515DBB"/>
    <w:rsid w:val="00517F88"/>
    <w:rsid w:val="00521E6F"/>
    <w:rsid w:val="005251A5"/>
    <w:rsid w:val="00531A6B"/>
    <w:rsid w:val="00532EAC"/>
    <w:rsid w:val="00535442"/>
    <w:rsid w:val="00536D3D"/>
    <w:rsid w:val="0053788B"/>
    <w:rsid w:val="00540BEB"/>
    <w:rsid w:val="00540FDF"/>
    <w:rsid w:val="00541B2D"/>
    <w:rsid w:val="005429AC"/>
    <w:rsid w:val="00553510"/>
    <w:rsid w:val="0055391D"/>
    <w:rsid w:val="00553CA1"/>
    <w:rsid w:val="005566A3"/>
    <w:rsid w:val="00557FC1"/>
    <w:rsid w:val="00561A46"/>
    <w:rsid w:val="00567534"/>
    <w:rsid w:val="00571D95"/>
    <w:rsid w:val="0057262D"/>
    <w:rsid w:val="00576396"/>
    <w:rsid w:val="0057702A"/>
    <w:rsid w:val="00581513"/>
    <w:rsid w:val="005834ED"/>
    <w:rsid w:val="00584FE8"/>
    <w:rsid w:val="00585D0F"/>
    <w:rsid w:val="00585F65"/>
    <w:rsid w:val="00587073"/>
    <w:rsid w:val="005927B5"/>
    <w:rsid w:val="005942D3"/>
    <w:rsid w:val="005A0806"/>
    <w:rsid w:val="005A089F"/>
    <w:rsid w:val="005A10AA"/>
    <w:rsid w:val="005A4F93"/>
    <w:rsid w:val="005A6872"/>
    <w:rsid w:val="005A7719"/>
    <w:rsid w:val="005B010D"/>
    <w:rsid w:val="005B0163"/>
    <w:rsid w:val="005B2670"/>
    <w:rsid w:val="005B37A9"/>
    <w:rsid w:val="005C39BF"/>
    <w:rsid w:val="005C47B5"/>
    <w:rsid w:val="005C51D3"/>
    <w:rsid w:val="005C5F9E"/>
    <w:rsid w:val="005D12B9"/>
    <w:rsid w:val="005D2503"/>
    <w:rsid w:val="005D2DC8"/>
    <w:rsid w:val="005D36C0"/>
    <w:rsid w:val="005D4A67"/>
    <w:rsid w:val="005D5826"/>
    <w:rsid w:val="005D69DE"/>
    <w:rsid w:val="005E547D"/>
    <w:rsid w:val="005E68D2"/>
    <w:rsid w:val="005E6EA4"/>
    <w:rsid w:val="005F0338"/>
    <w:rsid w:val="005F16B8"/>
    <w:rsid w:val="005F2D91"/>
    <w:rsid w:val="005F4586"/>
    <w:rsid w:val="005F7261"/>
    <w:rsid w:val="00602A33"/>
    <w:rsid w:val="00606F5D"/>
    <w:rsid w:val="006112DE"/>
    <w:rsid w:val="00612390"/>
    <w:rsid w:val="00613473"/>
    <w:rsid w:val="0061581F"/>
    <w:rsid w:val="00620D28"/>
    <w:rsid w:val="00627443"/>
    <w:rsid w:val="006306DA"/>
    <w:rsid w:val="00630816"/>
    <w:rsid w:val="00635E24"/>
    <w:rsid w:val="00643F71"/>
    <w:rsid w:val="006526AF"/>
    <w:rsid w:val="0065277D"/>
    <w:rsid w:val="00653E42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86B37"/>
    <w:rsid w:val="006924F8"/>
    <w:rsid w:val="006963F0"/>
    <w:rsid w:val="00697152"/>
    <w:rsid w:val="006A23AF"/>
    <w:rsid w:val="006B1633"/>
    <w:rsid w:val="006B2E70"/>
    <w:rsid w:val="006B3322"/>
    <w:rsid w:val="006B558A"/>
    <w:rsid w:val="006B7D1A"/>
    <w:rsid w:val="006C25F5"/>
    <w:rsid w:val="006C2D16"/>
    <w:rsid w:val="006C39BB"/>
    <w:rsid w:val="006C5A33"/>
    <w:rsid w:val="006C6223"/>
    <w:rsid w:val="006C7DFD"/>
    <w:rsid w:val="006D0185"/>
    <w:rsid w:val="006D3137"/>
    <w:rsid w:val="006D3DA5"/>
    <w:rsid w:val="006D58A9"/>
    <w:rsid w:val="006D6C8D"/>
    <w:rsid w:val="006E0091"/>
    <w:rsid w:val="006E2BC9"/>
    <w:rsid w:val="006E6BF3"/>
    <w:rsid w:val="006E75A9"/>
    <w:rsid w:val="006E7999"/>
    <w:rsid w:val="006F12FF"/>
    <w:rsid w:val="006F23AF"/>
    <w:rsid w:val="006F2E3F"/>
    <w:rsid w:val="006F323B"/>
    <w:rsid w:val="006F7AF2"/>
    <w:rsid w:val="00700BAE"/>
    <w:rsid w:val="00701DD1"/>
    <w:rsid w:val="00703932"/>
    <w:rsid w:val="00705854"/>
    <w:rsid w:val="0071045A"/>
    <w:rsid w:val="0071755E"/>
    <w:rsid w:val="0071767B"/>
    <w:rsid w:val="00717CCB"/>
    <w:rsid w:val="00720F1D"/>
    <w:rsid w:val="00724E05"/>
    <w:rsid w:val="00735C13"/>
    <w:rsid w:val="00735C78"/>
    <w:rsid w:val="00736231"/>
    <w:rsid w:val="007416FF"/>
    <w:rsid w:val="00741DD2"/>
    <w:rsid w:val="00743EB9"/>
    <w:rsid w:val="007454AF"/>
    <w:rsid w:val="00746D85"/>
    <w:rsid w:val="007503E5"/>
    <w:rsid w:val="007509CB"/>
    <w:rsid w:val="00751FFF"/>
    <w:rsid w:val="007549AE"/>
    <w:rsid w:val="00757C25"/>
    <w:rsid w:val="00760974"/>
    <w:rsid w:val="00760B05"/>
    <w:rsid w:val="00765E1B"/>
    <w:rsid w:val="00766A12"/>
    <w:rsid w:val="00773ADE"/>
    <w:rsid w:val="007742BB"/>
    <w:rsid w:val="00776A34"/>
    <w:rsid w:val="00776BC2"/>
    <w:rsid w:val="007776CF"/>
    <w:rsid w:val="007778C9"/>
    <w:rsid w:val="00782276"/>
    <w:rsid w:val="00782E33"/>
    <w:rsid w:val="007842B9"/>
    <w:rsid w:val="007879F5"/>
    <w:rsid w:val="00790693"/>
    <w:rsid w:val="007950DC"/>
    <w:rsid w:val="00796161"/>
    <w:rsid w:val="007974F4"/>
    <w:rsid w:val="007A0C76"/>
    <w:rsid w:val="007A1449"/>
    <w:rsid w:val="007A2E6B"/>
    <w:rsid w:val="007A3CE6"/>
    <w:rsid w:val="007A4197"/>
    <w:rsid w:val="007B06C9"/>
    <w:rsid w:val="007B6CAC"/>
    <w:rsid w:val="007B76A1"/>
    <w:rsid w:val="007B77BD"/>
    <w:rsid w:val="007C001A"/>
    <w:rsid w:val="007C2A82"/>
    <w:rsid w:val="007C4A21"/>
    <w:rsid w:val="007C7B8C"/>
    <w:rsid w:val="007D02C4"/>
    <w:rsid w:val="007D2398"/>
    <w:rsid w:val="007D716F"/>
    <w:rsid w:val="007E06E9"/>
    <w:rsid w:val="007E5303"/>
    <w:rsid w:val="007E625E"/>
    <w:rsid w:val="007F0834"/>
    <w:rsid w:val="007F3932"/>
    <w:rsid w:val="008037FF"/>
    <w:rsid w:val="00803D06"/>
    <w:rsid w:val="00803D3E"/>
    <w:rsid w:val="0080526A"/>
    <w:rsid w:val="00816CBA"/>
    <w:rsid w:val="00817ED5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65138"/>
    <w:rsid w:val="008734D5"/>
    <w:rsid w:val="00876B23"/>
    <w:rsid w:val="00877153"/>
    <w:rsid w:val="008803B5"/>
    <w:rsid w:val="008848D1"/>
    <w:rsid w:val="0088550A"/>
    <w:rsid w:val="00886F11"/>
    <w:rsid w:val="0088765D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C1EFC"/>
    <w:rsid w:val="008C4A64"/>
    <w:rsid w:val="008D12A5"/>
    <w:rsid w:val="008D4CA1"/>
    <w:rsid w:val="008E08F3"/>
    <w:rsid w:val="008E3548"/>
    <w:rsid w:val="008E41A1"/>
    <w:rsid w:val="008E5305"/>
    <w:rsid w:val="008E5A58"/>
    <w:rsid w:val="008F5662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3436F"/>
    <w:rsid w:val="009374ED"/>
    <w:rsid w:val="0094570A"/>
    <w:rsid w:val="00946E36"/>
    <w:rsid w:val="00950E64"/>
    <w:rsid w:val="0095371C"/>
    <w:rsid w:val="00954D7B"/>
    <w:rsid w:val="0095632A"/>
    <w:rsid w:val="0095703C"/>
    <w:rsid w:val="00960359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775D6"/>
    <w:rsid w:val="00982AC0"/>
    <w:rsid w:val="00984834"/>
    <w:rsid w:val="009868DB"/>
    <w:rsid w:val="00986A0D"/>
    <w:rsid w:val="009872B9"/>
    <w:rsid w:val="0099195A"/>
    <w:rsid w:val="009920D7"/>
    <w:rsid w:val="009920DA"/>
    <w:rsid w:val="00994453"/>
    <w:rsid w:val="00996864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B7337"/>
    <w:rsid w:val="009C1225"/>
    <w:rsid w:val="009C41E0"/>
    <w:rsid w:val="009C568F"/>
    <w:rsid w:val="009C769F"/>
    <w:rsid w:val="009D048A"/>
    <w:rsid w:val="009D0AEE"/>
    <w:rsid w:val="009D1C9C"/>
    <w:rsid w:val="009E203A"/>
    <w:rsid w:val="009E51FE"/>
    <w:rsid w:val="009E7989"/>
    <w:rsid w:val="009F0799"/>
    <w:rsid w:val="009F2519"/>
    <w:rsid w:val="009F3AE7"/>
    <w:rsid w:val="00A03308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0FB"/>
    <w:rsid w:val="00A12877"/>
    <w:rsid w:val="00A230C4"/>
    <w:rsid w:val="00A25868"/>
    <w:rsid w:val="00A25EAA"/>
    <w:rsid w:val="00A26D23"/>
    <w:rsid w:val="00A325B9"/>
    <w:rsid w:val="00A368D0"/>
    <w:rsid w:val="00A37EF8"/>
    <w:rsid w:val="00A446D9"/>
    <w:rsid w:val="00A44B6C"/>
    <w:rsid w:val="00A46D01"/>
    <w:rsid w:val="00A54CD0"/>
    <w:rsid w:val="00A568FB"/>
    <w:rsid w:val="00A573B1"/>
    <w:rsid w:val="00A57568"/>
    <w:rsid w:val="00A6120B"/>
    <w:rsid w:val="00A6153A"/>
    <w:rsid w:val="00A63E15"/>
    <w:rsid w:val="00A64530"/>
    <w:rsid w:val="00A66C3F"/>
    <w:rsid w:val="00A673D5"/>
    <w:rsid w:val="00A70DF0"/>
    <w:rsid w:val="00A71047"/>
    <w:rsid w:val="00A7311D"/>
    <w:rsid w:val="00A756F5"/>
    <w:rsid w:val="00A759EE"/>
    <w:rsid w:val="00A83E95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0CE"/>
    <w:rsid w:val="00AB21FA"/>
    <w:rsid w:val="00AB2A27"/>
    <w:rsid w:val="00AB67BB"/>
    <w:rsid w:val="00AB6BC4"/>
    <w:rsid w:val="00AD145C"/>
    <w:rsid w:val="00AD32B8"/>
    <w:rsid w:val="00AD35AB"/>
    <w:rsid w:val="00AD4D80"/>
    <w:rsid w:val="00AD7400"/>
    <w:rsid w:val="00AE0358"/>
    <w:rsid w:val="00AE2BD3"/>
    <w:rsid w:val="00AE3ACF"/>
    <w:rsid w:val="00AE56FF"/>
    <w:rsid w:val="00AE7E4A"/>
    <w:rsid w:val="00AF037D"/>
    <w:rsid w:val="00AF0DB9"/>
    <w:rsid w:val="00AF0F82"/>
    <w:rsid w:val="00AF2F1F"/>
    <w:rsid w:val="00AF3567"/>
    <w:rsid w:val="00AF42C9"/>
    <w:rsid w:val="00AF6790"/>
    <w:rsid w:val="00AF73E0"/>
    <w:rsid w:val="00B03164"/>
    <w:rsid w:val="00B04028"/>
    <w:rsid w:val="00B069B6"/>
    <w:rsid w:val="00B076A0"/>
    <w:rsid w:val="00B1241B"/>
    <w:rsid w:val="00B13741"/>
    <w:rsid w:val="00B14907"/>
    <w:rsid w:val="00B14D3D"/>
    <w:rsid w:val="00B15264"/>
    <w:rsid w:val="00B15F72"/>
    <w:rsid w:val="00B16D31"/>
    <w:rsid w:val="00B20BBF"/>
    <w:rsid w:val="00B20BFB"/>
    <w:rsid w:val="00B216A0"/>
    <w:rsid w:val="00B21C95"/>
    <w:rsid w:val="00B22835"/>
    <w:rsid w:val="00B27BE5"/>
    <w:rsid w:val="00B307A7"/>
    <w:rsid w:val="00B310E1"/>
    <w:rsid w:val="00B31156"/>
    <w:rsid w:val="00B33070"/>
    <w:rsid w:val="00B364B6"/>
    <w:rsid w:val="00B370ED"/>
    <w:rsid w:val="00B400BA"/>
    <w:rsid w:val="00B42CDE"/>
    <w:rsid w:val="00B508A7"/>
    <w:rsid w:val="00B5106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9EE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6265"/>
    <w:rsid w:val="00BA6877"/>
    <w:rsid w:val="00BA6CBF"/>
    <w:rsid w:val="00BB40C2"/>
    <w:rsid w:val="00BC5716"/>
    <w:rsid w:val="00BD2E9F"/>
    <w:rsid w:val="00BD6CD5"/>
    <w:rsid w:val="00BE5F7C"/>
    <w:rsid w:val="00BF139F"/>
    <w:rsid w:val="00BF1E53"/>
    <w:rsid w:val="00BF3FA1"/>
    <w:rsid w:val="00BF4BC4"/>
    <w:rsid w:val="00BF5122"/>
    <w:rsid w:val="00BF7A17"/>
    <w:rsid w:val="00BF7A42"/>
    <w:rsid w:val="00C00A7E"/>
    <w:rsid w:val="00C00D6F"/>
    <w:rsid w:val="00C03249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307FE"/>
    <w:rsid w:val="00C32989"/>
    <w:rsid w:val="00C33446"/>
    <w:rsid w:val="00C33527"/>
    <w:rsid w:val="00C354FE"/>
    <w:rsid w:val="00C36FD2"/>
    <w:rsid w:val="00C37482"/>
    <w:rsid w:val="00C3790E"/>
    <w:rsid w:val="00C40037"/>
    <w:rsid w:val="00C41793"/>
    <w:rsid w:val="00C43496"/>
    <w:rsid w:val="00C4455F"/>
    <w:rsid w:val="00C4682F"/>
    <w:rsid w:val="00C46DC7"/>
    <w:rsid w:val="00C5027D"/>
    <w:rsid w:val="00C51074"/>
    <w:rsid w:val="00C52060"/>
    <w:rsid w:val="00C55A6C"/>
    <w:rsid w:val="00C564F4"/>
    <w:rsid w:val="00C56910"/>
    <w:rsid w:val="00C605A3"/>
    <w:rsid w:val="00C62C02"/>
    <w:rsid w:val="00C6492B"/>
    <w:rsid w:val="00C655F0"/>
    <w:rsid w:val="00C76E55"/>
    <w:rsid w:val="00C8095D"/>
    <w:rsid w:val="00C83906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E6B"/>
    <w:rsid w:val="00CC2CE1"/>
    <w:rsid w:val="00CC5C17"/>
    <w:rsid w:val="00CC69E2"/>
    <w:rsid w:val="00CD04DD"/>
    <w:rsid w:val="00CD2568"/>
    <w:rsid w:val="00CD69A2"/>
    <w:rsid w:val="00CD7AE8"/>
    <w:rsid w:val="00CE14A2"/>
    <w:rsid w:val="00CE4071"/>
    <w:rsid w:val="00CE6009"/>
    <w:rsid w:val="00CE72DA"/>
    <w:rsid w:val="00CF1909"/>
    <w:rsid w:val="00CF43B3"/>
    <w:rsid w:val="00CF6CF6"/>
    <w:rsid w:val="00D01550"/>
    <w:rsid w:val="00D01BA0"/>
    <w:rsid w:val="00D04807"/>
    <w:rsid w:val="00D048C2"/>
    <w:rsid w:val="00D04D2E"/>
    <w:rsid w:val="00D058B6"/>
    <w:rsid w:val="00D07077"/>
    <w:rsid w:val="00D07D06"/>
    <w:rsid w:val="00D139A6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36250"/>
    <w:rsid w:val="00D42158"/>
    <w:rsid w:val="00D4280B"/>
    <w:rsid w:val="00D4754E"/>
    <w:rsid w:val="00D505FB"/>
    <w:rsid w:val="00D52898"/>
    <w:rsid w:val="00D554AF"/>
    <w:rsid w:val="00D55B07"/>
    <w:rsid w:val="00D638D3"/>
    <w:rsid w:val="00D70260"/>
    <w:rsid w:val="00D70CDD"/>
    <w:rsid w:val="00D711AF"/>
    <w:rsid w:val="00D76E6E"/>
    <w:rsid w:val="00D80BF3"/>
    <w:rsid w:val="00D824B2"/>
    <w:rsid w:val="00D850C5"/>
    <w:rsid w:val="00D8679D"/>
    <w:rsid w:val="00D86BD6"/>
    <w:rsid w:val="00D876F2"/>
    <w:rsid w:val="00DA4859"/>
    <w:rsid w:val="00DA6EB6"/>
    <w:rsid w:val="00DB0272"/>
    <w:rsid w:val="00DB0C49"/>
    <w:rsid w:val="00DB1FF8"/>
    <w:rsid w:val="00DB25D8"/>
    <w:rsid w:val="00DB328C"/>
    <w:rsid w:val="00DC1774"/>
    <w:rsid w:val="00DC2BB4"/>
    <w:rsid w:val="00DC2D4E"/>
    <w:rsid w:val="00DC3F5A"/>
    <w:rsid w:val="00DC43F0"/>
    <w:rsid w:val="00DD0558"/>
    <w:rsid w:val="00DD21EF"/>
    <w:rsid w:val="00DE1438"/>
    <w:rsid w:val="00DE4204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0BB3"/>
    <w:rsid w:val="00E43EBD"/>
    <w:rsid w:val="00E51F37"/>
    <w:rsid w:val="00E52798"/>
    <w:rsid w:val="00E563E5"/>
    <w:rsid w:val="00E634DF"/>
    <w:rsid w:val="00E6580E"/>
    <w:rsid w:val="00E6679E"/>
    <w:rsid w:val="00E702CD"/>
    <w:rsid w:val="00E70521"/>
    <w:rsid w:val="00E7257C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C659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BBA"/>
    <w:rsid w:val="00EF48BC"/>
    <w:rsid w:val="00EF6A57"/>
    <w:rsid w:val="00F016D2"/>
    <w:rsid w:val="00F07ADF"/>
    <w:rsid w:val="00F10810"/>
    <w:rsid w:val="00F12705"/>
    <w:rsid w:val="00F14AA3"/>
    <w:rsid w:val="00F1582E"/>
    <w:rsid w:val="00F20267"/>
    <w:rsid w:val="00F22851"/>
    <w:rsid w:val="00F237C1"/>
    <w:rsid w:val="00F24174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2B00"/>
    <w:rsid w:val="00F5778A"/>
    <w:rsid w:val="00F6010E"/>
    <w:rsid w:val="00F6022E"/>
    <w:rsid w:val="00F61B20"/>
    <w:rsid w:val="00F623F0"/>
    <w:rsid w:val="00F659B5"/>
    <w:rsid w:val="00F65C5D"/>
    <w:rsid w:val="00F6706D"/>
    <w:rsid w:val="00F67FDC"/>
    <w:rsid w:val="00F705DA"/>
    <w:rsid w:val="00F70C7F"/>
    <w:rsid w:val="00F7262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123"/>
    <w:rsid w:val="00FB734D"/>
    <w:rsid w:val="00FC2AE7"/>
    <w:rsid w:val="00FC3B57"/>
    <w:rsid w:val="00FC3CA3"/>
    <w:rsid w:val="00FD0D8B"/>
    <w:rsid w:val="00FD39FF"/>
    <w:rsid w:val="00FD41EC"/>
    <w:rsid w:val="00FD436D"/>
    <w:rsid w:val="00FD6B1C"/>
    <w:rsid w:val="00FD6DD9"/>
    <w:rsid w:val="00FE0590"/>
    <w:rsid w:val="00FE0733"/>
    <w:rsid w:val="00FE093A"/>
    <w:rsid w:val="00FE2BA5"/>
    <w:rsid w:val="00FE53AD"/>
    <w:rsid w:val="00FE6006"/>
    <w:rsid w:val="00FF0B7F"/>
    <w:rsid w:val="00FF170E"/>
    <w:rsid w:val="00FF267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C7E-23C7-4002-8824-01EA405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2025-01-10T05:17:00Z</cp:lastPrinted>
  <dcterms:created xsi:type="dcterms:W3CDTF">2025-01-10T11:54:00Z</dcterms:created>
  <dcterms:modified xsi:type="dcterms:W3CDTF">2025-01-10T11:54:00Z</dcterms:modified>
</cp:coreProperties>
</file>