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 w:right="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постановлением администрации</w:t>
      </w:r>
    </w:p>
    <w:p w:rsidR="00F62960" w:rsidRPr="00F62960" w:rsidRDefault="00F62960" w:rsidP="00F6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Вятские Поляны</w:t>
      </w:r>
    </w:p>
    <w:p w:rsidR="00F62960" w:rsidRPr="00F62960" w:rsidRDefault="00F62960" w:rsidP="00F62960">
      <w:pPr>
        <w:tabs>
          <w:tab w:val="left" w:pos="5245"/>
          <w:tab w:val="left" w:pos="10490"/>
        </w:tabs>
        <w:autoSpaceDE w:val="0"/>
        <w:autoSpaceDN w:val="0"/>
        <w:adjustRightInd w:val="0"/>
        <w:spacing w:after="0" w:line="240" w:lineRule="auto"/>
        <w:ind w:left="10065" w:right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2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F82E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18.03.2022</w:t>
      </w:r>
      <w:r w:rsidRPr="00F62960">
        <w:rPr>
          <w:rFonts w:ascii="Times New Roman" w:eastAsia="Times New Roman" w:hAnsi="Times New Roman" w:cs="Times New Roman"/>
          <w:bCs/>
          <w:color w:val="FFFFFF"/>
          <w:sz w:val="28"/>
          <w:szCs w:val="28"/>
          <w:shd w:val="clear" w:color="auto" w:fill="FFFFFF"/>
          <w:lang w:eastAsia="ru-RU"/>
        </w:rPr>
        <w:t>_</w:t>
      </w:r>
      <w:r w:rsidRPr="00F62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F82E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398</w:t>
      </w:r>
    </w:p>
    <w:p w:rsidR="002E00F8" w:rsidRPr="004703E0" w:rsidRDefault="002E00F8" w:rsidP="004703E0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E00F8" w:rsidRPr="004703E0" w:rsidRDefault="00ED289C" w:rsidP="00F6296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="002E00F8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2022 год</w:t>
      </w:r>
    </w:p>
    <w:p w:rsidR="002E00F8" w:rsidRPr="004703E0" w:rsidRDefault="002E00F8" w:rsidP="00F6296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Муниципальное бюджетное учреждение культуры «Дворец культуры «Победа»</w:t>
      </w:r>
    </w:p>
    <w:p w:rsidR="002E00F8" w:rsidRPr="004703E0" w:rsidRDefault="002E00F8" w:rsidP="004703E0">
      <w:pPr>
        <w:widowControl w:val="0"/>
        <w:tabs>
          <w:tab w:val="center" w:pos="7940"/>
          <w:tab w:val="right" w:pos="10566"/>
        </w:tabs>
        <w:spacing w:after="0" w:line="278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0F8" w:rsidRPr="004703E0" w:rsidRDefault="002E00F8" w:rsidP="004703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2E00F8" w:rsidRPr="004703E0" w:rsidTr="004703E0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E00F8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F8" w:rsidRPr="004703E0" w:rsidRDefault="002E00F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00F8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8533DE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F8" w:rsidRPr="004703E0" w:rsidRDefault="002E00F8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1FE9" w:rsidRPr="004703E0" w:rsidTr="004703E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8533DE" w:rsidRDefault="007F1FE9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4703E0" w:rsidRDefault="007F1FE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Марийская развлекательная программа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Шорык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йол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7F1FE9" w:rsidRPr="004703E0" w:rsidRDefault="007F1FE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концертные номера, музыкальное оформление этно-дискотеки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4703E0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08.01. </w:t>
            </w:r>
          </w:p>
          <w:p w:rsidR="007F1FE9" w:rsidRPr="004703E0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F1FE9" w:rsidRPr="004703E0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FE9" w:rsidRPr="004703E0" w:rsidRDefault="007F1FE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AA" w:rsidRPr="004703E0" w:rsidTr="004703E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8533DE" w:rsidRDefault="00401DAA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4703E0" w:rsidRDefault="00CD76A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Вифлемская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Звезда» Постановка народного кукольного театра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Кувятка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D76A9" w:rsidRPr="004703E0" w:rsidRDefault="00CD76A9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реквизита, афиши, музыкальное и световое обеспечение, распространение билетов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4703E0" w:rsidRDefault="00CD76A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94738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  <w:p w:rsidR="00794738" w:rsidRPr="004703E0" w:rsidRDefault="00DA10AC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94738" w:rsidRPr="004703E0" w:rsidRDefault="0079473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DAA" w:rsidRPr="004703E0" w:rsidRDefault="00401DA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66A" w:rsidRPr="004703E0" w:rsidTr="004703E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8533DE" w:rsidRDefault="00C6666A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D37C90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  <w:r w:rsidR="00C6666A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хора русской песни «Вдохновение»</w:t>
            </w:r>
          </w:p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</w:t>
            </w:r>
          </w:p>
          <w:p w:rsidR="00C6666A" w:rsidRPr="004703E0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C6666A" w:rsidRPr="004703E0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66A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8533DE" w:rsidRDefault="00C6666A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6A" w:rsidRPr="004703E0" w:rsidRDefault="00C6666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сцены,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Юбилейный отчётный концерт Народного ансамбля танца «Пассаж»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13.02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3176" w:rsidRPr="004703E0" w:rsidTr="00401425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Pr="008533DE" w:rsidRDefault="00BC3176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Default="00BC3176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 посвященное выводу Советских войск из Афганистана</w:t>
            </w:r>
          </w:p>
          <w:p w:rsidR="00BC3176" w:rsidRPr="00BC3176" w:rsidRDefault="00BC3176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Default="00BC3176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  <w:p w:rsidR="00BC3176" w:rsidRDefault="00BC3176" w:rsidP="00B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BC3176" w:rsidRPr="004703E0" w:rsidRDefault="00BC3176" w:rsidP="00B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176" w:rsidRPr="004703E0" w:rsidRDefault="00BC3176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областной форум «Татарская культура. Взгляд в будущее».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оформления зала, озвучивание и световое сопровождение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конкурс «Жемчужина 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атар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17EC4" w:rsidRPr="004703E0" w:rsidRDefault="00617EC4" w:rsidP="00F31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режиссирование мероприятия, оформления сцены,</w:t>
            </w:r>
            <w:r w:rsidR="00F3158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конкурсанток озвучивание и световое сопровождение номеров, проведение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защитников Отечества. Праздничный концерт.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3CA9" w:rsidRPr="008736CD" w:rsidTr="008736CD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A9" w:rsidRPr="008533DE" w:rsidRDefault="003C3CA9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A9" w:rsidRPr="008736CD" w:rsidRDefault="003C3CA9" w:rsidP="003C3CA9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Торжественно - траурное мероприятие посвященное захоронению </w:t>
            </w:r>
            <w:r w:rsidRPr="008736CD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Подготовка сценария, работа ведущих,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A9" w:rsidRPr="008736CD" w:rsidRDefault="00F61F28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</w:t>
            </w:r>
          </w:p>
          <w:p w:rsidR="00F61F28" w:rsidRPr="008736CD" w:rsidRDefault="00F61F28" w:rsidP="00F6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зал «Мир»</w:t>
            </w:r>
          </w:p>
          <w:p w:rsidR="00F61F28" w:rsidRPr="008736CD" w:rsidRDefault="00F61F28" w:rsidP="00F6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A9" w:rsidRPr="008736CD" w:rsidRDefault="003C3CA9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8736CD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736CD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554" w:rsidRPr="008736CD" w:rsidRDefault="00617EC4" w:rsidP="00AE5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Народное гулянье </w:t>
            </w:r>
            <w:r w:rsidRPr="008736C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</w:t>
            </w:r>
            <w:r w:rsidR="00AE5554" w:rsidRPr="008736CD">
              <w:rPr>
                <w:rFonts w:ascii="Times New Roman" w:eastAsia="Calibri" w:hAnsi="Times New Roman" w:cs="Times New Roman"/>
                <w:color w:val="00000A"/>
                <w:sz w:val="24"/>
                <w:szCs w:val="28"/>
              </w:rPr>
              <w:t>Масленица хороша - широка её душа</w:t>
            </w:r>
            <w:r w:rsidRPr="008736C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617EC4" w:rsidRPr="008736CD" w:rsidRDefault="00617EC4" w:rsidP="00AE5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Подготовка сценария, концертной программы, игры и конкурсы со зрителями, доставка, установка звукового оборудования, монтаж, демонтаж задника сцены</w:t>
            </w:r>
            <w:r w:rsidRPr="008736C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736CD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  <w:r w:rsidR="004703E0"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7EC4" w:rsidRPr="008736CD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</w:t>
            </w:r>
            <w:r w:rsidR="004703E0"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Шпагина 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78BA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8BA" w:rsidRPr="008533DE" w:rsidRDefault="009378BA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8BA" w:rsidRDefault="009378BA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«Мисс Метелица. Дети- 2022»</w:t>
            </w:r>
          </w:p>
          <w:p w:rsidR="009378BA" w:rsidRPr="004703E0" w:rsidRDefault="009378BA" w:rsidP="00062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Режиссура, проведение репетиций, организация и проведение мероприятия, озвучивание и световое сопровождение.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F94" w:rsidRPr="004703E0" w:rsidRDefault="00FF0F94" w:rsidP="00FF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FF0F94" w:rsidRPr="004703E0" w:rsidRDefault="00FF0F94" w:rsidP="00FF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9378BA" w:rsidRPr="004703E0" w:rsidRDefault="00FF0F94" w:rsidP="00FF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BA" w:rsidRPr="004703E0" w:rsidRDefault="009378BA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работника культуры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Чествование лучших работников.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</w:t>
            </w:r>
            <w:r w:rsidR="004703E0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одготовка  концертной программы,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4497" w:rsidRPr="004703E0" w:rsidTr="00E70683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97" w:rsidRPr="008533DE" w:rsidRDefault="00BC4497" w:rsidP="00BC44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97" w:rsidRPr="004703E0" w:rsidRDefault="00BC4497" w:rsidP="00BC4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Познавательно-игровая программа для школьников «Пасхальный перезвон».</w:t>
            </w:r>
          </w:p>
          <w:p w:rsidR="00BC4497" w:rsidRPr="004703E0" w:rsidRDefault="00BC4497" w:rsidP="00BC4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концертные номера, изготовление реквизита, подборка игр, изготовление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497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BC4497" w:rsidRPr="004703E0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C4497" w:rsidRPr="004703E0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97" w:rsidRPr="004703E0" w:rsidRDefault="00BC4497" w:rsidP="00BC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E70683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EC4" w:rsidRPr="008533DE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EC4" w:rsidRPr="008533DE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творческих коллективов «Весенняя капель»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Режиссура, проведение репетиций, организация и проведение мероприятия, изготовление афиш,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234CEB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17EC4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4703E0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605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фестиваль-конкурс патриотической песни "Честь имею"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Г. С. Шпагина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E70683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4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 </w:t>
            </w:r>
          </w:p>
          <w:p w:rsidR="00E70683" w:rsidRDefault="00E70683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дню призывника «Я - призывник»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номера, подготовка и раздача подарков призывникам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844" w:rsidRPr="004703E0" w:rsidTr="00CB7CA3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44" w:rsidRPr="008533DE" w:rsidRDefault="00592844" w:rsidP="0059284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44" w:rsidRPr="004703E0" w:rsidRDefault="00592844" w:rsidP="0059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Торжественное мероприятие «ППШ: Память. Победа. Шпагин.», 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посвящённое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юбилею Г.С. Шпагина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  <w:p w:rsidR="00592844" w:rsidRPr="004703E0" w:rsidRDefault="00592844" w:rsidP="00592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ведущих, концертные номера.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844" w:rsidRPr="004703E0" w:rsidRDefault="00592844" w:rsidP="0059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592844" w:rsidRPr="004703E0" w:rsidRDefault="00592844" w:rsidP="0059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92844" w:rsidRPr="004703E0" w:rsidRDefault="00592844" w:rsidP="0059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44" w:rsidRPr="004703E0" w:rsidRDefault="00592844" w:rsidP="00592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9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посвящённый 77</w:t>
            </w:r>
            <w:r w:rsid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ой годовщине Великой Победы.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сценария. Работка с ведущими, сопровождение и организация шествия. Подготовка  номера «Большой вальс» с танцевальными коллективами города.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 w:rsidR="001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 w:rsid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обеды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4703E0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праздничный концерт «Мелодии Победы!».</w:t>
            </w:r>
            <w:r w:rsidRPr="004703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сценария, работа  ведущих, проведение репетиций, озвучивание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  <w:r w:rsidR="001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70683" w:rsidRPr="004703E0" w:rsidRDefault="00E70683" w:rsidP="00E7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EC4" w:rsidRPr="004703E0" w:rsidTr="001948D1">
        <w:trPr>
          <w:trHeight w:val="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8533DE" w:rsidRDefault="00617EC4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открытый городской фестиваль –конкурс домашних кукольных театров «Вятская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кувятка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посвящённый Дню семьи.</w:t>
            </w:r>
          </w:p>
          <w:p w:rsidR="00617EC4" w:rsidRPr="004703E0" w:rsidRDefault="00617EC4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проведение  игр, работа аниматоров, озвучивание,  работа со спонсорами, приобретение 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17EC4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 w:rsidR="001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EC4" w:rsidRPr="004703E0" w:rsidRDefault="00617EC4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3DF" w:rsidRPr="004703E0" w:rsidTr="001948D1">
        <w:trPr>
          <w:trHeight w:val="7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3DF" w:rsidRPr="008533DE" w:rsidRDefault="000B63D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FDE" w:rsidRDefault="000B63DF" w:rsidP="00E26F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03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Торжественное мероприятие </w:t>
            </w:r>
            <w:r w:rsidR="002C5907" w:rsidRPr="002C59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«Встреча трех поколений защитников Отечества»</w:t>
            </w:r>
          </w:p>
          <w:p w:rsidR="000B63DF" w:rsidRPr="004703E0" w:rsidRDefault="000B63DF" w:rsidP="00E26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Составление сценария, работа с участницами программы, подготовка концертных номеров, работа с ведущими и техническими службами разработка афиши,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3DF" w:rsidRPr="004703E0" w:rsidRDefault="00E70683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DF" w:rsidRPr="004703E0" w:rsidRDefault="000B63D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1948D1">
        <w:trPr>
          <w:trHeight w:val="10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образцовой хореографической студии «Полянка» и детского фольклорного ансамбля «С Вятки»</w:t>
            </w:r>
          </w:p>
          <w:p w:rsidR="005654BF" w:rsidRPr="004703E0" w:rsidRDefault="005654BF" w:rsidP="001948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E70683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 посвящ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80-летию юбилея города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работа  ведущей, работа жюри, озвучивание, оформление сцены, приобретение призов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590" w:rsidRPr="004703E0" w:rsidTr="00AA3369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90" w:rsidRPr="009378BA" w:rsidRDefault="00AF0590" w:rsidP="00AF059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AED" w:rsidRPr="009378BA" w:rsidRDefault="00BF6AED" w:rsidP="00BF6AED">
            <w:pPr>
              <w:pStyle w:val="a8"/>
              <w:spacing w:before="0" w:beforeAutospacing="0" w:after="0" w:afterAutospacing="0"/>
            </w:pPr>
            <w:r w:rsidRPr="009378BA">
              <w:t>Фестиваль-конкурс любительских творческих коллективов «</w:t>
            </w:r>
            <w:r w:rsidR="009378BA" w:rsidRPr="009378BA">
              <w:t>Николины</w:t>
            </w:r>
            <w:r w:rsidRPr="009378BA">
              <w:t xml:space="preserve">» </w:t>
            </w:r>
          </w:p>
          <w:p w:rsidR="00AF0590" w:rsidRPr="009378BA" w:rsidRDefault="00AF0590" w:rsidP="00BF6AED">
            <w:pPr>
              <w:pStyle w:val="a8"/>
              <w:spacing w:before="0" w:beforeAutospacing="0" w:after="0" w:afterAutospacing="0"/>
            </w:pPr>
            <w:r w:rsidRPr="009378BA">
              <w:rPr>
                <w:i/>
                <w:sz w:val="20"/>
                <w:szCs w:val="20"/>
              </w:rPr>
              <w:t xml:space="preserve">Предварительная работа с участниками шоу-конкурса. Разработка сценария, открытие </w:t>
            </w:r>
            <w:r w:rsidRPr="009378BA">
              <w:t xml:space="preserve"> </w:t>
            </w:r>
            <w:r w:rsidRPr="009378BA">
              <w:rPr>
                <w:i/>
                <w:sz w:val="20"/>
                <w:szCs w:val="20"/>
              </w:rPr>
              <w:t>шоу-конкурса: режиссура, участие творческих коллективов, работа с участниками, подбор фонограмм,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590" w:rsidRPr="009378BA" w:rsidRDefault="00AF0590" w:rsidP="00AF0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  <w:p w:rsidR="00AF0590" w:rsidRPr="009378BA" w:rsidRDefault="00AF0590" w:rsidP="00AF0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«Победа».</w:t>
            </w:r>
          </w:p>
          <w:p w:rsidR="00AF0590" w:rsidRPr="009378BA" w:rsidRDefault="00AF0590" w:rsidP="00AF0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590" w:rsidRPr="009378BA" w:rsidRDefault="00AF0590" w:rsidP="00AF0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01425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BC3176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="005654BF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5654BF" w:rsidRPr="004703E0" w:rsidRDefault="00BC3176" w:rsidP="00E706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азработка сценария, проведение митинга, подбор музыки.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5654BF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E70683" w:rsidRPr="004703E0" w:rsidRDefault="00BC3176" w:rsidP="00BC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E70683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Развлекательная интерактивная праздничная программа для детей «Территория детства»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работа ведущих,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Победы 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54BF" w:rsidRPr="008533DE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города. Праздничное мероприятие «Вятские Поляны – наш общий дом!», посвящённое 80-летию города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11.06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</w:t>
            </w:r>
          </w:p>
          <w:p w:rsidR="005654BF" w:rsidRPr="004703E0" w:rsidRDefault="005654BF" w:rsidP="00E7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</w:t>
            </w:r>
            <w:r w:rsidR="00E70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России. Вечерняя танцевальная развлекательная программа.</w:t>
            </w:r>
          </w:p>
          <w:p w:rsidR="005654BF" w:rsidRPr="004703E0" w:rsidRDefault="005654BF" w:rsidP="004703E0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5654BF" w:rsidRPr="004703E0" w:rsidRDefault="005654BF" w:rsidP="00E70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BC3176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«Свеча памяти», торжественно-траурный митинг в день памяти и скорби «Помни и гордись»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ведение митинга, подготовка сценария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молодёжи. Развлекательная программа «Город и Я»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BC3176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73068E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654BF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радиционный национальный праздник «Сабантуй».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Подбор материала, запись фонограмм, обеспечение звука, работа с кураторами, работа со спонсорами, подготовка концертных программ, проведение  игр и состязаний,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организация питания делегаций и  организаторов, проведение 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Майдан в районе кирпичного завода.</w:t>
            </w:r>
          </w:p>
          <w:p w:rsidR="005654BF" w:rsidRPr="004703E0" w:rsidRDefault="008533DE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8533DE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8533DE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8533DE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день памяти святых благоверных князя Петра и княгини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Праздничный концерт для всей семьи «На крыльях любви – к семье и верности» </w:t>
            </w:r>
          </w:p>
          <w:p w:rsidR="005654BF" w:rsidRPr="004703E0" w:rsidRDefault="005654BF" w:rsidP="004703E0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ведущий, интерактивная праздничная программа, концерт для семей, игры, конкурсы для всей семьи, чествование семей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8533DE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54BF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Победы 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592844">
        <w:trPr>
          <w:trHeight w:val="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CEB" w:rsidRPr="004703E0" w:rsidTr="00720EAE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CEB" w:rsidRPr="008533DE" w:rsidRDefault="00234CEB" w:rsidP="00234CE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CEB" w:rsidRDefault="00234CEB" w:rsidP="00234CE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46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Отчётный концерт образцовой цирковой студии «Чарли»</w:t>
            </w:r>
          </w:p>
          <w:p w:rsidR="00234CEB" w:rsidRPr="004703E0" w:rsidRDefault="00234CEB" w:rsidP="00234C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C460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CEB" w:rsidRPr="004703E0" w:rsidRDefault="00234CEB" w:rsidP="0023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234CEB" w:rsidRPr="004703E0" w:rsidRDefault="00234CEB" w:rsidP="0023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34CEB" w:rsidRPr="004703E0" w:rsidRDefault="00234CEB" w:rsidP="0023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EB" w:rsidRPr="004703E0" w:rsidRDefault="00234CEB" w:rsidP="0023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детей ко Дню знаний  «Добро пожаловать в страну знаний»!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участие  творческих коллективов, подготовка концертных тематических номеров, озвучивание и световое решение, изготовление афиш.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</w:t>
            </w:r>
          </w:p>
          <w:p w:rsidR="005654BF" w:rsidRPr="008533DE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Марийской культуры. Межрегиональный фестиваль марийского народного творчества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Шыже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Пазар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(Осенняя Ярмарка).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пожилого человека.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«А в сердце молодость поёт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8533DE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54BF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 фольклорный фестиваль русского народного творчества «Вятский водохлёб»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605" w:rsidRDefault="005654BF" w:rsidP="006C4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 w:rsidR="006C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654BF" w:rsidRPr="004703E0" w:rsidRDefault="005654BF" w:rsidP="006C4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4CEB" w:rsidRPr="004703E0" w:rsidTr="00541C89">
        <w:trPr>
          <w:trHeight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CEB" w:rsidRPr="008533DE" w:rsidRDefault="00234CEB" w:rsidP="00234CE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CEB" w:rsidRPr="004703E0" w:rsidRDefault="00234CEB" w:rsidP="00234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Отчётный концерт народного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«Рождественское село» и народного ансамбля русской песни «Вятские родники»</w:t>
            </w:r>
          </w:p>
          <w:p w:rsidR="00234CEB" w:rsidRPr="004703E0" w:rsidRDefault="00234CEB" w:rsidP="00234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CEB" w:rsidRPr="004703E0" w:rsidRDefault="00234CEB" w:rsidP="0023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234CEB" w:rsidRPr="004703E0" w:rsidRDefault="00234CEB" w:rsidP="0023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234CEB" w:rsidRPr="004703E0" w:rsidRDefault="00234CEB" w:rsidP="0023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EB" w:rsidRPr="004703E0" w:rsidRDefault="00234CEB" w:rsidP="0023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национальных культур  «Радужное многоцветие».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работа по организации участников, изготовление афиш, разработка сценария, работа с ведущими, озвучивание и световое сопровождение, работа по организации зрительской аудитории, проведение 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конкурс чтецов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Джалиловские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чтение»</w:t>
            </w:r>
          </w:p>
          <w:p w:rsidR="005654BF" w:rsidRPr="004703E0" w:rsidRDefault="005654BF" w:rsidP="004249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положения,  работа со школами и учреждениями города и района, проведение репетиций, работа  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по организации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8533DE">
        <w:trPr>
          <w:trHeight w:val="8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 посвященный «Дню матери»</w:t>
            </w:r>
          </w:p>
          <w:p w:rsidR="005654BF" w:rsidRPr="004703E0" w:rsidRDefault="004249F7" w:rsidP="00853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="005654BF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организация и проведение мероприятия, изготовление афиш. Озвучивание и световое сопровождение,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853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8533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B41" w:rsidRPr="004703E0" w:rsidTr="00401425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8533DE" w:rsidRDefault="002B3B41" w:rsidP="002B3B4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52509E" w:rsidRDefault="002B3B41" w:rsidP="002B3B4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в День героев Отечества с чествованием </w:t>
            </w:r>
            <w:proofErr w:type="spellStart"/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юноармейцев</w:t>
            </w:r>
            <w:proofErr w:type="spellEnd"/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2B3B41" w:rsidRPr="000B08B0" w:rsidRDefault="002B3B41" w:rsidP="002B3B4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звуковое обеспечение, концертные номера, работа ведущих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2B3B41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</w:t>
            </w:r>
          </w:p>
          <w:p w:rsidR="002B3B41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Концертный з</w:t>
            </w:r>
            <w:r w:rsidRPr="00837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 «Мир»</w:t>
            </w:r>
          </w:p>
          <w:p w:rsidR="002B3B41" w:rsidRPr="00837A4B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41" w:rsidRPr="004703E0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B41" w:rsidRPr="004703E0" w:rsidTr="00C92CE4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8533DE" w:rsidRDefault="002B3B41" w:rsidP="002B3B4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E057EA" w:rsidRDefault="002B3B41" w:rsidP="002B3B4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Торжественн</w:t>
            </w:r>
            <w:proofErr w:type="gramStart"/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о-</w:t>
            </w:r>
            <w:proofErr w:type="gramEnd"/>
            <w:r w:rsidRPr="004872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траурное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посвященное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Памяти 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участников Чеченской войны</w:t>
            </w:r>
          </w:p>
          <w:p w:rsidR="002B3B41" w:rsidRPr="00E057EA" w:rsidRDefault="002B3B41" w:rsidP="00401425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</w:t>
            </w:r>
            <w:r w:rsidR="00401425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2B3B41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11.12.</w:t>
            </w:r>
          </w:p>
          <w:p w:rsidR="002B3B41" w:rsidRPr="002B3B41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2B3B41" w:rsidRPr="002B3B41" w:rsidRDefault="00401425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41" w:rsidRPr="004703E0" w:rsidRDefault="002B3B41" w:rsidP="002B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B41" w:rsidRPr="004703E0" w:rsidTr="004703E0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8533DE" w:rsidRDefault="002B3B41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E057EA" w:rsidRDefault="002B3B41" w:rsidP="00C66C0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посвящённ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</w:t>
            </w:r>
            <w:r w:rsidRPr="00E057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Вводу войск в Афганистан</w:t>
            </w:r>
          </w:p>
          <w:p w:rsidR="002B3B41" w:rsidRPr="00B744D2" w:rsidRDefault="002B3B41" w:rsidP="00401425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Подготовка площадки для проведения митинга, разработка сценария, проведение митинга, подбор фонограмм</w:t>
            </w:r>
            <w:r w:rsidR="00401425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41" w:rsidRPr="002B3B41" w:rsidRDefault="002B3B41" w:rsidP="00C66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25.12.</w:t>
            </w:r>
          </w:p>
          <w:p w:rsidR="002B3B41" w:rsidRPr="002B3B41" w:rsidRDefault="002B3B41" w:rsidP="00C66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3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Победы</w:t>
            </w:r>
          </w:p>
          <w:p w:rsidR="002B3B41" w:rsidRPr="002B3B41" w:rsidRDefault="00401425" w:rsidP="00C66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41" w:rsidRPr="004703E0" w:rsidRDefault="002B3B41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2B3B41">
        <w:trPr>
          <w:trHeight w:val="6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8533DE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25.12.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2B3B4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Новогодний праздник на площади Шпагина. С 21.00-23.00</w:t>
            </w:r>
          </w:p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</w:t>
            </w:r>
            <w:r w:rsid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Шпагина</w:t>
            </w:r>
          </w:p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4BF" w:rsidRPr="004703E0" w:rsidTr="004703E0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8533DE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4BF" w:rsidRPr="004703E0" w:rsidRDefault="00BC4497" w:rsidP="0032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211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4BF" w:rsidRPr="004703E0" w:rsidRDefault="005654BF" w:rsidP="00470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6427" w:rsidRPr="004703E0" w:rsidRDefault="00606427" w:rsidP="00470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0F8" w:rsidRPr="004703E0" w:rsidRDefault="00606427" w:rsidP="004703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="002E00F8"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F01400" w:rsidRPr="004703E0" w:rsidRDefault="00F01400" w:rsidP="004703E0">
      <w:pPr>
        <w:rPr>
          <w:rFonts w:ascii="Times New Roman" w:hAnsi="Times New Roman" w:cs="Times New Roman"/>
        </w:rPr>
      </w:pPr>
    </w:p>
    <w:sectPr w:rsidR="00F01400" w:rsidRPr="004703E0" w:rsidSect="00741A94">
      <w:headerReference w:type="even" r:id="rId7"/>
      <w:headerReference w:type="default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6EC" w:rsidRDefault="004F66EC">
      <w:pPr>
        <w:spacing w:after="0" w:line="240" w:lineRule="auto"/>
      </w:pPr>
      <w:r>
        <w:separator/>
      </w:r>
    </w:p>
  </w:endnote>
  <w:endnote w:type="continuationSeparator" w:id="0">
    <w:p w:rsidR="004F66EC" w:rsidRDefault="004F6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6EC" w:rsidRDefault="004F66EC">
      <w:pPr>
        <w:spacing w:after="0" w:line="240" w:lineRule="auto"/>
      </w:pPr>
      <w:r>
        <w:separator/>
      </w:r>
    </w:p>
  </w:footnote>
  <w:footnote w:type="continuationSeparator" w:id="0">
    <w:p w:rsidR="004F66EC" w:rsidRDefault="004F6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DC" w:rsidRDefault="00C207FB">
    <w:pPr>
      <w:pStyle w:val="a3"/>
    </w:pPr>
    <w:r w:rsidRPr="00741A94">
      <w:fldChar w:fldCharType="begin"/>
    </w:r>
    <w:r w:rsidR="00A46C96" w:rsidRPr="00741A94">
      <w:instrText>PAGE   \* MERGEFORMAT</w:instrText>
    </w:r>
    <w:r w:rsidRPr="00741A94">
      <w:fldChar w:fldCharType="separate"/>
    </w:r>
    <w:r w:rsidR="00A46C96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4786271"/>
      <w:docPartObj>
        <w:docPartGallery w:val="Page Numbers (Top of Page)"/>
        <w:docPartUnique/>
      </w:docPartObj>
    </w:sdtPr>
    <w:sdtContent>
      <w:p w:rsidR="00B673DC" w:rsidRDefault="00C207FB">
        <w:pPr>
          <w:pStyle w:val="a3"/>
          <w:jc w:val="center"/>
        </w:pPr>
        <w:r>
          <w:fldChar w:fldCharType="begin"/>
        </w:r>
        <w:r w:rsidR="00A46C96">
          <w:instrText>PAGE   \* MERGEFORMAT</w:instrText>
        </w:r>
        <w:r>
          <w:fldChar w:fldCharType="separate"/>
        </w:r>
        <w:r w:rsidR="00F82E3D">
          <w:rPr>
            <w:noProof/>
          </w:rPr>
          <w:t>1</w:t>
        </w:r>
        <w:r>
          <w:fldChar w:fldCharType="end"/>
        </w:r>
      </w:p>
    </w:sdtContent>
  </w:sdt>
  <w:p w:rsidR="00B673DC" w:rsidRDefault="004F66E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673DC" w:rsidRDefault="00C207FB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A46C96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A46C96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A46C96">
          <w:rPr>
            <w:color w:val="FFFFFF" w:themeColor="background1"/>
          </w:rPr>
          <w:t>11</w:t>
        </w:r>
      </w:p>
    </w:sdtContent>
  </w:sdt>
  <w:p w:rsidR="00B673DC" w:rsidRDefault="00A46C96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110AD"/>
    <w:multiLevelType w:val="hybridMultilevel"/>
    <w:tmpl w:val="CCB85F64"/>
    <w:lvl w:ilvl="0" w:tplc="10CA7DF6">
      <w:start w:val="1"/>
      <w:numFmt w:val="decimal"/>
      <w:lvlText w:val="%1."/>
      <w:lvlJc w:val="left"/>
      <w:pPr>
        <w:ind w:left="785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146FA"/>
    <w:rsid w:val="00055465"/>
    <w:rsid w:val="000622C1"/>
    <w:rsid w:val="000725F0"/>
    <w:rsid w:val="000747C0"/>
    <w:rsid w:val="00085CC3"/>
    <w:rsid w:val="000B63DF"/>
    <w:rsid w:val="000D5C6D"/>
    <w:rsid w:val="000F2C10"/>
    <w:rsid w:val="000F2FD4"/>
    <w:rsid w:val="00105AE4"/>
    <w:rsid w:val="00117D41"/>
    <w:rsid w:val="00150A69"/>
    <w:rsid w:val="001948D1"/>
    <w:rsid w:val="00234CEB"/>
    <w:rsid w:val="0024112B"/>
    <w:rsid w:val="00251631"/>
    <w:rsid w:val="00274DB1"/>
    <w:rsid w:val="00291C67"/>
    <w:rsid w:val="002B3B41"/>
    <w:rsid w:val="002C31CC"/>
    <w:rsid w:val="002C5907"/>
    <w:rsid w:val="002D29DC"/>
    <w:rsid w:val="002D3F42"/>
    <w:rsid w:val="002E00F8"/>
    <w:rsid w:val="002F0D2C"/>
    <w:rsid w:val="003043DE"/>
    <w:rsid w:val="00304A01"/>
    <w:rsid w:val="003211C5"/>
    <w:rsid w:val="00340792"/>
    <w:rsid w:val="003752BB"/>
    <w:rsid w:val="00395182"/>
    <w:rsid w:val="003A631F"/>
    <w:rsid w:val="003A7275"/>
    <w:rsid w:val="003B5ABB"/>
    <w:rsid w:val="003C3CA9"/>
    <w:rsid w:val="003D5AD2"/>
    <w:rsid w:val="00401425"/>
    <w:rsid w:val="00401DAA"/>
    <w:rsid w:val="00405E5C"/>
    <w:rsid w:val="004249F7"/>
    <w:rsid w:val="00467E8D"/>
    <w:rsid w:val="004703E0"/>
    <w:rsid w:val="00474886"/>
    <w:rsid w:val="004B5F10"/>
    <w:rsid w:val="004B730E"/>
    <w:rsid w:val="004C7DF9"/>
    <w:rsid w:val="004F1CB0"/>
    <w:rsid w:val="004F66EC"/>
    <w:rsid w:val="00526ED0"/>
    <w:rsid w:val="00543607"/>
    <w:rsid w:val="005654BF"/>
    <w:rsid w:val="00592844"/>
    <w:rsid w:val="00606427"/>
    <w:rsid w:val="00617EC4"/>
    <w:rsid w:val="006C4605"/>
    <w:rsid w:val="0073068E"/>
    <w:rsid w:val="007873DF"/>
    <w:rsid w:val="00794738"/>
    <w:rsid w:val="007C0326"/>
    <w:rsid w:val="007D5900"/>
    <w:rsid w:val="007E7F34"/>
    <w:rsid w:val="007F1FE9"/>
    <w:rsid w:val="00814D53"/>
    <w:rsid w:val="008533DE"/>
    <w:rsid w:val="00866931"/>
    <w:rsid w:val="008736CD"/>
    <w:rsid w:val="00877169"/>
    <w:rsid w:val="008C4863"/>
    <w:rsid w:val="008D738C"/>
    <w:rsid w:val="00932BC1"/>
    <w:rsid w:val="009378BA"/>
    <w:rsid w:val="0096652D"/>
    <w:rsid w:val="009D1868"/>
    <w:rsid w:val="00A069F1"/>
    <w:rsid w:val="00A1501A"/>
    <w:rsid w:val="00A46C96"/>
    <w:rsid w:val="00A641F8"/>
    <w:rsid w:val="00A81EDC"/>
    <w:rsid w:val="00AE39D2"/>
    <w:rsid w:val="00AE5554"/>
    <w:rsid w:val="00AF0590"/>
    <w:rsid w:val="00B44E9B"/>
    <w:rsid w:val="00BA27EB"/>
    <w:rsid w:val="00BC3176"/>
    <w:rsid w:val="00BC4497"/>
    <w:rsid w:val="00BD6792"/>
    <w:rsid w:val="00BE2F2F"/>
    <w:rsid w:val="00BF6AED"/>
    <w:rsid w:val="00C01E69"/>
    <w:rsid w:val="00C207FB"/>
    <w:rsid w:val="00C23950"/>
    <w:rsid w:val="00C6666A"/>
    <w:rsid w:val="00CB382A"/>
    <w:rsid w:val="00CD76A9"/>
    <w:rsid w:val="00D37C90"/>
    <w:rsid w:val="00D65A85"/>
    <w:rsid w:val="00D674B5"/>
    <w:rsid w:val="00D90037"/>
    <w:rsid w:val="00DA10AC"/>
    <w:rsid w:val="00DE0020"/>
    <w:rsid w:val="00E26FDE"/>
    <w:rsid w:val="00E31B43"/>
    <w:rsid w:val="00E470DC"/>
    <w:rsid w:val="00E70683"/>
    <w:rsid w:val="00E74947"/>
    <w:rsid w:val="00E823E7"/>
    <w:rsid w:val="00E9418E"/>
    <w:rsid w:val="00EB2150"/>
    <w:rsid w:val="00EC5B0A"/>
    <w:rsid w:val="00ED289C"/>
    <w:rsid w:val="00EF050E"/>
    <w:rsid w:val="00F01400"/>
    <w:rsid w:val="00F170E5"/>
    <w:rsid w:val="00F3158E"/>
    <w:rsid w:val="00F37DA2"/>
    <w:rsid w:val="00F61F28"/>
    <w:rsid w:val="00F62960"/>
    <w:rsid w:val="00F77DC3"/>
    <w:rsid w:val="00F82E3D"/>
    <w:rsid w:val="00FF0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3D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F6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5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2022-03-21T06:43:00Z</cp:lastPrinted>
  <dcterms:created xsi:type="dcterms:W3CDTF">2022-03-23T05:49:00Z</dcterms:created>
  <dcterms:modified xsi:type="dcterms:W3CDTF">2022-03-23T05:49:00Z</dcterms:modified>
</cp:coreProperties>
</file>