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1D9B59" wp14:editId="13DD7522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45C3" w:rsidRPr="00EE463D" w:rsidRDefault="00EE463D" w:rsidP="00772B91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772B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14.04.2015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№__40</w:t>
      </w:r>
      <w:bookmarkStart w:id="0" w:name="_GoBack"/>
      <w:bookmarkEnd w:id="0"/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</w:p>
    <w:p w:rsidR="00B40E3C" w:rsidRPr="00B40E3C" w:rsidRDefault="00B40E3C" w:rsidP="00B40E3C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</w:pPr>
    </w:p>
    <w:p w:rsidR="006245C3" w:rsidRPr="00CE6F49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</w:t>
      </w:r>
      <w:r w:rsidR="004C5024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участка в кадастрово</w:t>
      </w:r>
      <w:r w:rsidRPr="00CE6F49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4C5024">
        <w:rPr>
          <w:rFonts w:ascii="Times New Roman" w:hAnsi="Times New Roman" w:cs="Times New Roman"/>
          <w:b/>
          <w:bCs/>
          <w:sz w:val="28"/>
          <w:szCs w:val="28"/>
        </w:rPr>
        <w:t>квартале</w:t>
      </w:r>
      <w:r w:rsidRPr="00CE6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81C" w:rsidRPr="00CE6F49">
        <w:rPr>
          <w:rFonts w:ascii="Times New Roman" w:hAnsi="Times New Roman" w:cs="Times New Roman"/>
          <w:b/>
          <w:bCs/>
          <w:sz w:val="28"/>
          <w:szCs w:val="28"/>
        </w:rPr>
        <w:t>43:41:0000</w:t>
      </w:r>
      <w:r w:rsidR="003A706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5024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27ADA" w:rsidRPr="00CE6F49" w:rsidRDefault="00D27ADA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E544D3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>нием Вятскополянской городской Думы от 29.06.2005 №</w:t>
      </w:r>
      <w:r w:rsidR="00E544D3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562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E6CBF">
        <w:rPr>
          <w:rFonts w:ascii="Times New Roman" w:hAnsi="Times New Roman" w:cs="Times New Roman"/>
          <w:sz w:val="28"/>
          <w:szCs w:val="28"/>
        </w:rPr>
        <w:t>Вятскополянской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6524D4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D27ADA">
        <w:rPr>
          <w:rFonts w:ascii="Times New Roman" w:hAnsi="Times New Roman" w:cs="Times New Roman"/>
          <w:sz w:val="28"/>
          <w:szCs w:val="28"/>
        </w:rPr>
        <w:t xml:space="preserve">, заявлением </w:t>
      </w:r>
      <w:r w:rsidR="004C5024">
        <w:rPr>
          <w:rFonts w:ascii="Times New Roman" w:hAnsi="Times New Roman" w:cs="Times New Roman"/>
          <w:sz w:val="28"/>
          <w:szCs w:val="28"/>
        </w:rPr>
        <w:t xml:space="preserve">Барабанова А.В. </w:t>
      </w:r>
      <w:r w:rsidR="00D27ADA">
        <w:rPr>
          <w:rFonts w:ascii="Times New Roman" w:hAnsi="Times New Roman" w:cs="Times New Roman"/>
          <w:sz w:val="28"/>
          <w:szCs w:val="28"/>
        </w:rPr>
        <w:t xml:space="preserve">от </w:t>
      </w:r>
      <w:r w:rsidR="00A8271C">
        <w:rPr>
          <w:rFonts w:ascii="Times New Roman" w:hAnsi="Times New Roman" w:cs="Times New Roman"/>
          <w:sz w:val="28"/>
          <w:szCs w:val="28"/>
        </w:rPr>
        <w:t>19</w:t>
      </w:r>
      <w:r w:rsidR="004C5024">
        <w:rPr>
          <w:rFonts w:ascii="Times New Roman" w:hAnsi="Times New Roman" w:cs="Times New Roman"/>
          <w:sz w:val="28"/>
          <w:szCs w:val="28"/>
        </w:rPr>
        <w:t>.03</w:t>
      </w:r>
      <w:r w:rsidR="00116102">
        <w:rPr>
          <w:rFonts w:ascii="Times New Roman" w:hAnsi="Times New Roman" w:cs="Times New Roman"/>
          <w:sz w:val="28"/>
          <w:szCs w:val="28"/>
        </w:rPr>
        <w:t>.201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116102">
        <w:rPr>
          <w:rFonts w:ascii="Times New Roman" w:hAnsi="Times New Roman" w:cs="Times New Roman"/>
          <w:sz w:val="28"/>
          <w:szCs w:val="28"/>
        </w:rPr>
        <w:t>, заклю</w:t>
      </w:r>
      <w:r w:rsidR="00D27ADA">
        <w:rPr>
          <w:rFonts w:ascii="Times New Roman" w:hAnsi="Times New Roman" w:cs="Times New Roman"/>
          <w:sz w:val="28"/>
          <w:szCs w:val="28"/>
        </w:rPr>
        <w:t>чением 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2</w:t>
      </w:r>
      <w:r w:rsidR="00626F02">
        <w:rPr>
          <w:rFonts w:ascii="Times New Roman" w:hAnsi="Times New Roman" w:cs="Times New Roman"/>
          <w:sz w:val="28"/>
          <w:szCs w:val="28"/>
        </w:rPr>
        <w:t>0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A652B3">
        <w:rPr>
          <w:rFonts w:ascii="Times New Roman" w:hAnsi="Times New Roman" w:cs="Times New Roman"/>
          <w:sz w:val="28"/>
          <w:szCs w:val="28"/>
        </w:rPr>
        <w:t>3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74681F">
        <w:rPr>
          <w:rFonts w:ascii="Times New Roman" w:hAnsi="Times New Roman" w:cs="Times New Roman"/>
          <w:sz w:val="28"/>
          <w:szCs w:val="28"/>
        </w:rPr>
        <w:t xml:space="preserve"> №</w:t>
      </w:r>
      <w:r w:rsidR="004C5024">
        <w:rPr>
          <w:rFonts w:ascii="Times New Roman" w:hAnsi="Times New Roman" w:cs="Times New Roman"/>
          <w:sz w:val="28"/>
          <w:szCs w:val="28"/>
        </w:rPr>
        <w:t xml:space="preserve"> 6</w:t>
      </w:r>
      <w:r w:rsidR="003A706B">
        <w:rPr>
          <w:rFonts w:ascii="Times New Roman" w:hAnsi="Times New Roman" w:cs="Times New Roman"/>
          <w:sz w:val="28"/>
          <w:szCs w:val="28"/>
        </w:rPr>
        <w:t>, 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116102" w:rsidRDefault="006245C3" w:rsidP="0074681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C3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предоставления разрешения на условно разрешенный вид использования земельного участка </w:t>
      </w:r>
      <w:r w:rsidR="004C5024" w:rsidRPr="004C5024">
        <w:rPr>
          <w:rFonts w:ascii="Times New Roman" w:hAnsi="Times New Roman" w:cs="Times New Roman"/>
          <w:sz w:val="28"/>
          <w:szCs w:val="28"/>
        </w:rPr>
        <w:t>в кадастровом квартале 43:41:0000</w:t>
      </w:r>
      <w:r w:rsidR="003A706B">
        <w:rPr>
          <w:rFonts w:ascii="Times New Roman" w:hAnsi="Times New Roman" w:cs="Times New Roman"/>
          <w:sz w:val="28"/>
          <w:szCs w:val="28"/>
        </w:rPr>
        <w:t>5</w:t>
      </w:r>
      <w:r w:rsidR="004C5024" w:rsidRPr="004C5024">
        <w:rPr>
          <w:rFonts w:ascii="Times New Roman" w:hAnsi="Times New Roman" w:cs="Times New Roman"/>
          <w:sz w:val="28"/>
          <w:szCs w:val="28"/>
        </w:rPr>
        <w:t>8</w:t>
      </w:r>
      <w:r w:rsidRPr="006245C3">
        <w:rPr>
          <w:rFonts w:ascii="Times New Roman" w:hAnsi="Times New Roman" w:cs="Times New Roman"/>
          <w:sz w:val="28"/>
          <w:szCs w:val="28"/>
        </w:rPr>
        <w:t xml:space="preserve"> "</w:t>
      </w:r>
      <w:r w:rsidR="00A652B3">
        <w:rPr>
          <w:rFonts w:ascii="Times New Roman" w:hAnsi="Times New Roman" w:cs="Times New Roman"/>
          <w:sz w:val="28"/>
          <w:szCs w:val="28"/>
        </w:rPr>
        <w:t>гаражи</w:t>
      </w:r>
      <w:r w:rsidRPr="006245C3">
        <w:rPr>
          <w:rFonts w:ascii="Times New Roman" w:hAnsi="Times New Roman" w:cs="Times New Roman"/>
          <w:sz w:val="28"/>
          <w:szCs w:val="28"/>
        </w:rPr>
        <w:t>", расположе</w:t>
      </w:r>
      <w:r w:rsidR="00116102">
        <w:rPr>
          <w:rFonts w:ascii="Times New Roman" w:hAnsi="Times New Roman" w:cs="Times New Roman"/>
          <w:sz w:val="28"/>
          <w:szCs w:val="28"/>
        </w:rPr>
        <w:t>нного</w:t>
      </w:r>
      <w:r w:rsidRPr="006245C3">
        <w:rPr>
          <w:rFonts w:ascii="Times New Roman" w:hAnsi="Times New Roman" w:cs="Times New Roman"/>
          <w:sz w:val="28"/>
          <w:szCs w:val="28"/>
        </w:rPr>
        <w:t xml:space="preserve"> в территориальной </w:t>
      </w:r>
      <w:hyperlink r:id="rId9" w:history="1">
        <w:r w:rsidRPr="006245C3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29481C" w:rsidRPr="0029481C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A652B3" w:rsidRPr="00A652B3">
        <w:rPr>
          <w:rFonts w:ascii="Times New Roman" w:hAnsi="Times New Roman" w:cs="Times New Roman"/>
          <w:sz w:val="28"/>
          <w:szCs w:val="28"/>
        </w:rPr>
        <w:t>«Ж.2- зона малоэтажной и среднеэтажной многоквартирной жилой застройки (2 - 4 этажа)</w:t>
      </w:r>
      <w:r w:rsidR="00A652B3">
        <w:rPr>
          <w:rFonts w:ascii="Times New Roman" w:hAnsi="Times New Roman" w:cs="Times New Roman"/>
          <w:sz w:val="28"/>
          <w:szCs w:val="28"/>
        </w:rPr>
        <w:t>», расположенной</w:t>
      </w:r>
      <w:r w:rsidR="00A652B3" w:rsidRPr="00A652B3">
        <w:rPr>
          <w:rFonts w:ascii="Times New Roman" w:hAnsi="Times New Roman" w:cs="Times New Roman"/>
          <w:sz w:val="28"/>
          <w:szCs w:val="28"/>
        </w:rPr>
        <w:t xml:space="preserve"> </w:t>
      </w:r>
      <w:r w:rsidR="00211871">
        <w:rPr>
          <w:rFonts w:ascii="Times New Roman" w:hAnsi="Times New Roman" w:cs="Times New Roman"/>
          <w:sz w:val="28"/>
          <w:szCs w:val="28"/>
        </w:rPr>
        <w:t xml:space="preserve">  по адресу: г. Вятские Поляны, </w:t>
      </w:r>
      <w:r w:rsidR="00A652B3">
        <w:rPr>
          <w:rFonts w:ascii="Times New Roman" w:hAnsi="Times New Roman" w:cs="Times New Roman"/>
          <w:sz w:val="28"/>
          <w:szCs w:val="28"/>
        </w:rPr>
        <w:t xml:space="preserve">ул. </w:t>
      </w:r>
      <w:r w:rsidR="004C5024">
        <w:rPr>
          <w:rFonts w:ascii="Times New Roman" w:hAnsi="Times New Roman" w:cs="Times New Roman"/>
          <w:sz w:val="28"/>
          <w:szCs w:val="28"/>
        </w:rPr>
        <w:t>Гагарина, д.30а</w:t>
      </w:r>
      <w:r w:rsidR="00211871">
        <w:rPr>
          <w:rFonts w:ascii="Times New Roman" w:hAnsi="Times New Roman" w:cs="Times New Roman"/>
          <w:sz w:val="28"/>
          <w:szCs w:val="28"/>
        </w:rPr>
        <w:t>.</w:t>
      </w:r>
    </w:p>
    <w:p w:rsidR="00B11B6E" w:rsidRDefault="0011610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74681F" w:rsidRPr="00B11B6E" w:rsidRDefault="00396A71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Вятско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Полянская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D27ADA" w:rsidRPr="00D27ADA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заключение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землепользованию и застройке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</w:t>
      </w:r>
      <w:r w:rsidR="000C4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публичных слушаний.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местом сбора предложений и замечаний всех заинтересованных лиц для включения их в протокол публичных слушаний кабинет № 214 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час., 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экономике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председателя комиссии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землепользованию и застройке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Шапоренкова Е.С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CC0FA5" w:rsidRDefault="001E337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  <w:r w:rsid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B11B6E" w:rsidRPr="00EE463D" w:rsidRDefault="00B11B6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Pr="006245C3" w:rsidRDefault="004C5024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6245C3"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эксперт отдела 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Копытова</w:t>
      </w:r>
    </w:p>
    <w:p w:rsidR="00EE463D" w:rsidRPr="00EE463D" w:rsidRDefault="006245C3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</w:p>
    <w:p w:rsidR="006F2C38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6F2C38" w:rsidRPr="00E544D3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Default="006F2C38" w:rsidP="006F2C38">
      <w:pPr>
        <w:tabs>
          <w:tab w:val="left" w:pos="6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C3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А.Д. Клюкин</w:t>
      </w:r>
    </w:p>
    <w:p w:rsidR="006F2C38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C38" w:rsidRPr="006F2C38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C93556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Зам.</w:t>
      </w:r>
      <w:r w:rsidR="006245C3"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экономике</w:t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Е.С. Шапоренков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Рубинович</w:t>
      </w:r>
    </w:p>
    <w:p w:rsidR="00E544D3" w:rsidRPr="00E544D3" w:rsidRDefault="00E544D3" w:rsidP="00E544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544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К.М. Белоглазова</w:t>
      </w:r>
    </w:p>
    <w:p w:rsidR="00E544D3" w:rsidRPr="00E544D3" w:rsidRDefault="00E544D3" w:rsidP="00E544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4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городскую Думу, сектор информатизации</w:t>
      </w:r>
      <w:r w:rsidR="00E544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 эл. виде), отдел архитектуры, – 2 экз., УДМС – 1 экз.</w:t>
      </w: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1B6E" w:rsidRDefault="00B11B6E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007A" w:rsidRDefault="0002007A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Pr="00396A71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024" w:rsidRDefault="004C5024" w:rsidP="004C5024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024" w:rsidRDefault="004C5024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4D3" w:rsidRDefault="00E544D3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06B" w:rsidRDefault="003A706B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4C502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396A71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В течении 3 недель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0C7434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застройке  города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E544D3" w:rsidP="000C74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</w:t>
            </w:r>
            <w:r w:rsidRPr="00E54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 дня официального опубликования </w:t>
            </w:r>
            <w:r w:rsidR="00B11B6E" w:rsidRP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постановления главы города Вятские Поляны о назначении публичных слушаний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 </w:t>
            </w:r>
            <w:r w:rsidR="000C74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.05.2015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застройке  города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E544D3">
      <w:headerReference w:type="defaul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E1" w:rsidRDefault="004C62E1" w:rsidP="006245C3">
      <w:pPr>
        <w:spacing w:after="0" w:line="240" w:lineRule="auto"/>
      </w:pPr>
      <w:r>
        <w:separator/>
      </w:r>
    </w:p>
  </w:endnote>
  <w:endnote w:type="continuationSeparator" w:id="0">
    <w:p w:rsidR="004C62E1" w:rsidRDefault="004C62E1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E1" w:rsidRDefault="004C62E1" w:rsidP="006245C3">
      <w:pPr>
        <w:spacing w:after="0" w:line="240" w:lineRule="auto"/>
      </w:pPr>
      <w:r>
        <w:separator/>
      </w:r>
    </w:p>
  </w:footnote>
  <w:footnote w:type="continuationSeparator" w:id="0">
    <w:p w:rsidR="004C62E1" w:rsidRDefault="004C62E1" w:rsidP="0062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1122"/>
      <w:docPartObj>
        <w:docPartGallery w:val="Page Numbers (Top of Page)"/>
        <w:docPartUnique/>
      </w:docPartObj>
    </w:sdtPr>
    <w:sdtEndPr/>
    <w:sdtContent>
      <w:p w:rsidR="00EE463D" w:rsidRDefault="00EE46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91">
          <w:rPr>
            <w:noProof/>
          </w:rPr>
          <w:t>4</w:t>
        </w:r>
        <w:r>
          <w:fldChar w:fldCharType="end"/>
        </w:r>
      </w:p>
    </w:sdtContent>
  </w:sdt>
  <w:p w:rsidR="00EE463D" w:rsidRDefault="00EE4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3"/>
    <w:rsid w:val="0002007A"/>
    <w:rsid w:val="000376CB"/>
    <w:rsid w:val="00040436"/>
    <w:rsid w:val="00063E0B"/>
    <w:rsid w:val="000A5019"/>
    <w:rsid w:val="000C42C5"/>
    <w:rsid w:val="000C7434"/>
    <w:rsid w:val="000E6558"/>
    <w:rsid w:val="000E6961"/>
    <w:rsid w:val="00116102"/>
    <w:rsid w:val="00192940"/>
    <w:rsid w:val="001E3378"/>
    <w:rsid w:val="00211871"/>
    <w:rsid w:val="002373F7"/>
    <w:rsid w:val="00251B77"/>
    <w:rsid w:val="00262209"/>
    <w:rsid w:val="002702F5"/>
    <w:rsid w:val="0029481C"/>
    <w:rsid w:val="002C70D3"/>
    <w:rsid w:val="002E6CBF"/>
    <w:rsid w:val="003019A0"/>
    <w:rsid w:val="00396A71"/>
    <w:rsid w:val="003A6046"/>
    <w:rsid w:val="003A706B"/>
    <w:rsid w:val="003E7BD7"/>
    <w:rsid w:val="003F5731"/>
    <w:rsid w:val="004142C3"/>
    <w:rsid w:val="00420DD4"/>
    <w:rsid w:val="00434E47"/>
    <w:rsid w:val="004419F1"/>
    <w:rsid w:val="00445777"/>
    <w:rsid w:val="00465AF1"/>
    <w:rsid w:val="00486587"/>
    <w:rsid w:val="004A6A9C"/>
    <w:rsid w:val="004B1B1C"/>
    <w:rsid w:val="004C5024"/>
    <w:rsid w:val="004C62E1"/>
    <w:rsid w:val="004D6716"/>
    <w:rsid w:val="00560E7F"/>
    <w:rsid w:val="00562912"/>
    <w:rsid w:val="00565831"/>
    <w:rsid w:val="005B2D40"/>
    <w:rsid w:val="005E4D1E"/>
    <w:rsid w:val="00614AD8"/>
    <w:rsid w:val="00617642"/>
    <w:rsid w:val="00620B80"/>
    <w:rsid w:val="006242D0"/>
    <w:rsid w:val="006245C3"/>
    <w:rsid w:val="00626F02"/>
    <w:rsid w:val="006412E6"/>
    <w:rsid w:val="006524D4"/>
    <w:rsid w:val="006637BB"/>
    <w:rsid w:val="006A12B0"/>
    <w:rsid w:val="006F2C38"/>
    <w:rsid w:val="007061B6"/>
    <w:rsid w:val="0074681F"/>
    <w:rsid w:val="00772B91"/>
    <w:rsid w:val="00780B3E"/>
    <w:rsid w:val="008923C3"/>
    <w:rsid w:val="008A04E2"/>
    <w:rsid w:val="0093579F"/>
    <w:rsid w:val="00963D41"/>
    <w:rsid w:val="009A1552"/>
    <w:rsid w:val="009D620B"/>
    <w:rsid w:val="00A028FF"/>
    <w:rsid w:val="00A07A80"/>
    <w:rsid w:val="00A5226C"/>
    <w:rsid w:val="00A56CC2"/>
    <w:rsid w:val="00A652B3"/>
    <w:rsid w:val="00A776B1"/>
    <w:rsid w:val="00A8271C"/>
    <w:rsid w:val="00B04CC0"/>
    <w:rsid w:val="00B11B6E"/>
    <w:rsid w:val="00B32A46"/>
    <w:rsid w:val="00B40E3C"/>
    <w:rsid w:val="00B87038"/>
    <w:rsid w:val="00BD00C0"/>
    <w:rsid w:val="00C02727"/>
    <w:rsid w:val="00C02A8B"/>
    <w:rsid w:val="00C20062"/>
    <w:rsid w:val="00C25519"/>
    <w:rsid w:val="00C435A7"/>
    <w:rsid w:val="00C76359"/>
    <w:rsid w:val="00C93556"/>
    <w:rsid w:val="00CC0FA5"/>
    <w:rsid w:val="00CE6F49"/>
    <w:rsid w:val="00D04222"/>
    <w:rsid w:val="00D1133C"/>
    <w:rsid w:val="00D15CFE"/>
    <w:rsid w:val="00D27ADA"/>
    <w:rsid w:val="00DA4F74"/>
    <w:rsid w:val="00E544D3"/>
    <w:rsid w:val="00E724C6"/>
    <w:rsid w:val="00EE463D"/>
    <w:rsid w:val="00F026D6"/>
    <w:rsid w:val="00F11655"/>
    <w:rsid w:val="00FA1A2C"/>
    <w:rsid w:val="00FC6D44"/>
    <w:rsid w:val="00FF0751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5863D6E2D77F213260D7D4FC6DF648D31C8C07EB61CB049BF3A3F4383CCB6A690CAEE7E58C3E9E31C0Cm2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1EFC-5605-4215-B012-20DD217A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10</cp:revision>
  <cp:lastPrinted>2015-04-17T08:45:00Z</cp:lastPrinted>
  <dcterms:created xsi:type="dcterms:W3CDTF">2015-04-17T05:19:00Z</dcterms:created>
  <dcterms:modified xsi:type="dcterms:W3CDTF">2015-04-20T06:37:00Z</dcterms:modified>
</cp:coreProperties>
</file>