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A440C0">
        <w:rPr>
          <w:sz w:val="28"/>
          <w:szCs w:val="28"/>
        </w:rPr>
        <w:t xml:space="preserve"> 15.01.2021 </w:t>
      </w:r>
      <w:r w:rsidR="00333C01" w:rsidRPr="000C779A">
        <w:rPr>
          <w:sz w:val="28"/>
          <w:szCs w:val="28"/>
        </w:rPr>
        <w:t xml:space="preserve">№  </w:t>
      </w:r>
      <w:r w:rsidR="00A440C0">
        <w:rPr>
          <w:sz w:val="28"/>
          <w:szCs w:val="28"/>
        </w:rPr>
        <w:t>42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1567F7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37B65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администрации города Вятские Поляны </w:t>
      </w:r>
    </w:p>
    <w:p w:rsidR="00BB0C12" w:rsidRPr="000C779A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от30.12.2019 № 1889</w:t>
      </w:r>
      <w:r w:rsidR="001567F7">
        <w:rPr>
          <w:b/>
          <w:bCs/>
          <w:sz w:val="28"/>
          <w:szCs w:val="28"/>
        </w:rPr>
        <w:t>, от 24.04.2020 № 586</w:t>
      </w:r>
      <w:r w:rsidR="00597FD7">
        <w:rPr>
          <w:b/>
          <w:bCs/>
          <w:sz w:val="28"/>
          <w:szCs w:val="28"/>
        </w:rPr>
        <w:t>, от 19.06.2020 № 787</w:t>
      </w:r>
      <w:r w:rsidR="00C61339">
        <w:rPr>
          <w:b/>
          <w:bCs/>
          <w:sz w:val="28"/>
          <w:szCs w:val="28"/>
        </w:rPr>
        <w:t>, от 20.10.2020 № 1234, от 25.11.2020 № 1379</w:t>
      </w:r>
      <w:r w:rsidR="008626A5">
        <w:rPr>
          <w:b/>
          <w:bCs/>
          <w:sz w:val="28"/>
          <w:szCs w:val="28"/>
        </w:rPr>
        <w:t>)</w:t>
      </w:r>
    </w:p>
    <w:p w:rsidR="00F01179" w:rsidRPr="000C779A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3679C6" w:rsidRPr="00BF3FE8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 w:rsidR="00D318E9">
        <w:rPr>
          <w:sz w:val="28"/>
          <w:szCs w:val="28"/>
        </w:rPr>
        <w:t>у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</w:t>
      </w:r>
      <w:r w:rsidR="00D318E9">
        <w:rPr>
          <w:sz w:val="28"/>
          <w:szCs w:val="28"/>
        </w:rPr>
        <w:t>»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655"/>
      </w:tblGrid>
      <w:tr w:rsidR="003679C6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E57F5E">
              <w:rPr>
                <w:rFonts w:eastAsia="Calibri"/>
                <w:sz w:val="28"/>
                <w:szCs w:val="28"/>
                <w:lang w:eastAsia="en-US"/>
              </w:rPr>
              <w:t>248749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E57F5E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100000,00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="00A17BA0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40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A17BA0">
              <w:rPr>
                <w:rFonts w:eastAsia="Calibri"/>
                <w:sz w:val="28"/>
                <w:szCs w:val="28"/>
                <w:lang w:eastAsia="en-US"/>
              </w:rPr>
              <w:t>251</w:t>
            </w:r>
            <w:r w:rsidR="00E57F5E">
              <w:rPr>
                <w:rFonts w:eastAsia="Calibri"/>
                <w:sz w:val="28"/>
                <w:szCs w:val="28"/>
                <w:lang w:eastAsia="en-US"/>
              </w:rPr>
              <w:t>09,3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3679C6" w:rsidRPr="00BF3FE8" w:rsidRDefault="0062053C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E57F5E">
        <w:rPr>
          <w:rFonts w:eastAsia="Calibri"/>
          <w:sz w:val="28"/>
          <w:szCs w:val="28"/>
          <w:lang w:eastAsia="en-US"/>
        </w:rPr>
        <w:t xml:space="preserve">248749,90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597FD7">
        <w:rPr>
          <w:rFonts w:eastAsia="Calibri"/>
          <w:sz w:val="28"/>
          <w:szCs w:val="28"/>
          <w:lang w:eastAsia="en-US"/>
        </w:rPr>
        <w:t>100000,0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C02A5F">
        <w:rPr>
          <w:rFonts w:eastAsia="Calibri"/>
          <w:sz w:val="28"/>
          <w:szCs w:val="28"/>
          <w:lang w:eastAsia="en-US"/>
        </w:rPr>
        <w:t>23</w:t>
      </w:r>
      <w:r w:rsidR="00A17BA0">
        <w:rPr>
          <w:rFonts w:eastAsia="Calibri"/>
          <w:sz w:val="28"/>
          <w:szCs w:val="28"/>
          <w:lang w:eastAsia="en-US"/>
        </w:rPr>
        <w:t>6</w:t>
      </w:r>
      <w:r w:rsidR="00597FD7">
        <w:rPr>
          <w:rFonts w:eastAsia="Calibri"/>
          <w:sz w:val="28"/>
          <w:szCs w:val="28"/>
          <w:lang w:eastAsia="en-US"/>
        </w:rPr>
        <w:t>40</w:t>
      </w:r>
      <w:r w:rsidR="00C02A5F">
        <w:rPr>
          <w:rFonts w:eastAsia="Calibri"/>
          <w:sz w:val="28"/>
          <w:szCs w:val="28"/>
          <w:lang w:eastAsia="en-US"/>
        </w:rPr>
        <w:t>,</w:t>
      </w:r>
      <w:r w:rsidR="00597FD7">
        <w:rPr>
          <w:rFonts w:eastAsia="Calibri"/>
          <w:sz w:val="28"/>
          <w:szCs w:val="28"/>
          <w:lang w:eastAsia="en-US"/>
        </w:rPr>
        <w:t>6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A17BA0">
        <w:rPr>
          <w:rFonts w:eastAsia="Calibri"/>
          <w:sz w:val="28"/>
          <w:szCs w:val="28"/>
          <w:lang w:eastAsia="en-US"/>
        </w:rPr>
        <w:t>1251</w:t>
      </w:r>
      <w:r w:rsidR="00E57F5E">
        <w:rPr>
          <w:rFonts w:eastAsia="Calibri"/>
          <w:sz w:val="28"/>
          <w:szCs w:val="28"/>
          <w:lang w:eastAsia="en-US"/>
        </w:rPr>
        <w:t>09,30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</w:p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«Модернизация и реформирование жилищно-коммунального хозяйст</w:t>
      </w:r>
      <w:r w:rsidR="00C02A5F">
        <w:rPr>
          <w:rFonts w:eastAsia="Calibri"/>
          <w:sz w:val="28"/>
          <w:szCs w:val="28"/>
          <w:lang w:eastAsia="en-US"/>
        </w:rPr>
        <w:t>ва 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годы»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3679C6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E57F5E" w:rsidRDefault="00E57F5E" w:rsidP="006A7CD4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597FD7">
              <w:rPr>
                <w:sz w:val="28"/>
                <w:szCs w:val="28"/>
              </w:rPr>
              <w:t>1</w:t>
            </w:r>
            <w:r w:rsidR="00E57F5E">
              <w:rPr>
                <w:sz w:val="28"/>
                <w:szCs w:val="28"/>
              </w:rPr>
              <w:t>27393</w:t>
            </w:r>
            <w:r w:rsidR="00597FD7">
              <w:rPr>
                <w:sz w:val="28"/>
                <w:szCs w:val="28"/>
              </w:rPr>
              <w:t>,8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597FD7">
              <w:rPr>
                <w:sz w:val="28"/>
                <w:szCs w:val="28"/>
              </w:rPr>
              <w:t>100000,00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597FD7">
              <w:rPr>
                <w:sz w:val="28"/>
                <w:szCs w:val="28"/>
              </w:rPr>
              <w:t>2199</w:t>
            </w:r>
            <w:r w:rsidR="00105118">
              <w:rPr>
                <w:sz w:val="28"/>
                <w:szCs w:val="28"/>
              </w:rPr>
              <w:t>2</w:t>
            </w:r>
            <w:r w:rsidRPr="00BF3FE8">
              <w:rPr>
                <w:sz w:val="28"/>
                <w:szCs w:val="28"/>
              </w:rPr>
              <w:t>,</w:t>
            </w:r>
            <w:r w:rsidR="00597FD7">
              <w:rPr>
                <w:sz w:val="28"/>
                <w:szCs w:val="28"/>
              </w:rPr>
              <w:t>2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lastRenderedPageBreak/>
              <w:t xml:space="preserve">средства городского бюджета – </w:t>
            </w:r>
            <w:r w:rsidR="00E57F5E">
              <w:rPr>
                <w:sz w:val="28"/>
                <w:szCs w:val="28"/>
              </w:rPr>
              <w:t>5401</w:t>
            </w:r>
            <w:r w:rsidR="00105118">
              <w:rPr>
                <w:sz w:val="28"/>
                <w:szCs w:val="28"/>
              </w:rPr>
              <w:t>,</w:t>
            </w:r>
            <w:r w:rsidR="00597FD7">
              <w:rPr>
                <w:sz w:val="28"/>
                <w:szCs w:val="28"/>
              </w:rPr>
              <w:t>6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77642D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E57F5E">
        <w:rPr>
          <w:sz w:val="28"/>
          <w:szCs w:val="28"/>
        </w:rPr>
        <w:t xml:space="preserve">127393,80 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 w:rsidR="00597FD7">
        <w:rPr>
          <w:sz w:val="28"/>
          <w:szCs w:val="28"/>
        </w:rPr>
        <w:t xml:space="preserve">100000,00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597FD7">
        <w:rPr>
          <w:sz w:val="28"/>
          <w:szCs w:val="28"/>
        </w:rPr>
        <w:t>2199</w:t>
      </w:r>
      <w:r w:rsidR="00105118">
        <w:rPr>
          <w:sz w:val="28"/>
          <w:szCs w:val="28"/>
        </w:rPr>
        <w:t>2</w:t>
      </w:r>
      <w:r w:rsidRPr="00BF3FE8">
        <w:rPr>
          <w:sz w:val="28"/>
          <w:szCs w:val="28"/>
        </w:rPr>
        <w:t>,</w:t>
      </w:r>
      <w:r w:rsidR="00597FD7">
        <w:rPr>
          <w:sz w:val="28"/>
          <w:szCs w:val="28"/>
        </w:rPr>
        <w:t>2</w:t>
      </w:r>
      <w:r w:rsidRPr="00BF3FE8">
        <w:rPr>
          <w:sz w:val="28"/>
          <w:szCs w:val="28"/>
        </w:rPr>
        <w:t>0 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E57F5E">
        <w:rPr>
          <w:sz w:val="28"/>
          <w:szCs w:val="28"/>
        </w:rPr>
        <w:t>5401</w:t>
      </w:r>
      <w:r w:rsidR="00597FD7">
        <w:rPr>
          <w:sz w:val="28"/>
          <w:szCs w:val="28"/>
        </w:rPr>
        <w:t xml:space="preserve">,60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3679C6" w:rsidRPr="00BF3FE8" w:rsidRDefault="0077642D" w:rsidP="006A7CD4">
      <w:pPr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>.</w:t>
      </w:r>
      <w:r w:rsidR="003679C6" w:rsidRPr="00BF3FE8">
        <w:rPr>
          <w:sz w:val="28"/>
          <w:szCs w:val="28"/>
        </w:rPr>
        <w:tab/>
        <w:t>В подпрограмму «Обеспечение благоустройства города Вятск</w:t>
      </w:r>
      <w:r w:rsidR="00CA2355">
        <w:rPr>
          <w:sz w:val="28"/>
          <w:szCs w:val="28"/>
        </w:rPr>
        <w:t>ие Поляны» на 2020</w:t>
      </w:r>
      <w:r w:rsidR="003679C6" w:rsidRPr="00BF3FE8">
        <w:rPr>
          <w:sz w:val="28"/>
          <w:szCs w:val="28"/>
        </w:rPr>
        <w:t>-202</w:t>
      </w:r>
      <w:r w:rsidR="00CA2355">
        <w:rPr>
          <w:sz w:val="28"/>
          <w:szCs w:val="28"/>
        </w:rPr>
        <w:t>5</w:t>
      </w:r>
      <w:r w:rsidR="003679C6" w:rsidRPr="00BF3FE8">
        <w:rPr>
          <w:sz w:val="28"/>
          <w:szCs w:val="28"/>
        </w:rPr>
        <w:t xml:space="preserve"> годы» внести следующие изменения:</w:t>
      </w:r>
    </w:p>
    <w:p w:rsidR="003679C6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3679C6" w:rsidRPr="00BF3FE8" w:rsidTr="00A44D8A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CA2355" w:rsidP="00CA235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CA2355">
              <w:rPr>
                <w:sz w:val="28"/>
                <w:szCs w:val="28"/>
              </w:rPr>
              <w:t>1</w:t>
            </w:r>
            <w:r w:rsidR="00E57F5E">
              <w:rPr>
                <w:sz w:val="28"/>
                <w:szCs w:val="28"/>
              </w:rPr>
              <w:t>21279</w:t>
            </w:r>
            <w:r w:rsidR="008626A5">
              <w:rPr>
                <w:sz w:val="28"/>
                <w:szCs w:val="28"/>
              </w:rPr>
              <w:t>,</w:t>
            </w:r>
            <w:r w:rsidR="00E57F5E">
              <w:rPr>
                <w:sz w:val="28"/>
                <w:szCs w:val="28"/>
              </w:rPr>
              <w:t>3</w:t>
            </w:r>
            <w:r w:rsidR="00CA2355"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CA2355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CA2355" w:rsidRPr="00BF3FE8" w:rsidRDefault="00CA2355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A17BA0">
              <w:rPr>
                <w:sz w:val="28"/>
                <w:szCs w:val="28"/>
              </w:rPr>
              <w:t>15</w:t>
            </w:r>
            <w:r w:rsidR="00597FD7">
              <w:rPr>
                <w:sz w:val="28"/>
                <w:szCs w:val="28"/>
              </w:rPr>
              <w:t>98</w:t>
            </w:r>
            <w:r w:rsidR="00CA2355">
              <w:rPr>
                <w:sz w:val="28"/>
                <w:szCs w:val="28"/>
              </w:rPr>
              <w:t>,</w:t>
            </w:r>
            <w:r w:rsidR="00597FD7">
              <w:rPr>
                <w:sz w:val="28"/>
                <w:szCs w:val="28"/>
              </w:rPr>
              <w:t>4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1</w:t>
            </w:r>
            <w:r w:rsidR="00A17BA0">
              <w:rPr>
                <w:sz w:val="28"/>
                <w:szCs w:val="28"/>
              </w:rPr>
              <w:t>196</w:t>
            </w:r>
            <w:r w:rsidR="00E57F5E">
              <w:rPr>
                <w:sz w:val="28"/>
                <w:szCs w:val="28"/>
              </w:rPr>
              <w:t>80,9</w:t>
            </w:r>
            <w:r w:rsidR="00CA2355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CA2355">
              <w:rPr>
                <w:sz w:val="28"/>
                <w:szCs w:val="28"/>
              </w:rPr>
              <w:t xml:space="preserve"> 0,00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77642D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>
        <w:rPr>
          <w:sz w:val="28"/>
          <w:szCs w:val="28"/>
        </w:rPr>
        <w:t>.</w:t>
      </w:r>
      <w:r w:rsidR="00597FD7">
        <w:rPr>
          <w:sz w:val="28"/>
          <w:szCs w:val="28"/>
        </w:rPr>
        <w:t>2</w:t>
      </w:r>
      <w:r w:rsidR="003679C6">
        <w:rPr>
          <w:sz w:val="28"/>
          <w:szCs w:val="28"/>
        </w:rPr>
        <w:t xml:space="preserve">.    </w:t>
      </w:r>
      <w:r w:rsidR="003679C6" w:rsidRPr="00BF3FE8">
        <w:rPr>
          <w:sz w:val="28"/>
          <w:szCs w:val="28"/>
        </w:rPr>
        <w:t xml:space="preserve">В разделе </w:t>
      </w:r>
      <w:r w:rsidR="00CA2355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 первый, второй, третий, четвертый</w:t>
      </w:r>
      <w:r w:rsidR="00CA2355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</w:t>
      </w:r>
      <w:r w:rsidR="00CA2355">
        <w:rPr>
          <w:sz w:val="28"/>
          <w:szCs w:val="28"/>
        </w:rPr>
        <w:t>нансирования Подпрограммы на 2020</w:t>
      </w:r>
      <w:r w:rsidRPr="00BF3FE8">
        <w:rPr>
          <w:sz w:val="28"/>
          <w:szCs w:val="28"/>
        </w:rPr>
        <w:t xml:space="preserve"> - 202</w:t>
      </w:r>
      <w:r w:rsidR="00CA2355"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 годы составит </w:t>
      </w:r>
      <w:r w:rsidR="00E57F5E">
        <w:rPr>
          <w:sz w:val="28"/>
          <w:szCs w:val="28"/>
        </w:rPr>
        <w:t xml:space="preserve">121279,30 </w:t>
      </w:r>
      <w:r w:rsidRPr="00BF3FE8">
        <w:rPr>
          <w:sz w:val="28"/>
          <w:szCs w:val="28"/>
        </w:rPr>
        <w:t>тыс. рублей, в том числе:</w:t>
      </w:r>
    </w:p>
    <w:p w:rsidR="00CA2355" w:rsidRPr="00BF3FE8" w:rsidRDefault="00CA2355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средства областного бюджета – 1</w:t>
      </w:r>
      <w:r w:rsidR="00A17BA0">
        <w:rPr>
          <w:sz w:val="28"/>
          <w:szCs w:val="28"/>
        </w:rPr>
        <w:t>5</w:t>
      </w:r>
      <w:r w:rsidR="00597FD7">
        <w:rPr>
          <w:sz w:val="28"/>
          <w:szCs w:val="28"/>
        </w:rPr>
        <w:t>98</w:t>
      </w:r>
      <w:r>
        <w:rPr>
          <w:sz w:val="28"/>
          <w:szCs w:val="28"/>
        </w:rPr>
        <w:t>,</w:t>
      </w:r>
      <w:r w:rsidR="00597FD7">
        <w:rPr>
          <w:sz w:val="28"/>
          <w:szCs w:val="28"/>
        </w:rPr>
        <w:t>4</w:t>
      </w:r>
      <w:r w:rsidRPr="00BF3FE8">
        <w:rPr>
          <w:sz w:val="28"/>
          <w:szCs w:val="28"/>
        </w:rPr>
        <w:t>0 тыс. рублей;</w:t>
      </w:r>
    </w:p>
    <w:p w:rsidR="003679C6" w:rsidRPr="00BF3FE8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A17BA0">
        <w:rPr>
          <w:sz w:val="28"/>
          <w:szCs w:val="28"/>
        </w:rPr>
        <w:t>1196</w:t>
      </w:r>
      <w:bookmarkStart w:id="0" w:name="_GoBack"/>
      <w:bookmarkEnd w:id="0"/>
      <w:r w:rsidR="00E57F5E">
        <w:rPr>
          <w:sz w:val="28"/>
          <w:szCs w:val="28"/>
        </w:rPr>
        <w:t xml:space="preserve">80,90 </w:t>
      </w:r>
      <w:r w:rsidRPr="00BF3FE8">
        <w:rPr>
          <w:sz w:val="28"/>
          <w:szCs w:val="28"/>
        </w:rPr>
        <w:t>тыс. рублей;</w:t>
      </w:r>
    </w:p>
    <w:p w:rsidR="003679C6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внебюджетные источники – </w:t>
      </w:r>
      <w:r w:rsidR="00CA2355"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рублей.»</w:t>
      </w:r>
    </w:p>
    <w:p w:rsidR="00E57F5E" w:rsidRPr="00BF3FE8" w:rsidRDefault="00E57F5E" w:rsidP="00E57F5E">
      <w:pPr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5.      </w:t>
      </w:r>
      <w:r w:rsidRPr="00BF3FE8">
        <w:rPr>
          <w:sz w:val="28"/>
          <w:szCs w:val="28"/>
        </w:rPr>
        <w:t>В подпрограмму «</w:t>
      </w:r>
      <w:r>
        <w:rPr>
          <w:sz w:val="28"/>
          <w:szCs w:val="28"/>
        </w:rPr>
        <w:t xml:space="preserve">Энергосбережение и повышение энергетической эффективности </w:t>
      </w:r>
      <w:r w:rsidRPr="00BF3FE8">
        <w:rPr>
          <w:sz w:val="28"/>
          <w:szCs w:val="28"/>
        </w:rPr>
        <w:t>города Вятск</w:t>
      </w:r>
      <w:r>
        <w:rPr>
          <w:sz w:val="28"/>
          <w:szCs w:val="28"/>
        </w:rPr>
        <w:t>ие Поляны» на 2020</w:t>
      </w:r>
      <w:r w:rsidRPr="00BF3FE8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 годы» внести следующие изменения:</w:t>
      </w:r>
    </w:p>
    <w:p w:rsidR="00E57F5E" w:rsidRDefault="00964A94" w:rsidP="00E57F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E57F5E" w:rsidRPr="00BF3FE8">
        <w:rPr>
          <w:sz w:val="28"/>
          <w:szCs w:val="28"/>
        </w:rPr>
        <w:t>.1.</w:t>
      </w:r>
      <w:r w:rsidR="00E57F5E" w:rsidRPr="00BF3FE8">
        <w:rPr>
          <w:sz w:val="28"/>
          <w:szCs w:val="28"/>
        </w:rPr>
        <w:tab/>
        <w:t>В паспорте строку «</w:t>
      </w:r>
      <w:r w:rsidR="00E57F5E">
        <w:rPr>
          <w:sz w:val="28"/>
          <w:szCs w:val="28"/>
        </w:rPr>
        <w:t xml:space="preserve">Ресурсное обеспечение </w:t>
      </w:r>
      <w:r w:rsidR="00E57F5E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E57F5E" w:rsidRPr="00BF3FE8" w:rsidTr="0086156B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7F5E" w:rsidRPr="00BF3FE8" w:rsidRDefault="00E57F5E" w:rsidP="0086156B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E" w:rsidRPr="00BF3FE8" w:rsidRDefault="00E57F5E" w:rsidP="0086156B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общий объем финансирования  –</w:t>
            </w:r>
            <w:r w:rsidR="00964A94">
              <w:rPr>
                <w:sz w:val="28"/>
                <w:szCs w:val="28"/>
              </w:rPr>
              <w:t xml:space="preserve">26,80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E57F5E" w:rsidRDefault="00E57F5E" w:rsidP="0086156B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E57F5E" w:rsidRPr="00BF3FE8" w:rsidRDefault="00E57F5E" w:rsidP="0086156B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E57F5E" w:rsidRPr="00BF3FE8" w:rsidRDefault="00E57F5E" w:rsidP="0086156B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964A94"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E57F5E" w:rsidRPr="00BF3FE8" w:rsidRDefault="00E57F5E" w:rsidP="0086156B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964A94">
              <w:rPr>
                <w:sz w:val="28"/>
                <w:szCs w:val="28"/>
              </w:rPr>
              <w:t>26,80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E57F5E" w:rsidRPr="00BF3FE8" w:rsidRDefault="00E57F5E" w:rsidP="0086156B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>
              <w:rPr>
                <w:sz w:val="28"/>
                <w:szCs w:val="28"/>
              </w:rPr>
              <w:t xml:space="preserve"> 0,00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E57F5E" w:rsidRPr="00BF3FE8" w:rsidRDefault="00964A94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57F5E">
        <w:rPr>
          <w:sz w:val="28"/>
          <w:szCs w:val="28"/>
        </w:rPr>
        <w:t xml:space="preserve">.2.    </w:t>
      </w:r>
      <w:r w:rsidR="00E57F5E" w:rsidRPr="00BF3FE8">
        <w:rPr>
          <w:sz w:val="28"/>
          <w:szCs w:val="28"/>
        </w:rPr>
        <w:t xml:space="preserve">В разделе </w:t>
      </w:r>
      <w:r w:rsidR="00E57F5E">
        <w:rPr>
          <w:sz w:val="28"/>
          <w:szCs w:val="28"/>
        </w:rPr>
        <w:t>4</w:t>
      </w:r>
      <w:r w:rsidR="00E57F5E" w:rsidRPr="00BF3FE8">
        <w:rPr>
          <w:sz w:val="28"/>
          <w:szCs w:val="28"/>
        </w:rPr>
        <w:t xml:space="preserve"> «Ресурсное обеспечение Подпрограммы» абзацы первый, второй, третий, четвертый</w:t>
      </w:r>
      <w:r w:rsidR="00E57F5E">
        <w:rPr>
          <w:sz w:val="28"/>
          <w:szCs w:val="28"/>
        </w:rPr>
        <w:t>, пятый</w:t>
      </w:r>
      <w:r w:rsidR="00E57F5E" w:rsidRPr="00BF3FE8">
        <w:rPr>
          <w:sz w:val="28"/>
          <w:szCs w:val="28"/>
        </w:rPr>
        <w:t xml:space="preserve"> изложить в следующей редакции:</w:t>
      </w:r>
    </w:p>
    <w:p w:rsidR="00E57F5E" w:rsidRDefault="00E57F5E" w:rsidP="00E57F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</w:t>
      </w:r>
      <w:r>
        <w:rPr>
          <w:sz w:val="28"/>
          <w:szCs w:val="28"/>
        </w:rPr>
        <w:t>нансирования Подпрограммы на 2020</w:t>
      </w:r>
      <w:r w:rsidRPr="00BF3FE8">
        <w:rPr>
          <w:sz w:val="28"/>
          <w:szCs w:val="28"/>
        </w:rPr>
        <w:t xml:space="preserve"> - 202</w:t>
      </w: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 годы составит </w:t>
      </w:r>
      <w:r w:rsidR="00964A94">
        <w:rPr>
          <w:sz w:val="28"/>
          <w:szCs w:val="28"/>
        </w:rPr>
        <w:t>26,80</w:t>
      </w:r>
      <w:r w:rsidRPr="00BF3FE8">
        <w:rPr>
          <w:sz w:val="28"/>
          <w:szCs w:val="28"/>
        </w:rPr>
        <w:t>тыс. рублей, в том числе:</w:t>
      </w:r>
    </w:p>
    <w:p w:rsidR="00E57F5E" w:rsidRPr="00BF3FE8" w:rsidRDefault="00E57F5E" w:rsidP="00E57F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руб.;</w:t>
      </w:r>
    </w:p>
    <w:p w:rsidR="00E57F5E" w:rsidRPr="00BF3FE8" w:rsidRDefault="00E57F5E" w:rsidP="00E57F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областного бюджета – </w:t>
      </w:r>
      <w:r w:rsidR="00964A94"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рублей;</w:t>
      </w:r>
    </w:p>
    <w:p w:rsidR="00E57F5E" w:rsidRPr="00BF3FE8" w:rsidRDefault="00E57F5E" w:rsidP="00E57F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964A94">
        <w:rPr>
          <w:sz w:val="28"/>
          <w:szCs w:val="28"/>
        </w:rPr>
        <w:t xml:space="preserve">26,80 </w:t>
      </w:r>
      <w:r w:rsidRPr="00BF3FE8">
        <w:rPr>
          <w:sz w:val="28"/>
          <w:szCs w:val="28"/>
        </w:rPr>
        <w:t>тыс. рублей;</w:t>
      </w:r>
    </w:p>
    <w:p w:rsidR="00E57F5E" w:rsidRDefault="00E57F5E" w:rsidP="00E57F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внебюджетные источники – </w:t>
      </w:r>
      <w:r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рублей.»</w:t>
      </w:r>
    </w:p>
    <w:p w:rsidR="008626A5" w:rsidRPr="006B4A89" w:rsidRDefault="00964A94" w:rsidP="006A7CD4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="008626A5" w:rsidRPr="006B4A89">
        <w:rPr>
          <w:sz w:val="28"/>
          <w:szCs w:val="28"/>
        </w:rPr>
        <w:t>.  Приложени</w:t>
      </w:r>
      <w:r w:rsidR="008F73C5">
        <w:rPr>
          <w:sz w:val="28"/>
          <w:szCs w:val="28"/>
        </w:rPr>
        <w:t>я</w:t>
      </w:r>
      <w:r w:rsidR="008626A5" w:rsidRPr="006B4A89">
        <w:rPr>
          <w:sz w:val="28"/>
          <w:szCs w:val="28"/>
        </w:rPr>
        <w:t>№</w:t>
      </w:r>
      <w:r w:rsidR="008F73C5">
        <w:rPr>
          <w:sz w:val="28"/>
          <w:szCs w:val="28"/>
        </w:rPr>
        <w:t xml:space="preserve"> 3, № 4</w:t>
      </w:r>
      <w:r w:rsidR="008626A5" w:rsidRPr="006B4A89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3679C6" w:rsidRPr="003679C6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sectPr w:rsidR="003679C6" w:rsidRPr="003679C6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1A8" w:rsidRDefault="00E531A8">
      <w:r>
        <w:separator/>
      </w:r>
    </w:p>
  </w:endnote>
  <w:endnote w:type="continuationSeparator" w:id="1">
    <w:p w:rsidR="00E531A8" w:rsidRDefault="00E5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1A8" w:rsidRDefault="00E531A8">
      <w:r>
        <w:separator/>
      </w:r>
    </w:p>
  </w:footnote>
  <w:footnote w:type="continuationSeparator" w:id="1">
    <w:p w:rsidR="00E531A8" w:rsidRDefault="00E53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154F63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A440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4F63"/>
    <w:rsid w:val="001567F7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4DDA"/>
    <w:rsid w:val="007B6016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73C5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E4A"/>
    <w:rsid w:val="00946976"/>
    <w:rsid w:val="00951E42"/>
    <w:rsid w:val="009533FF"/>
    <w:rsid w:val="00955194"/>
    <w:rsid w:val="009567E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0C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31A8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F7A4-4ABE-46EF-839F-E1610D20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9</cp:revision>
  <cp:lastPrinted>2020-06-18T06:58:00Z</cp:lastPrinted>
  <dcterms:created xsi:type="dcterms:W3CDTF">2020-10-15T05:31:00Z</dcterms:created>
  <dcterms:modified xsi:type="dcterms:W3CDTF">2021-01-18T07:03:00Z</dcterms:modified>
</cp:coreProperties>
</file>