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860"/>
        <w:gridCol w:w="1772"/>
        <w:gridCol w:w="1069"/>
        <w:gridCol w:w="1095"/>
        <w:gridCol w:w="845"/>
        <w:gridCol w:w="186"/>
        <w:gridCol w:w="992"/>
        <w:gridCol w:w="74"/>
        <w:gridCol w:w="1202"/>
        <w:gridCol w:w="898"/>
        <w:gridCol w:w="1228"/>
        <w:gridCol w:w="1547"/>
        <w:gridCol w:w="296"/>
        <w:gridCol w:w="1837"/>
        <w:gridCol w:w="1282"/>
      </w:tblGrid>
      <w:tr w:rsidR="00356FBE" w:rsidRPr="00356FBE" w:rsidTr="0084413B">
        <w:trPr>
          <w:gridAfter w:val="1"/>
          <w:wAfter w:w="1282" w:type="dxa"/>
          <w:trHeight w:val="300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Приложение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56FBE" w:rsidRPr="00356FBE" w:rsidTr="0084413B">
        <w:trPr>
          <w:gridAfter w:val="1"/>
          <w:wAfter w:w="1282" w:type="dxa"/>
          <w:trHeight w:val="300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56FBE" w:rsidRPr="00356FBE" w:rsidTr="0084413B">
        <w:trPr>
          <w:gridAfter w:val="1"/>
          <w:wAfter w:w="1282" w:type="dxa"/>
          <w:trHeight w:val="300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УТВЕРЖДЕН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56FBE" w:rsidRPr="00356FBE" w:rsidTr="0084413B">
        <w:trPr>
          <w:gridAfter w:val="1"/>
          <w:wAfter w:w="1282" w:type="dxa"/>
          <w:trHeight w:val="300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56FBE" w:rsidRPr="00356FBE" w:rsidTr="0084413B">
        <w:trPr>
          <w:gridAfter w:val="1"/>
          <w:wAfter w:w="1282" w:type="dxa"/>
          <w:trHeight w:val="300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постановлением  администрации</w:t>
            </w:r>
          </w:p>
        </w:tc>
      </w:tr>
      <w:tr w:rsidR="00356FBE" w:rsidRPr="00356FBE" w:rsidTr="0084413B">
        <w:trPr>
          <w:gridAfter w:val="1"/>
          <w:wAfter w:w="1282" w:type="dxa"/>
          <w:trHeight w:val="300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г. Вятские Поляны</w:t>
            </w:r>
          </w:p>
        </w:tc>
      </w:tr>
      <w:tr w:rsidR="00356FBE" w:rsidRPr="00356FBE" w:rsidTr="0084413B">
        <w:trPr>
          <w:gridAfter w:val="1"/>
          <w:wAfter w:w="1282" w:type="dxa"/>
          <w:trHeight w:val="300"/>
        </w:trPr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 </w:t>
            </w:r>
            <w:r w:rsidR="00D20D17">
              <w:rPr>
                <w:rFonts w:ascii="Calibri" w:eastAsia="Times New Roman" w:hAnsi="Calibri" w:cs="Times New Roman"/>
                <w:color w:val="000000"/>
                <w:lang w:eastAsia="ru-RU"/>
              </w:rPr>
              <w:t>29.03.2022</w:t>
            </w: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№    </w:t>
            </w:r>
            <w:r w:rsidR="00D20D17">
              <w:rPr>
                <w:rFonts w:ascii="Calibri" w:eastAsia="Times New Roman" w:hAnsi="Calibri" w:cs="Times New Roman"/>
                <w:color w:val="000000"/>
                <w:lang w:eastAsia="ru-RU"/>
              </w:rPr>
              <w:t>432</w:t>
            </w:r>
          </w:p>
          <w:p w:rsidR="00356FBE" w:rsidRPr="00356FBE" w:rsidRDefault="00356FBE" w:rsidP="00356FBE">
            <w:pPr>
              <w:spacing w:after="0" w:line="240" w:lineRule="auto"/>
              <w:ind w:left="135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</w:t>
            </w:r>
          </w:p>
        </w:tc>
      </w:tr>
      <w:tr w:rsidR="00356FBE" w:rsidRPr="00356FBE" w:rsidTr="0084413B">
        <w:trPr>
          <w:gridAfter w:val="1"/>
          <w:wAfter w:w="1282" w:type="dxa"/>
          <w:trHeight w:val="300"/>
        </w:trPr>
        <w:tc>
          <w:tcPr>
            <w:tcW w:w="117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</w:t>
            </w: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План  реализации  муниципальной программы  муниципального образования   городского округа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56FBE" w:rsidRPr="00356FBE" w:rsidTr="0084413B">
        <w:trPr>
          <w:gridAfter w:val="1"/>
          <w:wAfter w:w="1282" w:type="dxa"/>
          <w:trHeight w:val="300"/>
        </w:trPr>
        <w:tc>
          <w:tcPr>
            <w:tcW w:w="1390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 Вятские Поляны Кировской области  " Развитие транспортной системы"  на 2020-2025 годы  на 2022год</w:t>
            </w:r>
          </w:p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56FBE" w:rsidRPr="00356FBE" w:rsidTr="0084413B">
        <w:trPr>
          <w:trHeight w:val="720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П</w:t>
            </w:r>
            <w:proofErr w:type="gramEnd"/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/П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отдельного мероприятия, мероприятия, проекта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исполнитель, соисполнитель, участник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СРОК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  на 2022 год, тыс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Ожидаемый результат  мероприятия  муниципальной   программы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краткое описание) </w:t>
            </w:r>
          </w:p>
        </w:tc>
      </w:tr>
      <w:tr w:rsidR="00356FBE" w:rsidRPr="00356FBE" w:rsidTr="0084413B">
        <w:trPr>
          <w:trHeight w:val="63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окончание 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68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 программа «Развитие  транспортной   системы» на 2020-2025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МКУ "ОКС            г. Вятские Поляны"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61827,33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50013,20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9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11814,13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4103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«Повышение  безопасности дорожного  движения   на территории  муниципального образования  городского округа  город Вятские  Поляны Кировской области  на  2020-2025 годы"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84413B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МП"Благоустройство  г. Вятские Поляны , МКУ "ОКС  г. Вятские Поляны" , Отдел гражданской  обороны, чрезвычайной ситуации, охраны труда и муниципального  жилищного контроля  управления по вопросам 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жизнеобеспечения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 г. Вятские Поляны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22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684,30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450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684,30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1.1.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Отдельное мероприятие  "Организация  движения  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транспорта и пешеходов"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  <w:t xml:space="preserve">                                        МП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"Благоустройство  г. Вятские Поляны" ,  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ятские Поляны"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674,30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14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674,30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1.1.1.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Установка дорожных знаков, ограждений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98,70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дорожных  знаков, ограждения</w:t>
            </w:r>
          </w:p>
        </w:tc>
      </w:tr>
      <w:tr w:rsidR="00356FBE" w:rsidRPr="00356FBE" w:rsidTr="0084413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76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98,70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78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1.1.2.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 на  светофорный узел  на пересечении улиц Гагарина-Ленина-Тойменка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30,00  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 на  светофорный узел  на пересечении улиц Гагарина-Ленина-Тойменка</w:t>
            </w:r>
          </w:p>
        </w:tc>
      </w:tr>
      <w:tr w:rsidR="00356FBE" w:rsidRPr="00356FBE" w:rsidTr="0084413B">
        <w:trPr>
          <w:trHeight w:val="78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21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465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1.1.3.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   светофорного узла  на пересечении улиц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Ленина-Энергетиков</w:t>
            </w:r>
            <w:proofErr w:type="gramEnd"/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500,00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   светофорного узла  на пересечении улиц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Ленина-Энергетиков</w:t>
            </w:r>
            <w:proofErr w:type="gramEnd"/>
          </w:p>
        </w:tc>
      </w:tr>
      <w:tr w:rsidR="00356FBE" w:rsidRPr="00356FBE" w:rsidTr="0084413B">
        <w:trPr>
          <w:trHeight w:val="63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02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500,00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495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1.1.4.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Технологическое присоединение  светофора  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45,60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Технологическое присоединение  светофорного объекта на пересечении  улиц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Ленина-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Энергетиков</w:t>
            </w:r>
            <w:proofErr w:type="gramEnd"/>
          </w:p>
        </w:tc>
      </w:tr>
      <w:tr w:rsidR="00356FBE" w:rsidRPr="00356FBE" w:rsidTr="0084413B">
        <w:trPr>
          <w:trHeight w:val="84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87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45,60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1.2.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Отдельное мероприятие  "Закрепление знаний  правил  дорожного движения  среди  детей и подростков"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Управление  образования  г. Вятские Поляны"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МКУ "Информационно-методический центр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10,00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10,00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17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1.2.1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"Творчество юных за безопасность  дорожного движения "  для дошкольных и общеобразовательных учреждений</w:t>
            </w:r>
            <w:proofErr w:type="gramEnd"/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Управление  образования  г. Вятские Поляны"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МКУ "Информационно-методический центр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5,00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  призов</w:t>
            </w:r>
          </w:p>
        </w:tc>
      </w:tr>
      <w:tr w:rsidR="00356FBE" w:rsidRPr="00356FBE" w:rsidTr="0084413B">
        <w:trPr>
          <w:trHeight w:val="36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56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67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1.2.2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в дошкольных образовательных учреждениях «Зеленый огонек»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 образования  г. Вятские Поляны"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5,00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 призов и грамот</w:t>
            </w:r>
          </w:p>
        </w:tc>
      </w:tr>
      <w:tr w:rsidR="00356FBE" w:rsidRPr="00356FBE" w:rsidTr="0084413B">
        <w:trPr>
          <w:trHeight w:val="36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61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Отдельное мероприятие "Ремонт автомобильных  дорог общего пользования местного значения города Вятские Поляны"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50 255,74   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47688,20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56FBE" w:rsidRPr="00356FBE" w:rsidTr="0084413B">
        <w:trPr>
          <w:trHeight w:val="161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2567,54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дороги по ул.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Пароходная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5 661,30   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дороги по ул. Пароходная                     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участки от  д. № 63 до ул. Мира   и  от ул. Мира до ул. Азина общей протяженностью  0,625 км)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2.1.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5378,23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81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283,07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62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2109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2.2.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г. Вятские Поляны - аэропорт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10948,00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дороги г. Вятские Поляны - аэропорт                      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 от  с/т "Южный" до поворота на ТБО протяженностью 0,94 км</w:t>
            </w:r>
          </w:p>
        </w:tc>
      </w:tr>
      <w:tr w:rsidR="00356FBE" w:rsidRPr="00356FBE" w:rsidTr="0084413B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10400,60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064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547,40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 по ул. Азина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5723,18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дороги  по ул. Азина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участок от сбербанка до ул. Октябрьская протяженностью 0,363 км) 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2.3.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lang w:eastAsia="ru-RU"/>
              </w:rPr>
              <w:t>5437,02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84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286,16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213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9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дороги  по ул. Урицкого 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МКУ "ОКС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4809,35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автомобильной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дороги  по ул. Урицкого              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 от ул. Шорина до ул. Лермонтова протяженностью  0,298 км)</w:t>
            </w:r>
          </w:p>
        </w:tc>
      </w:tr>
      <w:tr w:rsidR="00356FBE" w:rsidRPr="00356FBE" w:rsidTr="0084413B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2.4.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4568,88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202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240,47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870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2.5.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автомобильной дороги по ул. Мира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ятские Поляны",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8645,49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автмобильной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дороги по ул. Мира (  участок от ул. Гагарина до ул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рицкого протяженностью 0,33 )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8213,21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432,28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79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615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2.6.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автмобильной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дороги по ул. Гагарина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4880,80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автмобильной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дороги по ул. Гагарина от ул. Шорина до ул. Мира  протяженностью 0,28 км</w:t>
            </w:r>
          </w:p>
        </w:tc>
      </w:tr>
      <w:tr w:rsidR="00356FBE" w:rsidRPr="00356FBE" w:rsidTr="0084413B">
        <w:trPr>
          <w:trHeight w:val="33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4636,75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57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244,05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585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2.7.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 автомобильной дороги по ул.  Чехова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ятские Поляны",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3333,98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 автомобильной дороги по ул.  Чехова (участок от ул. Дзержинского до пер. Смычка протяженностью 0,35 км)</w:t>
            </w:r>
          </w:p>
        </w:tc>
      </w:tr>
      <w:tr w:rsidR="00356FBE" w:rsidRPr="00356FBE" w:rsidTr="0084413B">
        <w:trPr>
          <w:trHeight w:val="52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3166,36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561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166,66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493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0,96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465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2.8.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Проверка 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достоверности  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определения  сметной стоимости строительства  ремонта автомобильных дорог</w:t>
            </w:r>
            <w:proofErr w:type="gramEnd"/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МКУ "ОКС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31,14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достоверности  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определения  сметной стоимости строительства  в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госэкспертизе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Кировской области</w:t>
            </w:r>
          </w:p>
        </w:tc>
      </w:tr>
      <w:tr w:rsidR="00356FBE" w:rsidRPr="00356FBE" w:rsidTr="0084413B">
        <w:trPr>
          <w:trHeight w:val="435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                                           2021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                                       2021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723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31.14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558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077203" w:rsidP="00077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Инженерные изыскания и разработка проектной документации на объект «Реконструкция  моста через реку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Ошторма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 ул. Тойменка  в г. Вятские Поляны Кировской области</w:t>
            </w:r>
            <w:r w:rsidR="00356FBE"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р. </w:t>
            </w:r>
            <w:proofErr w:type="spellStart"/>
            <w:r w:rsidR="00356FBE"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Ошторма</w:t>
            </w:r>
            <w:proofErr w:type="spellEnd"/>
            <w:r w:rsidR="00356FBE"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ятские Поляны",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                                           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                               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6197,00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077203" w:rsidP="00236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инженерных изысканий и разработка проектной документации на объект «Реконструкция  моста через реку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Ошторма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 ул. Тойменка  в г. Вятские Поляны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р.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Ошторма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="00356FBE"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spellStart"/>
            <w:proofErr w:type="gramEnd"/>
            <w:r w:rsidR="00356FBE"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</w:t>
            </w:r>
            <w:proofErr w:type="spellEnd"/>
            <w:r w:rsidR="00356FBE"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заключен в 2021 году)</w:t>
            </w:r>
          </w:p>
        </w:tc>
      </w:tr>
      <w:tr w:rsidR="00356FBE" w:rsidRPr="00356FBE" w:rsidTr="0084413B">
        <w:trPr>
          <w:trHeight w:val="55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2.9.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5887,15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582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309,85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517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2.10.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 на   ремонт  ливневой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канаплизации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ятские Поляны",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                                           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                               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25,50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 на   ремонт  ливневой канализации  от ул. Ленина до ул. Крупской в районе м-на "Левша"</w:t>
            </w:r>
          </w:p>
        </w:tc>
      </w:tr>
      <w:tr w:rsidR="00356FBE" w:rsidRPr="00356FBE" w:rsidTr="0084413B">
        <w:trPr>
          <w:trHeight w:val="411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894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25,50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56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Отдельное  мероприятие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"Содержание автомобильных  дорог общего пользования местного  значения"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МП    "Благоустройство                        г. Вятские Поляны"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                                           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                                       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8697,29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2325,00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1089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6372,29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 вне границ муниципального образования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                                           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                                       2021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2448,00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 вне границ муниципального образования, 20,1 км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3.1.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"Михайлов"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2325,00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23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123,00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05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 в границах  муниципального образования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                                           2021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                                       2021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3642,09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 в границах  муниципального образования, 95,815 км</w:t>
            </w:r>
          </w:p>
        </w:tc>
      </w:tr>
      <w:tr w:rsidR="00356FBE" w:rsidRPr="00356FBE" w:rsidTr="0084413B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МП    "Благоустройство                        г. Вятские Поляны"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109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3.2.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3642,09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7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602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3.3.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Устранение  деформаций и повреждений  покрытия  на автомобильных  дорогах городской уличной сети 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                                           2021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                                       2021</w:t>
            </w: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825,00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Устранение пучин на автодороге по ул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оветская (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уч.от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ул.Школьная до ул.Мира), 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устройство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выравнивающ.слоя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автодороге по ул.Школьная (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уч.от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ул.Краснознаменная до ул.Гагарина)</w:t>
            </w:r>
          </w:p>
        </w:tc>
      </w:tr>
      <w:tr w:rsidR="00356FBE" w:rsidRPr="00356FBE" w:rsidTr="0084413B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1728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825,00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466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 в границах  муниципального образования</w:t>
            </w:r>
          </w:p>
          <w:p w:rsidR="00AE44B7" w:rsidRDefault="00AE44B7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4B7" w:rsidRDefault="00AE44B7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4B7" w:rsidRDefault="00AE44B7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4B7" w:rsidRPr="00356FBE" w:rsidRDefault="00AE44B7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МКУ "ОКС г</w:t>
            </w: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ятские Поляны"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1782,20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по мировому соглашению.</w:t>
            </w:r>
          </w:p>
          <w:p w:rsidR="00AE44B7" w:rsidRDefault="00AE44B7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4B7" w:rsidRDefault="00AE44B7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44B7" w:rsidRPr="00356FBE" w:rsidRDefault="00AE44B7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426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3.4.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1904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1782,20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Отдельное мероприятие    "Возмещение  части затрат на выполнение  работ, связанных с осуществлением  регулярных  перевозок  пассажиров и багажа  автомобильным  транспортом    по муниципальным маршрутам  города Вятские Поляны  по регулируемым тарифам"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города Вятские Поляны  (отдел бухгалтерского учета УСП)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2190,00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осуществлением 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пассажирсских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перевозок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январь          2021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366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2190,00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1693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Предоставление субсидии на  возмещение  части затрат юридическим лицам, осуществляющим  регулярные  перевозки  пассажиров и багажа  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города Вятские Поляны  (отдел бухгалтерского учета УСП)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600,00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осуществлением 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пассажирсских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перевозок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4.1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январь          2021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35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600,00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8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транспортного обслуживания  на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маршрутах  регулярных  перевозок  пассажиров и багажа   автомобильным  транспортом    на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террирртории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города Вятские Поляны  по регулируемым тарифам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города Вятские Поляны  (отдел </w:t>
            </w:r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бухгалтерского учета УСП),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1590,00</w:t>
            </w: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осуществлением  </w:t>
            </w:r>
            <w:proofErr w:type="spellStart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пассажирсских</w:t>
            </w:r>
            <w:proofErr w:type="spellEnd"/>
            <w:r w:rsidRPr="0035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перевозок</w:t>
            </w: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4.2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январь          2021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AE44B7">
        <w:trPr>
          <w:trHeight w:val="214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8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2022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Городской бюджет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FBE">
              <w:rPr>
                <w:rFonts w:ascii="Calibri" w:eastAsia="Times New Roman" w:hAnsi="Calibri" w:cs="Times New Roman"/>
                <w:color w:val="000000"/>
                <w:lang w:eastAsia="ru-RU"/>
              </w:rPr>
              <w:t>1590,00</w:t>
            </w: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6FBE" w:rsidRPr="00356FBE" w:rsidTr="0084413B">
        <w:trPr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FBE" w:rsidRPr="00356FBE" w:rsidRDefault="00356FBE" w:rsidP="00356F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A2164" w:rsidRDefault="000A2164" w:rsidP="00356FBE">
      <w:pPr>
        <w:jc w:val="center"/>
      </w:pPr>
    </w:p>
    <w:sectPr w:rsidR="000A2164" w:rsidSect="0084413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FBE"/>
    <w:rsid w:val="00077203"/>
    <w:rsid w:val="000A2164"/>
    <w:rsid w:val="00236070"/>
    <w:rsid w:val="00356FBE"/>
    <w:rsid w:val="005606FB"/>
    <w:rsid w:val="0084413B"/>
    <w:rsid w:val="00AE44B7"/>
    <w:rsid w:val="00B93D92"/>
    <w:rsid w:val="00D2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4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44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2022-03-30T11:03:00Z</cp:lastPrinted>
  <dcterms:created xsi:type="dcterms:W3CDTF">2022-03-30T11:04:00Z</dcterms:created>
  <dcterms:modified xsi:type="dcterms:W3CDTF">2022-03-30T11:04:00Z</dcterms:modified>
</cp:coreProperties>
</file>