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9F" w:rsidRPr="00612C3F" w:rsidRDefault="00C5749F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12C3F">
        <w:rPr>
          <w:sz w:val="28"/>
          <w:szCs w:val="28"/>
        </w:rPr>
        <w:t xml:space="preserve">Приложение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УТВЕРЖДЕНО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распоряжением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администрации города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Вятские Поляны </w:t>
      </w:r>
    </w:p>
    <w:tbl>
      <w:tblPr>
        <w:tblW w:w="3402" w:type="dxa"/>
        <w:tblInd w:w="6487" w:type="dxa"/>
        <w:tblLayout w:type="fixed"/>
        <w:tblLook w:val="0000"/>
      </w:tblPr>
      <w:tblGrid>
        <w:gridCol w:w="479"/>
        <w:gridCol w:w="1506"/>
        <w:gridCol w:w="484"/>
        <w:gridCol w:w="933"/>
      </w:tblGrid>
      <w:tr w:rsidR="00C5749F" w:rsidRPr="00612C3F" w:rsidTr="00C82E08">
        <w:tc>
          <w:tcPr>
            <w:tcW w:w="479" w:type="dxa"/>
            <w:shd w:val="clear" w:color="auto" w:fill="auto"/>
          </w:tcPr>
          <w:p w:rsidR="00C5749F" w:rsidRPr="00612C3F" w:rsidRDefault="00C5749F" w:rsidP="00C82E08">
            <w:pPr>
              <w:snapToGrid w:val="0"/>
              <w:ind w:left="-250" w:right="-54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506" w:type="dxa"/>
            <w:shd w:val="clear" w:color="auto" w:fill="auto"/>
          </w:tcPr>
          <w:p w:rsidR="00C5749F" w:rsidRPr="00612C3F" w:rsidRDefault="005943AF" w:rsidP="00C82E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30.12.2015</w:t>
            </w:r>
          </w:p>
        </w:tc>
        <w:tc>
          <w:tcPr>
            <w:tcW w:w="484" w:type="dxa"/>
            <w:shd w:val="clear" w:color="auto" w:fill="auto"/>
          </w:tcPr>
          <w:p w:rsidR="00C5749F" w:rsidRPr="00612C3F" w:rsidRDefault="00C5749F" w:rsidP="00C82E08">
            <w:pPr>
              <w:snapToGrid w:val="0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>№</w:t>
            </w:r>
          </w:p>
        </w:tc>
        <w:tc>
          <w:tcPr>
            <w:tcW w:w="933" w:type="dxa"/>
            <w:shd w:val="clear" w:color="auto" w:fill="auto"/>
          </w:tcPr>
          <w:p w:rsidR="00C5749F" w:rsidRPr="00612C3F" w:rsidRDefault="005943AF" w:rsidP="00C82E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505-к</w:t>
            </w:r>
          </w:p>
        </w:tc>
      </w:tr>
    </w:tbl>
    <w:p w:rsidR="00C5749F" w:rsidRPr="00612C3F" w:rsidRDefault="00C5749F" w:rsidP="00C5749F">
      <w:pPr>
        <w:jc w:val="center"/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РАСПРЕДЕЛЕНИЕ ОБЯЗАННОСТЕЙ</w:t>
      </w: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между главой администрации города Вятские Поляны</w:t>
      </w: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и его заместителями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1. Глава администрации города Вятские Поляны 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1.1.</w:t>
      </w:r>
      <w:r w:rsidRPr="00612C3F">
        <w:rPr>
          <w:sz w:val="28"/>
          <w:szCs w:val="28"/>
        </w:rPr>
        <w:tab/>
        <w:t>В соответствии с Уставом муниципального образования городского округа город Вятские Поляны Кировской области глава администрации города осуществляет руководство деятельностью администрации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</w:t>
      </w:r>
      <w:r w:rsidRPr="00612C3F">
        <w:rPr>
          <w:sz w:val="28"/>
          <w:szCs w:val="28"/>
        </w:rPr>
        <w:tab/>
        <w:t>В сфере осуществления исполнительно-распорядительной деятельности: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1.2.1.</w:t>
      </w:r>
      <w:r w:rsidRPr="00612C3F">
        <w:rPr>
          <w:sz w:val="28"/>
          <w:szCs w:val="28"/>
        </w:rPr>
        <w:tab/>
        <w:t>Осуществляет руководство деятельностью администрации города Вятские Поляны, ее отраслевыми, функциональными органами, структурными подразделениями по решению вопросов, отнесенных к компетенции администрации города Вятские Поляны в соответствии с Уставом муниципального образования городского округа город Вятские Поляны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1.2.2.</w:t>
      </w:r>
      <w:r w:rsidRPr="00612C3F">
        <w:rPr>
          <w:sz w:val="28"/>
          <w:szCs w:val="28"/>
        </w:rPr>
        <w:tab/>
        <w:t>Обеспечивает осуществление администрацией города Вятские Поляны полномочий по решению вопросов местного значения городского округа и отдельных государственных полномочий, переданных органам местного самоуправления федеральными законами и законами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1.2.3.</w:t>
      </w:r>
      <w:r w:rsidRPr="00612C3F">
        <w:rPr>
          <w:sz w:val="28"/>
          <w:szCs w:val="28"/>
        </w:rPr>
        <w:tab/>
        <w:t>Утверждает положения о структурных подразделениях администрации города.</w:t>
      </w:r>
    </w:p>
    <w:p w:rsidR="00C5749F" w:rsidRPr="00612C3F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1.2.4.</w:t>
      </w:r>
      <w:r w:rsidRPr="00612C3F">
        <w:rPr>
          <w:sz w:val="28"/>
          <w:szCs w:val="28"/>
        </w:rPr>
        <w:tab/>
      </w:r>
      <w:r w:rsidRPr="00612C3F">
        <w:rPr>
          <w:rFonts w:eastAsia="Arial"/>
          <w:sz w:val="28"/>
          <w:szCs w:val="28"/>
        </w:rPr>
        <w:t xml:space="preserve"> Утверждает положения о коллегиях, комиссиях, консультативных общественных советах, создаваемых при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1.2.5.</w:t>
      </w:r>
      <w:r w:rsidRPr="00612C3F">
        <w:rPr>
          <w:sz w:val="28"/>
          <w:szCs w:val="28"/>
        </w:rPr>
        <w:tab/>
        <w:t>Заключает от имени администрации города договоры (контракты) и соглашения в пределах своей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1.2.6.</w:t>
      </w:r>
      <w:r w:rsidRPr="00612C3F">
        <w:rPr>
          <w:sz w:val="28"/>
          <w:szCs w:val="28"/>
        </w:rPr>
        <w:tab/>
        <w:t>Вносит на утверждение Вятскополянской городской Думе (далее – городская Дума) структуру администрации города, формирует штат администрации города в пределах средств, утвержденных в бюджете муниципального образования на финансовое обеспечение деятельности администрации города.</w:t>
      </w:r>
    </w:p>
    <w:p w:rsidR="00C5749F" w:rsidRPr="00612C3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1.2.7.</w:t>
      </w:r>
      <w:r w:rsidRPr="00612C3F">
        <w:rPr>
          <w:rFonts w:ascii="Times New Roman" w:hAnsi="Times New Roman" w:cs="Times New Roman"/>
          <w:sz w:val="28"/>
          <w:szCs w:val="28"/>
        </w:rPr>
        <w:tab/>
        <w:t xml:space="preserve">Исполняет бюджетные полномочия главного распорядителя </w:t>
      </w:r>
      <w:r w:rsidRPr="00612C3F">
        <w:rPr>
          <w:rFonts w:ascii="Times New Roman" w:hAnsi="Times New Roman" w:cs="Times New Roman"/>
          <w:sz w:val="28"/>
          <w:szCs w:val="28"/>
        </w:rPr>
        <w:lastRenderedPageBreak/>
        <w:t>средств городского бюджета, предусмотренных на содержание администрации города и реализацию возложенных на нее функций.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1.2.8.</w:t>
      </w:r>
      <w:r w:rsidRPr="00612C3F">
        <w:rPr>
          <w:sz w:val="28"/>
          <w:szCs w:val="28"/>
        </w:rPr>
        <w:tab/>
        <w:t>Участвует в разработке проекта бюджета муниципального образования, вносит его в городскую Думу на утверждение, представляет отчет об исполнении бюджета за отчетный финансовый год.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1.2.9.</w:t>
      </w:r>
      <w:r w:rsidRPr="00612C3F">
        <w:rPr>
          <w:sz w:val="28"/>
          <w:szCs w:val="28"/>
        </w:rPr>
        <w:tab/>
        <w:t>Организует подготовку планов и программ социально-экономического развития муниципального образования, вносит их в городскую Думу для утверждения, представляет отчеты об их исполнении.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1.2.10. Принимает решение о подготовке генерального плана развития города, решение о подготовке предложений о внесении изменений и дополнений в генеральный план.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1.2.11. Принимает решение о подготовке проекта правил землепользования и застройки с установлением этапов градостроительного зонирования применительно ко всей территории муниципального образования, о порядке и сроках проведения работ по подготовке правил землепользования и застройки, иных положений, касающихся организации указанных работ, о составе и порядке деятельности комиссии по подготовке проекта правил землепользования и застройки.</w:t>
      </w:r>
    </w:p>
    <w:p w:rsidR="00C5749F" w:rsidRPr="00612C3F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1.2.12. Принимает решения о создании, реорганизации и ликвидации муниципальных предприятий и учреждений в порядке, утвержденном городской Думой.</w:t>
      </w:r>
    </w:p>
    <w:p w:rsidR="00C5749F" w:rsidRPr="00612C3F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1.2.13. Назначает на должность и освобождает от должности работников администрации города Вятские Поляны, руководителей отраслевых и функциональных органов, структурных подразделений в установленном порядке.</w:t>
      </w:r>
    </w:p>
    <w:p w:rsidR="00C5749F" w:rsidRPr="0026504C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 xml:space="preserve">1.2.14. Решает вопросы применения мер поощрения и дисциплинарной ответственности к </w:t>
      </w:r>
      <w:r w:rsidRPr="00612C3F">
        <w:rPr>
          <w:rFonts w:eastAsia="Arial"/>
          <w:sz w:val="28"/>
          <w:szCs w:val="28"/>
        </w:rPr>
        <w:t>работникам администрации города Вятские Поляны, руководителям отраслевых и функциональных органов</w:t>
      </w:r>
      <w:r>
        <w:rPr>
          <w:rFonts w:eastAsia="Arial"/>
          <w:sz w:val="28"/>
          <w:szCs w:val="28"/>
        </w:rPr>
        <w:t>.</w:t>
      </w:r>
    </w:p>
    <w:p w:rsidR="00C5749F" w:rsidRPr="00612C3F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 xml:space="preserve">1.2.15. Заключает трудовой договор с </w:t>
      </w:r>
      <w:r w:rsidRPr="00612C3F">
        <w:rPr>
          <w:rFonts w:eastAsia="Arial"/>
          <w:sz w:val="28"/>
          <w:szCs w:val="28"/>
        </w:rPr>
        <w:t>работниками администрации города Вятские Поляны, руководителями отраслевых и функциональных органов</w:t>
      </w:r>
      <w:r>
        <w:rPr>
          <w:rFonts w:eastAsia="Arial"/>
          <w:sz w:val="28"/>
          <w:szCs w:val="28"/>
        </w:rPr>
        <w:t>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1.2.16. Осуществляет организационное и материально-техническое обеспечение подготовки и проведения муниципальных выборов, местного референдума; голосования по отзыву депутата, главы города; голосования по вопросам изменения границ муниципального образования, преобразования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1.2.17. Обеспечивает в пределах своих полномочий исполнение принятого на местном референдуме решения.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1.2.18. Представляет в Правительство Кировской области доклады о достигнутых значениях показателей для оценки эффективности деятельности органов местного самоуправления муниципального образования за отчетный год и их планируемых значениях на трехлетний период.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1.2.19. Ведет личный прием граждан.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1.2.20. Организует рассмотрение предложений, заявлений и жалоб граждан, принятие по ним решений.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1.2.21. Предъявляет в суд или арбитражный суд иски о признании недействительными, нарушающими права местного самоуправления решений и действий (бездействия) органов государственной власти и их должностных лиц, предприятий, учреждений, организаций, общественных объединений и иные иски в защиту интересов муниципального образования городского округа город Вятские Поляны Кировской области, администрации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1.2.22. Является руководителем территориальной обороны и гражданской обороны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1.2.23. Осуществляет муниципальные заимствования, имеет право подписи платежных и иных документов по бюджетной смете.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1.2.24. Осуществляет меры по противодействию коррупции.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1.2.25. Осуществляет иные полномочия, предусмотренные федеральными законами, указами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Кировской области, указами и распоряжениями Губернатора Кировской области в сфере местного самоуправления, муниципальными правовыми актами в пределах своих полномочий и условиями контракта.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1.2.26. Осуществляет непосредственное руководство мобилизационной подготовкой администрации города Вятские Поляны».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</w:t>
      </w:r>
      <w:r w:rsidRPr="00612C3F">
        <w:rPr>
          <w:sz w:val="28"/>
          <w:szCs w:val="28"/>
        </w:rPr>
        <w:tab/>
        <w:t>В сфере взаимодействия с городской Думой: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1.3.1.</w:t>
      </w:r>
      <w:r w:rsidRPr="00612C3F">
        <w:rPr>
          <w:sz w:val="28"/>
          <w:szCs w:val="28"/>
        </w:rPr>
        <w:tab/>
        <w:t>Вносит на рассмотрение в городскую Думу проекты муниципальных правовых актов.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1.3.2.</w:t>
      </w:r>
      <w:r w:rsidRPr="00612C3F">
        <w:rPr>
          <w:sz w:val="28"/>
          <w:szCs w:val="28"/>
        </w:rPr>
        <w:tab/>
        <w:t>Вносит на утверждение городской Думы проекты бюджета муниципального образования и отчеты о его исполнении.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1.3.3.</w:t>
      </w:r>
      <w:r w:rsidRPr="00612C3F">
        <w:rPr>
          <w:sz w:val="28"/>
          <w:szCs w:val="28"/>
        </w:rPr>
        <w:tab/>
        <w:t>Вносит предложения о созыве внеочередных заседаний городской Думы.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1.3.4.</w:t>
      </w:r>
      <w:r w:rsidRPr="00612C3F">
        <w:rPr>
          <w:sz w:val="28"/>
          <w:szCs w:val="28"/>
        </w:rPr>
        <w:tab/>
        <w:t>Предлагает вопросы в повестку дня заседаний городской Думы.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1.3.5.</w:t>
      </w:r>
      <w:r w:rsidRPr="00612C3F">
        <w:rPr>
          <w:sz w:val="28"/>
          <w:szCs w:val="28"/>
        </w:rPr>
        <w:tab/>
        <w:t>Представляет на утверждение городской Думы планы и программы социально-экономического развития муниципального образования, отчеты об их исполнении.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1.3.6.</w:t>
      </w:r>
      <w:r w:rsidRPr="00612C3F">
        <w:rPr>
          <w:sz w:val="28"/>
          <w:szCs w:val="28"/>
        </w:rPr>
        <w:tab/>
        <w:t>Ежегодно представляет отчеты о результатах своей деятельности и деятельности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1.3.7.</w:t>
      </w:r>
      <w:r w:rsidRPr="00612C3F">
        <w:rPr>
          <w:sz w:val="28"/>
          <w:szCs w:val="28"/>
        </w:rPr>
        <w:tab/>
        <w:t>Присутствует на заседаниях городской Думы.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1.4.1.</w:t>
      </w:r>
      <w:r w:rsidRPr="00612C3F">
        <w:rPr>
          <w:sz w:val="28"/>
          <w:szCs w:val="28"/>
        </w:rPr>
        <w:tab/>
        <w:t xml:space="preserve">Владения, пользования и распоряжения имуществом, находящимся в муниципальной собственности </w:t>
      </w:r>
      <w:r>
        <w:rPr>
          <w:sz w:val="28"/>
          <w:szCs w:val="28"/>
        </w:rPr>
        <w:t xml:space="preserve">в муниципального образования </w:t>
      </w:r>
      <w:r w:rsidRPr="00612C3F">
        <w:rPr>
          <w:sz w:val="28"/>
          <w:szCs w:val="28"/>
        </w:rPr>
        <w:t>городского округа город Вятские Поляны Кировской области, в пределах полномочий, установленных муниципальными правовыми актами.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1.4.2.</w:t>
      </w:r>
      <w:r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1.4.3.</w:t>
      </w:r>
      <w:r w:rsidRPr="00612C3F">
        <w:rPr>
          <w:sz w:val="28"/>
          <w:szCs w:val="28"/>
        </w:rPr>
        <w:tab/>
        <w:t>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lastRenderedPageBreak/>
        <w:t>1.4.4.</w:t>
      </w:r>
      <w:r w:rsidRPr="00612C3F">
        <w:rPr>
          <w:sz w:val="28"/>
          <w:szCs w:val="28"/>
          <w:shd w:val="clear" w:color="auto" w:fill="FFFFFF"/>
        </w:rPr>
        <w:tab/>
        <w:t>Разработки и осуществления мер, направленных на недопущение нарушений жилищного, трудового, административного, хозяйственного, гражданского и других отраслей действующего законодательства в деятельности администрации города Вятские Поляны, муниципальных предприятий и муниципальных учреждений.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1.4.5.</w:t>
      </w:r>
      <w:r w:rsidRPr="00612C3F">
        <w:rPr>
          <w:sz w:val="28"/>
          <w:szCs w:val="28"/>
        </w:rPr>
        <w:tab/>
        <w:t>Обеспечения контроля за надлежащим и эффективным использованием муниципального имущества.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1.4.6.</w:t>
      </w:r>
      <w:r w:rsidRPr="00612C3F">
        <w:rPr>
          <w:sz w:val="28"/>
          <w:szCs w:val="28"/>
        </w:rPr>
        <w:tab/>
        <w:t>Организации муниципального земельного контроля.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1.4.7.</w:t>
      </w:r>
      <w:r w:rsidRPr="00612C3F">
        <w:rPr>
          <w:sz w:val="28"/>
          <w:szCs w:val="28"/>
        </w:rPr>
        <w:tab/>
        <w:t>Организации работы по защите государственной тайны в администрации города.</w:t>
      </w:r>
    </w:p>
    <w:p w:rsidR="00C5749F" w:rsidRPr="00612C3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1.4.8.</w:t>
      </w:r>
      <w:r w:rsidRPr="00612C3F">
        <w:rPr>
          <w:rFonts w:ascii="Times New Roman" w:hAnsi="Times New Roman" w:cs="Times New Roman"/>
          <w:sz w:val="28"/>
          <w:szCs w:val="28"/>
        </w:rPr>
        <w:tab/>
        <w:t xml:space="preserve">Организации мероприятий по территориальной обороне и гражданской обороне. 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1.5.1.</w:t>
      </w:r>
      <w:r w:rsidRPr="00612C3F">
        <w:rPr>
          <w:sz w:val="28"/>
          <w:szCs w:val="28"/>
        </w:rPr>
        <w:tab/>
        <w:t>Заместителей главы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1.5.3.</w:t>
      </w:r>
      <w:r w:rsidRPr="00612C3F">
        <w:rPr>
          <w:sz w:val="28"/>
          <w:szCs w:val="28"/>
        </w:rPr>
        <w:tab/>
        <w:t>Отдела бухгалтерского учета и отчетности администрации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1.5.4.</w:t>
      </w:r>
      <w:r w:rsidRPr="00612C3F">
        <w:rPr>
          <w:sz w:val="28"/>
          <w:szCs w:val="28"/>
        </w:rPr>
        <w:tab/>
        <w:t>Главного специалиста, помощника главы администрации по мобилизационной подготовке и защите государственной тайны.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1.6.1.</w:t>
      </w:r>
      <w:r w:rsidRPr="00612C3F">
        <w:rPr>
          <w:sz w:val="28"/>
          <w:szCs w:val="28"/>
        </w:rPr>
        <w:tab/>
        <w:t>Антитеррористическую комиссию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1.6.2.</w:t>
      </w:r>
      <w:r w:rsidRPr="00612C3F">
        <w:rPr>
          <w:sz w:val="28"/>
          <w:szCs w:val="28"/>
        </w:rPr>
        <w:tab/>
        <w:t>Аттестационную комиссию муниципальных служащих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1.6.3.</w:t>
      </w:r>
      <w:r w:rsidRPr="00612C3F">
        <w:rPr>
          <w:sz w:val="28"/>
          <w:szCs w:val="28"/>
        </w:rPr>
        <w:tab/>
        <w:t>Комиссию по формированию резерва управленческих кадров.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1.6.4.</w:t>
      </w:r>
      <w:r w:rsidRPr="00612C3F">
        <w:rPr>
          <w:sz w:val="28"/>
          <w:szCs w:val="28"/>
        </w:rPr>
        <w:tab/>
        <w:t>Призывную комиссию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1.6.5.</w:t>
      </w:r>
      <w:r w:rsidRPr="00612C3F">
        <w:rPr>
          <w:sz w:val="28"/>
          <w:szCs w:val="28"/>
        </w:rPr>
        <w:tab/>
        <w:t>Консультативную комиссию по оценке проектов муниципальных  программ.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1.6.6.</w:t>
      </w:r>
      <w:r w:rsidRPr="00612C3F">
        <w:rPr>
          <w:sz w:val="28"/>
          <w:szCs w:val="28"/>
        </w:rPr>
        <w:tab/>
        <w:t>Межведомственную комиссию по обеспечению поступлений доходов в бюджет города и по преодолению негативных тенденций в экономике города.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1.6.7.</w:t>
      </w:r>
      <w:r w:rsidRPr="00612C3F">
        <w:rPr>
          <w:sz w:val="28"/>
          <w:szCs w:val="28"/>
        </w:rPr>
        <w:tab/>
        <w:t>Комиссию по землепользованию и застройке.</w:t>
      </w:r>
    </w:p>
    <w:p w:rsidR="005E457B" w:rsidRPr="00612C3F" w:rsidRDefault="005E457B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1.6.8. Совет по межнациональным и межконфессиональным отношениям в муниципальном образовании городском округе город Вятские Поляны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1.7.1.</w:t>
      </w:r>
      <w:r w:rsidRPr="00612C3F">
        <w:rPr>
          <w:sz w:val="28"/>
          <w:szCs w:val="28"/>
        </w:rPr>
        <w:tab/>
        <w:t>Территориальными органами федеральных органов исполнительной власти.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1.7.2.</w:t>
      </w:r>
      <w:r w:rsidRPr="00612C3F">
        <w:rPr>
          <w:sz w:val="28"/>
          <w:szCs w:val="28"/>
        </w:rPr>
        <w:tab/>
        <w:t>Губернатором - Председателем Правительства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1.7.3.</w:t>
      </w:r>
      <w:r w:rsidRPr="00612C3F">
        <w:rPr>
          <w:sz w:val="28"/>
          <w:szCs w:val="28"/>
        </w:rPr>
        <w:tab/>
        <w:t>Правительством Кировской области.</w:t>
      </w:r>
    </w:p>
    <w:p w:rsidR="00C5749F" w:rsidRPr="00612C3F" w:rsidRDefault="00C5749F" w:rsidP="00C5749F">
      <w:pPr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Вятскополянской межрайонной прокуратурой.</w:t>
      </w:r>
    </w:p>
    <w:p w:rsidR="00C5749F" w:rsidRPr="00612C3F" w:rsidRDefault="00C5749F" w:rsidP="00C5749F">
      <w:pPr>
        <w:ind w:firstLine="709"/>
        <w:jc w:val="both"/>
        <w:rPr>
          <w:color w:val="222222"/>
          <w:sz w:val="28"/>
          <w:szCs w:val="28"/>
        </w:rPr>
      </w:pPr>
      <w:r w:rsidRPr="00612C3F">
        <w:rPr>
          <w:color w:val="222222"/>
          <w:sz w:val="28"/>
          <w:szCs w:val="28"/>
        </w:rPr>
        <w:t>1.7.5.</w:t>
      </w:r>
      <w:r w:rsidRPr="00612C3F">
        <w:rPr>
          <w:color w:val="222222"/>
          <w:sz w:val="28"/>
          <w:szCs w:val="28"/>
        </w:rPr>
        <w:tab/>
        <w:t>Управлением Федеральной службы безопасности Российской Федерации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1.7.6.</w:t>
      </w:r>
      <w:r w:rsidRPr="00612C3F">
        <w:rPr>
          <w:sz w:val="28"/>
          <w:szCs w:val="28"/>
        </w:rPr>
        <w:tab/>
        <w:t>Главой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1.7.7.</w:t>
      </w:r>
      <w:r w:rsidRPr="00612C3F">
        <w:rPr>
          <w:sz w:val="28"/>
          <w:szCs w:val="28"/>
        </w:rPr>
        <w:tab/>
        <w:t>Вятскополянской городской Думой.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1.7.8.</w:t>
      </w:r>
      <w:r w:rsidRPr="00612C3F">
        <w:rPr>
          <w:sz w:val="28"/>
          <w:szCs w:val="28"/>
        </w:rPr>
        <w:tab/>
        <w:t>Советами муниципальных образований и иными объединениями муниципальных образований.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1.7.9.</w:t>
      </w:r>
      <w:r w:rsidRPr="00612C3F">
        <w:rPr>
          <w:sz w:val="28"/>
          <w:szCs w:val="28"/>
        </w:rPr>
        <w:tab/>
        <w:t>Общественными и религиозными организациями, политическими партиями и объединениями</w:t>
      </w:r>
      <w:r>
        <w:rPr>
          <w:sz w:val="28"/>
          <w:szCs w:val="28"/>
        </w:rPr>
        <w:t>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1.7.10.</w:t>
      </w:r>
      <w:r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C5749F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Отвечает за работу комиссий, советов, групп, в которых назначен руководителем (председателем).</w:t>
      </w:r>
    </w:p>
    <w:p w:rsidR="00C5749F" w:rsidRPr="00612C3F" w:rsidRDefault="00C5749F" w:rsidP="00C5749F">
      <w:pPr>
        <w:numPr>
          <w:ilvl w:val="1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 период временного отсутствия главы администрации города его полномочия осуществляет один из заместителей главы администрации города на основании распоряжения администрации города.</w:t>
      </w:r>
    </w:p>
    <w:p w:rsidR="00C5749F" w:rsidRPr="00612C3F" w:rsidRDefault="00C5749F" w:rsidP="00C5749F">
      <w:pPr>
        <w:ind w:left="1080"/>
        <w:jc w:val="both"/>
        <w:rPr>
          <w:sz w:val="28"/>
          <w:szCs w:val="28"/>
        </w:rPr>
      </w:pPr>
    </w:p>
    <w:p w:rsidR="00C5749F" w:rsidRPr="00612C3F" w:rsidRDefault="00C5749F" w:rsidP="00C5749F">
      <w:pPr>
        <w:ind w:firstLine="709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2. Первый заместитель главы администрации города, начальник Управления по делам муниципальной собственности</w:t>
      </w:r>
    </w:p>
    <w:p w:rsidR="00C5749F" w:rsidRPr="00612C3F" w:rsidRDefault="00C5749F" w:rsidP="00C5749F">
      <w:pPr>
        <w:ind w:firstLine="709"/>
        <w:jc w:val="both"/>
        <w:rPr>
          <w:b/>
          <w:sz w:val="28"/>
          <w:szCs w:val="28"/>
          <w:u w:val="single"/>
        </w:rPr>
      </w:pP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2.1.2.</w:t>
      </w:r>
      <w:r w:rsidRPr="00612C3F">
        <w:rPr>
          <w:sz w:val="28"/>
          <w:szCs w:val="28"/>
        </w:rPr>
        <w:tab/>
        <w:t>Анализа социально-экономическог</w:t>
      </w:r>
      <w:r w:rsidRPr="00612C3F">
        <w:rPr>
          <w:sz w:val="28"/>
          <w:szCs w:val="28"/>
          <w:shd w:val="clear" w:color="auto" w:fill="FFFFFF"/>
        </w:rPr>
        <w:t>о и финансового состоян</w:t>
      </w:r>
      <w:r w:rsidRPr="00612C3F">
        <w:rPr>
          <w:sz w:val="28"/>
          <w:szCs w:val="28"/>
        </w:rPr>
        <w:t>ия муниципального образования и формирование прогноза его развития.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2.1.3.</w:t>
      </w:r>
      <w:r w:rsidRPr="00612C3F">
        <w:rPr>
          <w:sz w:val="28"/>
          <w:szCs w:val="28"/>
        </w:rPr>
        <w:tab/>
        <w:t>Создание условий для расширения рынка сельскохозяйственной продукции, сырья и продовольствия, содействия развитию малого и среднего предпринимательства, оказания поддержки социально ориентированным некоммерческим организациям, благотворительной деятельности и добровольчеству.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2.1.4.</w:t>
      </w:r>
      <w:r w:rsidRPr="00612C3F">
        <w:rPr>
          <w:sz w:val="28"/>
          <w:szCs w:val="28"/>
          <w:shd w:val="clear" w:color="auto" w:fill="FFFFFF"/>
        </w:rPr>
        <w:tab/>
        <w:t>Муниципальных закупок товаров, работ, услуг, направленных на обеспечение муниципальных нужд.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2.1.5.</w:t>
      </w:r>
      <w:r w:rsidRPr="00612C3F">
        <w:rPr>
          <w:sz w:val="28"/>
          <w:szCs w:val="28"/>
        </w:rPr>
        <w:tab/>
        <w:t>Создания условий для обеспечения жителей муниципального образования услугами общественного питания, торговли.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2.1.6.</w:t>
      </w:r>
      <w:r w:rsidRPr="00612C3F">
        <w:rPr>
          <w:sz w:val="28"/>
          <w:szCs w:val="28"/>
        </w:rPr>
        <w:tab/>
        <w:t>Организации ритуальных услуг и обеспечения содержания мест захоронения;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2.1.7.</w:t>
      </w:r>
      <w:r w:rsidRPr="00612C3F">
        <w:rPr>
          <w:sz w:val="28"/>
          <w:szCs w:val="28"/>
        </w:rPr>
        <w:tab/>
        <w:t>Межрегионального и межмуниципального экономического сотрудничества.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2.1.8.</w:t>
      </w:r>
      <w:r w:rsidRPr="00612C3F">
        <w:rPr>
          <w:sz w:val="28"/>
          <w:szCs w:val="28"/>
        </w:rPr>
        <w:tab/>
        <w:t>Организации и разработки проектов планов и программ социально- экономического развития муниципального образования, осуществления контроля за их исполнением и подготовки соответствующих отчетов.</w:t>
      </w:r>
    </w:p>
    <w:p w:rsidR="00C5749F" w:rsidRPr="00612C3F" w:rsidRDefault="00C5749F" w:rsidP="00C5749F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2.1.9. Организации работы по установлению</w:t>
      </w:r>
      <w:r w:rsidRPr="00612C3F">
        <w:rPr>
          <w:rFonts w:eastAsia="Arial"/>
          <w:sz w:val="28"/>
          <w:szCs w:val="28"/>
        </w:rPr>
        <w:t xml:space="preserve"> тарифов на услуги, предоставляемые муниципальными предприятиями и учреждениями, и </w:t>
      </w:r>
      <w:r w:rsidRPr="00612C3F">
        <w:rPr>
          <w:rFonts w:eastAsia="Arial"/>
          <w:sz w:val="28"/>
          <w:szCs w:val="28"/>
        </w:rPr>
        <w:lastRenderedPageBreak/>
        <w:t>работы, выполняемые муниципальными предприятиями и учреждениями, если иное не предусмотрено федеральными законами.</w:t>
      </w:r>
    </w:p>
    <w:p w:rsidR="00C5749F" w:rsidRPr="00612C3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 xml:space="preserve">2.1.10. Организации работы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</w:t>
      </w:r>
    </w:p>
    <w:p w:rsidR="00C5749F" w:rsidRPr="00612C3F" w:rsidRDefault="00C5749F" w:rsidP="00C5749F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2.1.11. Регулирования вопросов оплаты труда руководителей муниципальных предприятий и муниципальных учреждений, а также координации работы по оплате труда в муниципальных учреждениях.</w:t>
      </w:r>
    </w:p>
    <w:p w:rsidR="00C5749F" w:rsidRPr="00612C3F" w:rsidRDefault="00C5749F" w:rsidP="00C5749F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2.1.12 Организации работы по подготовке доклада о достигнутых значениях показателей эффективности деятельности администрации города и их анализ.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2.1.13. Разработки предложений о внесении изменений и дополнений в решения городской Думы, устанавливающие на территории муниципального образования местные налоги.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2.1.14. Организации работы по принятию муниципальных программ, учета их реализации, включая оценку их эффективности.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2.1.15. Участия муниципального образования в содействии занятости населения.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2.1.16. Организации мероприятий по созданию и содержанию в целях гражданской обороны запасов материально-технических, продовольственных, медицинских и иных средств.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2.1.17. Текущего контроля за осуществлением расчетов за теплоэнергоресурсы и урегулирование кредиторской задолженности по предприятиям жилищно-коммунального хозяйства.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2.1.18.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2.1.19. Организации в границах муниципального образования электро-, тепло-, газо- и водоснабжения населения, водоотведения, снабжение населения топливом в пределах полномочий, установленных законодательством Российской Федерации.</w:t>
      </w:r>
    </w:p>
    <w:p w:rsidR="00C5749F" w:rsidRPr="00612C3F" w:rsidRDefault="00C5749F" w:rsidP="00C5749F">
      <w:pPr>
        <w:ind w:firstLine="709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2.1.20. Реализации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2.1.21. Проведения мероприятий по содействию повышения устойчивости функционирования систем жизнеобеспечения.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2.1.22. Создания и организации деятельности аварийно-спасательных служб и (или) аварийно-спасательных формирований на территории городского округа в пределах своих полномочий.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2.1.23. Организации строительства и содержания муниципального жилищного фонда, создание условий для жилищного строительства.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2.2.1.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>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 xml:space="preserve"> (за исключением отдела </w:t>
      </w:r>
      <w:r w:rsidRPr="00612C3F">
        <w:rPr>
          <w:sz w:val="28"/>
          <w:szCs w:val="28"/>
          <w:shd w:val="clear" w:color="auto" w:fill="FFFFFF"/>
        </w:rPr>
        <w:lastRenderedPageBreak/>
        <w:t>информационных систем</w:t>
      </w:r>
      <w:r w:rsidRPr="00612C3F">
        <w:rPr>
          <w:sz w:val="28"/>
        </w:rPr>
        <w:t xml:space="preserve"> 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>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2.2.2.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>Управления муниципальных закупок, развития торговли и предпринимательства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>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12C3F">
        <w:rPr>
          <w:sz w:val="28"/>
          <w:szCs w:val="28"/>
        </w:rPr>
        <w:t>2.3.</w:t>
      </w:r>
      <w:r w:rsidRPr="00612C3F">
        <w:rPr>
          <w:sz w:val="28"/>
          <w:szCs w:val="28"/>
        </w:rPr>
        <w:tab/>
        <w:t>Управления по делам муниципальной собственности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 xml:space="preserve">2.2.4. Муниципальных предприятий и муниципальных учреждений, осуществляющих деятельность в сфере жилищно-коммунального хозяйства, строительства и благоустройства (МУП «Водоканал», МУП «Многоотраслевое производственное объединение жилищно-коммунального хозяйства», МКУ «Организация капитального строительства города Вятские Поляны», МКУ «Управление жилищно-коммунального хозяйства города Вятские Поляны», </w:t>
      </w:r>
      <w:r>
        <w:rPr>
          <w:sz w:val="28"/>
          <w:szCs w:val="28"/>
        </w:rPr>
        <w:t>МУП «КЭС «Энерго»).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2.2.5.</w:t>
      </w:r>
      <w:r w:rsidRPr="00612C3F">
        <w:rPr>
          <w:sz w:val="28"/>
          <w:szCs w:val="28"/>
        </w:rPr>
        <w:tab/>
        <w:t>Муниципальных предприятий, муниципальных учреждений, осуществляющих деятельность в сфере услуг (МУП «Ритуальные услуги», МУП «Единый кассовый центр города Вятские Поляны»).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2.2.6.</w:t>
      </w:r>
      <w:r w:rsidRPr="00612C3F">
        <w:rPr>
          <w:sz w:val="28"/>
          <w:szCs w:val="28"/>
        </w:rPr>
        <w:tab/>
        <w:t>Фонда поддержки малого и среднего предпринимательства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2.2.7.</w:t>
      </w:r>
      <w:r w:rsidRPr="00612C3F">
        <w:rPr>
          <w:sz w:val="28"/>
          <w:szCs w:val="28"/>
        </w:rPr>
        <w:tab/>
        <w:t>Общества с ограниченной ответственностью «Молот-Энерго», общества с ограниченной ответственностью «Водоканал».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>2.3.1</w:t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  <w:shd w:val="clear" w:color="auto" w:fill="FFFFFF"/>
        </w:rPr>
        <w:t>Котировочную комиссию по определению поставщиков (подрядчиков, исполнителей) для нужд заказчиков города Вятские Поляны</w:t>
      </w:r>
      <w:r>
        <w:rPr>
          <w:sz w:val="28"/>
          <w:szCs w:val="28"/>
          <w:shd w:val="clear" w:color="auto" w:fill="FFFFFF"/>
        </w:rPr>
        <w:t>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>Комиссию по повышению</w:t>
      </w:r>
      <w:r w:rsidRPr="00612C3F">
        <w:rPr>
          <w:sz w:val="28"/>
          <w:szCs w:val="28"/>
        </w:rPr>
        <w:t xml:space="preserve"> устойчивости функционирования объектов экономики города в особый период.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2.3.3. Комиссию по предупреждению и ликвидации чрезвычайных ситуаций, обеспечению пожарной безопасности и безопасности людей на объектах.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2.3.4.</w:t>
      </w:r>
      <w:r w:rsidRPr="00612C3F">
        <w:rPr>
          <w:sz w:val="28"/>
          <w:szCs w:val="28"/>
        </w:rPr>
        <w:tab/>
        <w:t>Рабочую группу по разработке программы социально-экономического развития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2.3.5.</w:t>
      </w:r>
      <w:r w:rsidRPr="00612C3F">
        <w:rPr>
          <w:sz w:val="28"/>
          <w:szCs w:val="28"/>
        </w:rPr>
        <w:tab/>
        <w:t>Конкурсную комиссию по отбору субъектов малого предпринимательства для предоставления муниципальной поддержки.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2.3.6.</w:t>
      </w:r>
      <w:r w:rsidRPr="00612C3F">
        <w:rPr>
          <w:sz w:val="28"/>
          <w:szCs w:val="28"/>
        </w:rPr>
        <w:tab/>
        <w:t>Межведомственную рабочую группу по вопросам увеличения налоговой базы по местным налогам, формирующим городской бюджет.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2.3.7.</w:t>
      </w:r>
      <w:r w:rsidRPr="00612C3F">
        <w:rPr>
          <w:sz w:val="28"/>
          <w:szCs w:val="28"/>
        </w:rPr>
        <w:tab/>
        <w:t>Балансовую комиссию по рассмотрению и утверждению бухгалтерской отчетности муниципальных предприятий.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2.3.8. Межведомственную комиссию по контролю за соблюдением законодательства в области розничной продажи алкогольной продукции на территории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Pr="00612C3F">
        <w:rPr>
          <w:sz w:val="28"/>
          <w:szCs w:val="28"/>
        </w:rPr>
        <w:tab/>
        <w:t xml:space="preserve">Организует взаимодействие с: 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2.4.1.</w:t>
      </w:r>
      <w:r w:rsidRPr="00612C3F">
        <w:rPr>
          <w:sz w:val="28"/>
          <w:szCs w:val="28"/>
          <w:shd w:val="clear" w:color="auto" w:fill="FFFFFF"/>
        </w:rPr>
        <w:tab/>
        <w:t>Министерством финансов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2.4.2.</w:t>
      </w:r>
      <w:r w:rsidRPr="00612C3F">
        <w:rPr>
          <w:sz w:val="28"/>
          <w:szCs w:val="28"/>
        </w:rPr>
        <w:tab/>
        <w:t>Министерством экономического развития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2.4.3. Министерством развития предпринимательства, торговли и внешних связей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2.4.4.</w:t>
      </w:r>
      <w:r w:rsidRPr="00612C3F">
        <w:rPr>
          <w:sz w:val="28"/>
          <w:szCs w:val="28"/>
        </w:rPr>
        <w:tab/>
        <w:t>Министерством информационных технологий и связи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2.4.5. Департаментом энергетики и газификации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2.4.6. Департаментом жилищно-коммунального хозяйства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2.4.7. Министерством транспорта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 xml:space="preserve">2.4.8. </w:t>
      </w:r>
      <w:r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2.4.9.</w:t>
      </w:r>
      <w:r w:rsidRPr="00612C3F">
        <w:rPr>
          <w:sz w:val="28"/>
          <w:szCs w:val="28"/>
        </w:rPr>
        <w:tab/>
        <w:t>Вятскополянским отделением управления Федерального казначейства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2.4.10. Управлением Пенсионного фонда Российской Федерации в Вятскополянском районе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2.4.11. Вятскополянским отделом территориального органа Федеральной службы государственной статистики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2.4.12. Вятскополянской городской общественной организацией Союз предпринимателей.</w:t>
      </w:r>
    </w:p>
    <w:p w:rsidR="00C5749F" w:rsidRPr="00612C3F" w:rsidRDefault="00C5749F" w:rsidP="00C5749F">
      <w:pPr>
        <w:ind w:firstLine="709"/>
        <w:jc w:val="both"/>
        <w:rPr>
          <w:rFonts w:ascii="Arial" w:eastAsia="Arial" w:hAnsi="Arial" w:cs="Arial"/>
        </w:rPr>
      </w:pPr>
      <w:r w:rsidRPr="00612C3F">
        <w:rPr>
          <w:sz w:val="28"/>
          <w:szCs w:val="28"/>
        </w:rPr>
        <w:t>2.4.13. Управлением государственной службы занятости населения Кировской области</w:t>
      </w:r>
      <w:r w:rsidRPr="00612C3F">
        <w:rPr>
          <w:rFonts w:ascii="Arial" w:eastAsia="Arial" w:hAnsi="Arial" w:cs="Arial"/>
        </w:rPr>
        <w:t>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2.4.14. 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2.4.15. Организациями, управляющими многоквартирными домами.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</w:p>
    <w:p w:rsidR="00C5749F" w:rsidRPr="00612C3F" w:rsidRDefault="00C5749F" w:rsidP="00C5749F">
      <w:pPr>
        <w:ind w:left="720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3. Заместитель главы администрации города </w:t>
      </w:r>
    </w:p>
    <w:p w:rsidR="00C5749F" w:rsidRPr="00612C3F" w:rsidRDefault="00C5749F" w:rsidP="00C5749F">
      <w:pPr>
        <w:ind w:left="720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по социальным вопросам</w:t>
      </w:r>
    </w:p>
    <w:p w:rsidR="00C5749F" w:rsidRPr="00612C3F" w:rsidRDefault="00C5749F" w:rsidP="00C5749F">
      <w:pPr>
        <w:ind w:left="720"/>
        <w:jc w:val="center"/>
        <w:rPr>
          <w:b/>
          <w:sz w:val="28"/>
          <w:szCs w:val="28"/>
          <w:u w:val="double"/>
        </w:rPr>
      </w:pP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3.1.2.</w:t>
      </w:r>
      <w:r w:rsidRPr="00612C3F">
        <w:rPr>
          <w:sz w:val="28"/>
          <w:szCs w:val="28"/>
        </w:rPr>
        <w:tab/>
        <w:t>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Кировской области.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3.1.3.</w:t>
      </w:r>
      <w:r w:rsidRPr="00612C3F">
        <w:rPr>
          <w:sz w:val="28"/>
          <w:szCs w:val="28"/>
        </w:rPr>
        <w:tab/>
        <w:t>Организации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городского округа, а также организации отдыха детей в каникулярное время.</w:t>
      </w:r>
    </w:p>
    <w:p w:rsidR="00C5749F" w:rsidRPr="00612C3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3.1.4.</w:t>
      </w:r>
      <w:r w:rsidRPr="00612C3F">
        <w:rPr>
          <w:rFonts w:ascii="Times New Roman" w:hAnsi="Times New Roman" w:cs="Times New Roman"/>
          <w:sz w:val="28"/>
          <w:szCs w:val="28"/>
        </w:rPr>
        <w:tab/>
        <w:t>Организации работы по созданию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3.1.5.</w:t>
      </w:r>
      <w:r w:rsidRPr="00612C3F">
        <w:rPr>
          <w:sz w:val="28"/>
          <w:szCs w:val="28"/>
        </w:rPr>
        <w:tab/>
        <w:t>Организации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3.1.6.</w:t>
      </w:r>
      <w:r w:rsidRPr="00612C3F">
        <w:rPr>
          <w:sz w:val="28"/>
          <w:szCs w:val="28"/>
        </w:rPr>
        <w:tab/>
        <w:t>Организации официальных физкультурно-оздоровительных и спортивных мероприятий, проводимых образовательными учреждениями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3.1.7. Организации и осуществления мероприятий по работе с детьми и молодежью в муниципальном образовании.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3.1.8.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детей- сирот и детей, оставшихся без попечения родителей.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3.1.9. Защиты личных неимущественных и имущественных прав и интересов несовершеннолетних, в том числе детей-сирот и детей, оставшихся без попечения родителей, детей, нуждающихся в помощи государства, в том числе детей, попавших в сложную жизненную ситуацию, а также лиц, признанных судом недееспособными либо ограниченно дееспособными, совершеннолетних дееспособных граждан, нуждающихся в патронаже по состоянию здоровья, имущества граждан, признанных безвестно отсутствующими и умершими.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3.1.10. Создания музеев города.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3.1.11. Организации мероприятий по санитарно-противоэпидемической обстановке.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3.1.12.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3.1.13. Обеспечения проживающих в городском округе и нуждающихся в жилых помещениях малоимущих и льготных категорий граждан жилыми помещениями.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3.1.14. Обеспечения условий для развития на территории городского округа физической культуры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 xml:space="preserve">3.1.15. </w:t>
      </w:r>
      <w:r w:rsidRPr="00612C3F">
        <w:rPr>
          <w:sz w:val="28"/>
          <w:szCs w:val="28"/>
          <w:shd w:val="clear" w:color="auto" w:fill="FFFFFF"/>
        </w:rPr>
        <w:t>Создания условий для организации досуга и обеспечения жителей городского округа услугами организаций культуры.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  <w:shd w:val="clear" w:color="auto" w:fill="FFFFFF"/>
        </w:rPr>
        <w:lastRenderedPageBreak/>
        <w:t xml:space="preserve">3.1.16. </w:t>
      </w:r>
      <w:r w:rsidRPr="00612C3F">
        <w:rPr>
          <w:sz w:val="28"/>
          <w:szCs w:val="28"/>
        </w:rPr>
        <w:t>Оказания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города и регулированию межрелигиозных отношений.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3.1.17. Создания условий для развития туризма.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3.1.18.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</w:t>
      </w:r>
    </w:p>
    <w:p w:rsidR="00C5749F" w:rsidRPr="00612C3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3.1.19. Сохранения, использования и популяризации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3.1.20. Организации межведомственного электронного взаимодействия по предоставлению муниципальных услуг органами местного самоуправления и подведомственными муниципальными учреждениями.</w:t>
      </w:r>
    </w:p>
    <w:p w:rsidR="005E457B" w:rsidRPr="00612C3F" w:rsidRDefault="005E457B" w:rsidP="005E457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3.1.21. 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города, социальную и культурную адаптацию мигрантов.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3.2.1.</w:t>
      </w:r>
      <w:r w:rsidRPr="00612C3F">
        <w:rPr>
          <w:sz w:val="28"/>
          <w:szCs w:val="28"/>
        </w:rPr>
        <w:tab/>
        <w:t>Управления образования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3.2.2. Управления социальной политики администрации города (за исключением отдела по делам несовершеннолетних и защите их прав Управления социальной политики администрации города).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3.2.3. Отдел</w:t>
      </w:r>
      <w:r>
        <w:rPr>
          <w:sz w:val="28"/>
          <w:szCs w:val="28"/>
        </w:rPr>
        <w:t>а</w:t>
      </w:r>
      <w:r w:rsidRPr="00612C3F">
        <w:rPr>
          <w:sz w:val="28"/>
          <w:szCs w:val="28"/>
        </w:rPr>
        <w:t xml:space="preserve"> информационных систем Управления экономического развития города и информационных систем по вопросам своей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3.2.4.</w:t>
      </w:r>
      <w:r w:rsidRPr="00612C3F">
        <w:rPr>
          <w:sz w:val="28"/>
          <w:szCs w:val="28"/>
          <w:shd w:val="clear" w:color="auto" w:fill="FFFFFF"/>
        </w:rPr>
        <w:tab/>
        <w:t>Муниципальных общеобразовательных, дошкольных, образовательных организаций, подведомственных Управлению образования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3.2.5.</w:t>
      </w:r>
      <w:r w:rsidRPr="00612C3F">
        <w:rPr>
          <w:sz w:val="28"/>
          <w:szCs w:val="28"/>
          <w:shd w:val="clear" w:color="auto" w:fill="FFFFFF"/>
        </w:rPr>
        <w:tab/>
        <w:t>Муниципальных организаций дополнительного образования, подведомственных Управлению социальной политики и Управлению образования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3.2.6.</w:t>
      </w:r>
      <w:r w:rsidRPr="00612C3F">
        <w:rPr>
          <w:sz w:val="28"/>
          <w:szCs w:val="28"/>
          <w:shd w:val="clear" w:color="auto" w:fill="FFFFFF"/>
        </w:rPr>
        <w:tab/>
        <w:t>Муниципальных учреждений культуры, подведомственных Управлению социальной политики администрации города по вопросам своей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3.2.7.</w:t>
      </w:r>
      <w:r w:rsidRPr="00612C3F">
        <w:rPr>
          <w:sz w:val="28"/>
          <w:szCs w:val="28"/>
          <w:shd w:val="clear" w:color="auto" w:fill="FFFFFF"/>
        </w:rPr>
        <w:tab/>
        <w:t>Муниципального казенного предприяти</w:t>
      </w:r>
      <w:r>
        <w:rPr>
          <w:sz w:val="28"/>
          <w:szCs w:val="28"/>
          <w:shd w:val="clear" w:color="auto" w:fill="FFFFFF"/>
        </w:rPr>
        <w:t>я</w:t>
      </w:r>
      <w:r w:rsidRPr="00612C3F">
        <w:rPr>
          <w:sz w:val="28"/>
          <w:szCs w:val="28"/>
          <w:shd w:val="clear" w:color="auto" w:fill="FFFFFF"/>
        </w:rPr>
        <w:t xml:space="preserve"> «Загородный стационарный лагерь «Солнечный» города Вятские Поляны Кировской области».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3.2.8. Подведомственных муниципальных учреждений (МБУ «Спорткомитет города Вятские Поляны», МКОУ дополнительного образования детей детско-юношеский военно-спортивный патриотический центр «Эдельвейс» им. Генерала армии В.Ф. Маргелова г. Вятские Поляны»).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3.3.1. Коллегию Управления образования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3.3.2.</w:t>
      </w:r>
      <w:r w:rsidRPr="00612C3F">
        <w:rPr>
          <w:sz w:val="28"/>
          <w:szCs w:val="28"/>
        </w:rPr>
        <w:tab/>
        <w:t>Комиссию по рассмотрению тарифов на платные дополнительные образовательные услуги, оказываемые муниципальными образовательными учреждениями города Вятские Поляны.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3.3.3.</w:t>
      </w:r>
      <w:r w:rsidRPr="00612C3F">
        <w:rPr>
          <w:sz w:val="28"/>
          <w:szCs w:val="28"/>
        </w:rPr>
        <w:tab/>
        <w:t>Санитарно-противоэпидемиологическую комиссию.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3.3.4. Общественный Совет по культуре.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3.4.1.</w:t>
      </w:r>
      <w:r w:rsidRPr="00612C3F">
        <w:rPr>
          <w:sz w:val="28"/>
          <w:szCs w:val="28"/>
        </w:rPr>
        <w:tab/>
        <w:t>Министерством образования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3.4.2. Министерством культуры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3.4.3. Министерством социального развития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3.4.4.</w:t>
      </w:r>
      <w:r w:rsidRPr="00612C3F">
        <w:rPr>
          <w:sz w:val="28"/>
          <w:szCs w:val="28"/>
        </w:rPr>
        <w:tab/>
        <w:t>Министерством спорта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3.4.5.</w:t>
      </w:r>
      <w:r w:rsidRPr="00612C3F">
        <w:rPr>
          <w:sz w:val="28"/>
          <w:szCs w:val="28"/>
        </w:rPr>
        <w:tab/>
        <w:t>Вятскополянской городской организацией Кировской областной организацией Всероссийской общественной организации ветеранов (пенсионеров) войны, труда Вооруженных Сил и правоохранительных органов.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3.4.6.</w:t>
      </w:r>
      <w:r w:rsidRPr="00612C3F">
        <w:rPr>
          <w:sz w:val="28"/>
          <w:szCs w:val="28"/>
        </w:rPr>
        <w:tab/>
        <w:t>Вятскополянской го</w:t>
      </w:r>
      <w:r>
        <w:rPr>
          <w:sz w:val="28"/>
          <w:szCs w:val="28"/>
        </w:rPr>
        <w:t>родской общественной организацией</w:t>
      </w:r>
      <w:r w:rsidRPr="00612C3F">
        <w:rPr>
          <w:sz w:val="28"/>
          <w:szCs w:val="28"/>
        </w:rPr>
        <w:t xml:space="preserve"> Женсовет (отделением «Союза женщин» Кировской области).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3.4.7.</w:t>
      </w:r>
      <w:r w:rsidRPr="00612C3F">
        <w:rPr>
          <w:sz w:val="28"/>
          <w:szCs w:val="28"/>
        </w:rPr>
        <w:tab/>
        <w:t>Молодежными организациями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3.4.8.</w:t>
      </w:r>
      <w:r w:rsidRPr="00612C3F">
        <w:rPr>
          <w:sz w:val="28"/>
          <w:szCs w:val="28"/>
        </w:rPr>
        <w:tab/>
        <w:t>Средствами массовой информации.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3.4.9. Профсоюзными организациями.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3.4.10. Вятскополянским отделением Кировской региональной общественной организации «Союз Чернобыль».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3.4.11. Советом ветеранов Афганистана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3.4.12. Советом ветеранов боевых действий.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3.4.13. Общественными и религиозными организациями.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</w:p>
    <w:p w:rsidR="00C5749F" w:rsidRPr="00612C3F" w:rsidRDefault="00C5749F" w:rsidP="00C5749F">
      <w:pPr>
        <w:ind w:firstLine="709"/>
        <w:jc w:val="both"/>
        <w:rPr>
          <w:b/>
          <w:sz w:val="28"/>
          <w:szCs w:val="28"/>
        </w:rPr>
      </w:pPr>
    </w:p>
    <w:p w:rsidR="00C5749F" w:rsidRPr="00612C3F" w:rsidRDefault="00C5749F" w:rsidP="00C5749F">
      <w:pPr>
        <w:ind w:firstLine="35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4. Заместитель главы администрации города по финансам, </w:t>
      </w:r>
    </w:p>
    <w:p w:rsidR="00C5749F" w:rsidRPr="00612C3F" w:rsidRDefault="00C5749F" w:rsidP="00C5749F">
      <w:pPr>
        <w:ind w:firstLine="23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начальник управления</w:t>
      </w:r>
    </w:p>
    <w:p w:rsidR="00C5749F" w:rsidRPr="00612C3F" w:rsidRDefault="00C5749F" w:rsidP="00C5749F">
      <w:pPr>
        <w:ind w:firstLine="709"/>
        <w:jc w:val="center"/>
        <w:rPr>
          <w:b/>
          <w:sz w:val="28"/>
          <w:szCs w:val="28"/>
        </w:rPr>
      </w:pP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4.1.1. 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4.1.2.Составления проекта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4.1.3</w:t>
      </w:r>
      <w:r w:rsidRPr="00612C3F">
        <w:rPr>
          <w:sz w:val="28"/>
          <w:szCs w:val="28"/>
        </w:rPr>
        <w:tab/>
        <w:t>Организации исполнения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4.1.4.</w:t>
      </w:r>
      <w:r w:rsidRPr="00612C3F">
        <w:rPr>
          <w:sz w:val="28"/>
          <w:szCs w:val="28"/>
        </w:rPr>
        <w:tab/>
        <w:t>Составления, рассмотрения и проверки бюджетной отчетности.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4.1.5.</w:t>
      </w:r>
      <w:r w:rsidRPr="00612C3F">
        <w:rPr>
          <w:sz w:val="28"/>
          <w:szCs w:val="28"/>
          <w:shd w:val="clear" w:color="auto" w:fill="FFFFFF"/>
        </w:rPr>
        <w:tab/>
        <w:t>Муниципального внутреннего финансового контроля.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4.1.6.</w:t>
      </w:r>
      <w:r w:rsidRPr="00612C3F">
        <w:rPr>
          <w:sz w:val="28"/>
          <w:szCs w:val="28"/>
        </w:rPr>
        <w:tab/>
        <w:t>Методического руководства по вопросам составления и исполнения бюджета муниципального образования, бухгалтерского учета и отчетности в муниципальных учреждениях.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4.1.7.</w:t>
      </w:r>
      <w:r w:rsidRPr="00612C3F">
        <w:rPr>
          <w:sz w:val="28"/>
          <w:szCs w:val="28"/>
        </w:rPr>
        <w:tab/>
        <w:t>Управления средствами на едином счете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</w:t>
      </w:r>
      <w:r>
        <w:rPr>
          <w:sz w:val="28"/>
          <w:szCs w:val="28"/>
        </w:rPr>
        <w:t>8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Бухгалтерского учета исполнения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</w:t>
      </w:r>
      <w:r>
        <w:rPr>
          <w:sz w:val="28"/>
          <w:szCs w:val="28"/>
        </w:rPr>
        <w:t>.1.9</w:t>
      </w:r>
      <w:r w:rsidRPr="00612C3F">
        <w:rPr>
          <w:sz w:val="28"/>
          <w:szCs w:val="28"/>
        </w:rPr>
        <w:t>. Учета муниципального долга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</w:t>
      </w:r>
      <w:r>
        <w:rPr>
          <w:sz w:val="28"/>
          <w:szCs w:val="28"/>
        </w:rPr>
        <w:t>.1.10</w:t>
      </w:r>
      <w:r w:rsidRPr="00612C3F">
        <w:rPr>
          <w:sz w:val="28"/>
          <w:szCs w:val="28"/>
        </w:rPr>
        <w:t>. Исполнения судебных актов, предусматривающих обращение взыскания на средства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4.1.1</w:t>
      </w:r>
      <w:r>
        <w:rPr>
          <w:sz w:val="28"/>
          <w:szCs w:val="28"/>
        </w:rPr>
        <w:t>1</w:t>
      </w:r>
      <w:r w:rsidRPr="00612C3F">
        <w:rPr>
          <w:sz w:val="28"/>
          <w:szCs w:val="28"/>
        </w:rPr>
        <w:t>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C5749F">
      <w:pPr>
        <w:ind w:firstLine="709"/>
        <w:rPr>
          <w:sz w:val="28"/>
          <w:szCs w:val="28"/>
        </w:rPr>
      </w:pPr>
      <w:r w:rsidRPr="00612C3F">
        <w:rPr>
          <w:sz w:val="28"/>
          <w:szCs w:val="28"/>
        </w:rPr>
        <w:t>4.2.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C5749F">
      <w:pPr>
        <w:ind w:firstLine="709"/>
        <w:rPr>
          <w:sz w:val="28"/>
          <w:szCs w:val="28"/>
        </w:rPr>
      </w:pPr>
      <w:r w:rsidRPr="00612C3F">
        <w:rPr>
          <w:sz w:val="28"/>
          <w:szCs w:val="28"/>
        </w:rPr>
        <w:t>4.2.1.</w:t>
      </w:r>
      <w:r w:rsidRPr="00612C3F">
        <w:rPr>
          <w:sz w:val="28"/>
          <w:szCs w:val="28"/>
        </w:rPr>
        <w:tab/>
        <w:t>Финансового управления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4.2.2. Главных администраторов доходов и расходов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4.3.1.</w:t>
      </w:r>
      <w:r w:rsidRPr="00612C3F">
        <w:rPr>
          <w:sz w:val="28"/>
          <w:szCs w:val="28"/>
        </w:rPr>
        <w:tab/>
        <w:t>Рабочую группу по разработке проекта бюджета муниципального образования на очередной финансовый год и на плановый период.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4.4.1.</w:t>
      </w:r>
      <w:r w:rsidRPr="00612C3F">
        <w:rPr>
          <w:sz w:val="28"/>
          <w:szCs w:val="28"/>
        </w:rPr>
        <w:tab/>
        <w:t>Министерством финансов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4.4.2.</w:t>
      </w:r>
      <w:r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4.4.3.</w:t>
      </w:r>
      <w:r w:rsidRPr="00612C3F">
        <w:rPr>
          <w:sz w:val="28"/>
          <w:szCs w:val="28"/>
        </w:rPr>
        <w:tab/>
        <w:t>Вятскополянским отделением управления Федерального казначейства по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4.4.4.</w:t>
      </w:r>
      <w:r w:rsidRPr="00612C3F">
        <w:rPr>
          <w:sz w:val="28"/>
          <w:szCs w:val="28"/>
        </w:rPr>
        <w:tab/>
        <w:t>Управлением Пенсионного фонда Российской Федерации в Вятскополянском районе Кировской области.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4.4.5.</w:t>
      </w:r>
      <w:r w:rsidRPr="00612C3F">
        <w:rPr>
          <w:sz w:val="28"/>
          <w:szCs w:val="28"/>
        </w:rPr>
        <w:tab/>
        <w:t>Федеральными государственными органами – главными администраторами доходов бюджета муниципального образования.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4.4.6.</w:t>
      </w:r>
      <w:r w:rsidRPr="00612C3F">
        <w:rPr>
          <w:sz w:val="28"/>
          <w:szCs w:val="28"/>
        </w:rPr>
        <w:tab/>
        <w:t>Кредитными организациями.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4.4.7.</w:t>
      </w:r>
      <w:r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Default="00C5749F" w:rsidP="00C5749F">
      <w:pPr>
        <w:ind w:firstLine="709"/>
      </w:pPr>
    </w:p>
    <w:p w:rsidR="005E457B" w:rsidRPr="00612C3F" w:rsidRDefault="005E457B" w:rsidP="00C5749F">
      <w:pPr>
        <w:ind w:firstLine="709"/>
      </w:pPr>
    </w:p>
    <w:p w:rsidR="00C5749F" w:rsidRPr="00612C3F" w:rsidRDefault="00C5749F" w:rsidP="00C5749F">
      <w:pPr>
        <w:ind w:firstLine="709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lastRenderedPageBreak/>
        <w:t>5. Заместитель главы администрации города по профилактике</w:t>
      </w:r>
    </w:p>
    <w:p w:rsidR="00C5749F" w:rsidRPr="00612C3F" w:rsidRDefault="00C5749F" w:rsidP="00C5749F">
      <w:pPr>
        <w:ind w:firstLine="709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правонарушений и юридическим вопросам</w:t>
      </w:r>
    </w:p>
    <w:p w:rsidR="00C5749F" w:rsidRPr="00612C3F" w:rsidRDefault="00C5749F" w:rsidP="00C5749F">
      <w:pPr>
        <w:ind w:firstLine="709"/>
        <w:jc w:val="both"/>
        <w:rPr>
          <w:b/>
          <w:sz w:val="28"/>
          <w:szCs w:val="28"/>
        </w:rPr>
      </w:pP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5.1.2.</w:t>
      </w:r>
      <w:r w:rsidRPr="00612C3F">
        <w:rPr>
          <w:sz w:val="28"/>
          <w:szCs w:val="28"/>
        </w:rPr>
        <w:tab/>
        <w:t>Профилактики терроризма и экстремизма, а также минимизации и (или) ликвидации последствий проявлений терроризма и экстремизма в границах городского округа.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5.1.3.</w:t>
      </w:r>
      <w:r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5.1.4.</w:t>
      </w:r>
      <w:r w:rsidRPr="00612C3F">
        <w:rPr>
          <w:sz w:val="28"/>
          <w:szCs w:val="28"/>
        </w:rPr>
        <w:tab/>
        <w:t>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5.1.5.</w:t>
      </w:r>
      <w:r w:rsidRPr="00612C3F">
        <w:rPr>
          <w:sz w:val="28"/>
          <w:szCs w:val="28"/>
        </w:rPr>
        <w:tab/>
        <w:t>Взаимодействия администрации города с правоохранительными органами и общественными организациями по вопросам обеспечения общественной безопасности и охраны правопорядка.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5.1.6.</w:t>
      </w:r>
      <w:r w:rsidRPr="00612C3F">
        <w:rPr>
          <w:sz w:val="28"/>
          <w:szCs w:val="28"/>
        </w:rPr>
        <w:tab/>
        <w:t>Обеспечения реализации прав граждан на проведение публичных мероприятий на территории муниципального образования</w:t>
      </w:r>
      <w:r>
        <w:rPr>
          <w:sz w:val="28"/>
          <w:szCs w:val="28"/>
        </w:rPr>
        <w:t>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5.1.7.</w:t>
      </w:r>
      <w:r>
        <w:rPr>
          <w:sz w:val="28"/>
          <w:szCs w:val="28"/>
        </w:rPr>
        <w:tab/>
        <w:t>Координации деятельности субъектов профилактики безнадзорности и правонарушений среди несовершеннолетних граждан.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5.1.8.</w:t>
      </w:r>
      <w:r>
        <w:rPr>
          <w:sz w:val="28"/>
          <w:szCs w:val="28"/>
        </w:rPr>
        <w:tab/>
        <w:t>Координации деятельности субъектов профилактики правонарушений среди совершеннолетних граждан, в том числе в сфере оборота наркотиков.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5.1.9. Обеспечения работников муниципальной сферы деятельности ведомственным жильем.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5.1.10. Контроля за очередностью предоставления жилых помещений муниципального жилищного фонда.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5.1.11. Создания условий для деятельности добровольных формирований населения по охране общественного порядка.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5.1.12. Безопасности функционирования администрации города, муниципальных учреждений.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5.1.13. Организации работы по определению мест отбывания наказания лицами, осужденными к обязательным и исправительным работам.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5.1.14. Координации деятельности административной комиссии муниципального образования.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5.1.15. Осуществления мер по противодействию коррупции.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5.1.16. Организации работы по охране труда.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5.1.17. Обеспечения безопасности дорожного движения на автомобильных дорогах местного значения в границах городского округа, </w:t>
      </w:r>
      <w:r>
        <w:rPr>
          <w:sz w:val="28"/>
          <w:szCs w:val="28"/>
        </w:rPr>
        <w:lastRenderedPageBreak/>
        <w:t>включая создание и обеспечение функционирования парковок (парковочных мест).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5.1.18. Организации деятельности гаражных кооперативов.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5.1.19. Осуществления мероприятий по обеспечению безопасности людей на водных объектах, охране их жизни и здоровья.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5.1.20. Создания условий для массового отдыха жителей городского округа и организация обустройства мест массового отдыха населения.</w:t>
      </w:r>
    </w:p>
    <w:p w:rsidR="00C5749F" w:rsidRDefault="00C5749F" w:rsidP="00C5749F">
      <w:pPr>
        <w:autoSpaceDE w:val="0"/>
        <w:ind w:firstLine="709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5.1.21. Выполняет мероприятия по мобилизационной подготовке в соответствии с законодательством Российской Федерации в пределах своей компетенции и организует мероприятия по мобилизационной подготовке муниципальных предприятий и муниципальных учреждений, находящихся на территории муниципального образования.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5.1.22. Осуществления муниципального </w:t>
      </w:r>
      <w:r>
        <w:rPr>
          <w:color w:val="000000"/>
          <w:sz w:val="28"/>
          <w:szCs w:val="28"/>
        </w:rPr>
        <w:t>лесного контроля и му</w:t>
      </w:r>
      <w:r>
        <w:rPr>
          <w:sz w:val="28"/>
          <w:szCs w:val="28"/>
        </w:rPr>
        <w:t>ниципального жилищного контроля.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5.1.23.</w:t>
      </w:r>
      <w:r w:rsidR="005E457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общественным транспортном городского сообщения.</w:t>
      </w:r>
    </w:p>
    <w:p w:rsidR="00C5749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5.1.24. Разработки правил благоустройства территории городского округа,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городского округа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округа.</w:t>
      </w:r>
    </w:p>
    <w:p w:rsidR="00C5749F" w:rsidRDefault="00C5749F" w:rsidP="00C5749F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5.1.25. Дорожной деятельности в отношении автомобильных дорог местного значения в границах городского округа и осуществление муниципального контроля за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5.1.26. Обеспечения мероприятий по содержанию и строительству автомобильных дорог общего пользования, мостов, путепроводов и иных транспортных инженерных сооружений в границах муниципального образования.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5.1.27. Организации обустройства мест массового отдыха населения.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5.1.28. Организации сбора, вывоза, утилизации и переработки бытовых и промышленных отходов.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5.1.29. Организации мероприятий по охране окружающей среды в границах городского округа.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5.1.30. Организации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обороны;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5.1.31. Организации решения вопросов обеспечения дорожного движения в пределах полномочий органов местного самоуправления, установленных законодательством, в рамках расходных обязательств муниципального образования.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5.1.32. Организации мероприятий по обеспечению первичных мер пожарной безопасности в городском округе.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5.1.33. Заключения от имени администрации города Вятские Поляны договоров передачи жилого помещения в собственность граждан и соглашений о расторжении указанных договоров.</w:t>
      </w:r>
    </w:p>
    <w:p w:rsidR="00C5749F" w:rsidRDefault="00C5749F" w:rsidP="00C5749F">
      <w:pPr>
        <w:ind w:firstLine="709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5.1.34. </w:t>
      </w:r>
      <w:r>
        <w:rPr>
          <w:sz w:val="28"/>
        </w:rPr>
        <w:t>Создания условий для обеспечения жителей муниципального образования услугами связи, бытового обслуживания.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5.1.35. Организации работы по </w:t>
      </w:r>
      <w:r>
        <w:rPr>
          <w:sz w:val="28"/>
          <w:szCs w:val="28"/>
        </w:rPr>
        <w:t xml:space="preserve">присвоению адресов объектам адресации, изменение, аннулирование адресов, присвоение наименований элементам улично – 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государственному адресном реестре. 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5.1.36. Согласования переустройства и перепланировки жилых и нежилых помещений в жилых домах.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5.1.37. Признания в установленном порядке жилых помещений пригодными (непригодными) для проживания, а также многоквартирных домов аварийными и подлежащими сносу, определение дальнейшего использования помещения, сроках отселения физических и юридических лиц.</w:t>
      </w:r>
    </w:p>
    <w:p w:rsidR="00C5749F" w:rsidRDefault="00C5749F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5.1.38. Организации градостроительной деятельности на территории муниципального образования городского округа город Вятские Поляны Кировской </w:t>
      </w:r>
      <w:r w:rsidRPr="00612C3F">
        <w:rPr>
          <w:sz w:val="28"/>
          <w:szCs w:val="28"/>
        </w:rPr>
        <w:t>области.</w:t>
      </w:r>
    </w:p>
    <w:p w:rsidR="005E457B" w:rsidRPr="00612C3F" w:rsidRDefault="005E457B" w:rsidP="00C574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5.1.39. Создания условий для реализации мер, направленных на профилактику межнациональных (межэтнических) конфликтов.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5C1A4D" w:rsidRDefault="00C5749F" w:rsidP="00C5749F">
      <w:pPr>
        <w:ind w:firstLine="709"/>
        <w:jc w:val="both"/>
        <w:rPr>
          <w:sz w:val="28"/>
        </w:rPr>
      </w:pPr>
      <w:r w:rsidRPr="00612C3F">
        <w:rPr>
          <w:sz w:val="28"/>
          <w:szCs w:val="28"/>
        </w:rPr>
        <w:t>5.2.1.</w:t>
      </w:r>
      <w:r w:rsidRPr="00612C3F">
        <w:rPr>
          <w:sz w:val="28"/>
          <w:szCs w:val="28"/>
        </w:rPr>
        <w:tab/>
      </w:r>
      <w:r w:rsidRPr="00612C3F">
        <w:rPr>
          <w:sz w:val="28"/>
        </w:rPr>
        <w:t>Управления правового, документационного, кадрового обеспечения и муниципального жилищного контроля администрации города Вятские Поляны</w:t>
      </w:r>
      <w:r w:rsidR="005C1A4D">
        <w:rPr>
          <w:sz w:val="28"/>
        </w:rPr>
        <w:t xml:space="preserve"> (за исключением отдела документационного и кадрового обеспечения</w:t>
      </w:r>
      <w:r w:rsidR="005C1A4D" w:rsidRPr="005C1A4D">
        <w:rPr>
          <w:sz w:val="28"/>
        </w:rPr>
        <w:t xml:space="preserve"> </w:t>
      </w:r>
      <w:r w:rsidR="005C1A4D" w:rsidRPr="00612C3F">
        <w:rPr>
          <w:sz w:val="28"/>
        </w:rPr>
        <w:t>Управления правового, документационного, кадрового обеспечения и му</w:t>
      </w:r>
      <w:r w:rsidR="005C1A4D">
        <w:rPr>
          <w:sz w:val="28"/>
        </w:rPr>
        <w:t>ниципального жилищного контроля)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5.2.2. Отдела по делам гражданской обороны, чрезвычайным ситуациям и охраны труда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5.2.3. Отдела архитектуры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5.2.4.</w:t>
      </w:r>
      <w:r w:rsidRPr="00612C3F">
        <w:rPr>
          <w:sz w:val="28"/>
          <w:szCs w:val="28"/>
        </w:rPr>
        <w:tab/>
        <w:t>Отдела по делам несовершеннолетних и защите их прав Управления социальной политики администрации города.</w:t>
      </w:r>
    </w:p>
    <w:p w:rsidR="00C5749F" w:rsidRPr="00612C3F" w:rsidRDefault="00C5749F" w:rsidP="00C5749F">
      <w:pPr>
        <w:ind w:firstLine="709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5.2.5. Муниципальных предприятий МП «Благоустройство города Вятские Поляны», МП «Здоровье».</w:t>
      </w:r>
    </w:p>
    <w:p w:rsidR="00C5749F" w:rsidRDefault="00C5749F" w:rsidP="00C5749F">
      <w:pPr>
        <w:ind w:firstLine="709"/>
        <w:rPr>
          <w:sz w:val="28"/>
          <w:szCs w:val="28"/>
        </w:rPr>
      </w:pPr>
      <w:r w:rsidRPr="00612C3F">
        <w:rPr>
          <w:sz w:val="28"/>
          <w:szCs w:val="28"/>
        </w:rPr>
        <w:t>5.3.</w:t>
      </w:r>
      <w:r w:rsidRPr="00612C3F">
        <w:rPr>
          <w:sz w:val="28"/>
          <w:szCs w:val="28"/>
        </w:rPr>
        <w:tab/>
        <w:t>Возглавляет: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5.3.1.</w:t>
      </w:r>
      <w:r>
        <w:rPr>
          <w:sz w:val="28"/>
          <w:szCs w:val="28"/>
        </w:rPr>
        <w:tab/>
        <w:t>Комиссию по делам несовершеннолетних и защите их прав муниципального образования городского округа города Вятские Поляны 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5.3.2.</w:t>
      </w:r>
      <w:r>
        <w:rPr>
          <w:sz w:val="28"/>
          <w:szCs w:val="28"/>
        </w:rPr>
        <w:tab/>
        <w:t>Резервный состав призывной комиссии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5.3.3.</w:t>
      </w:r>
      <w:r>
        <w:rPr>
          <w:sz w:val="28"/>
          <w:szCs w:val="28"/>
        </w:rPr>
        <w:tab/>
        <w:t xml:space="preserve">Межведомственную комиссию по профилактике правонарушений в муниципальном образовании городском округе город Вятские Поляны </w:t>
      </w:r>
      <w:r>
        <w:rPr>
          <w:sz w:val="28"/>
          <w:szCs w:val="28"/>
          <w:shd w:val="clear" w:color="auto" w:fill="FFFFFF"/>
        </w:rPr>
        <w:t>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</w:t>
      </w:r>
      <w:r>
        <w:rPr>
          <w:sz w:val="28"/>
          <w:szCs w:val="28"/>
        </w:rPr>
        <w:tab/>
        <w:t>Межведомственную комиссию по противодействию коррупции в муниципальном образовании городском округе город Вятские Поляны 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</w:t>
      </w:r>
      <w:r>
        <w:rPr>
          <w:sz w:val="28"/>
          <w:szCs w:val="28"/>
        </w:rPr>
        <w:tab/>
        <w:t>Административную комиссию муниципального образования городского округа город Вятские Поляны 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5.3.6.</w:t>
      </w:r>
      <w:r>
        <w:rPr>
          <w:sz w:val="28"/>
          <w:szCs w:val="28"/>
        </w:rPr>
        <w:tab/>
        <w:t>Антинаркотическую комиссию муниципального образования городского округа город Вятские Поляны</w:t>
      </w:r>
      <w:r w:rsidRPr="0026504C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5.3.7. Комиссию по безопасности дорожного движения города Вятские Поляны.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5.3.8.</w:t>
      </w:r>
      <w:r>
        <w:rPr>
          <w:sz w:val="28"/>
          <w:szCs w:val="28"/>
          <w:shd w:val="clear" w:color="auto" w:fill="FFFFFF"/>
        </w:rPr>
        <w:tab/>
        <w:t>Комиссию по проведению аукционов и конкурсов по продаже муниципального имущества.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5.3.9. Комиссию по благоустройству.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5.3.10. Рабочую комиссию по выбору и отводу земельных участков на территории города Вятские Поляны.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5.3.11. Межведомственную комиссию по признанию жилых помещений пригодными (непригодными) для проживания и многоквартирных домов аварийными и подлежащими сносу.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5.3.12. Градостроительный совет.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5.3.13. Комиссию по приемке жилых помещений после переустройства и перепланировки, вводу объектов капитального строительства.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>
        <w:rPr>
          <w:sz w:val="28"/>
          <w:szCs w:val="28"/>
        </w:rPr>
        <w:tab/>
        <w:t>Организует взаимодействие с: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5.4.1. Министерством строительства и жилищно – коммунального хозяйства 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5.4.2. Министерством охраны окружающей среды Кировской области. 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5.4.3.</w:t>
      </w:r>
      <w:r>
        <w:rPr>
          <w:sz w:val="28"/>
          <w:szCs w:val="28"/>
        </w:rPr>
        <w:tab/>
        <w:t>Правоохранительными органами.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5.4.4.</w:t>
      </w:r>
      <w:r>
        <w:rPr>
          <w:sz w:val="28"/>
          <w:szCs w:val="28"/>
        </w:rPr>
        <w:tab/>
        <w:t>Управлением Федеральной миграционной службы Российской Федерации по Кировской области в Вятскополянском районе.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5.4.5. Отделением государственной инспекции безопасности дорожного движения МО МВД России «Вятскополянский».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5.4.6.</w:t>
      </w:r>
      <w:r>
        <w:rPr>
          <w:sz w:val="28"/>
          <w:szCs w:val="28"/>
        </w:rPr>
        <w:tab/>
        <w:t>Вятскополянским межрайонным отделом Управления Федеральной службы судебных приставов по Кировской области.</w:t>
      </w:r>
    </w:p>
    <w:p w:rsidR="00C5749F" w:rsidRDefault="00C5749F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5.4.7. Отделом военного комиссариата Кировской области по г. Вятские Поляны и Вятскополянскому району.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5.4.8. Предприятиями, учреждениями, организациями всех форм собственности, индивидуальными предпринимателями по вопросам, находящимся в его компетенции. 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5.4.9. Государственной жилищной инспекцией Кировской области.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5.4.10. Товариществами собственников жилья.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5.4.11. Домовыми и уличными комитетами, другими формами территориального общественного самоуправления по вопросам, находящимся в его компетенции.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Отвечает за работу комиссий, советов, групп, в которых: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 руководителем (председателем);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Ведет личный прием граждан.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</w:p>
    <w:p w:rsidR="00C5749F" w:rsidRDefault="00C5749F" w:rsidP="00C5749F">
      <w:pPr>
        <w:ind w:hanging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Прочие вопросы</w:t>
      </w:r>
    </w:p>
    <w:p w:rsidR="00C5749F" w:rsidRDefault="00C5749F" w:rsidP="00C5749F">
      <w:pPr>
        <w:ind w:firstLine="709"/>
        <w:jc w:val="both"/>
        <w:rPr>
          <w:b/>
          <w:sz w:val="28"/>
          <w:szCs w:val="28"/>
        </w:rPr>
      </w:pP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Установить, что в период временного отсутствия заместителей главы администрации города их полномочия осуществляют за:</w:t>
      </w:r>
    </w:p>
    <w:p w:rsid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6.1.1.</w:t>
      </w:r>
      <w:r>
        <w:rPr>
          <w:sz w:val="28"/>
          <w:szCs w:val="28"/>
        </w:rPr>
        <w:tab/>
        <w:t xml:space="preserve"> Заместителя главы администрации города по финансам, начальника управления - заместитель начальника Финансового управления, начальник отдела планирования анализа и доходов бюджета Финансового управления администрации города.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6.1.2. Заместителя главы администрации города по социальным вопросам - заместитель главы администрации города по профилактике правонарушений и юридическим вопросам.</w:t>
      </w:r>
    </w:p>
    <w:p w:rsidR="00C5749F" w:rsidRDefault="00C5749F" w:rsidP="00C574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6.1.3. Первого заместителя главы администрации, начальника Управления по делам муниципальной собственности – заместитель главы администрации города по профилактике правонарушений и юридическим вопросам (по вопросам своей компетенции), заместитель главы администрации города по финансам, начальника управления - заместитель начальника Финансового управления (по вопросам своей компетенции).</w:t>
      </w:r>
    </w:p>
    <w:p w:rsidR="00C5749F" w:rsidRPr="00C5749F" w:rsidRDefault="00C5749F" w:rsidP="00C57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6.1.4. Заместителя главы администрации города по профилактике правонарушений и юридическим вопросам - первый заместитель главы администрации города, начальника Управления по делам муниципальной собственности (по вопросам своей компетенции), заместитель главы администрации города по социальным вопросам (по вопросам своей компетенции).</w:t>
      </w:r>
    </w:p>
    <w:p w:rsidR="00C5749F" w:rsidRDefault="00C5749F" w:rsidP="00C5749F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_____________</w:t>
      </w:r>
    </w:p>
    <w:p w:rsidR="008B3916" w:rsidRDefault="008B3916"/>
    <w:sectPr w:rsidR="008B3916" w:rsidSect="00C5749F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6FF" w:rsidRDefault="001B76FF" w:rsidP="00C5749F">
      <w:r>
        <w:separator/>
      </w:r>
    </w:p>
  </w:endnote>
  <w:endnote w:type="continuationSeparator" w:id="1">
    <w:p w:rsidR="001B76FF" w:rsidRDefault="001B76FF" w:rsidP="00C5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6FF" w:rsidRDefault="001B76FF" w:rsidP="00C5749F">
      <w:r>
        <w:separator/>
      </w:r>
    </w:p>
  </w:footnote>
  <w:footnote w:type="continuationSeparator" w:id="1">
    <w:p w:rsidR="001B76FF" w:rsidRDefault="001B76FF" w:rsidP="00C57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1454"/>
      <w:docPartObj>
        <w:docPartGallery w:val="Page Numbers (Top of Page)"/>
        <w:docPartUnique/>
      </w:docPartObj>
    </w:sdtPr>
    <w:sdtContent>
      <w:p w:rsidR="00C5749F" w:rsidRDefault="002015D4">
        <w:pPr>
          <w:pStyle w:val="a3"/>
          <w:jc w:val="center"/>
        </w:pPr>
        <w:fldSimple w:instr=" PAGE   \* MERGEFORMAT ">
          <w:r w:rsidR="005943AF">
            <w:rPr>
              <w:noProof/>
            </w:rPr>
            <w:t>17</w:t>
          </w:r>
        </w:fldSimple>
      </w:p>
    </w:sdtContent>
  </w:sdt>
  <w:p w:rsidR="00C5749F" w:rsidRDefault="00C574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49F"/>
    <w:rsid w:val="00020ED9"/>
    <w:rsid w:val="0019032D"/>
    <w:rsid w:val="001B76FF"/>
    <w:rsid w:val="001D4F6A"/>
    <w:rsid w:val="002015D4"/>
    <w:rsid w:val="00556FB2"/>
    <w:rsid w:val="005943AF"/>
    <w:rsid w:val="005C1A4D"/>
    <w:rsid w:val="005E457B"/>
    <w:rsid w:val="008B3916"/>
    <w:rsid w:val="00BB7302"/>
    <w:rsid w:val="00C5749F"/>
    <w:rsid w:val="00E5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C574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57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57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5976</Words>
  <Characters>34064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User2306</cp:lastModifiedBy>
  <cp:revision>2</cp:revision>
  <cp:lastPrinted>2016-01-21T10:18:00Z</cp:lastPrinted>
  <dcterms:created xsi:type="dcterms:W3CDTF">2016-01-22T11:47:00Z</dcterms:created>
  <dcterms:modified xsi:type="dcterms:W3CDTF">2016-01-22T11:47:00Z</dcterms:modified>
</cp:coreProperties>
</file>