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7F1" w:rsidRPr="006635B0" w:rsidRDefault="00B557F1"/>
    <w:p w:rsidR="00B66C40" w:rsidRDefault="00A649FF" w:rsidP="00A649FF">
      <w:pPr>
        <w:pStyle w:val="ab"/>
        <w:spacing w:after="0"/>
        <w:ind w:left="5387" w:right="-232" w:firstLine="0"/>
      </w:pPr>
      <w:r>
        <w:t>Приложение</w:t>
      </w:r>
    </w:p>
    <w:p w:rsidR="00A649FF" w:rsidRDefault="00A649FF" w:rsidP="00A649FF">
      <w:pPr>
        <w:pStyle w:val="ab"/>
        <w:spacing w:after="0"/>
        <w:ind w:left="5387" w:right="-232" w:firstLine="0"/>
      </w:pPr>
    </w:p>
    <w:p w:rsidR="00B66C40" w:rsidRPr="00B66C40" w:rsidRDefault="00B66C40" w:rsidP="00092041">
      <w:pPr>
        <w:spacing w:line="276" w:lineRule="auto"/>
        <w:ind w:left="5415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УТВЕРЖДЕН</w:t>
      </w:r>
    </w:p>
    <w:p w:rsidR="00A649FF" w:rsidRDefault="00A649FF" w:rsidP="00092041">
      <w:pPr>
        <w:spacing w:line="276" w:lineRule="auto"/>
        <w:ind w:left="5415"/>
        <w:rPr>
          <w:sz w:val="26"/>
          <w:szCs w:val="26"/>
          <w:lang w:eastAsia="ru-RU"/>
        </w:rPr>
      </w:pPr>
    </w:p>
    <w:p w:rsidR="00092041" w:rsidRDefault="00B66C40" w:rsidP="00092041">
      <w:pPr>
        <w:spacing w:line="276" w:lineRule="auto"/>
        <w:ind w:left="5415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постановлением администрации </w:t>
      </w:r>
      <w:r w:rsidR="0024623D">
        <w:rPr>
          <w:sz w:val="26"/>
          <w:szCs w:val="26"/>
          <w:lang w:eastAsia="ru-RU"/>
        </w:rPr>
        <w:t>города Вятские Поляны</w:t>
      </w:r>
    </w:p>
    <w:p w:rsidR="00B66C40" w:rsidRPr="00B66C40" w:rsidRDefault="00B66C40" w:rsidP="00092041">
      <w:pPr>
        <w:spacing w:line="276" w:lineRule="auto"/>
        <w:ind w:left="5415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от</w:t>
      </w:r>
      <w:r w:rsidR="00092041">
        <w:rPr>
          <w:sz w:val="26"/>
          <w:szCs w:val="26"/>
          <w:lang w:eastAsia="ru-RU"/>
        </w:rPr>
        <w:t xml:space="preserve"> </w:t>
      </w:r>
      <w:r w:rsidR="00B744E1">
        <w:rPr>
          <w:sz w:val="26"/>
          <w:szCs w:val="26"/>
          <w:lang w:eastAsia="ru-RU"/>
        </w:rPr>
        <w:t xml:space="preserve"> </w:t>
      </w:r>
      <w:r w:rsidR="009C0714">
        <w:rPr>
          <w:sz w:val="26"/>
          <w:szCs w:val="26"/>
          <w:lang w:eastAsia="ru-RU"/>
        </w:rPr>
        <w:t>31.03.2025</w:t>
      </w:r>
      <w:r w:rsidR="00B744E1">
        <w:rPr>
          <w:sz w:val="26"/>
          <w:szCs w:val="26"/>
          <w:lang w:eastAsia="ru-RU"/>
        </w:rPr>
        <w:t xml:space="preserve">                      </w:t>
      </w:r>
      <w:r w:rsidR="00092041">
        <w:rPr>
          <w:sz w:val="26"/>
          <w:szCs w:val="26"/>
          <w:lang w:eastAsia="ru-RU"/>
        </w:rPr>
        <w:t xml:space="preserve"> </w:t>
      </w:r>
      <w:r w:rsidRPr="00B66C40">
        <w:rPr>
          <w:sz w:val="26"/>
          <w:szCs w:val="26"/>
          <w:lang w:eastAsia="ru-RU"/>
        </w:rPr>
        <w:t xml:space="preserve">№ </w:t>
      </w:r>
      <w:r w:rsidR="009C0714">
        <w:rPr>
          <w:sz w:val="26"/>
          <w:szCs w:val="26"/>
          <w:lang w:eastAsia="ru-RU"/>
        </w:rPr>
        <w:t>515</w:t>
      </w:r>
    </w:p>
    <w:p w:rsidR="00B66C40" w:rsidRPr="00B66C40" w:rsidRDefault="00B66C40" w:rsidP="00B66C40">
      <w:pPr>
        <w:spacing w:line="276" w:lineRule="auto"/>
        <w:ind w:left="5415"/>
        <w:jc w:val="both"/>
        <w:rPr>
          <w:sz w:val="26"/>
          <w:szCs w:val="26"/>
          <w:lang w:eastAsia="ru-RU"/>
        </w:rPr>
      </w:pPr>
    </w:p>
    <w:p w:rsidR="00A649FF" w:rsidRDefault="00B66C40" w:rsidP="006635B0">
      <w:pPr>
        <w:ind w:firstLine="567"/>
        <w:jc w:val="center"/>
        <w:rPr>
          <w:b/>
          <w:sz w:val="26"/>
          <w:szCs w:val="26"/>
          <w:lang w:eastAsia="ru-RU"/>
        </w:rPr>
      </w:pPr>
      <w:r w:rsidRPr="00B66C40">
        <w:rPr>
          <w:b/>
          <w:sz w:val="26"/>
          <w:szCs w:val="26"/>
          <w:lang w:eastAsia="ru-RU"/>
        </w:rPr>
        <w:t xml:space="preserve">Документ планирования регулярных перевозок </w:t>
      </w:r>
      <w:r w:rsidRPr="00B66C40">
        <w:rPr>
          <w:b/>
          <w:sz w:val="26"/>
          <w:szCs w:val="26"/>
          <w:lang w:eastAsia="ru-RU"/>
        </w:rPr>
        <w:br/>
        <w:t xml:space="preserve">по муниципальным маршрутам регулярных перевозок на </w:t>
      </w:r>
      <w:r w:rsidRPr="00B66C40">
        <w:rPr>
          <w:b/>
          <w:sz w:val="26"/>
          <w:szCs w:val="26"/>
          <w:lang w:eastAsia="ru-RU"/>
        </w:rPr>
        <w:br/>
        <w:t xml:space="preserve">территории </w:t>
      </w:r>
      <w:r w:rsidR="0024623D">
        <w:rPr>
          <w:b/>
          <w:sz w:val="26"/>
          <w:szCs w:val="26"/>
          <w:lang w:eastAsia="ru-RU"/>
        </w:rPr>
        <w:t xml:space="preserve">муниципального образования </w:t>
      </w:r>
      <w:r w:rsidR="00A649FF">
        <w:rPr>
          <w:b/>
          <w:sz w:val="26"/>
          <w:szCs w:val="26"/>
          <w:lang w:eastAsia="ru-RU"/>
        </w:rPr>
        <w:t>городского округа</w:t>
      </w:r>
    </w:p>
    <w:p w:rsidR="00B66C40" w:rsidRPr="00B66C40" w:rsidRDefault="0024623D" w:rsidP="006635B0">
      <w:pPr>
        <w:ind w:firstLine="567"/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город Вятские Поляны </w:t>
      </w:r>
      <w:r w:rsidR="00B66C40" w:rsidRPr="00B66C40">
        <w:rPr>
          <w:b/>
          <w:sz w:val="26"/>
          <w:szCs w:val="26"/>
          <w:lang w:eastAsia="ru-RU"/>
        </w:rPr>
        <w:t>Кировской области</w:t>
      </w:r>
      <w:r w:rsidR="00B744E1">
        <w:rPr>
          <w:b/>
          <w:sz w:val="26"/>
          <w:szCs w:val="26"/>
          <w:lang w:eastAsia="ru-RU"/>
        </w:rPr>
        <w:t xml:space="preserve"> </w:t>
      </w:r>
      <w:r w:rsidR="00B66C40" w:rsidRPr="00B66C40">
        <w:rPr>
          <w:b/>
          <w:sz w:val="26"/>
          <w:szCs w:val="26"/>
          <w:lang w:eastAsia="ru-RU"/>
        </w:rPr>
        <w:t>на 202</w:t>
      </w:r>
      <w:r w:rsidR="00B744E1">
        <w:rPr>
          <w:b/>
          <w:sz w:val="26"/>
          <w:szCs w:val="26"/>
          <w:lang w:eastAsia="ru-RU"/>
        </w:rPr>
        <w:t>5</w:t>
      </w:r>
      <w:r w:rsidR="00B66C40" w:rsidRPr="00B66C40">
        <w:rPr>
          <w:b/>
          <w:sz w:val="26"/>
          <w:szCs w:val="26"/>
          <w:lang w:eastAsia="ru-RU"/>
        </w:rPr>
        <w:t>-20</w:t>
      </w:r>
      <w:r w:rsidR="00B744E1">
        <w:rPr>
          <w:b/>
          <w:sz w:val="26"/>
          <w:szCs w:val="26"/>
          <w:lang w:eastAsia="ru-RU"/>
        </w:rPr>
        <w:t>3</w:t>
      </w:r>
      <w:r w:rsidR="00B66C40" w:rsidRPr="00B66C40">
        <w:rPr>
          <w:b/>
          <w:sz w:val="26"/>
          <w:szCs w:val="26"/>
          <w:lang w:eastAsia="ru-RU"/>
        </w:rPr>
        <w:t xml:space="preserve">4 годы </w:t>
      </w:r>
    </w:p>
    <w:p w:rsidR="00B66C40" w:rsidRPr="00B66C40" w:rsidRDefault="00B66C40" w:rsidP="00C90D4F">
      <w:pPr>
        <w:spacing w:line="360" w:lineRule="auto"/>
        <w:ind w:firstLine="709"/>
        <w:rPr>
          <w:b/>
          <w:sz w:val="26"/>
          <w:szCs w:val="26"/>
          <w:lang w:eastAsia="ru-RU"/>
        </w:rPr>
      </w:pPr>
    </w:p>
    <w:p w:rsidR="00B66C40" w:rsidRPr="00B66C40" w:rsidRDefault="00B66C40" w:rsidP="00C90D4F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b/>
          <w:sz w:val="26"/>
          <w:szCs w:val="26"/>
          <w:lang w:eastAsia="ru-RU"/>
        </w:rPr>
        <w:t xml:space="preserve">1. Общие положения долгосрочной политики в области организации регулярных перевозок по муниципальным маршрутам регулярных перевозок на территории </w:t>
      </w:r>
      <w:r w:rsidR="0024623D">
        <w:rPr>
          <w:b/>
          <w:sz w:val="26"/>
          <w:szCs w:val="26"/>
          <w:lang w:eastAsia="ru-RU"/>
        </w:rPr>
        <w:t xml:space="preserve">муниципального образования </w:t>
      </w:r>
      <w:r w:rsidR="00A649FF">
        <w:rPr>
          <w:b/>
          <w:sz w:val="26"/>
          <w:szCs w:val="26"/>
          <w:lang w:eastAsia="ru-RU"/>
        </w:rPr>
        <w:t xml:space="preserve">городского округа </w:t>
      </w:r>
      <w:r w:rsidR="0024623D">
        <w:rPr>
          <w:b/>
          <w:sz w:val="26"/>
          <w:szCs w:val="26"/>
          <w:lang w:eastAsia="ru-RU"/>
        </w:rPr>
        <w:t xml:space="preserve">город Вятские Поляны </w:t>
      </w:r>
      <w:r w:rsidRPr="00B66C40">
        <w:rPr>
          <w:b/>
          <w:sz w:val="26"/>
          <w:szCs w:val="26"/>
          <w:lang w:eastAsia="ru-RU"/>
        </w:rPr>
        <w:t>Кировской области</w:t>
      </w:r>
      <w:r w:rsidR="00A649FF">
        <w:rPr>
          <w:b/>
          <w:sz w:val="26"/>
          <w:szCs w:val="26"/>
          <w:lang w:eastAsia="ru-RU"/>
        </w:rPr>
        <w:t xml:space="preserve"> на 202</w:t>
      </w:r>
      <w:r w:rsidR="00B744E1">
        <w:rPr>
          <w:b/>
          <w:sz w:val="26"/>
          <w:szCs w:val="26"/>
          <w:lang w:eastAsia="ru-RU"/>
        </w:rPr>
        <w:t>5</w:t>
      </w:r>
      <w:r w:rsidR="00A649FF">
        <w:rPr>
          <w:b/>
          <w:sz w:val="26"/>
          <w:szCs w:val="26"/>
          <w:lang w:eastAsia="ru-RU"/>
        </w:rPr>
        <w:t xml:space="preserve"> -20</w:t>
      </w:r>
      <w:r w:rsidR="00B744E1">
        <w:rPr>
          <w:b/>
          <w:sz w:val="26"/>
          <w:szCs w:val="26"/>
          <w:lang w:eastAsia="ru-RU"/>
        </w:rPr>
        <w:t>3</w:t>
      </w:r>
      <w:r w:rsidR="00A649FF">
        <w:rPr>
          <w:b/>
          <w:sz w:val="26"/>
          <w:szCs w:val="26"/>
          <w:lang w:eastAsia="ru-RU"/>
        </w:rPr>
        <w:t>4 годы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1.1. Документ планирования регулярных перевозок по муниципальным маршрутам регулярных перевозок </w:t>
      </w:r>
      <w:r w:rsidR="0024623D">
        <w:rPr>
          <w:sz w:val="26"/>
          <w:szCs w:val="26"/>
          <w:lang w:eastAsia="ru-RU"/>
        </w:rPr>
        <w:t xml:space="preserve">на </w:t>
      </w:r>
      <w:r w:rsidRPr="00B66C40">
        <w:rPr>
          <w:sz w:val="26"/>
          <w:szCs w:val="26"/>
          <w:lang w:eastAsia="ru-RU"/>
        </w:rPr>
        <w:t>территории</w:t>
      </w:r>
      <w:r w:rsidR="00B744E1">
        <w:rPr>
          <w:sz w:val="26"/>
          <w:szCs w:val="26"/>
          <w:lang w:eastAsia="ru-RU"/>
        </w:rPr>
        <w:t xml:space="preserve"> </w:t>
      </w:r>
      <w:r w:rsidR="0024623D" w:rsidRPr="0024623D">
        <w:rPr>
          <w:sz w:val="26"/>
          <w:szCs w:val="26"/>
          <w:lang w:eastAsia="ru-RU"/>
        </w:rPr>
        <w:t xml:space="preserve">муниципального образования </w:t>
      </w:r>
      <w:r w:rsidR="00A649FF">
        <w:rPr>
          <w:sz w:val="26"/>
          <w:szCs w:val="26"/>
          <w:lang w:eastAsia="ru-RU"/>
        </w:rPr>
        <w:t xml:space="preserve">городского округа </w:t>
      </w:r>
      <w:r w:rsidR="0024623D" w:rsidRPr="0024623D">
        <w:rPr>
          <w:sz w:val="26"/>
          <w:szCs w:val="26"/>
          <w:lang w:eastAsia="ru-RU"/>
        </w:rPr>
        <w:t>город Вятские Поляны</w:t>
      </w:r>
      <w:r w:rsidRPr="00B66C40">
        <w:rPr>
          <w:sz w:val="26"/>
          <w:szCs w:val="26"/>
          <w:lang w:eastAsia="ru-RU"/>
        </w:rPr>
        <w:t xml:space="preserve"> Кировской области на 202</w:t>
      </w:r>
      <w:r w:rsidR="00B744E1">
        <w:rPr>
          <w:sz w:val="26"/>
          <w:szCs w:val="26"/>
          <w:lang w:eastAsia="ru-RU"/>
        </w:rPr>
        <w:t>5-203</w:t>
      </w:r>
      <w:r w:rsidRPr="00B66C40">
        <w:rPr>
          <w:sz w:val="26"/>
          <w:szCs w:val="26"/>
          <w:lang w:eastAsia="ru-RU"/>
        </w:rPr>
        <w:t>4 годы (далее - документ планирования) устанавливает перечень мероприятий по развитию регулярных перевозок по муниципальным маршрутам (далее - регулярные перевозки), организация которых отнесена к компетенции уполномоченных органов местного самоуправления.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Планируемые мероприятия направлены на создание условий, обеспечивающих удовлетворение спроса населения </w:t>
      </w:r>
      <w:r w:rsidR="0024623D">
        <w:rPr>
          <w:sz w:val="26"/>
          <w:szCs w:val="26"/>
          <w:lang w:eastAsia="ru-RU"/>
        </w:rPr>
        <w:t>города Вятские Поляны</w:t>
      </w:r>
      <w:r w:rsidRPr="00B66C40">
        <w:rPr>
          <w:sz w:val="26"/>
          <w:szCs w:val="26"/>
          <w:lang w:eastAsia="ru-RU"/>
        </w:rPr>
        <w:t xml:space="preserve"> в транспортных услугах, организацию транспортного обслуживания населения, соответствующего требованиям безопасности и качества.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1.2. Целью развития регу</w:t>
      </w:r>
      <w:r w:rsidR="0024623D">
        <w:rPr>
          <w:sz w:val="26"/>
          <w:szCs w:val="26"/>
          <w:lang w:eastAsia="ru-RU"/>
        </w:rPr>
        <w:t>лярных перевозок</w:t>
      </w:r>
      <w:r w:rsidRPr="00B66C40">
        <w:rPr>
          <w:sz w:val="26"/>
          <w:szCs w:val="26"/>
          <w:lang w:eastAsia="ru-RU"/>
        </w:rPr>
        <w:t xml:space="preserve"> по муниципальным маршрутам в </w:t>
      </w:r>
      <w:r w:rsidR="0024623D">
        <w:rPr>
          <w:sz w:val="26"/>
          <w:szCs w:val="26"/>
          <w:lang w:eastAsia="ru-RU"/>
        </w:rPr>
        <w:t>городе Вятские Поляны</w:t>
      </w:r>
      <w:r w:rsidRPr="00B66C40">
        <w:rPr>
          <w:sz w:val="26"/>
          <w:szCs w:val="26"/>
          <w:lang w:eastAsia="ru-RU"/>
        </w:rPr>
        <w:t xml:space="preserve"> является повышение качественного уровня транспортного обслуживания населения с учетом социальных и экономических факторов.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1.3. В рамках реализации поставленной цели основными задачами развития регулярных перевозок по муниципальным маршрутам </w:t>
      </w:r>
      <w:r w:rsidR="0024623D">
        <w:rPr>
          <w:sz w:val="26"/>
          <w:szCs w:val="26"/>
          <w:lang w:eastAsia="ru-RU"/>
        </w:rPr>
        <w:t>города Вятские Поляны</w:t>
      </w:r>
      <w:r w:rsidRPr="00B66C40">
        <w:rPr>
          <w:sz w:val="26"/>
          <w:szCs w:val="26"/>
          <w:lang w:eastAsia="ru-RU"/>
        </w:rPr>
        <w:t xml:space="preserve"> являются: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lastRenderedPageBreak/>
        <w:t>формирование оптимальной схемы движения муниципальных маршрутов и проведение конкурсных процедур в соответствии с требованиями Федерального</w:t>
      </w:r>
      <w:r w:rsidR="00A649FF">
        <w:rPr>
          <w:sz w:val="26"/>
          <w:szCs w:val="26"/>
          <w:lang w:eastAsia="ru-RU"/>
        </w:rPr>
        <w:t xml:space="preserve"> закона от 13.07.2015 N 220-ФЗ «</w:t>
      </w:r>
      <w:r w:rsidRPr="00B66C40">
        <w:rPr>
          <w:sz w:val="26"/>
          <w:szCs w:val="26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</w:t>
      </w:r>
      <w:r w:rsidR="00A649FF">
        <w:rPr>
          <w:sz w:val="26"/>
          <w:szCs w:val="26"/>
          <w:lang w:eastAsia="ru-RU"/>
        </w:rPr>
        <w:t>льные акты Российской Федерации»</w:t>
      </w:r>
      <w:r w:rsidRPr="00B66C40">
        <w:rPr>
          <w:sz w:val="26"/>
          <w:szCs w:val="26"/>
          <w:lang w:eastAsia="ru-RU"/>
        </w:rPr>
        <w:t>;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обеспечение доступности транспортного обслуживания для населения и стабильности осуществления пассажирских перевозок;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безопасность при выполнении пассажирских перевозок;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качественное транспортное обслуживание населения.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</w:p>
    <w:p w:rsidR="00B66C40" w:rsidRPr="00B66C40" w:rsidRDefault="00B66C40" w:rsidP="00C90D4F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b/>
          <w:sz w:val="26"/>
          <w:szCs w:val="26"/>
          <w:lang w:eastAsia="ru-RU"/>
        </w:rPr>
        <w:t>2. Текущее состояние и проблемы в организации регулярных перевозок на территории </w:t>
      </w:r>
      <w:r w:rsidR="0024623D">
        <w:rPr>
          <w:b/>
          <w:sz w:val="26"/>
          <w:szCs w:val="26"/>
          <w:lang w:eastAsia="ru-RU"/>
        </w:rPr>
        <w:t>города Вятские Поляны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2.1.  На территории </w:t>
      </w:r>
      <w:r w:rsidR="0024623D">
        <w:rPr>
          <w:sz w:val="26"/>
          <w:szCs w:val="26"/>
          <w:lang w:eastAsia="ru-RU"/>
        </w:rPr>
        <w:t>города Вятские Поляны</w:t>
      </w:r>
      <w:r w:rsidRPr="00B66C40">
        <w:rPr>
          <w:sz w:val="26"/>
          <w:szCs w:val="26"/>
          <w:lang w:eastAsia="ru-RU"/>
        </w:rPr>
        <w:t xml:space="preserve"> деятельностью по регулярным перевозкам пассажиров автомобильным транспортом занима</w:t>
      </w:r>
      <w:r w:rsidR="0024623D">
        <w:rPr>
          <w:sz w:val="26"/>
          <w:szCs w:val="26"/>
          <w:lang w:eastAsia="ru-RU"/>
        </w:rPr>
        <w:t>ется</w:t>
      </w:r>
      <w:r w:rsidRPr="00B66C40">
        <w:rPr>
          <w:sz w:val="26"/>
          <w:szCs w:val="26"/>
          <w:lang w:eastAsia="ru-RU"/>
        </w:rPr>
        <w:t xml:space="preserve">  АО «</w:t>
      </w:r>
      <w:r w:rsidR="00CC54D9">
        <w:rPr>
          <w:sz w:val="26"/>
          <w:szCs w:val="26"/>
          <w:lang w:eastAsia="ru-RU"/>
        </w:rPr>
        <w:t>КПАТ</w:t>
      </w:r>
      <w:r w:rsidRPr="00B66C40">
        <w:rPr>
          <w:sz w:val="26"/>
          <w:szCs w:val="26"/>
          <w:lang w:eastAsia="ru-RU"/>
        </w:rPr>
        <w:t xml:space="preserve">». 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Муниципальная маршрутная сеть </w:t>
      </w:r>
      <w:r w:rsidR="0024623D">
        <w:rPr>
          <w:sz w:val="26"/>
          <w:szCs w:val="26"/>
          <w:lang w:eastAsia="ru-RU"/>
        </w:rPr>
        <w:t>города Вятские Поляны представлена шестью</w:t>
      </w:r>
      <w:r w:rsidRPr="00B66C40">
        <w:rPr>
          <w:sz w:val="26"/>
          <w:szCs w:val="26"/>
          <w:lang w:eastAsia="ru-RU"/>
        </w:rPr>
        <w:t xml:space="preserve"> автобусными маршрутами регулярных перевозок.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Перевозки на территории </w:t>
      </w:r>
      <w:r w:rsidR="00A649FF">
        <w:rPr>
          <w:sz w:val="26"/>
          <w:szCs w:val="26"/>
          <w:lang w:eastAsia="ru-RU"/>
        </w:rPr>
        <w:t>города Вятские Поляны</w:t>
      </w:r>
      <w:r w:rsidRPr="00B66C40">
        <w:rPr>
          <w:sz w:val="26"/>
          <w:szCs w:val="26"/>
          <w:lang w:eastAsia="ru-RU"/>
        </w:rPr>
        <w:t xml:space="preserve"> осуществляются по регулируемым тарифам.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2.2. На протяжении нескольких лет наблюдается ухудшение ситуации, сложившейся в сфере пассажирских перевозок на территории </w:t>
      </w:r>
      <w:r w:rsidR="0024623D">
        <w:rPr>
          <w:sz w:val="26"/>
          <w:szCs w:val="26"/>
          <w:lang w:eastAsia="ru-RU"/>
        </w:rPr>
        <w:t>города Вятские Поляны</w:t>
      </w:r>
      <w:r w:rsidRPr="00B66C40">
        <w:rPr>
          <w:sz w:val="26"/>
          <w:szCs w:val="26"/>
          <w:lang w:eastAsia="ru-RU"/>
        </w:rPr>
        <w:t>. Основными причинами возникновения проблем в организации регулярных перевозок и ухудшения экономических показателей деятельности автотранспортных предприятий являются: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сокращение чис</w:t>
      </w:r>
      <w:r w:rsidR="00CC54D9">
        <w:rPr>
          <w:sz w:val="26"/>
          <w:szCs w:val="26"/>
          <w:lang w:eastAsia="ru-RU"/>
        </w:rPr>
        <w:t>ленности перевозимых пассажиров</w:t>
      </w:r>
      <w:r w:rsidRPr="00B66C40">
        <w:rPr>
          <w:sz w:val="26"/>
          <w:szCs w:val="26"/>
          <w:lang w:eastAsia="ru-RU"/>
        </w:rPr>
        <w:t>;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конкурентная</w:t>
      </w:r>
      <w:r w:rsidR="00F34BC8">
        <w:rPr>
          <w:sz w:val="26"/>
          <w:szCs w:val="26"/>
          <w:lang w:eastAsia="ru-RU"/>
        </w:rPr>
        <w:t xml:space="preserve"> деятельность автомашин – такси</w:t>
      </w:r>
      <w:r w:rsidRPr="00B66C40">
        <w:rPr>
          <w:sz w:val="26"/>
          <w:szCs w:val="26"/>
          <w:lang w:eastAsia="ru-RU"/>
        </w:rPr>
        <w:t>;</w:t>
      </w:r>
    </w:p>
    <w:p w:rsidR="006635B0" w:rsidRPr="00B66C40" w:rsidRDefault="00B66C40" w:rsidP="006635B0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нехватка водительского состава на транспортных предприятиях.</w:t>
      </w:r>
    </w:p>
    <w:p w:rsidR="00B66C40" w:rsidRPr="00B66C40" w:rsidRDefault="00B66C40" w:rsidP="00C90D4F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b/>
          <w:sz w:val="26"/>
          <w:szCs w:val="26"/>
          <w:lang w:eastAsia="ru-RU"/>
        </w:rPr>
        <w:t xml:space="preserve">3.Перечень мероприятий по развитию регулярных перевозок пассажиров и багажа автомобильным транспортом по муниципальным маршрутам регулярных перевозок на территории </w:t>
      </w:r>
      <w:r w:rsidR="00A56B43">
        <w:rPr>
          <w:b/>
          <w:sz w:val="26"/>
          <w:szCs w:val="26"/>
          <w:lang w:eastAsia="ru-RU"/>
        </w:rPr>
        <w:t xml:space="preserve">муниципального образования </w:t>
      </w:r>
      <w:r w:rsidR="00A649FF">
        <w:rPr>
          <w:b/>
          <w:sz w:val="26"/>
          <w:szCs w:val="26"/>
          <w:lang w:eastAsia="ru-RU"/>
        </w:rPr>
        <w:t xml:space="preserve">городского округа </w:t>
      </w:r>
      <w:r w:rsidR="00A56B43">
        <w:rPr>
          <w:b/>
          <w:sz w:val="26"/>
          <w:szCs w:val="26"/>
          <w:lang w:eastAsia="ru-RU"/>
        </w:rPr>
        <w:t>город Вятские Поляны</w:t>
      </w:r>
      <w:r w:rsidR="00A649FF">
        <w:rPr>
          <w:b/>
          <w:sz w:val="26"/>
          <w:szCs w:val="26"/>
          <w:lang w:eastAsia="ru-RU"/>
        </w:rPr>
        <w:t xml:space="preserve"> Кировской области на 202</w:t>
      </w:r>
      <w:r w:rsidR="00CC54D9">
        <w:rPr>
          <w:b/>
          <w:sz w:val="26"/>
          <w:szCs w:val="26"/>
          <w:lang w:eastAsia="ru-RU"/>
        </w:rPr>
        <w:t>5</w:t>
      </w:r>
      <w:r w:rsidR="00A649FF">
        <w:rPr>
          <w:b/>
          <w:sz w:val="26"/>
          <w:szCs w:val="26"/>
          <w:lang w:eastAsia="ru-RU"/>
        </w:rPr>
        <w:t>-</w:t>
      </w:r>
      <w:r w:rsidR="00CC54D9">
        <w:rPr>
          <w:b/>
          <w:sz w:val="26"/>
          <w:szCs w:val="26"/>
          <w:lang w:eastAsia="ru-RU"/>
        </w:rPr>
        <w:t>203</w:t>
      </w:r>
      <w:r w:rsidR="00A649FF">
        <w:rPr>
          <w:b/>
          <w:sz w:val="26"/>
          <w:szCs w:val="26"/>
          <w:lang w:eastAsia="ru-RU"/>
        </w:rPr>
        <w:t>4 годы</w:t>
      </w:r>
    </w:p>
    <w:p w:rsidR="00A56B43" w:rsidRDefault="00B66C40" w:rsidP="00C90D4F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3.</w:t>
      </w:r>
      <w:r w:rsidR="00A56B43">
        <w:rPr>
          <w:sz w:val="26"/>
          <w:szCs w:val="26"/>
          <w:lang w:eastAsia="ru-RU"/>
        </w:rPr>
        <w:t>1</w:t>
      </w:r>
      <w:r w:rsidRPr="00B66C40">
        <w:rPr>
          <w:sz w:val="26"/>
          <w:szCs w:val="26"/>
          <w:lang w:eastAsia="ru-RU"/>
        </w:rPr>
        <w:t>. Перечень мероприятий по установлению, изменению или отмене муниципальных маршрутов регулярных перевозок</w:t>
      </w:r>
    </w:p>
    <w:p w:rsidR="00A56B43" w:rsidRDefault="00B66C40" w:rsidP="00C90D4F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Установление, изменение и отмена муниципальных маршрутов регулярных перевозок не планируется.</w:t>
      </w:r>
    </w:p>
    <w:p w:rsidR="00B66C40" w:rsidRPr="00B66C40" w:rsidRDefault="00B66C40" w:rsidP="00CC54D9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3.</w:t>
      </w:r>
      <w:r w:rsidR="00A56B43">
        <w:rPr>
          <w:sz w:val="26"/>
          <w:szCs w:val="26"/>
          <w:lang w:eastAsia="ru-RU"/>
        </w:rPr>
        <w:t>2</w:t>
      </w:r>
      <w:r w:rsidRPr="00B66C40">
        <w:rPr>
          <w:sz w:val="26"/>
          <w:szCs w:val="26"/>
          <w:lang w:eastAsia="ru-RU"/>
        </w:rPr>
        <w:t>. План-график проведения аукционов/открытых конкурсов по заключению муниципальных контрактов о выполнении работ, связанных с осуществлением регулярных перевозок</w:t>
      </w:r>
      <w:r w:rsidR="00CC54D9">
        <w:rPr>
          <w:sz w:val="26"/>
          <w:szCs w:val="26"/>
          <w:lang w:eastAsia="ru-RU"/>
        </w:rPr>
        <w:t xml:space="preserve"> проводится ежегодно в ноябре-декабре года предшествующего осуществлению перевозок.</w:t>
      </w:r>
      <w:bookmarkStart w:id="0" w:name="_GoBack"/>
      <w:bookmarkEnd w:id="0"/>
    </w:p>
    <w:p w:rsidR="0029672D" w:rsidRDefault="00B66C40" w:rsidP="0029672D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3.</w:t>
      </w:r>
      <w:r w:rsidR="0029672D">
        <w:rPr>
          <w:sz w:val="26"/>
          <w:szCs w:val="26"/>
          <w:lang w:eastAsia="ru-RU"/>
        </w:rPr>
        <w:t>3</w:t>
      </w:r>
      <w:r w:rsidRPr="00B66C40">
        <w:rPr>
          <w:sz w:val="26"/>
          <w:szCs w:val="26"/>
          <w:lang w:eastAsia="ru-RU"/>
        </w:rPr>
        <w:t xml:space="preserve">. Перечень проведения иных мероприятий, направленных на обеспечение транспортного обслуживания населения </w:t>
      </w:r>
    </w:p>
    <w:p w:rsidR="0029672D" w:rsidRDefault="00B66C40" w:rsidP="0029672D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Иных мероприятий, направленных на обеспечение транспортного обслуживания населения, не планируется.</w:t>
      </w:r>
    </w:p>
    <w:p w:rsidR="0029672D" w:rsidRDefault="0029672D" w:rsidP="0029672D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  <w:lang w:eastAsia="ru-RU"/>
        </w:rPr>
      </w:pPr>
    </w:p>
    <w:p w:rsidR="00B66C40" w:rsidRPr="0029672D" w:rsidRDefault="00B66C40" w:rsidP="0029672D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b/>
          <w:sz w:val="26"/>
          <w:szCs w:val="26"/>
          <w:lang w:eastAsia="ru-RU"/>
        </w:rPr>
        <w:t>4. Ожидаемые результаты реализации мероприятий развития регулярных перевозок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4.1. Разработанные в настоящем документе планирования основные мероприятия развития регулярных перевозок пассажиров и багажа автомобильным транспортом на 202</w:t>
      </w:r>
      <w:r w:rsidR="00CC54D9">
        <w:rPr>
          <w:sz w:val="26"/>
          <w:szCs w:val="26"/>
          <w:lang w:eastAsia="ru-RU"/>
        </w:rPr>
        <w:t>5</w:t>
      </w:r>
      <w:r w:rsidRPr="00B66C40">
        <w:rPr>
          <w:sz w:val="26"/>
          <w:szCs w:val="26"/>
          <w:lang w:eastAsia="ru-RU"/>
        </w:rPr>
        <w:t>-20</w:t>
      </w:r>
      <w:r w:rsidR="00CC54D9">
        <w:rPr>
          <w:sz w:val="26"/>
          <w:szCs w:val="26"/>
          <w:lang w:eastAsia="ru-RU"/>
        </w:rPr>
        <w:t>3</w:t>
      </w:r>
      <w:r w:rsidRPr="00B66C40">
        <w:rPr>
          <w:sz w:val="26"/>
          <w:szCs w:val="26"/>
          <w:lang w:eastAsia="ru-RU"/>
        </w:rPr>
        <w:t>4 годы должны быть реализованы путем проведения комплекса взаимосвязанных мероприятий и программ.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4.2. Реализация планируемых мероприятий возможна при условии достаточного финансирования из бюджетов всех уровней и (или) привлечения инвестиций частных лиц и организаций.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4.3. Ожидаемые результаты </w:t>
      </w:r>
      <w:proofErr w:type="gramStart"/>
      <w:r w:rsidRPr="00B66C40">
        <w:rPr>
          <w:sz w:val="26"/>
          <w:szCs w:val="26"/>
          <w:lang w:eastAsia="ru-RU"/>
        </w:rPr>
        <w:t>реализации мероприятий развития регулярных перевозок пассажиров</w:t>
      </w:r>
      <w:proofErr w:type="gramEnd"/>
      <w:r w:rsidRPr="00B66C40">
        <w:rPr>
          <w:sz w:val="26"/>
          <w:szCs w:val="26"/>
          <w:lang w:eastAsia="ru-RU"/>
        </w:rPr>
        <w:t xml:space="preserve"> и багажа автомобильным транспортом на территории </w:t>
      </w:r>
      <w:r w:rsidR="0029672D">
        <w:rPr>
          <w:sz w:val="26"/>
          <w:szCs w:val="26"/>
          <w:lang w:eastAsia="ru-RU"/>
        </w:rPr>
        <w:t>г</w:t>
      </w:r>
      <w:r w:rsidR="00A649FF">
        <w:rPr>
          <w:sz w:val="26"/>
          <w:szCs w:val="26"/>
          <w:lang w:eastAsia="ru-RU"/>
        </w:rPr>
        <w:t>о</w:t>
      </w:r>
      <w:r w:rsidR="0029672D">
        <w:rPr>
          <w:sz w:val="26"/>
          <w:szCs w:val="26"/>
          <w:lang w:eastAsia="ru-RU"/>
        </w:rPr>
        <w:t>рода Вятские Поляны</w:t>
      </w:r>
      <w:r w:rsidRPr="00B66C40">
        <w:rPr>
          <w:sz w:val="26"/>
          <w:szCs w:val="26"/>
          <w:lang w:eastAsia="ru-RU"/>
        </w:rPr>
        <w:t>: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повышение безопасности транспортного обслуживания населения;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повышение удобства, комфортности и привлекательности транспорта общего пользования;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улучшение экологической обстановки в </w:t>
      </w:r>
      <w:r w:rsidR="00A649FF">
        <w:rPr>
          <w:sz w:val="26"/>
          <w:szCs w:val="26"/>
          <w:lang w:eastAsia="ru-RU"/>
        </w:rPr>
        <w:t>городе Вятские Поляны</w:t>
      </w:r>
      <w:r w:rsidRPr="00B66C40">
        <w:rPr>
          <w:sz w:val="26"/>
          <w:szCs w:val="26"/>
          <w:lang w:eastAsia="ru-RU"/>
        </w:rPr>
        <w:t xml:space="preserve"> при наличии автобусов, работающих на газомоторном топливе;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 повышение регулярности движения транспорта общего пользования;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 xml:space="preserve"> увеличение объема перевозок пассажиров транспортом общего пользования;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внедрение современных информационных технологий в сфере регулярных перевозок пассажиров и багажа автомобильным транспортом;</w:t>
      </w:r>
    </w:p>
    <w:p w:rsidR="00B66C40" w:rsidRPr="00B66C40" w:rsidRDefault="00B66C40" w:rsidP="0029672D">
      <w:pPr>
        <w:spacing w:line="360" w:lineRule="auto"/>
        <w:ind w:firstLine="709"/>
        <w:jc w:val="both"/>
        <w:rPr>
          <w:b/>
          <w:sz w:val="26"/>
          <w:szCs w:val="26"/>
          <w:lang w:eastAsia="ru-RU"/>
        </w:rPr>
      </w:pPr>
      <w:r w:rsidRPr="00B66C40">
        <w:rPr>
          <w:sz w:val="26"/>
          <w:szCs w:val="26"/>
          <w:lang w:eastAsia="ru-RU"/>
        </w:rPr>
        <w:t>повышение уровня информированности населения о движении общественного транспорта.</w:t>
      </w:r>
    </w:p>
    <w:p w:rsidR="00B66C40" w:rsidRPr="00B66C40" w:rsidRDefault="00B66C40" w:rsidP="0029672D">
      <w:pPr>
        <w:spacing w:line="360" w:lineRule="auto"/>
        <w:jc w:val="both"/>
        <w:rPr>
          <w:color w:val="FF0000"/>
          <w:sz w:val="22"/>
          <w:szCs w:val="22"/>
          <w:lang w:eastAsia="ru-RU"/>
        </w:rPr>
      </w:pPr>
    </w:p>
    <w:p w:rsidR="00B66C40" w:rsidRDefault="00B66C40" w:rsidP="0029672D">
      <w:pPr>
        <w:pStyle w:val="ab"/>
        <w:spacing w:after="0" w:line="360" w:lineRule="auto"/>
        <w:ind w:left="0" w:right="-232" w:firstLine="0"/>
      </w:pPr>
    </w:p>
    <w:sectPr w:rsidR="00B66C40" w:rsidSect="006635B0">
      <w:headerReference w:type="default" r:id="rId7"/>
      <w:headerReference w:type="first" r:id="rId8"/>
      <w:pgSz w:w="11906" w:h="16838"/>
      <w:pgMar w:top="709" w:right="709" w:bottom="992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B3E" w:rsidRDefault="007D3B3E" w:rsidP="00430409">
      <w:r>
        <w:separator/>
      </w:r>
    </w:p>
  </w:endnote>
  <w:endnote w:type="continuationSeparator" w:id="0">
    <w:p w:rsidR="007D3B3E" w:rsidRDefault="007D3B3E" w:rsidP="0043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B3E" w:rsidRDefault="007D3B3E" w:rsidP="00430409">
      <w:r>
        <w:separator/>
      </w:r>
    </w:p>
  </w:footnote>
  <w:footnote w:type="continuationSeparator" w:id="0">
    <w:p w:rsidR="007D3B3E" w:rsidRDefault="007D3B3E" w:rsidP="00430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3914722"/>
      <w:docPartObj>
        <w:docPartGallery w:val="Page Numbers (Top of Page)"/>
        <w:docPartUnique/>
      </w:docPartObj>
    </w:sdtPr>
    <w:sdtContent>
      <w:p w:rsidR="006635B0" w:rsidRDefault="00825283">
        <w:pPr>
          <w:pStyle w:val="ac"/>
          <w:jc w:val="center"/>
        </w:pPr>
        <w:r>
          <w:fldChar w:fldCharType="begin"/>
        </w:r>
        <w:r w:rsidR="006635B0">
          <w:instrText>PAGE   \* MERGEFORMAT</w:instrText>
        </w:r>
        <w:r>
          <w:fldChar w:fldCharType="separate"/>
        </w:r>
        <w:r w:rsidR="009C0714">
          <w:rPr>
            <w:noProof/>
          </w:rPr>
          <w:t>4</w:t>
        </w:r>
        <w:r>
          <w:fldChar w:fldCharType="end"/>
        </w:r>
      </w:p>
    </w:sdtContent>
  </w:sdt>
  <w:p w:rsidR="00430409" w:rsidRDefault="00430409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5B0" w:rsidRDefault="006635B0">
    <w:pPr>
      <w:pStyle w:val="ac"/>
      <w:jc w:val="center"/>
    </w:pPr>
  </w:p>
  <w:p w:rsidR="006635B0" w:rsidRDefault="006635B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B3814"/>
    <w:rsid w:val="00004681"/>
    <w:rsid w:val="000201D0"/>
    <w:rsid w:val="000373B5"/>
    <w:rsid w:val="00045A02"/>
    <w:rsid w:val="0005163E"/>
    <w:rsid w:val="00056399"/>
    <w:rsid w:val="000612B9"/>
    <w:rsid w:val="0006344E"/>
    <w:rsid w:val="00092041"/>
    <w:rsid w:val="000965A9"/>
    <w:rsid w:val="000B0D93"/>
    <w:rsid w:val="000B38AB"/>
    <w:rsid w:val="000D04A1"/>
    <w:rsid w:val="000D1264"/>
    <w:rsid w:val="000D5163"/>
    <w:rsid w:val="000D7B46"/>
    <w:rsid w:val="000F04CF"/>
    <w:rsid w:val="000F557F"/>
    <w:rsid w:val="00124538"/>
    <w:rsid w:val="0013676A"/>
    <w:rsid w:val="00152D97"/>
    <w:rsid w:val="00156112"/>
    <w:rsid w:val="00166B3E"/>
    <w:rsid w:val="0018324D"/>
    <w:rsid w:val="001A2036"/>
    <w:rsid w:val="001B2FB8"/>
    <w:rsid w:val="001E1E24"/>
    <w:rsid w:val="001E3BA6"/>
    <w:rsid w:val="00213C8C"/>
    <w:rsid w:val="002157D6"/>
    <w:rsid w:val="00226379"/>
    <w:rsid w:val="00231F09"/>
    <w:rsid w:val="00245E59"/>
    <w:rsid w:val="0024623D"/>
    <w:rsid w:val="00257A82"/>
    <w:rsid w:val="00270213"/>
    <w:rsid w:val="00272502"/>
    <w:rsid w:val="00272E12"/>
    <w:rsid w:val="00286DB6"/>
    <w:rsid w:val="0029672D"/>
    <w:rsid w:val="002E0D7D"/>
    <w:rsid w:val="002F0DC7"/>
    <w:rsid w:val="00301196"/>
    <w:rsid w:val="0030154E"/>
    <w:rsid w:val="0031669C"/>
    <w:rsid w:val="00320BF4"/>
    <w:rsid w:val="0032559C"/>
    <w:rsid w:val="00330B7C"/>
    <w:rsid w:val="0033683B"/>
    <w:rsid w:val="003830F7"/>
    <w:rsid w:val="00390609"/>
    <w:rsid w:val="003B3539"/>
    <w:rsid w:val="003B3814"/>
    <w:rsid w:val="003C4C77"/>
    <w:rsid w:val="003C7300"/>
    <w:rsid w:val="003D178C"/>
    <w:rsid w:val="003F4AF2"/>
    <w:rsid w:val="003F6F18"/>
    <w:rsid w:val="004023E7"/>
    <w:rsid w:val="00416103"/>
    <w:rsid w:val="00421BDD"/>
    <w:rsid w:val="0042547F"/>
    <w:rsid w:val="00430409"/>
    <w:rsid w:val="00434BA3"/>
    <w:rsid w:val="00436E3C"/>
    <w:rsid w:val="00463061"/>
    <w:rsid w:val="00471D95"/>
    <w:rsid w:val="00472002"/>
    <w:rsid w:val="00475145"/>
    <w:rsid w:val="004751F4"/>
    <w:rsid w:val="00477228"/>
    <w:rsid w:val="004A6E36"/>
    <w:rsid w:val="004C6219"/>
    <w:rsid w:val="004D14C7"/>
    <w:rsid w:val="004D4F65"/>
    <w:rsid w:val="004F0FBA"/>
    <w:rsid w:val="004F76D7"/>
    <w:rsid w:val="0053276F"/>
    <w:rsid w:val="0053390E"/>
    <w:rsid w:val="00560ECE"/>
    <w:rsid w:val="005653CF"/>
    <w:rsid w:val="0057417B"/>
    <w:rsid w:val="00574D39"/>
    <w:rsid w:val="00590AE1"/>
    <w:rsid w:val="005A6651"/>
    <w:rsid w:val="005B10E1"/>
    <w:rsid w:val="005B6972"/>
    <w:rsid w:val="005E15FD"/>
    <w:rsid w:val="005E29E0"/>
    <w:rsid w:val="005F209E"/>
    <w:rsid w:val="006047B5"/>
    <w:rsid w:val="006053CA"/>
    <w:rsid w:val="00607C9A"/>
    <w:rsid w:val="00612002"/>
    <w:rsid w:val="006445BF"/>
    <w:rsid w:val="00646D50"/>
    <w:rsid w:val="00662EF9"/>
    <w:rsid w:val="006635B0"/>
    <w:rsid w:val="00663A2B"/>
    <w:rsid w:val="00673EF8"/>
    <w:rsid w:val="006A1295"/>
    <w:rsid w:val="006A1E54"/>
    <w:rsid w:val="006A5589"/>
    <w:rsid w:val="006B7641"/>
    <w:rsid w:val="006C4AEA"/>
    <w:rsid w:val="00707B1D"/>
    <w:rsid w:val="00712A5F"/>
    <w:rsid w:val="00714C83"/>
    <w:rsid w:val="00717B3C"/>
    <w:rsid w:val="00733ED4"/>
    <w:rsid w:val="007365FB"/>
    <w:rsid w:val="00740372"/>
    <w:rsid w:val="00741C8D"/>
    <w:rsid w:val="007440C2"/>
    <w:rsid w:val="00762513"/>
    <w:rsid w:val="0078461D"/>
    <w:rsid w:val="00791204"/>
    <w:rsid w:val="0079227C"/>
    <w:rsid w:val="007A3780"/>
    <w:rsid w:val="007B2201"/>
    <w:rsid w:val="007C0499"/>
    <w:rsid w:val="007D3B3E"/>
    <w:rsid w:val="007E2853"/>
    <w:rsid w:val="007F287F"/>
    <w:rsid w:val="007F4C58"/>
    <w:rsid w:val="00812EB9"/>
    <w:rsid w:val="00821CAC"/>
    <w:rsid w:val="00822CA8"/>
    <w:rsid w:val="00825283"/>
    <w:rsid w:val="008320F7"/>
    <w:rsid w:val="008673C4"/>
    <w:rsid w:val="00886F5B"/>
    <w:rsid w:val="00887F9D"/>
    <w:rsid w:val="00893909"/>
    <w:rsid w:val="0089735C"/>
    <w:rsid w:val="008A1131"/>
    <w:rsid w:val="008A7632"/>
    <w:rsid w:val="008B4488"/>
    <w:rsid w:val="008C1CAF"/>
    <w:rsid w:val="008C4486"/>
    <w:rsid w:val="008D2487"/>
    <w:rsid w:val="008F00B3"/>
    <w:rsid w:val="00951EDF"/>
    <w:rsid w:val="009526C9"/>
    <w:rsid w:val="009756EF"/>
    <w:rsid w:val="00986F1C"/>
    <w:rsid w:val="009872CD"/>
    <w:rsid w:val="00994BFB"/>
    <w:rsid w:val="009A46B0"/>
    <w:rsid w:val="009A4D47"/>
    <w:rsid w:val="009A4F3F"/>
    <w:rsid w:val="009C0714"/>
    <w:rsid w:val="009C3C15"/>
    <w:rsid w:val="009D29B8"/>
    <w:rsid w:val="009D65D0"/>
    <w:rsid w:val="009E5272"/>
    <w:rsid w:val="009E6491"/>
    <w:rsid w:val="009F0D7D"/>
    <w:rsid w:val="009F7B7D"/>
    <w:rsid w:val="00A32311"/>
    <w:rsid w:val="00A32315"/>
    <w:rsid w:val="00A45780"/>
    <w:rsid w:val="00A55E3D"/>
    <w:rsid w:val="00A56B43"/>
    <w:rsid w:val="00A610DF"/>
    <w:rsid w:val="00A649FF"/>
    <w:rsid w:val="00A823BE"/>
    <w:rsid w:val="00A83804"/>
    <w:rsid w:val="00A92E59"/>
    <w:rsid w:val="00AA563E"/>
    <w:rsid w:val="00AB25CA"/>
    <w:rsid w:val="00AC3852"/>
    <w:rsid w:val="00AD541D"/>
    <w:rsid w:val="00AE7254"/>
    <w:rsid w:val="00B3039F"/>
    <w:rsid w:val="00B34858"/>
    <w:rsid w:val="00B43C68"/>
    <w:rsid w:val="00B52063"/>
    <w:rsid w:val="00B557F1"/>
    <w:rsid w:val="00B66579"/>
    <w:rsid w:val="00B66C40"/>
    <w:rsid w:val="00B7200B"/>
    <w:rsid w:val="00B744E1"/>
    <w:rsid w:val="00B761BE"/>
    <w:rsid w:val="00B76543"/>
    <w:rsid w:val="00B9119D"/>
    <w:rsid w:val="00B91F78"/>
    <w:rsid w:val="00B93065"/>
    <w:rsid w:val="00B978DD"/>
    <w:rsid w:val="00BA447E"/>
    <w:rsid w:val="00BA4E61"/>
    <w:rsid w:val="00BA5ED8"/>
    <w:rsid w:val="00BB46F3"/>
    <w:rsid w:val="00BC3178"/>
    <w:rsid w:val="00BC6ECE"/>
    <w:rsid w:val="00BE297C"/>
    <w:rsid w:val="00BF6953"/>
    <w:rsid w:val="00C06734"/>
    <w:rsid w:val="00C14DFA"/>
    <w:rsid w:val="00C35475"/>
    <w:rsid w:val="00C71F42"/>
    <w:rsid w:val="00C7500F"/>
    <w:rsid w:val="00C838C2"/>
    <w:rsid w:val="00C90D4F"/>
    <w:rsid w:val="00CA5138"/>
    <w:rsid w:val="00CB6923"/>
    <w:rsid w:val="00CC54D9"/>
    <w:rsid w:val="00CC6D49"/>
    <w:rsid w:val="00CD5C5A"/>
    <w:rsid w:val="00CE7576"/>
    <w:rsid w:val="00CF0382"/>
    <w:rsid w:val="00CF62DC"/>
    <w:rsid w:val="00CF662D"/>
    <w:rsid w:val="00D11AA1"/>
    <w:rsid w:val="00D25274"/>
    <w:rsid w:val="00D40329"/>
    <w:rsid w:val="00D55FEF"/>
    <w:rsid w:val="00D628E7"/>
    <w:rsid w:val="00D7251E"/>
    <w:rsid w:val="00D91B8A"/>
    <w:rsid w:val="00D95BA4"/>
    <w:rsid w:val="00DB5F1A"/>
    <w:rsid w:val="00DC03FE"/>
    <w:rsid w:val="00DC31A6"/>
    <w:rsid w:val="00DD1BD2"/>
    <w:rsid w:val="00DE6833"/>
    <w:rsid w:val="00DF0BE8"/>
    <w:rsid w:val="00DF177C"/>
    <w:rsid w:val="00DF52BA"/>
    <w:rsid w:val="00E05C1D"/>
    <w:rsid w:val="00E06B71"/>
    <w:rsid w:val="00E40BFA"/>
    <w:rsid w:val="00E51EB4"/>
    <w:rsid w:val="00E77000"/>
    <w:rsid w:val="00E86C86"/>
    <w:rsid w:val="00E87F3C"/>
    <w:rsid w:val="00EA174C"/>
    <w:rsid w:val="00EB54BC"/>
    <w:rsid w:val="00EB777D"/>
    <w:rsid w:val="00EC1486"/>
    <w:rsid w:val="00F1512C"/>
    <w:rsid w:val="00F25442"/>
    <w:rsid w:val="00F25E48"/>
    <w:rsid w:val="00F3497E"/>
    <w:rsid w:val="00F34BC8"/>
    <w:rsid w:val="00F42615"/>
    <w:rsid w:val="00F43CB1"/>
    <w:rsid w:val="00F478D0"/>
    <w:rsid w:val="00F62BDB"/>
    <w:rsid w:val="00F70170"/>
    <w:rsid w:val="00F84481"/>
    <w:rsid w:val="00FC19DE"/>
    <w:rsid w:val="00FC53EC"/>
    <w:rsid w:val="00FD64B3"/>
    <w:rsid w:val="00FE09E3"/>
    <w:rsid w:val="00FF0CF3"/>
    <w:rsid w:val="00FF5355"/>
    <w:rsid w:val="00FF7185"/>
    <w:rsid w:val="00FF7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131"/>
    <w:rPr>
      <w:lang w:eastAsia="ar-SA"/>
    </w:rPr>
  </w:style>
  <w:style w:type="paragraph" w:styleId="1">
    <w:name w:val="heading 1"/>
    <w:basedOn w:val="a"/>
    <w:next w:val="a"/>
    <w:qFormat/>
    <w:rsid w:val="008A113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A1131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1131"/>
  </w:style>
  <w:style w:type="paragraph" w:customStyle="1" w:styleId="a3">
    <w:name w:val="Заголовок"/>
    <w:basedOn w:val="a"/>
    <w:next w:val="a4"/>
    <w:rsid w:val="008A11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A1131"/>
    <w:pPr>
      <w:spacing w:after="120"/>
    </w:pPr>
  </w:style>
  <w:style w:type="paragraph" w:styleId="a5">
    <w:name w:val="List"/>
    <w:basedOn w:val="a4"/>
    <w:rsid w:val="008A1131"/>
    <w:rPr>
      <w:rFonts w:cs="Tahoma"/>
    </w:rPr>
  </w:style>
  <w:style w:type="paragraph" w:customStyle="1" w:styleId="11">
    <w:name w:val="Название1"/>
    <w:basedOn w:val="a"/>
    <w:rsid w:val="008A11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A1131"/>
    <w:pPr>
      <w:suppressLineNumbers/>
    </w:pPr>
    <w:rPr>
      <w:rFonts w:cs="Tahoma"/>
    </w:rPr>
  </w:style>
  <w:style w:type="paragraph" w:styleId="a6">
    <w:name w:val="Body Text Indent"/>
    <w:basedOn w:val="a"/>
    <w:rsid w:val="008A1131"/>
    <w:pPr>
      <w:ind w:firstLine="720"/>
      <w:jc w:val="both"/>
    </w:pPr>
    <w:rPr>
      <w:sz w:val="28"/>
    </w:rPr>
  </w:style>
  <w:style w:type="paragraph" w:styleId="a7">
    <w:name w:val="Balloon Text"/>
    <w:basedOn w:val="a"/>
    <w:rsid w:val="008A113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8A1131"/>
  </w:style>
  <w:style w:type="paragraph" w:customStyle="1" w:styleId="a9">
    <w:name w:val="Содержимое таблицы"/>
    <w:basedOn w:val="a"/>
    <w:rsid w:val="008A1131"/>
    <w:pPr>
      <w:suppressLineNumbers/>
    </w:pPr>
  </w:style>
  <w:style w:type="paragraph" w:customStyle="1" w:styleId="aa">
    <w:name w:val="Заголовок таблицы"/>
    <w:basedOn w:val="a9"/>
    <w:rsid w:val="008A1131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разослать"/>
    <w:basedOn w:val="a"/>
    <w:rsid w:val="009F0D7D"/>
    <w:pPr>
      <w:spacing w:after="160"/>
      <w:ind w:left="1418" w:hanging="1418"/>
      <w:jc w:val="both"/>
    </w:pPr>
    <w:rPr>
      <w:sz w:val="28"/>
      <w:lang w:eastAsia="ru-RU"/>
    </w:rPr>
  </w:style>
  <w:style w:type="paragraph" w:customStyle="1" w:styleId="ConsPlusDocList">
    <w:name w:val="ConsPlusDocList"/>
    <w:next w:val="a"/>
    <w:rsid w:val="009872C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13">
    <w:name w:val="Абзац1 без отступа"/>
    <w:basedOn w:val="a"/>
    <w:rsid w:val="00E05C1D"/>
    <w:pPr>
      <w:spacing w:after="60" w:line="360" w:lineRule="exact"/>
      <w:jc w:val="both"/>
    </w:pPr>
    <w:rPr>
      <w:sz w:val="28"/>
      <w:lang w:eastAsia="ru-RU"/>
    </w:rPr>
  </w:style>
  <w:style w:type="paragraph" w:customStyle="1" w:styleId="14">
    <w:name w:val="Абзац1"/>
    <w:basedOn w:val="a"/>
    <w:rsid w:val="004F0FBA"/>
    <w:pPr>
      <w:widowControl w:val="0"/>
      <w:suppressAutoHyphens/>
      <w:spacing w:after="60" w:line="360" w:lineRule="exact"/>
      <w:ind w:firstLine="709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430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30409"/>
    <w:rPr>
      <w:lang w:eastAsia="ar-SA"/>
    </w:rPr>
  </w:style>
  <w:style w:type="paragraph" w:styleId="ae">
    <w:name w:val="footer"/>
    <w:basedOn w:val="a"/>
    <w:link w:val="af"/>
    <w:rsid w:val="004304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0409"/>
    <w:rPr>
      <w:lang w:eastAsia="ar-SA"/>
    </w:rPr>
  </w:style>
  <w:style w:type="paragraph" w:customStyle="1" w:styleId="western">
    <w:name w:val="western"/>
    <w:basedOn w:val="a"/>
    <w:rsid w:val="0029672D"/>
    <w:pPr>
      <w:spacing w:before="100" w:beforeAutospacing="1"/>
    </w:pPr>
    <w:rPr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131"/>
    <w:rPr>
      <w:lang w:eastAsia="ar-SA"/>
    </w:rPr>
  </w:style>
  <w:style w:type="paragraph" w:styleId="1">
    <w:name w:val="heading 1"/>
    <w:basedOn w:val="a"/>
    <w:next w:val="a"/>
    <w:qFormat/>
    <w:rsid w:val="008A113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A1131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1131"/>
  </w:style>
  <w:style w:type="paragraph" w:customStyle="1" w:styleId="a3">
    <w:name w:val="Заголовок"/>
    <w:basedOn w:val="a"/>
    <w:next w:val="a4"/>
    <w:rsid w:val="008A11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A1131"/>
    <w:pPr>
      <w:spacing w:after="120"/>
    </w:pPr>
  </w:style>
  <w:style w:type="paragraph" w:styleId="a5">
    <w:name w:val="List"/>
    <w:basedOn w:val="a4"/>
    <w:rsid w:val="008A1131"/>
    <w:rPr>
      <w:rFonts w:cs="Tahoma"/>
    </w:rPr>
  </w:style>
  <w:style w:type="paragraph" w:customStyle="1" w:styleId="11">
    <w:name w:val="Название1"/>
    <w:basedOn w:val="a"/>
    <w:rsid w:val="008A11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A1131"/>
    <w:pPr>
      <w:suppressLineNumbers/>
    </w:pPr>
    <w:rPr>
      <w:rFonts w:cs="Tahoma"/>
    </w:rPr>
  </w:style>
  <w:style w:type="paragraph" w:styleId="a6">
    <w:name w:val="Body Text Indent"/>
    <w:basedOn w:val="a"/>
    <w:rsid w:val="008A1131"/>
    <w:pPr>
      <w:ind w:firstLine="720"/>
      <w:jc w:val="both"/>
    </w:pPr>
    <w:rPr>
      <w:sz w:val="28"/>
    </w:rPr>
  </w:style>
  <w:style w:type="paragraph" w:styleId="a7">
    <w:name w:val="Balloon Text"/>
    <w:basedOn w:val="a"/>
    <w:rsid w:val="008A113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8A1131"/>
  </w:style>
  <w:style w:type="paragraph" w:customStyle="1" w:styleId="a9">
    <w:name w:val="Содержимое таблицы"/>
    <w:basedOn w:val="a"/>
    <w:rsid w:val="008A1131"/>
    <w:pPr>
      <w:suppressLineNumbers/>
    </w:pPr>
  </w:style>
  <w:style w:type="paragraph" w:customStyle="1" w:styleId="aa">
    <w:name w:val="Заголовок таблицы"/>
    <w:basedOn w:val="a9"/>
    <w:rsid w:val="008A1131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разослать"/>
    <w:basedOn w:val="a"/>
    <w:rsid w:val="009F0D7D"/>
    <w:pPr>
      <w:spacing w:after="160"/>
      <w:ind w:left="1418" w:hanging="1418"/>
      <w:jc w:val="both"/>
    </w:pPr>
    <w:rPr>
      <w:sz w:val="28"/>
      <w:lang w:eastAsia="ru-RU"/>
    </w:rPr>
  </w:style>
  <w:style w:type="paragraph" w:customStyle="1" w:styleId="ConsPlusDocList">
    <w:name w:val="ConsPlusDocList"/>
    <w:next w:val="a"/>
    <w:rsid w:val="009872C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13">
    <w:name w:val="Абзац1 без отступа"/>
    <w:basedOn w:val="a"/>
    <w:rsid w:val="00E05C1D"/>
    <w:pPr>
      <w:spacing w:after="60" w:line="360" w:lineRule="exact"/>
      <w:jc w:val="both"/>
    </w:pPr>
    <w:rPr>
      <w:sz w:val="28"/>
      <w:lang w:eastAsia="ru-RU"/>
    </w:rPr>
  </w:style>
  <w:style w:type="paragraph" w:customStyle="1" w:styleId="14">
    <w:name w:val="Абзац1"/>
    <w:basedOn w:val="a"/>
    <w:rsid w:val="004F0FBA"/>
    <w:pPr>
      <w:widowControl w:val="0"/>
      <w:suppressAutoHyphens/>
      <w:spacing w:after="60" w:line="360" w:lineRule="exact"/>
      <w:ind w:firstLine="709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430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30409"/>
    <w:rPr>
      <w:lang w:eastAsia="ar-SA"/>
    </w:rPr>
  </w:style>
  <w:style w:type="paragraph" w:styleId="ae">
    <w:name w:val="footer"/>
    <w:basedOn w:val="a"/>
    <w:link w:val="af"/>
    <w:rsid w:val="004304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0409"/>
    <w:rPr>
      <w:lang w:eastAsia="ar-SA"/>
    </w:rPr>
  </w:style>
  <w:style w:type="paragraph" w:customStyle="1" w:styleId="western">
    <w:name w:val="western"/>
    <w:basedOn w:val="a"/>
    <w:rsid w:val="0029672D"/>
    <w:pPr>
      <w:spacing w:before="100" w:beforeAutospacing="1"/>
    </w:pPr>
    <w:rPr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1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2</cp:revision>
  <cp:lastPrinted>2019-12-30T06:00:00Z</cp:lastPrinted>
  <dcterms:created xsi:type="dcterms:W3CDTF">2025-04-04T07:50:00Z</dcterms:created>
  <dcterms:modified xsi:type="dcterms:W3CDTF">2025-04-04T07:50:00Z</dcterms:modified>
</cp:coreProperties>
</file>