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1FEE" w:rsidRDefault="00621FEE">
      <w:pPr>
        <w:jc w:val="center"/>
      </w:pPr>
      <w:r>
        <w:rPr>
          <w:sz w:val="32"/>
          <w:szCs w:val="38"/>
        </w:rPr>
        <w:t xml:space="preserve">  </w:t>
      </w:r>
      <w:r w:rsidR="00091B89">
        <w:rPr>
          <w:noProof/>
          <w:sz w:val="32"/>
          <w:szCs w:val="38"/>
          <w:lang w:eastAsia="ru-RU"/>
        </w:rPr>
        <w:drawing>
          <wp:inline distT="0" distB="0" distL="0" distR="0">
            <wp:extent cx="5429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621FEE" w:rsidRDefault="00621FEE">
      <w:pPr>
        <w:jc w:val="center"/>
        <w:rPr>
          <w:sz w:val="32"/>
          <w:szCs w:val="38"/>
        </w:rPr>
      </w:pPr>
    </w:p>
    <w:p w:rsidR="00621FEE" w:rsidRDefault="00621FEE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621FEE" w:rsidRDefault="00621FEE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621FEE" w:rsidRDefault="00621FEE">
      <w:pPr>
        <w:jc w:val="center"/>
        <w:rPr>
          <w:b/>
          <w:bCs/>
          <w:sz w:val="32"/>
        </w:rPr>
      </w:pPr>
    </w:p>
    <w:p w:rsidR="00621FEE" w:rsidRDefault="00621F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21FEE" w:rsidRDefault="00621FEE">
      <w:pPr>
        <w:jc w:val="center"/>
        <w:rPr>
          <w:b/>
          <w:bCs/>
          <w:sz w:val="28"/>
          <w:szCs w:val="28"/>
        </w:rPr>
      </w:pPr>
    </w:p>
    <w:p w:rsidR="00524CA4" w:rsidRPr="00D3040A" w:rsidRDefault="00524CA4">
      <w:pPr>
        <w:jc w:val="center"/>
        <w:rPr>
          <w:b/>
          <w:bCs/>
          <w:sz w:val="28"/>
          <w:szCs w:val="28"/>
        </w:rPr>
      </w:pPr>
    </w:p>
    <w:p w:rsidR="00621FEE" w:rsidRPr="00F07D47" w:rsidRDefault="00524CA4">
      <w:pPr>
        <w:rPr>
          <w:sz w:val="28"/>
          <w:szCs w:val="28"/>
        </w:rPr>
      </w:pPr>
      <w:r w:rsidRPr="00524CA4">
        <w:rPr>
          <w:sz w:val="28"/>
          <w:szCs w:val="28"/>
          <w:u w:val="single"/>
        </w:rPr>
        <w:t>29.03.2018</w:t>
      </w:r>
      <w:r w:rsidR="00621FEE">
        <w:rPr>
          <w:sz w:val="28"/>
          <w:szCs w:val="28"/>
        </w:rPr>
        <w:tab/>
      </w:r>
      <w:r w:rsidR="00621FEE">
        <w:rPr>
          <w:sz w:val="28"/>
          <w:szCs w:val="28"/>
        </w:rPr>
        <w:tab/>
      </w:r>
      <w:r w:rsidR="00621FEE">
        <w:rPr>
          <w:sz w:val="28"/>
          <w:szCs w:val="28"/>
        </w:rPr>
        <w:tab/>
      </w:r>
      <w:r w:rsidR="00621FEE">
        <w:rPr>
          <w:sz w:val="28"/>
          <w:szCs w:val="28"/>
        </w:rPr>
        <w:tab/>
      </w:r>
      <w:r w:rsidR="00621FEE">
        <w:rPr>
          <w:sz w:val="28"/>
          <w:szCs w:val="28"/>
        </w:rPr>
        <w:tab/>
      </w:r>
      <w:r w:rsidR="00621FEE">
        <w:rPr>
          <w:sz w:val="28"/>
          <w:szCs w:val="28"/>
        </w:rPr>
        <w:tab/>
      </w:r>
      <w:r w:rsidR="00464E7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</w:t>
      </w:r>
      <w:r w:rsidR="00464E7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24CA4">
        <w:rPr>
          <w:sz w:val="28"/>
          <w:szCs w:val="28"/>
          <w:u w:val="single"/>
        </w:rPr>
        <w:t xml:space="preserve"> 524</w:t>
      </w:r>
    </w:p>
    <w:p w:rsidR="00621FEE" w:rsidRDefault="00621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Вятские Поляны</w:t>
      </w:r>
    </w:p>
    <w:p w:rsidR="00B72A17" w:rsidRDefault="00B72A17">
      <w:pPr>
        <w:jc w:val="both"/>
      </w:pPr>
    </w:p>
    <w:p w:rsidR="005662D1" w:rsidRPr="00B72A17" w:rsidRDefault="005662D1" w:rsidP="00C9215B">
      <w:pPr>
        <w:jc w:val="both"/>
      </w:pPr>
    </w:p>
    <w:p w:rsidR="00ED24A5" w:rsidRPr="00524CA4" w:rsidRDefault="006F09B4" w:rsidP="00524CA4">
      <w:pPr>
        <w:jc w:val="center"/>
        <w:rPr>
          <w:rStyle w:val="FontStyle25"/>
          <w:b/>
          <w:bCs/>
          <w:sz w:val="28"/>
          <w:szCs w:val="28"/>
        </w:rPr>
      </w:pPr>
      <w:r>
        <w:rPr>
          <w:rStyle w:val="FontStyle25"/>
          <w:b/>
          <w:bCs/>
          <w:sz w:val="28"/>
          <w:szCs w:val="28"/>
        </w:rPr>
        <w:t>Об утверждении технического задания на разработку инвестиционной программы МУП «КЭС «Энерго»</w:t>
      </w:r>
    </w:p>
    <w:p w:rsidR="00ED24A5" w:rsidRPr="005662D1" w:rsidRDefault="00ED24A5" w:rsidP="00C9215B">
      <w:pPr>
        <w:spacing w:line="360" w:lineRule="auto"/>
        <w:jc w:val="center"/>
        <w:rPr>
          <w:rStyle w:val="FontStyle25"/>
          <w:b/>
          <w:bCs/>
          <w:sz w:val="16"/>
          <w:szCs w:val="16"/>
        </w:rPr>
      </w:pPr>
    </w:p>
    <w:p w:rsidR="00621FEE" w:rsidRPr="00182F6D" w:rsidRDefault="00621FEE" w:rsidP="00C9215B">
      <w:pPr>
        <w:pStyle w:val="Style5"/>
        <w:widowControl/>
        <w:spacing w:line="360" w:lineRule="auto"/>
        <w:ind w:firstLine="720"/>
        <w:rPr>
          <w:sz w:val="16"/>
          <w:szCs w:val="16"/>
        </w:rPr>
      </w:pPr>
    </w:p>
    <w:p w:rsidR="00C9215B" w:rsidRDefault="00C9215B" w:rsidP="00C9215B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В соответствии с</w:t>
      </w:r>
      <w:r>
        <w:rPr>
          <w:color w:val="000000" w:themeColor="text1"/>
          <w:spacing w:val="2"/>
          <w:szCs w:val="28"/>
        </w:rPr>
        <w:t xml:space="preserve"> </w:t>
      </w:r>
      <w:hyperlink r:id="rId9" w:history="1">
        <w:r w:rsidRPr="00524CA4">
          <w:rPr>
            <w:rStyle w:val="af5"/>
            <w:color w:val="000000" w:themeColor="text1"/>
            <w:spacing w:val="2"/>
            <w:sz w:val="28"/>
            <w:szCs w:val="28"/>
            <w:u w:val="none"/>
          </w:rPr>
          <w:t xml:space="preserve">Федеральным </w:t>
        </w:r>
        <w:r w:rsidR="00524CA4">
          <w:rPr>
            <w:rStyle w:val="af5"/>
            <w:color w:val="000000" w:themeColor="text1"/>
            <w:spacing w:val="2"/>
            <w:sz w:val="28"/>
            <w:szCs w:val="28"/>
            <w:u w:val="none"/>
          </w:rPr>
          <w:t>законом от 06.10.2003 N 131-ФЗ «</w:t>
        </w:r>
        <w:r w:rsidRPr="00524CA4">
          <w:rPr>
            <w:rStyle w:val="af5"/>
            <w:color w:val="000000" w:themeColor="text1"/>
            <w:spacing w:val="2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524CA4">
        <w:t>»</w:t>
      </w:r>
      <w:r w:rsidRPr="00524CA4">
        <w:rPr>
          <w:color w:val="000000" w:themeColor="text1"/>
          <w:spacing w:val="2"/>
          <w:sz w:val="28"/>
          <w:szCs w:val="28"/>
        </w:rPr>
        <w:t xml:space="preserve">, </w:t>
      </w:r>
      <w:r w:rsidRPr="00524CA4">
        <w:rPr>
          <w:sz w:val="28"/>
          <w:szCs w:val="28"/>
        </w:rPr>
        <w:t>Федеральным законо</w:t>
      </w:r>
      <w:r w:rsidR="00524CA4">
        <w:rPr>
          <w:sz w:val="28"/>
          <w:szCs w:val="28"/>
        </w:rPr>
        <w:t xml:space="preserve">м </w:t>
      </w:r>
      <w:r w:rsidRPr="00524CA4">
        <w:rPr>
          <w:sz w:val="28"/>
          <w:szCs w:val="28"/>
        </w:rPr>
        <w:t>от</w:t>
      </w:r>
      <w:r w:rsidR="00524CA4">
        <w:rPr>
          <w:sz w:val="28"/>
          <w:szCs w:val="28"/>
        </w:rPr>
        <w:t xml:space="preserve"> </w:t>
      </w:r>
      <w:r w:rsidRPr="00524CA4">
        <w:rPr>
          <w:sz w:val="28"/>
          <w:szCs w:val="28"/>
        </w:rPr>
        <w:t xml:space="preserve"> 27.07.2010  </w:t>
      </w:r>
      <w:r w:rsidR="00524CA4">
        <w:rPr>
          <w:color w:val="000000" w:themeColor="text1"/>
          <w:spacing w:val="2"/>
          <w:sz w:val="28"/>
          <w:szCs w:val="28"/>
        </w:rPr>
        <w:t xml:space="preserve">№ 190-ФЗ «О теплоснабжении» </w:t>
      </w:r>
      <w:r>
        <w:rPr>
          <w:color w:val="000000" w:themeColor="text1"/>
          <w:spacing w:val="2"/>
          <w:sz w:val="28"/>
          <w:szCs w:val="28"/>
        </w:rPr>
        <w:t>(с изменениями на 29 июля 2017 го</w:t>
      </w:r>
      <w:r w:rsidR="00524CA4">
        <w:rPr>
          <w:color w:val="000000" w:themeColor="text1"/>
          <w:spacing w:val="2"/>
          <w:sz w:val="28"/>
          <w:szCs w:val="28"/>
        </w:rPr>
        <w:t>да), Федеральным законом от 05.05.2014 № 410-ФЗ «</w:t>
      </w:r>
      <w:r>
        <w:rPr>
          <w:color w:val="000000" w:themeColor="text1"/>
          <w:spacing w:val="2"/>
          <w:sz w:val="28"/>
          <w:szCs w:val="28"/>
        </w:rPr>
        <w:t xml:space="preserve">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</w:t>
      </w:r>
      <w:r w:rsidR="00524CA4">
        <w:rPr>
          <w:color w:val="000000" w:themeColor="text1"/>
          <w:spacing w:val="2"/>
          <w:sz w:val="28"/>
          <w:szCs w:val="28"/>
        </w:rPr>
        <w:t>Федерации об электроэнергетике)»</w:t>
      </w:r>
      <w:r>
        <w:rPr>
          <w:color w:val="000000" w:themeColor="text1"/>
          <w:spacing w:val="2"/>
          <w:sz w:val="28"/>
          <w:szCs w:val="28"/>
        </w:rPr>
        <w:t xml:space="preserve"> (с изменениями на 17 ноября 2017 года), схемой теплоснабжения </w:t>
      </w:r>
      <w:r>
        <w:rPr>
          <w:sz w:val="28"/>
          <w:szCs w:val="28"/>
        </w:rPr>
        <w:t>муниципального образования городского округа город Вятские Поляны Кировской области на период до 2036 года</w:t>
      </w:r>
      <w:r>
        <w:rPr>
          <w:color w:val="000000" w:themeColor="text1"/>
          <w:spacing w:val="2"/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города Вятские Поляны ПОСТАНОВЛЯЕТ:</w:t>
      </w:r>
    </w:p>
    <w:p w:rsidR="00C9215B" w:rsidRDefault="00B52771" w:rsidP="00C9215B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</w:t>
      </w:r>
      <w:r w:rsidR="00C9215B">
        <w:rPr>
          <w:color w:val="000000" w:themeColor="text1"/>
          <w:spacing w:val="2"/>
          <w:sz w:val="28"/>
          <w:szCs w:val="28"/>
        </w:rPr>
        <w:t>1. Утвердить техническое задание на разработку инвестиционн</w:t>
      </w:r>
      <w:r w:rsidR="00965BCB">
        <w:rPr>
          <w:color w:val="000000" w:themeColor="text1"/>
          <w:spacing w:val="2"/>
          <w:sz w:val="28"/>
          <w:szCs w:val="28"/>
        </w:rPr>
        <w:t xml:space="preserve">ой программы МУП "КЭС "Энерго" в </w:t>
      </w:r>
      <w:r w:rsidR="00C9215B">
        <w:rPr>
          <w:color w:val="000000" w:themeColor="text1"/>
          <w:spacing w:val="2"/>
          <w:sz w:val="28"/>
          <w:szCs w:val="28"/>
        </w:rPr>
        <w:t xml:space="preserve"> сфере теплоснабжени</w:t>
      </w:r>
      <w:r w:rsidR="00524CA4">
        <w:rPr>
          <w:color w:val="000000" w:themeColor="text1"/>
          <w:spacing w:val="2"/>
          <w:sz w:val="28"/>
          <w:szCs w:val="28"/>
        </w:rPr>
        <w:t>я города Вятские Поляны на 2019-</w:t>
      </w:r>
      <w:r w:rsidR="00C9215B">
        <w:rPr>
          <w:color w:val="000000" w:themeColor="text1"/>
          <w:spacing w:val="2"/>
          <w:sz w:val="28"/>
          <w:szCs w:val="28"/>
        </w:rPr>
        <w:t>2023 гг. согласно приложению к настоящему постановлению.</w:t>
      </w:r>
    </w:p>
    <w:p w:rsidR="00B52771" w:rsidRDefault="00B52771" w:rsidP="00B52771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 2. </w:t>
      </w:r>
      <w:r>
        <w:rPr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B52771" w:rsidRDefault="00B52771" w:rsidP="00524CA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24CA4" w:rsidRDefault="00524CA4" w:rsidP="00524CA4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C9231E" w:rsidRDefault="00524CA4" w:rsidP="00524CA4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lastRenderedPageBreak/>
        <w:t>2</w:t>
      </w:r>
    </w:p>
    <w:p w:rsidR="00C9215B" w:rsidRDefault="00B52771" w:rsidP="00C9215B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3</w:t>
      </w:r>
      <w:r w:rsidR="00C9215B">
        <w:rPr>
          <w:color w:val="000000" w:themeColor="text1"/>
          <w:spacing w:val="2"/>
          <w:sz w:val="28"/>
          <w:szCs w:val="28"/>
        </w:rPr>
        <w:t>. Контроль за испо</w:t>
      </w:r>
      <w:r w:rsidR="00C55218">
        <w:rPr>
          <w:color w:val="000000" w:themeColor="text1"/>
          <w:spacing w:val="2"/>
          <w:sz w:val="28"/>
          <w:szCs w:val="28"/>
        </w:rPr>
        <w:t>лнением настоящего постановления оставляю за собой</w:t>
      </w:r>
      <w:r w:rsidR="00D438AD">
        <w:rPr>
          <w:color w:val="000000" w:themeColor="text1"/>
          <w:spacing w:val="2"/>
          <w:sz w:val="28"/>
          <w:szCs w:val="28"/>
        </w:rPr>
        <w:t>.</w:t>
      </w:r>
    </w:p>
    <w:p w:rsidR="00D3040A" w:rsidRDefault="00D3040A" w:rsidP="00C9215B">
      <w:pPr>
        <w:spacing w:line="360" w:lineRule="auto"/>
        <w:ind w:firstLine="994"/>
        <w:jc w:val="both"/>
        <w:rPr>
          <w:bCs/>
          <w:sz w:val="28"/>
          <w:szCs w:val="28"/>
        </w:rPr>
      </w:pPr>
    </w:p>
    <w:p w:rsidR="00EB0B60" w:rsidRDefault="000F735D" w:rsidP="00C9215B">
      <w:pPr>
        <w:spacing w:line="360" w:lineRule="auto"/>
        <w:ind w:firstLine="708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softHyphen/>
      </w:r>
      <w:r>
        <w:rPr>
          <w:rStyle w:val="FontStyle25"/>
          <w:sz w:val="28"/>
          <w:szCs w:val="28"/>
        </w:rPr>
        <w:softHyphen/>
      </w:r>
      <w:r>
        <w:rPr>
          <w:rStyle w:val="FontStyle25"/>
          <w:sz w:val="28"/>
          <w:szCs w:val="28"/>
        </w:rPr>
        <w:softHyphen/>
      </w:r>
      <w:r>
        <w:rPr>
          <w:rStyle w:val="FontStyle25"/>
          <w:sz w:val="28"/>
          <w:szCs w:val="28"/>
        </w:rPr>
        <w:softHyphen/>
      </w:r>
      <w:r>
        <w:rPr>
          <w:rStyle w:val="FontStyle25"/>
          <w:sz w:val="28"/>
          <w:szCs w:val="28"/>
        </w:rPr>
        <w:softHyphen/>
      </w:r>
      <w:r>
        <w:rPr>
          <w:rStyle w:val="FontStyle25"/>
          <w:sz w:val="28"/>
          <w:szCs w:val="28"/>
        </w:rPr>
        <w:softHyphen/>
      </w:r>
      <w:r>
        <w:rPr>
          <w:rStyle w:val="FontStyle25"/>
          <w:sz w:val="28"/>
          <w:szCs w:val="28"/>
        </w:rPr>
        <w:softHyphen/>
      </w:r>
      <w:r w:rsidR="00621FEE">
        <w:rPr>
          <w:rStyle w:val="FontStyle25"/>
          <w:sz w:val="28"/>
          <w:szCs w:val="28"/>
        </w:rPr>
        <w:tab/>
      </w:r>
    </w:p>
    <w:p w:rsidR="00524CA4" w:rsidRDefault="00B52771" w:rsidP="00C921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21FE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21FEE">
        <w:rPr>
          <w:sz w:val="28"/>
          <w:szCs w:val="28"/>
        </w:rPr>
        <w:t xml:space="preserve"> города</w:t>
      </w:r>
      <w:r w:rsidR="00D87858">
        <w:rPr>
          <w:sz w:val="28"/>
          <w:szCs w:val="28"/>
        </w:rPr>
        <w:t xml:space="preserve"> </w:t>
      </w:r>
      <w:r w:rsidR="00D438AD">
        <w:rPr>
          <w:sz w:val="28"/>
          <w:szCs w:val="28"/>
        </w:rPr>
        <w:t xml:space="preserve"> Вятские Поляны</w:t>
      </w:r>
      <w:r w:rsidR="00621FEE">
        <w:rPr>
          <w:sz w:val="28"/>
          <w:szCs w:val="28"/>
        </w:rPr>
        <w:tab/>
      </w:r>
      <w:r w:rsidR="00701E10">
        <w:rPr>
          <w:sz w:val="28"/>
          <w:szCs w:val="28"/>
        </w:rPr>
        <w:t xml:space="preserve">                                         </w:t>
      </w:r>
      <w:r w:rsidR="007800A9">
        <w:rPr>
          <w:sz w:val="28"/>
          <w:szCs w:val="28"/>
        </w:rPr>
        <w:t xml:space="preserve">  </w:t>
      </w:r>
      <w:r w:rsidR="00B72A17">
        <w:rPr>
          <w:sz w:val="28"/>
          <w:szCs w:val="28"/>
        </w:rPr>
        <w:t xml:space="preserve">       </w:t>
      </w:r>
      <w:r w:rsidR="00D438AD">
        <w:rPr>
          <w:sz w:val="28"/>
          <w:szCs w:val="28"/>
        </w:rPr>
        <w:t xml:space="preserve">   </w:t>
      </w:r>
      <w:r w:rsidR="00C55218">
        <w:rPr>
          <w:sz w:val="28"/>
          <w:szCs w:val="28"/>
        </w:rPr>
        <w:t xml:space="preserve"> </w:t>
      </w:r>
    </w:p>
    <w:p w:rsidR="00621FEE" w:rsidRDefault="00C55218" w:rsidP="00524CA4">
      <w:pPr>
        <w:spacing w:line="360" w:lineRule="auto"/>
        <w:ind w:left="2824" w:firstLine="706"/>
        <w:rPr>
          <w:sz w:val="28"/>
          <w:szCs w:val="28"/>
        </w:rPr>
      </w:pPr>
      <w:r>
        <w:rPr>
          <w:sz w:val="28"/>
          <w:szCs w:val="28"/>
        </w:rPr>
        <w:t>М.В. Кабаев</w:t>
      </w:r>
    </w:p>
    <w:p w:rsidR="000F735D" w:rsidRDefault="000F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B52771" w:rsidRDefault="00B52771">
      <w:pPr>
        <w:jc w:val="both"/>
        <w:rPr>
          <w:sz w:val="28"/>
          <w:szCs w:val="28"/>
        </w:rPr>
      </w:pPr>
    </w:p>
    <w:p w:rsidR="00621FEE" w:rsidRDefault="00621FE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621FEE" w:rsidRDefault="00621FEE">
      <w:pPr>
        <w:jc w:val="both"/>
        <w:rPr>
          <w:sz w:val="28"/>
          <w:szCs w:val="28"/>
        </w:rPr>
      </w:pPr>
    </w:p>
    <w:p w:rsidR="00B52771" w:rsidRDefault="00524CA4" w:rsidP="00F07D47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муниципального казе</w:t>
      </w:r>
      <w:r w:rsidR="00B52771">
        <w:rPr>
          <w:rFonts w:ascii="Times New Roman" w:hAnsi="Times New Roman" w:cs="Times New Roman"/>
          <w:sz w:val="28"/>
          <w:szCs w:val="28"/>
        </w:rPr>
        <w:t xml:space="preserve">нного </w:t>
      </w:r>
    </w:p>
    <w:p w:rsidR="00B52771" w:rsidRDefault="00B52771" w:rsidP="00F07D47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по обеспечению деятельности</w:t>
      </w:r>
    </w:p>
    <w:p w:rsidR="00EB0B60" w:rsidRPr="00B52771" w:rsidRDefault="00B52771" w:rsidP="00F07D47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B0B60" w:rsidRPr="00F07D47">
        <w:rPr>
          <w:rFonts w:ascii="Times New Roman" w:hAnsi="Times New Roman" w:cs="Times New Roman"/>
          <w:sz w:val="28"/>
          <w:szCs w:val="28"/>
        </w:rPr>
        <w:tab/>
      </w:r>
      <w:r w:rsidR="00D87858">
        <w:rPr>
          <w:rFonts w:ascii="Times New Roman" w:hAnsi="Times New Roman" w:cs="Times New Roman"/>
          <w:sz w:val="28"/>
          <w:szCs w:val="28"/>
        </w:rPr>
        <w:t xml:space="preserve"> </w:t>
      </w:r>
      <w:r w:rsidR="00A952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304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72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72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В.С. Ганин</w:t>
      </w:r>
    </w:p>
    <w:p w:rsidR="00EB0B60" w:rsidRDefault="00EB0B60">
      <w:pPr>
        <w:jc w:val="both"/>
        <w:rPr>
          <w:sz w:val="28"/>
          <w:szCs w:val="28"/>
        </w:rPr>
      </w:pPr>
    </w:p>
    <w:p w:rsidR="00181D73" w:rsidRDefault="00181D73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524CA4" w:rsidRDefault="00524CA4" w:rsidP="00181D73">
      <w:pPr>
        <w:spacing w:line="360" w:lineRule="auto"/>
        <w:jc w:val="center"/>
        <w:rPr>
          <w:sz w:val="28"/>
          <w:szCs w:val="28"/>
        </w:rPr>
      </w:pPr>
    </w:p>
    <w:p w:rsidR="00181D73" w:rsidRDefault="00181D73" w:rsidP="00181D73">
      <w:pPr>
        <w:spacing w:line="360" w:lineRule="auto"/>
        <w:jc w:val="center"/>
        <w:rPr>
          <w:sz w:val="28"/>
          <w:szCs w:val="28"/>
        </w:rPr>
      </w:pPr>
    </w:p>
    <w:p w:rsidR="00181D73" w:rsidRPr="0067576D" w:rsidRDefault="00181D73" w:rsidP="00181D73">
      <w:pPr>
        <w:spacing w:line="360" w:lineRule="auto"/>
        <w:jc w:val="center"/>
        <w:rPr>
          <w:sz w:val="28"/>
          <w:szCs w:val="28"/>
        </w:rPr>
      </w:pPr>
    </w:p>
    <w:p w:rsidR="00181D73" w:rsidRDefault="00524CA4" w:rsidP="00524CA4">
      <w:pPr>
        <w:ind w:firstLine="5387"/>
        <w:jc w:val="both"/>
        <w:rPr>
          <w:bCs/>
          <w:color w:val="000000" w:themeColor="text1"/>
          <w:spacing w:val="2"/>
          <w:sz w:val="28"/>
          <w:szCs w:val="28"/>
        </w:rPr>
      </w:pPr>
      <w:r>
        <w:rPr>
          <w:bCs/>
          <w:color w:val="000000" w:themeColor="text1"/>
          <w:spacing w:val="2"/>
          <w:sz w:val="28"/>
          <w:szCs w:val="28"/>
        </w:rPr>
        <w:lastRenderedPageBreak/>
        <w:t xml:space="preserve">Приложение </w:t>
      </w:r>
    </w:p>
    <w:p w:rsidR="00524CA4" w:rsidRDefault="00524CA4" w:rsidP="00524CA4">
      <w:pPr>
        <w:ind w:firstLine="5387"/>
        <w:jc w:val="both"/>
        <w:rPr>
          <w:bCs/>
          <w:color w:val="000000" w:themeColor="text1"/>
          <w:spacing w:val="2"/>
          <w:sz w:val="28"/>
          <w:szCs w:val="28"/>
        </w:rPr>
      </w:pPr>
    </w:p>
    <w:p w:rsidR="00524CA4" w:rsidRDefault="00524CA4" w:rsidP="00524CA4">
      <w:pPr>
        <w:ind w:firstLine="5387"/>
        <w:jc w:val="both"/>
        <w:rPr>
          <w:bCs/>
          <w:color w:val="000000" w:themeColor="text1"/>
          <w:spacing w:val="2"/>
          <w:sz w:val="28"/>
          <w:szCs w:val="28"/>
        </w:rPr>
      </w:pPr>
      <w:r>
        <w:rPr>
          <w:bCs/>
          <w:color w:val="000000" w:themeColor="text1"/>
          <w:spacing w:val="2"/>
          <w:sz w:val="28"/>
          <w:szCs w:val="28"/>
        </w:rPr>
        <w:t>УТВЕРЖДЕНО</w:t>
      </w:r>
    </w:p>
    <w:p w:rsidR="00524CA4" w:rsidRPr="0067576D" w:rsidRDefault="00524CA4" w:rsidP="00524CA4">
      <w:pPr>
        <w:ind w:firstLine="5387"/>
        <w:jc w:val="both"/>
        <w:rPr>
          <w:bCs/>
          <w:color w:val="000000" w:themeColor="text1"/>
          <w:spacing w:val="2"/>
          <w:sz w:val="28"/>
          <w:szCs w:val="28"/>
        </w:rPr>
      </w:pPr>
    </w:p>
    <w:p w:rsidR="00181D73" w:rsidRPr="0067576D" w:rsidRDefault="00524CA4" w:rsidP="00524CA4">
      <w:pPr>
        <w:ind w:firstLine="5387"/>
        <w:jc w:val="both"/>
        <w:rPr>
          <w:bCs/>
          <w:color w:val="000000" w:themeColor="text1"/>
          <w:spacing w:val="2"/>
          <w:sz w:val="28"/>
          <w:szCs w:val="28"/>
        </w:rPr>
      </w:pPr>
      <w:r>
        <w:rPr>
          <w:bCs/>
          <w:color w:val="000000" w:themeColor="text1"/>
          <w:spacing w:val="2"/>
          <w:sz w:val="28"/>
          <w:szCs w:val="28"/>
        </w:rPr>
        <w:t>постановлением</w:t>
      </w:r>
      <w:r w:rsidR="00181D73" w:rsidRPr="0067576D">
        <w:rPr>
          <w:bCs/>
          <w:color w:val="000000" w:themeColor="text1"/>
          <w:spacing w:val="2"/>
          <w:sz w:val="28"/>
          <w:szCs w:val="28"/>
        </w:rPr>
        <w:t xml:space="preserve"> администрации </w:t>
      </w:r>
    </w:p>
    <w:p w:rsidR="00181D73" w:rsidRPr="0067576D" w:rsidRDefault="00181D73" w:rsidP="00524CA4">
      <w:pPr>
        <w:ind w:firstLine="5387"/>
        <w:jc w:val="both"/>
        <w:rPr>
          <w:bCs/>
          <w:color w:val="000000" w:themeColor="text1"/>
          <w:spacing w:val="2"/>
          <w:sz w:val="28"/>
          <w:szCs w:val="28"/>
        </w:rPr>
      </w:pPr>
      <w:r w:rsidRPr="0067576D">
        <w:rPr>
          <w:bCs/>
          <w:color w:val="000000" w:themeColor="text1"/>
          <w:spacing w:val="2"/>
          <w:sz w:val="28"/>
          <w:szCs w:val="28"/>
        </w:rPr>
        <w:t>города Вятские Поляны</w:t>
      </w:r>
    </w:p>
    <w:p w:rsidR="00181D73" w:rsidRPr="0067576D" w:rsidRDefault="00524CA4" w:rsidP="00524CA4">
      <w:pPr>
        <w:ind w:firstLine="5387"/>
        <w:jc w:val="both"/>
        <w:rPr>
          <w:bCs/>
          <w:color w:val="000000" w:themeColor="text1"/>
          <w:spacing w:val="2"/>
          <w:sz w:val="28"/>
          <w:szCs w:val="28"/>
        </w:rPr>
      </w:pPr>
      <w:r>
        <w:rPr>
          <w:bCs/>
          <w:color w:val="000000" w:themeColor="text1"/>
          <w:spacing w:val="2"/>
          <w:sz w:val="28"/>
          <w:szCs w:val="28"/>
        </w:rPr>
        <w:t>от  29.03.2018 № 524</w:t>
      </w:r>
    </w:p>
    <w:p w:rsidR="00181D73" w:rsidRPr="0079119C" w:rsidRDefault="00181D73" w:rsidP="00181D73">
      <w:pPr>
        <w:pStyle w:val="2"/>
        <w:keepNext w:val="0"/>
        <w:shd w:val="clear" w:color="auto" w:fill="FFFFFF"/>
        <w:jc w:val="both"/>
        <w:textAlignment w:val="baseline"/>
        <w:rPr>
          <w:b w:val="0"/>
          <w:bCs w:val="0"/>
          <w:color w:val="000000" w:themeColor="text1"/>
          <w:spacing w:val="2"/>
          <w:sz w:val="28"/>
          <w:szCs w:val="28"/>
        </w:rPr>
      </w:pPr>
    </w:p>
    <w:p w:rsidR="00181D73" w:rsidRPr="0079119C" w:rsidRDefault="00181D73" w:rsidP="00181D73">
      <w:pPr>
        <w:rPr>
          <w:sz w:val="28"/>
          <w:szCs w:val="28"/>
        </w:rPr>
      </w:pPr>
    </w:p>
    <w:p w:rsidR="00181D73" w:rsidRPr="0079119C" w:rsidRDefault="00181D73" w:rsidP="00181D73">
      <w:pPr>
        <w:pStyle w:val="2"/>
        <w:keepNext w:val="0"/>
        <w:shd w:val="clear" w:color="auto" w:fill="FFFFFF"/>
        <w:textAlignment w:val="baseline"/>
        <w:rPr>
          <w:bCs w:val="0"/>
          <w:i/>
          <w:color w:val="000000" w:themeColor="text1"/>
          <w:spacing w:val="2"/>
          <w:sz w:val="28"/>
          <w:szCs w:val="28"/>
        </w:rPr>
      </w:pPr>
      <w:r w:rsidRPr="0079119C">
        <w:rPr>
          <w:color w:val="000000" w:themeColor="text1"/>
          <w:spacing w:val="2"/>
          <w:sz w:val="28"/>
          <w:szCs w:val="28"/>
        </w:rPr>
        <w:t xml:space="preserve">Техническое задание на разработку инвестиционной программы </w:t>
      </w:r>
    </w:p>
    <w:p w:rsidR="00181D73" w:rsidRPr="0079119C" w:rsidRDefault="00181D73" w:rsidP="00181D73">
      <w:pPr>
        <w:pStyle w:val="2"/>
        <w:keepNext w:val="0"/>
        <w:shd w:val="clear" w:color="auto" w:fill="FFFFFF"/>
        <w:textAlignment w:val="baseline"/>
        <w:rPr>
          <w:bCs w:val="0"/>
          <w:i/>
          <w:color w:val="000000" w:themeColor="text1"/>
          <w:spacing w:val="2"/>
          <w:sz w:val="28"/>
          <w:szCs w:val="28"/>
        </w:rPr>
      </w:pPr>
      <w:r w:rsidRPr="0079119C">
        <w:rPr>
          <w:color w:val="000000" w:themeColor="text1"/>
          <w:spacing w:val="2"/>
          <w:sz w:val="28"/>
          <w:szCs w:val="28"/>
        </w:rPr>
        <w:t xml:space="preserve">МУП "КЭС Энерго" в сфере теплоснабжения города Вятские Поляны </w:t>
      </w:r>
    </w:p>
    <w:p w:rsidR="00181D73" w:rsidRPr="0079119C" w:rsidRDefault="00181D73" w:rsidP="00181D73">
      <w:pPr>
        <w:pStyle w:val="2"/>
        <w:keepNext w:val="0"/>
        <w:shd w:val="clear" w:color="auto" w:fill="FFFFFF"/>
        <w:textAlignment w:val="baseline"/>
        <w:rPr>
          <w:bCs w:val="0"/>
          <w:i/>
          <w:color w:val="000000" w:themeColor="text1"/>
          <w:spacing w:val="2"/>
          <w:sz w:val="28"/>
          <w:szCs w:val="28"/>
        </w:rPr>
      </w:pPr>
      <w:r w:rsidRPr="0079119C">
        <w:rPr>
          <w:color w:val="000000" w:themeColor="text1"/>
          <w:spacing w:val="2"/>
          <w:sz w:val="28"/>
          <w:szCs w:val="28"/>
        </w:rPr>
        <w:t>на 2019 - 2023 годы</w:t>
      </w:r>
    </w:p>
    <w:p w:rsidR="00181D73" w:rsidRPr="0067576D" w:rsidRDefault="00181D73" w:rsidP="00181D73"/>
    <w:p w:rsidR="00181D73" w:rsidRPr="0079119C" w:rsidRDefault="00181D73" w:rsidP="00181D73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79119C">
        <w:rPr>
          <w:b/>
          <w:color w:val="000000" w:themeColor="text1"/>
          <w:spacing w:val="2"/>
          <w:sz w:val="28"/>
          <w:szCs w:val="28"/>
        </w:rPr>
        <w:t>1. Основание для разработки технического задания.</w:t>
      </w:r>
    </w:p>
    <w:p w:rsidR="00181D73" w:rsidRPr="0067576D" w:rsidRDefault="00181D73" w:rsidP="00524CA4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 xml:space="preserve">1.1. </w:t>
      </w:r>
      <w:r w:rsidRPr="0067576D">
        <w:rPr>
          <w:sz w:val="28"/>
          <w:szCs w:val="28"/>
        </w:rPr>
        <w:t xml:space="preserve">Федеральный закон </w:t>
      </w:r>
      <w:r w:rsidR="00524CA4">
        <w:rPr>
          <w:color w:val="000000" w:themeColor="text1"/>
          <w:spacing w:val="2"/>
          <w:sz w:val="28"/>
          <w:szCs w:val="28"/>
        </w:rPr>
        <w:t>«</w:t>
      </w:r>
      <w:r w:rsidRPr="0067576D">
        <w:rPr>
          <w:sz w:val="28"/>
          <w:szCs w:val="28"/>
        </w:rPr>
        <w:t>О теплоснабжении</w:t>
      </w:r>
      <w:r w:rsidR="00524CA4">
        <w:rPr>
          <w:color w:val="000000" w:themeColor="text1"/>
          <w:spacing w:val="2"/>
          <w:sz w:val="28"/>
          <w:szCs w:val="28"/>
        </w:rPr>
        <w:t>»</w:t>
      </w:r>
      <w:r w:rsidRPr="0067576D">
        <w:rPr>
          <w:sz w:val="28"/>
          <w:szCs w:val="28"/>
        </w:rPr>
        <w:t xml:space="preserve"> №</w:t>
      </w:r>
      <w:r w:rsidR="00524CA4">
        <w:rPr>
          <w:sz w:val="28"/>
          <w:szCs w:val="28"/>
        </w:rPr>
        <w:t xml:space="preserve"> </w:t>
      </w:r>
      <w:r w:rsidRPr="0067576D">
        <w:rPr>
          <w:sz w:val="28"/>
          <w:szCs w:val="28"/>
        </w:rPr>
        <w:t>190</w:t>
      </w:r>
      <w:r w:rsidR="00524CA4">
        <w:rPr>
          <w:sz w:val="28"/>
          <w:szCs w:val="28"/>
        </w:rPr>
        <w:t>-ФЗ</w:t>
      </w:r>
      <w:r w:rsidRPr="0067576D">
        <w:rPr>
          <w:sz w:val="28"/>
          <w:szCs w:val="28"/>
        </w:rPr>
        <w:t xml:space="preserve"> от</w:t>
      </w:r>
      <w:r w:rsidR="00524CA4">
        <w:rPr>
          <w:sz w:val="28"/>
          <w:szCs w:val="28"/>
        </w:rPr>
        <w:t xml:space="preserve"> </w:t>
      </w:r>
      <w:r w:rsidRPr="0067576D">
        <w:rPr>
          <w:sz w:val="28"/>
          <w:szCs w:val="28"/>
        </w:rPr>
        <w:t xml:space="preserve"> 27.07.2010 г. </w:t>
      </w:r>
      <w:r w:rsidRPr="0067576D">
        <w:rPr>
          <w:color w:val="000000" w:themeColor="text1"/>
          <w:spacing w:val="2"/>
          <w:sz w:val="28"/>
          <w:szCs w:val="28"/>
        </w:rPr>
        <w:t>(с изменениями на 29 июля 2017 года)</w:t>
      </w:r>
    </w:p>
    <w:p w:rsidR="00181D73" w:rsidRPr="0067576D" w:rsidRDefault="00181D73" w:rsidP="00636B49">
      <w:pPr>
        <w:ind w:firstLine="706"/>
        <w:jc w:val="both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/>
          <w:sz w:val="28"/>
          <w:szCs w:val="28"/>
          <w:shd w:val="clear" w:color="auto" w:fill="FFFFFF"/>
        </w:rPr>
        <w:t xml:space="preserve">1.2. </w:t>
      </w:r>
      <w:r w:rsidRPr="0067576D">
        <w:rPr>
          <w:color w:val="000000" w:themeColor="text1"/>
          <w:spacing w:val="2"/>
          <w:sz w:val="28"/>
          <w:szCs w:val="28"/>
        </w:rPr>
        <w:t xml:space="preserve">Схема теплоснабжения </w:t>
      </w:r>
      <w:r w:rsidRPr="0067576D">
        <w:rPr>
          <w:sz w:val="28"/>
          <w:szCs w:val="28"/>
        </w:rPr>
        <w:t>муниципального образования городского округа город Вятские Поляны Кировской области на период до 2036 года</w:t>
      </w:r>
      <w:r w:rsidRPr="0067576D">
        <w:rPr>
          <w:color w:val="000000" w:themeColor="text1"/>
          <w:spacing w:val="2"/>
          <w:sz w:val="28"/>
          <w:szCs w:val="28"/>
        </w:rPr>
        <w:t>.</w:t>
      </w:r>
    </w:p>
    <w:p w:rsidR="00181D73" w:rsidRDefault="00181D73" w:rsidP="00181D73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181D73" w:rsidRPr="0067576D" w:rsidRDefault="00181D73" w:rsidP="00181D73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9119C">
        <w:rPr>
          <w:b/>
          <w:color w:val="000000" w:themeColor="text1"/>
          <w:spacing w:val="2"/>
          <w:sz w:val="28"/>
          <w:szCs w:val="28"/>
        </w:rPr>
        <w:t>2. Разработчик инвестиционной программы:</w:t>
      </w:r>
      <w:r w:rsidRPr="0067576D">
        <w:rPr>
          <w:color w:val="000000" w:themeColor="text1"/>
          <w:spacing w:val="2"/>
          <w:sz w:val="28"/>
          <w:szCs w:val="28"/>
        </w:rPr>
        <w:t xml:space="preserve"> муниципал</w:t>
      </w:r>
      <w:r w:rsidR="00636B49">
        <w:rPr>
          <w:color w:val="000000" w:themeColor="text1"/>
          <w:spacing w:val="2"/>
          <w:sz w:val="28"/>
          <w:szCs w:val="28"/>
        </w:rPr>
        <w:t>ьное унитарное предприятие МУП «КЭС «Энерго»</w:t>
      </w:r>
      <w:r w:rsidRPr="0067576D">
        <w:rPr>
          <w:color w:val="000000" w:themeColor="text1"/>
          <w:spacing w:val="2"/>
          <w:sz w:val="28"/>
          <w:szCs w:val="28"/>
        </w:rPr>
        <w:t>.</w:t>
      </w:r>
    </w:p>
    <w:p w:rsidR="00181D73" w:rsidRPr="0067576D" w:rsidRDefault="00181D73" w:rsidP="00181D73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181D73" w:rsidRPr="0079119C" w:rsidRDefault="00181D73" w:rsidP="00181D73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79119C">
        <w:rPr>
          <w:b/>
          <w:color w:val="000000" w:themeColor="text1"/>
          <w:spacing w:val="2"/>
          <w:sz w:val="28"/>
          <w:szCs w:val="28"/>
        </w:rPr>
        <w:t>3. Цели разработки инвестиционной программы.</w:t>
      </w:r>
    </w:p>
    <w:p w:rsidR="00181D73" w:rsidRPr="0067576D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 xml:space="preserve">3.1. Определение наиболее приоритетных направлений инвестирования при реконструкции и технического перевооружения в сфере теплоснабжения </w:t>
      </w:r>
      <w:r w:rsidRPr="0067576D">
        <w:rPr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 w:rsidRPr="0067576D">
        <w:rPr>
          <w:color w:val="000000" w:themeColor="text1"/>
          <w:spacing w:val="2"/>
          <w:sz w:val="28"/>
          <w:szCs w:val="28"/>
        </w:rPr>
        <w:t xml:space="preserve"> (далее - системы теплоснабжения) для повышения их надежности, обеспечения качества обслуживания абонентов.</w:t>
      </w:r>
    </w:p>
    <w:p w:rsidR="00181D73" w:rsidRPr="0067576D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>3.2. Обеспечение планирования инвестиционной деятельности в сфере теплоснабжения, привлечения инвестиционных ресурсов за счет собственных и привлеченных средств, эффективное освоение привлекаемых инвестиций.</w:t>
      </w:r>
    </w:p>
    <w:p w:rsidR="00181D73" w:rsidRPr="0067576D" w:rsidRDefault="00181D73" w:rsidP="00181D73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181D73" w:rsidRPr="0079119C" w:rsidRDefault="00181D73" w:rsidP="00181D73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79119C">
        <w:rPr>
          <w:b/>
          <w:color w:val="000000" w:themeColor="text1"/>
          <w:spacing w:val="2"/>
          <w:sz w:val="28"/>
          <w:szCs w:val="28"/>
        </w:rPr>
        <w:t>4. Задачи разработки инвестиционной программы.</w:t>
      </w:r>
    </w:p>
    <w:p w:rsidR="00181D73" w:rsidRPr="0067576D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 xml:space="preserve">4.1. Анализ существующего состояния систем теплоснабжения </w:t>
      </w:r>
      <w:r w:rsidRPr="0067576D">
        <w:rPr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 w:rsidRPr="0067576D">
        <w:rPr>
          <w:color w:val="000000" w:themeColor="text1"/>
          <w:spacing w:val="2"/>
          <w:sz w:val="28"/>
          <w:szCs w:val="28"/>
        </w:rPr>
        <w:t>, выявление и обоснование необходимости реализации мероприятий, включаемых в состав инвестиционной программы.</w:t>
      </w:r>
    </w:p>
    <w:p w:rsidR="00181D73" w:rsidRPr="0067576D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>4.2. Реконструкция и техническое перевооружение существующих объектов, повышение энергетической эффективности, технической оснащенности систем теплоснабжения.</w:t>
      </w:r>
    </w:p>
    <w:p w:rsidR="00181D73" w:rsidRPr="0067576D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>4.3. Обоснование финансовых потребностей, плана реализации и источников финансирования мероприятий инвестиционной программы.</w:t>
      </w:r>
    </w:p>
    <w:p w:rsidR="00181D73" w:rsidRPr="0067576D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>4.4. Обоснование тарифов на теплоснабжение, тарифов на подключение (технологическое присоединение) новых объектов (нагрузок) к системам теплоснабжения.</w:t>
      </w:r>
    </w:p>
    <w:p w:rsidR="00181D73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>4.5. Обеспечение доступности услуг теплоснабжения абонентам при реализации инвестиционной программы.</w:t>
      </w:r>
    </w:p>
    <w:p w:rsidR="00636B49" w:rsidRPr="0067576D" w:rsidRDefault="00636B49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181D73" w:rsidRDefault="00181D73" w:rsidP="00181D73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181D73" w:rsidRPr="0079119C" w:rsidRDefault="00181D73" w:rsidP="00181D73">
      <w:pPr>
        <w:pStyle w:val="formattext"/>
        <w:widowControl w:val="0"/>
        <w:shd w:val="clear" w:color="auto" w:fill="FFFFFF"/>
        <w:tabs>
          <w:tab w:val="left" w:pos="2127"/>
        </w:tabs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79119C">
        <w:rPr>
          <w:b/>
          <w:color w:val="000000" w:themeColor="text1"/>
          <w:spacing w:val="2"/>
          <w:sz w:val="28"/>
          <w:szCs w:val="28"/>
        </w:rPr>
        <w:lastRenderedPageBreak/>
        <w:t>5. Ожидаемые результаты реализации мероприятии инвестиционной программы.</w:t>
      </w:r>
    </w:p>
    <w:p w:rsidR="00181D73" w:rsidRPr="0067576D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>5.1. Обеспечение качества теплоносителя, отпускаемого абонентам.</w:t>
      </w:r>
    </w:p>
    <w:p w:rsidR="00181D73" w:rsidRPr="0067576D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>5.2. Повышение надежности систем теплоснабжения.</w:t>
      </w:r>
    </w:p>
    <w:p w:rsidR="00181D73" w:rsidRPr="0067576D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>5.3. Повышение качества обслуживания абонентов.</w:t>
      </w:r>
    </w:p>
    <w:p w:rsidR="00181D73" w:rsidRPr="0067576D" w:rsidRDefault="00636B49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5.4. </w:t>
      </w:r>
      <w:r w:rsidR="00181D73" w:rsidRPr="0067576D">
        <w:rPr>
          <w:color w:val="000000" w:themeColor="text1"/>
          <w:spacing w:val="2"/>
          <w:sz w:val="28"/>
          <w:szCs w:val="28"/>
        </w:rPr>
        <w:t>Энергосбережение и повышение энергетической эффективности объектов систем теплоснабжения.</w:t>
      </w:r>
    </w:p>
    <w:p w:rsidR="00181D73" w:rsidRPr="0067576D" w:rsidRDefault="00181D73" w:rsidP="00181D73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636B49" w:rsidRPr="0079119C" w:rsidRDefault="00181D73" w:rsidP="00181D73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79119C">
        <w:rPr>
          <w:b/>
          <w:color w:val="000000" w:themeColor="text1"/>
          <w:spacing w:val="2"/>
          <w:sz w:val="28"/>
          <w:szCs w:val="28"/>
        </w:rPr>
        <w:t>6. Требования к инвестиционной программе.</w:t>
      </w:r>
    </w:p>
    <w:p w:rsidR="00181D73" w:rsidRPr="0067576D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>6.1. Инвестиционная программа разрабатывается на 2019 - 2023 годы и ее содержание должно отвечать требованиям:</w:t>
      </w:r>
    </w:p>
    <w:p w:rsidR="00181D73" w:rsidRPr="0067576D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>Федеральный закон от 05</w:t>
      </w:r>
      <w:r>
        <w:rPr>
          <w:color w:val="000000" w:themeColor="text1"/>
          <w:spacing w:val="2"/>
          <w:sz w:val="28"/>
          <w:szCs w:val="28"/>
        </w:rPr>
        <w:t>.</w:t>
      </w:r>
      <w:r w:rsidR="00636B49">
        <w:rPr>
          <w:color w:val="000000" w:themeColor="text1"/>
          <w:spacing w:val="2"/>
          <w:sz w:val="28"/>
          <w:szCs w:val="28"/>
        </w:rPr>
        <w:t>05.2014 № 410-ФЗ «</w:t>
      </w:r>
      <w:r w:rsidRPr="0067576D">
        <w:rPr>
          <w:color w:val="000000" w:themeColor="text1"/>
          <w:spacing w:val="2"/>
          <w:sz w:val="28"/>
          <w:szCs w:val="28"/>
        </w:rPr>
        <w:t xml:space="preserve">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</w:t>
      </w:r>
      <w:r w:rsidR="00636B49">
        <w:rPr>
          <w:color w:val="000000" w:themeColor="text1"/>
          <w:spacing w:val="2"/>
          <w:sz w:val="28"/>
          <w:szCs w:val="28"/>
        </w:rPr>
        <w:t xml:space="preserve">Федерации об электроэнергетике)» </w:t>
      </w:r>
      <w:r w:rsidRPr="0067576D">
        <w:rPr>
          <w:color w:val="000000" w:themeColor="text1"/>
          <w:spacing w:val="2"/>
          <w:sz w:val="28"/>
          <w:szCs w:val="28"/>
        </w:rPr>
        <w:t xml:space="preserve"> (с изменениями на 17 ноября 2017 года).</w:t>
      </w:r>
    </w:p>
    <w:p w:rsidR="00181D73" w:rsidRPr="0067576D" w:rsidRDefault="00181D73" w:rsidP="00636B49">
      <w:pPr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67576D">
        <w:rPr>
          <w:color w:val="000000"/>
          <w:sz w:val="28"/>
          <w:szCs w:val="28"/>
          <w:shd w:val="clear" w:color="auto" w:fill="FFFFFF"/>
        </w:rPr>
        <w:t>Приказ Минстроя и ЖКХ РФ от 13.08.14г. №459/пр «</w:t>
      </w:r>
      <w:r w:rsidRPr="0067576D">
        <w:rPr>
          <w:sz w:val="28"/>
          <w:szCs w:val="28"/>
        </w:rPr>
        <w:t>Методические рекомендации по заполнению р</w:t>
      </w:r>
      <w:hyperlink r:id="rId10" w:tooltip="Рекомендуемая форма инвестиционной программы организации, осуществляющей регулируемые виды деятельности в сфере теплоснабжения" w:history="1">
        <w:r w:rsidRPr="0067576D">
          <w:rPr>
            <w:color w:val="000000"/>
            <w:sz w:val="28"/>
            <w:szCs w:val="28"/>
          </w:rPr>
          <w:t>екомендуемой формы инвестиционной программы организации, осуществляющей регулируемые виды деятельности в сфере теплоснабжения</w:t>
        </w:r>
      </w:hyperlink>
      <w:r w:rsidRPr="0067576D">
        <w:rPr>
          <w:color w:val="000000"/>
          <w:sz w:val="28"/>
          <w:szCs w:val="28"/>
          <w:shd w:val="clear" w:color="auto" w:fill="FFFFFF"/>
        </w:rPr>
        <w:t>».</w:t>
      </w:r>
    </w:p>
    <w:p w:rsidR="00181D73" w:rsidRPr="0067576D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>6.2. В инвестиционную программу должны быть включены мероприятия, в соответствии с утвержденным Планом мероприятий МУП "КЭС "Энерго" по повышению надежности системы теплоснабжения в городе Вятские Поляны и в нормативными требованиями.</w:t>
      </w:r>
    </w:p>
    <w:p w:rsidR="00181D73" w:rsidRPr="0067576D" w:rsidRDefault="00181D73" w:rsidP="00181D73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181D73" w:rsidRDefault="00181D73" w:rsidP="00181D73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79119C">
        <w:rPr>
          <w:b/>
          <w:color w:val="000000" w:themeColor="text1"/>
          <w:spacing w:val="2"/>
          <w:sz w:val="28"/>
          <w:szCs w:val="28"/>
        </w:rPr>
        <w:t>7. Меропр</w:t>
      </w:r>
      <w:r>
        <w:rPr>
          <w:b/>
          <w:color w:val="000000" w:themeColor="text1"/>
          <w:spacing w:val="2"/>
          <w:sz w:val="28"/>
          <w:szCs w:val="28"/>
        </w:rPr>
        <w:t>иятия инвестиционной программы.</w:t>
      </w:r>
    </w:p>
    <w:p w:rsidR="00636B49" w:rsidRPr="0079119C" w:rsidRDefault="00636B49" w:rsidP="00181D73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181D73" w:rsidRPr="0067576D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>В рамках инвестиционной программы должны быть осуществлены мероприятия и достигнуты следующие цели:</w:t>
      </w:r>
    </w:p>
    <w:p w:rsidR="00181D73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 xml:space="preserve">7.1. </w:t>
      </w:r>
      <w:r>
        <w:rPr>
          <w:color w:val="000000" w:themeColor="text1"/>
          <w:spacing w:val="2"/>
          <w:sz w:val="28"/>
          <w:szCs w:val="28"/>
        </w:rPr>
        <w:t>В</w:t>
      </w:r>
      <w:r w:rsidRPr="0067576D">
        <w:rPr>
          <w:color w:val="000000" w:themeColor="text1"/>
          <w:spacing w:val="2"/>
          <w:sz w:val="28"/>
          <w:szCs w:val="28"/>
        </w:rPr>
        <w:t xml:space="preserve"> котельн</w:t>
      </w:r>
      <w:r>
        <w:rPr>
          <w:color w:val="000000" w:themeColor="text1"/>
          <w:spacing w:val="2"/>
          <w:sz w:val="28"/>
          <w:szCs w:val="28"/>
        </w:rPr>
        <w:t>ой</w:t>
      </w:r>
      <w:r w:rsidRPr="0067576D">
        <w:rPr>
          <w:color w:val="000000" w:themeColor="text1"/>
          <w:spacing w:val="2"/>
          <w:sz w:val="28"/>
          <w:szCs w:val="28"/>
        </w:rPr>
        <w:t xml:space="preserve"> по ул. Гагарина, 12А</w:t>
      </w:r>
      <w:r>
        <w:rPr>
          <w:color w:val="000000" w:themeColor="text1"/>
          <w:spacing w:val="2"/>
          <w:sz w:val="28"/>
          <w:szCs w:val="28"/>
        </w:rPr>
        <w:t>:</w:t>
      </w:r>
    </w:p>
    <w:p w:rsidR="00181D73" w:rsidRDefault="00636B49" w:rsidP="00181D73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ab/>
      </w:r>
      <w:r w:rsidR="00181D73" w:rsidRPr="00C236AE">
        <w:rPr>
          <w:bCs/>
          <w:color w:val="000000" w:themeColor="text1"/>
          <w:sz w:val="28"/>
          <w:szCs w:val="28"/>
          <w:shd w:val="clear" w:color="auto" w:fill="FFFFFF"/>
        </w:rPr>
        <w:t>Обеспечение мощност</w:t>
      </w:r>
      <w:r>
        <w:rPr>
          <w:bCs/>
          <w:color w:val="000000" w:themeColor="text1"/>
          <w:sz w:val="28"/>
          <w:szCs w:val="28"/>
          <w:shd w:val="clear" w:color="auto" w:fill="FFFFFF"/>
        </w:rPr>
        <w:t>ей теплогенерации под присоедине</w:t>
      </w:r>
      <w:r w:rsidR="00181D73" w:rsidRPr="00C236AE">
        <w:rPr>
          <w:bCs/>
          <w:color w:val="000000" w:themeColor="text1"/>
          <w:sz w:val="28"/>
          <w:szCs w:val="28"/>
          <w:shd w:val="clear" w:color="auto" w:fill="FFFFFF"/>
        </w:rPr>
        <w:t>нные нагрузки</w:t>
      </w:r>
      <w:r w:rsidR="00181D7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1D73" w:rsidRPr="00C236AE">
        <w:rPr>
          <w:bCs/>
          <w:color w:val="000000" w:themeColor="text1"/>
          <w:sz w:val="28"/>
          <w:szCs w:val="28"/>
          <w:shd w:val="clear" w:color="auto" w:fill="FFFFFF"/>
        </w:rPr>
        <w:t>(ликвидация дефицита мощностей);</w:t>
      </w:r>
    </w:p>
    <w:p w:rsidR="00181D73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bCs/>
          <w:color w:val="000000" w:themeColor="text1"/>
          <w:sz w:val="28"/>
          <w:szCs w:val="28"/>
          <w:shd w:val="clear" w:color="auto" w:fill="FFFFFF"/>
        </w:rPr>
      </w:pPr>
      <w:r w:rsidRPr="00C236AE">
        <w:rPr>
          <w:bCs/>
          <w:color w:val="000000" w:themeColor="text1"/>
          <w:sz w:val="28"/>
          <w:szCs w:val="28"/>
          <w:shd w:val="clear" w:color="auto" w:fill="FFFFFF"/>
        </w:rPr>
        <w:t>Создание резервных мощностей;</w:t>
      </w:r>
    </w:p>
    <w:p w:rsidR="00181D73" w:rsidRPr="0067576D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236AE">
        <w:rPr>
          <w:bCs/>
          <w:color w:val="000000" w:themeColor="text1"/>
          <w:sz w:val="28"/>
          <w:szCs w:val="28"/>
          <w:shd w:val="clear" w:color="auto" w:fill="FFFFFF"/>
        </w:rPr>
        <w:t>Повышение эффективности теплогенерации котельной</w:t>
      </w:r>
      <w:r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181D73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7576D">
        <w:rPr>
          <w:color w:val="000000" w:themeColor="text1"/>
          <w:spacing w:val="2"/>
          <w:sz w:val="28"/>
          <w:szCs w:val="28"/>
        </w:rPr>
        <w:t xml:space="preserve">7.2 </w:t>
      </w:r>
      <w:r>
        <w:rPr>
          <w:color w:val="000000" w:themeColor="text1"/>
          <w:spacing w:val="2"/>
          <w:sz w:val="28"/>
          <w:szCs w:val="28"/>
        </w:rPr>
        <w:t>В</w:t>
      </w:r>
      <w:r w:rsidRPr="0067576D">
        <w:rPr>
          <w:color w:val="000000" w:themeColor="text1"/>
          <w:spacing w:val="2"/>
          <w:sz w:val="28"/>
          <w:szCs w:val="28"/>
        </w:rPr>
        <w:t xml:space="preserve"> котельной по ул. </w:t>
      </w:r>
      <w:r>
        <w:rPr>
          <w:color w:val="000000" w:themeColor="text1"/>
          <w:spacing w:val="2"/>
          <w:sz w:val="28"/>
          <w:szCs w:val="28"/>
        </w:rPr>
        <w:t>Тойменка</w:t>
      </w:r>
      <w:r w:rsidRPr="0067576D">
        <w:rPr>
          <w:color w:val="000000" w:themeColor="text1"/>
          <w:spacing w:val="2"/>
          <w:sz w:val="28"/>
          <w:szCs w:val="28"/>
        </w:rPr>
        <w:t xml:space="preserve">, </w:t>
      </w:r>
      <w:r>
        <w:rPr>
          <w:color w:val="000000" w:themeColor="text1"/>
          <w:spacing w:val="2"/>
          <w:sz w:val="28"/>
          <w:szCs w:val="28"/>
        </w:rPr>
        <w:t>8Е:</w:t>
      </w:r>
    </w:p>
    <w:p w:rsidR="00181D73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bCs/>
          <w:color w:val="000000" w:themeColor="text1"/>
          <w:sz w:val="28"/>
          <w:szCs w:val="28"/>
          <w:shd w:val="clear" w:color="auto" w:fill="FFFFFF"/>
        </w:rPr>
      </w:pPr>
      <w:r w:rsidRPr="00C236AE">
        <w:rPr>
          <w:bCs/>
          <w:color w:val="000000" w:themeColor="text1"/>
          <w:sz w:val="28"/>
          <w:szCs w:val="28"/>
          <w:shd w:val="clear" w:color="auto" w:fill="FFFFFF"/>
        </w:rPr>
        <w:t>Приведение мощностей теплогенерации в соответствии с имеющимися тепловыми нагрузками;</w:t>
      </w:r>
    </w:p>
    <w:p w:rsidR="00181D73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bCs/>
          <w:color w:val="000000" w:themeColor="text1"/>
          <w:sz w:val="28"/>
          <w:szCs w:val="28"/>
          <w:shd w:val="clear" w:color="auto" w:fill="FFFFFF"/>
        </w:rPr>
      </w:pPr>
      <w:r w:rsidRPr="00C236AE">
        <w:rPr>
          <w:bCs/>
          <w:color w:val="000000" w:themeColor="text1"/>
          <w:sz w:val="28"/>
          <w:szCs w:val="28"/>
          <w:shd w:val="clear" w:color="auto" w:fill="FFFFFF"/>
        </w:rPr>
        <w:t>Повышение эффективности теплогенерации;</w:t>
      </w:r>
    </w:p>
    <w:p w:rsidR="00181D73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bCs/>
          <w:color w:val="000000" w:themeColor="text1"/>
          <w:sz w:val="28"/>
          <w:szCs w:val="28"/>
          <w:shd w:val="clear" w:color="auto" w:fill="FFFFFF"/>
        </w:rPr>
      </w:pPr>
      <w:r w:rsidRPr="00C236AE">
        <w:rPr>
          <w:bCs/>
          <w:color w:val="000000" w:themeColor="text1"/>
          <w:sz w:val="28"/>
          <w:szCs w:val="28"/>
          <w:shd w:val="clear" w:color="auto" w:fill="FFFFFF"/>
        </w:rPr>
        <w:t>Обеспечения потребителей гарантированным и сбалансированным теплоснабжением в том числе ГВС;</w:t>
      </w:r>
    </w:p>
    <w:p w:rsidR="00181D73" w:rsidRDefault="00181D73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bCs/>
          <w:color w:val="000000" w:themeColor="text1"/>
          <w:sz w:val="28"/>
          <w:szCs w:val="28"/>
          <w:shd w:val="clear" w:color="auto" w:fill="FFFFFF"/>
        </w:rPr>
      </w:pPr>
      <w:r w:rsidRPr="00C236AE">
        <w:rPr>
          <w:bCs/>
          <w:color w:val="000000" w:themeColor="text1"/>
          <w:sz w:val="28"/>
          <w:szCs w:val="28"/>
          <w:shd w:val="clear" w:color="auto" w:fill="FFFFFF"/>
        </w:rPr>
        <w:t>Снижение расходов энергетических ресурсов на выработку тепловой энергии</w:t>
      </w:r>
      <w:r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636B49" w:rsidRDefault="00636B49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636B49" w:rsidRDefault="00636B49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636B49" w:rsidRDefault="00636B49" w:rsidP="00636B49">
      <w:pPr>
        <w:pStyle w:val="formattext"/>
        <w:widowControl w:val="0"/>
        <w:shd w:val="clear" w:color="auto" w:fill="FFFFFF"/>
        <w:spacing w:before="0" w:beforeAutospacing="0" w:after="0" w:afterAutospacing="0"/>
        <w:ind w:firstLine="706"/>
        <w:jc w:val="both"/>
        <w:textAlignment w:val="baseline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181D73" w:rsidRPr="00C236AE" w:rsidRDefault="00181D73" w:rsidP="00181D73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181D73" w:rsidRDefault="00181D73" w:rsidP="00181D73">
      <w:pPr>
        <w:jc w:val="both"/>
        <w:rPr>
          <w:color w:val="000000" w:themeColor="text1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594"/>
        <w:gridCol w:w="2662"/>
        <w:gridCol w:w="2835"/>
        <w:gridCol w:w="3254"/>
      </w:tblGrid>
      <w:tr w:rsidR="00181D73" w:rsidRPr="00192228" w:rsidTr="008611D8">
        <w:tc>
          <w:tcPr>
            <w:tcW w:w="594" w:type="dxa"/>
            <w:vAlign w:val="center"/>
          </w:tcPr>
          <w:p w:rsidR="00181D73" w:rsidRPr="00192228" w:rsidRDefault="00636B49" w:rsidP="008611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№</w:t>
            </w:r>
            <w:r w:rsidR="00181D73" w:rsidRPr="00192228">
              <w:rPr>
                <w:color w:val="000000" w:themeColor="text1"/>
                <w:lang w:val="en-US"/>
              </w:rPr>
              <w:t xml:space="preserve"> </w:t>
            </w:r>
            <w:r w:rsidR="00181D73" w:rsidRPr="00192228">
              <w:rPr>
                <w:color w:val="000000" w:themeColor="text1"/>
              </w:rPr>
              <w:t>п/п</w:t>
            </w:r>
          </w:p>
        </w:tc>
        <w:tc>
          <w:tcPr>
            <w:tcW w:w="2662" w:type="dxa"/>
            <w:vAlign w:val="center"/>
          </w:tcPr>
          <w:p w:rsidR="00181D73" w:rsidRPr="00192228" w:rsidRDefault="00181D73" w:rsidP="008611D8">
            <w:pPr>
              <w:jc w:val="center"/>
              <w:rPr>
                <w:color w:val="000000" w:themeColor="text1"/>
              </w:rPr>
            </w:pPr>
            <w:r w:rsidRPr="00192228"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2835" w:type="dxa"/>
            <w:vAlign w:val="center"/>
          </w:tcPr>
          <w:p w:rsidR="00181D73" w:rsidRPr="00192228" w:rsidRDefault="00181D73" w:rsidP="008611D8">
            <w:pPr>
              <w:jc w:val="center"/>
              <w:rPr>
                <w:color w:val="000000" w:themeColor="text1"/>
              </w:rPr>
            </w:pPr>
            <w:r w:rsidRPr="00192228">
              <w:rPr>
                <w:color w:val="000000" w:themeColor="text1"/>
              </w:rPr>
              <w:t>Цель назначение</w:t>
            </w:r>
          </w:p>
        </w:tc>
        <w:tc>
          <w:tcPr>
            <w:tcW w:w="3254" w:type="dxa"/>
            <w:vAlign w:val="center"/>
          </w:tcPr>
          <w:p w:rsidR="00181D73" w:rsidRPr="00192228" w:rsidRDefault="00181D73" w:rsidP="008611D8">
            <w:pPr>
              <w:jc w:val="center"/>
              <w:rPr>
                <w:color w:val="000000" w:themeColor="text1"/>
              </w:rPr>
            </w:pPr>
            <w:r w:rsidRPr="00192228">
              <w:rPr>
                <w:color w:val="000000" w:themeColor="text1"/>
              </w:rPr>
              <w:t>Примечание</w:t>
            </w:r>
          </w:p>
        </w:tc>
      </w:tr>
      <w:tr w:rsidR="00181D73" w:rsidRPr="00192228" w:rsidTr="008611D8">
        <w:tc>
          <w:tcPr>
            <w:tcW w:w="594" w:type="dxa"/>
            <w:vAlign w:val="center"/>
          </w:tcPr>
          <w:p w:rsidR="00181D73" w:rsidRPr="00192228" w:rsidRDefault="00181D73" w:rsidP="008611D8">
            <w:pPr>
              <w:jc w:val="center"/>
              <w:rPr>
                <w:color w:val="000000" w:themeColor="text1"/>
              </w:rPr>
            </w:pPr>
            <w:r w:rsidRPr="00192228">
              <w:rPr>
                <w:color w:val="000000" w:themeColor="text1"/>
              </w:rPr>
              <w:t>1</w:t>
            </w:r>
          </w:p>
        </w:tc>
        <w:tc>
          <w:tcPr>
            <w:tcW w:w="2662" w:type="dxa"/>
          </w:tcPr>
          <w:p w:rsidR="00181D73" w:rsidRPr="00192228" w:rsidRDefault="00181D73" w:rsidP="008611D8">
            <w:pPr>
              <w:ind w:firstLine="144"/>
              <w:jc w:val="both"/>
              <w:rPr>
                <w:color w:val="000000" w:themeColor="text1"/>
              </w:rPr>
            </w:pPr>
            <w:r w:rsidRPr="00192228">
              <w:rPr>
                <w:color w:val="000000" w:themeColor="text1"/>
              </w:rPr>
              <w:t>Установка водогрейного котла ТТ100-4200 на котельной по ул. Гагарина, 12А</w:t>
            </w:r>
          </w:p>
        </w:tc>
        <w:tc>
          <w:tcPr>
            <w:tcW w:w="2835" w:type="dxa"/>
            <w:vAlign w:val="center"/>
          </w:tcPr>
          <w:p w:rsidR="00181D73" w:rsidRPr="00ED251A" w:rsidRDefault="00181D73" w:rsidP="008611D8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ED251A">
              <w:rPr>
                <w:bCs/>
                <w:color w:val="000000" w:themeColor="text1"/>
                <w:shd w:val="clear" w:color="auto" w:fill="FFFFFF"/>
              </w:rPr>
              <w:t>- Обеспечение мощностей теплогенерации под присоединённые нагрузки (ликвидация дефицита мощностей);</w:t>
            </w:r>
          </w:p>
          <w:p w:rsidR="00181D73" w:rsidRPr="00ED251A" w:rsidRDefault="00181D73" w:rsidP="008611D8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ED251A">
              <w:rPr>
                <w:bCs/>
                <w:color w:val="000000" w:themeColor="text1"/>
                <w:shd w:val="clear" w:color="auto" w:fill="FFFFFF"/>
              </w:rPr>
              <w:t>- Создание резервных мощностей;</w:t>
            </w:r>
          </w:p>
          <w:p w:rsidR="00181D73" w:rsidRPr="00192228" w:rsidRDefault="00181D73" w:rsidP="008611D8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ED251A">
              <w:rPr>
                <w:bCs/>
                <w:color w:val="000000" w:themeColor="text1"/>
                <w:shd w:val="clear" w:color="auto" w:fill="FFFFFF"/>
              </w:rPr>
              <w:t>- Повышение эффективности теплогенерации котельной.</w:t>
            </w:r>
          </w:p>
        </w:tc>
        <w:tc>
          <w:tcPr>
            <w:tcW w:w="3254" w:type="dxa"/>
          </w:tcPr>
          <w:p w:rsidR="00181D73" w:rsidRPr="00192228" w:rsidRDefault="00181D73" w:rsidP="008611D8">
            <w:pPr>
              <w:pStyle w:val="formattext"/>
              <w:widowControl w:val="0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Реализация в одну</w:t>
            </w:r>
            <w:r w:rsidRPr="00192228">
              <w:rPr>
                <w:color w:val="000000" w:themeColor="text1"/>
                <w:spacing w:val="2"/>
              </w:rPr>
              <w:t xml:space="preserve"> стади</w:t>
            </w:r>
            <w:r>
              <w:rPr>
                <w:color w:val="000000" w:themeColor="text1"/>
                <w:spacing w:val="2"/>
              </w:rPr>
              <w:t>ю</w:t>
            </w:r>
            <w:r w:rsidRPr="00192228">
              <w:rPr>
                <w:color w:val="000000" w:themeColor="text1"/>
                <w:spacing w:val="2"/>
              </w:rPr>
              <w:t>:</w:t>
            </w:r>
          </w:p>
          <w:p w:rsidR="00181D73" w:rsidRPr="00192228" w:rsidRDefault="00181D73" w:rsidP="00181D73">
            <w:pPr>
              <w:pStyle w:val="formattext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hanging="61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92228">
              <w:rPr>
                <w:color w:val="000000" w:themeColor="text1"/>
                <w:spacing w:val="2"/>
              </w:rPr>
              <w:t>Строительно-монтажные работы.</w:t>
            </w:r>
          </w:p>
        </w:tc>
      </w:tr>
      <w:tr w:rsidR="00181D73" w:rsidRPr="00192228" w:rsidTr="008611D8">
        <w:tc>
          <w:tcPr>
            <w:tcW w:w="594" w:type="dxa"/>
            <w:vAlign w:val="center"/>
          </w:tcPr>
          <w:p w:rsidR="00181D73" w:rsidRPr="00192228" w:rsidRDefault="00181D73" w:rsidP="008611D8">
            <w:pPr>
              <w:jc w:val="center"/>
              <w:rPr>
                <w:color w:val="000000" w:themeColor="text1"/>
              </w:rPr>
            </w:pPr>
            <w:r w:rsidRPr="00192228">
              <w:rPr>
                <w:color w:val="000000" w:themeColor="text1"/>
              </w:rPr>
              <w:t>2</w:t>
            </w:r>
          </w:p>
        </w:tc>
        <w:tc>
          <w:tcPr>
            <w:tcW w:w="2662" w:type="dxa"/>
          </w:tcPr>
          <w:p w:rsidR="00181D73" w:rsidRPr="00192228" w:rsidRDefault="00181D73" w:rsidP="008611D8">
            <w:pPr>
              <w:ind w:firstLine="144"/>
              <w:jc w:val="both"/>
              <w:rPr>
                <w:color w:val="000000" w:themeColor="text1"/>
              </w:rPr>
            </w:pPr>
            <w:r w:rsidRPr="00192228">
              <w:rPr>
                <w:color w:val="000000" w:themeColor="text1"/>
              </w:rPr>
              <w:t>Строительство новой котельной мощностью 57 МВт на площадке промышленной котельной №2 по ул. Тойменка, 8Е</w:t>
            </w:r>
          </w:p>
        </w:tc>
        <w:tc>
          <w:tcPr>
            <w:tcW w:w="2835" w:type="dxa"/>
          </w:tcPr>
          <w:p w:rsidR="00181D73" w:rsidRPr="00C236AE" w:rsidRDefault="00181D73" w:rsidP="008611D8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C236AE">
              <w:rPr>
                <w:bCs/>
                <w:color w:val="000000" w:themeColor="text1"/>
                <w:shd w:val="clear" w:color="auto" w:fill="FFFFFF"/>
              </w:rPr>
              <w:t>- Приведение мощностей теплогенерации в соответствии с имеющимися тепловыми нагрузками;</w:t>
            </w:r>
          </w:p>
          <w:p w:rsidR="00181D73" w:rsidRPr="00C236AE" w:rsidRDefault="00181D73" w:rsidP="008611D8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C236AE">
              <w:rPr>
                <w:bCs/>
                <w:color w:val="000000" w:themeColor="text1"/>
                <w:shd w:val="clear" w:color="auto" w:fill="FFFFFF"/>
              </w:rPr>
              <w:t>- Повышение эффективности теплогенерации;</w:t>
            </w:r>
          </w:p>
          <w:p w:rsidR="00181D73" w:rsidRPr="00C236AE" w:rsidRDefault="00181D73" w:rsidP="008611D8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000000" w:themeColor="text1"/>
                <w:shd w:val="clear" w:color="auto" w:fill="FFFFFF"/>
              </w:rPr>
            </w:pPr>
            <w:r w:rsidRPr="00C236AE">
              <w:rPr>
                <w:bCs/>
                <w:color w:val="000000" w:themeColor="text1"/>
                <w:shd w:val="clear" w:color="auto" w:fill="FFFFFF"/>
              </w:rPr>
              <w:t>- Обеспечения потребителей гарантированным и сбалансированным теплоснабжением в том числе ГВС;</w:t>
            </w:r>
          </w:p>
          <w:p w:rsidR="00181D73" w:rsidRPr="00ED251A" w:rsidRDefault="00181D73" w:rsidP="008611D8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C236AE">
              <w:rPr>
                <w:bCs/>
                <w:color w:val="000000" w:themeColor="text1"/>
                <w:shd w:val="clear" w:color="auto" w:fill="FFFFFF"/>
              </w:rPr>
              <w:t>- Снижение расходов энергетических ресурсов на выработку тепловой энергии.</w:t>
            </w:r>
          </w:p>
        </w:tc>
        <w:tc>
          <w:tcPr>
            <w:tcW w:w="3254" w:type="dxa"/>
          </w:tcPr>
          <w:p w:rsidR="00181D73" w:rsidRPr="00192228" w:rsidRDefault="00181D73" w:rsidP="008611D8">
            <w:pPr>
              <w:pStyle w:val="formattext"/>
              <w:widowControl w:val="0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92228">
              <w:rPr>
                <w:color w:val="000000" w:themeColor="text1"/>
                <w:spacing w:val="2"/>
              </w:rPr>
              <w:t>Реализация в пять стадий:</w:t>
            </w:r>
          </w:p>
          <w:p w:rsidR="00181D73" w:rsidRPr="00192228" w:rsidRDefault="00181D73" w:rsidP="00181D73">
            <w:pPr>
              <w:pStyle w:val="af6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проектно-изыскательских 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Период реализации 2019 год</w:t>
            </w:r>
            <w:r w:rsidRPr="00192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81D73" w:rsidRPr="00893E0F" w:rsidRDefault="00181D73" w:rsidP="00181D73">
            <w:pPr>
              <w:pStyle w:val="af6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Строительно-монтажные работы инженерных систем и площадки хранения резервного топлива (аварийный запас). Период реализации 2020 год.</w:t>
            </w:r>
          </w:p>
          <w:p w:rsidR="00181D73" w:rsidRDefault="00181D73" w:rsidP="00181D73">
            <w:pPr>
              <w:pStyle w:val="af6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Строительно-монтажные работы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одного водогрейного котла мощностью 5 МВт с системой хим. водоподготовки (ХВП). </w:t>
            </w:r>
            <w:r w:rsidRPr="00893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реализации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93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год.</w:t>
            </w:r>
          </w:p>
          <w:p w:rsidR="00181D73" w:rsidRDefault="00181D73" w:rsidP="00181D73">
            <w:pPr>
              <w:pStyle w:val="af6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Строительно-монтажные работы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двух водогрейных котлов мощностью по 13 МВт каждый. </w:t>
            </w:r>
            <w:r w:rsidRPr="00893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реализации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93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год.</w:t>
            </w:r>
          </w:p>
          <w:p w:rsidR="00181D73" w:rsidRPr="0079119C" w:rsidRDefault="00181D73" w:rsidP="00181D73">
            <w:pPr>
              <w:pStyle w:val="af6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Строительно-монтажные работы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двух водогрейных котлов мощностью по 13 МВт каждый. </w:t>
            </w:r>
            <w:r w:rsidRPr="00893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реализации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93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год.</w:t>
            </w:r>
          </w:p>
        </w:tc>
      </w:tr>
    </w:tbl>
    <w:p w:rsidR="00636B49" w:rsidRDefault="00636B49" w:rsidP="00181D73">
      <w:pPr>
        <w:jc w:val="both"/>
        <w:rPr>
          <w:b/>
          <w:color w:val="000000" w:themeColor="text1"/>
        </w:rPr>
      </w:pPr>
    </w:p>
    <w:p w:rsidR="00181D73" w:rsidRDefault="00181D73" w:rsidP="00181D73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030AA3">
        <w:rPr>
          <w:b/>
          <w:color w:val="000000" w:themeColor="text1"/>
        </w:rPr>
        <w:t>Примечание:</w:t>
      </w:r>
      <w:r>
        <w:rPr>
          <w:color w:val="000000" w:themeColor="text1"/>
        </w:rPr>
        <w:t xml:space="preserve"> </w:t>
      </w:r>
      <w:r w:rsidRPr="00C236AE">
        <w:rPr>
          <w:bCs/>
          <w:color w:val="000000" w:themeColor="text1"/>
          <w:shd w:val="clear" w:color="auto" w:fill="FFFFFF"/>
        </w:rPr>
        <w:t xml:space="preserve">При проектировании и выполнении работ по мероприятиям </w:t>
      </w:r>
      <w:r>
        <w:rPr>
          <w:bCs/>
          <w:color w:val="000000" w:themeColor="text1"/>
          <w:shd w:val="clear" w:color="auto" w:fill="FFFFFF"/>
        </w:rPr>
        <w:t xml:space="preserve">в </w:t>
      </w:r>
      <w:r w:rsidRPr="00C236AE">
        <w:rPr>
          <w:bCs/>
          <w:color w:val="000000" w:themeColor="text1"/>
          <w:shd w:val="clear" w:color="auto" w:fill="FFFFFF"/>
        </w:rPr>
        <w:t>котельной по ул. Тойменка</w:t>
      </w:r>
      <w:r>
        <w:rPr>
          <w:bCs/>
          <w:color w:val="000000" w:themeColor="text1"/>
          <w:shd w:val="clear" w:color="auto" w:fill="FFFFFF"/>
        </w:rPr>
        <w:t xml:space="preserve">, 8Е </w:t>
      </w:r>
      <w:r w:rsidRPr="00C236AE">
        <w:rPr>
          <w:bCs/>
          <w:color w:val="000000" w:themeColor="text1"/>
          <w:shd w:val="clear" w:color="auto" w:fill="FFFFFF"/>
        </w:rPr>
        <w:t>максимально использовать имеющиеся инженерные сети, здан</w:t>
      </w:r>
      <w:r>
        <w:rPr>
          <w:bCs/>
          <w:color w:val="000000" w:themeColor="text1"/>
          <w:shd w:val="clear" w:color="auto" w:fill="FFFFFF"/>
        </w:rPr>
        <w:t>ия и сооружения на площадке данной котельной.</w:t>
      </w:r>
    </w:p>
    <w:p w:rsidR="00181D73" w:rsidRDefault="00181D73" w:rsidP="00181D73">
      <w:pPr>
        <w:jc w:val="both"/>
        <w:rPr>
          <w:color w:val="000000" w:themeColor="text1"/>
          <w:sz w:val="28"/>
          <w:szCs w:val="28"/>
        </w:rPr>
      </w:pPr>
    </w:p>
    <w:p w:rsidR="00636B49" w:rsidRPr="00C236AE" w:rsidRDefault="00636B49" w:rsidP="00181D73">
      <w:pPr>
        <w:jc w:val="both"/>
        <w:rPr>
          <w:color w:val="000000" w:themeColor="text1"/>
          <w:sz w:val="28"/>
          <w:szCs w:val="28"/>
        </w:rPr>
      </w:pPr>
    </w:p>
    <w:p w:rsidR="00181D73" w:rsidRPr="00636B49" w:rsidRDefault="00181D73" w:rsidP="00181D73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0A1D20">
        <w:rPr>
          <w:b/>
          <w:color w:val="000000" w:themeColor="text1"/>
          <w:sz w:val="28"/>
          <w:szCs w:val="28"/>
        </w:rPr>
        <w:t xml:space="preserve">8. </w:t>
      </w:r>
      <w:r w:rsidRPr="00636B49">
        <w:rPr>
          <w:b/>
          <w:color w:val="000000" w:themeColor="text1"/>
          <w:sz w:val="28"/>
          <w:szCs w:val="28"/>
        </w:rPr>
        <w:t>Плановые значения показателей надежности, качества и энергетической эффективности объектов систем теплоснабжения.</w:t>
      </w:r>
    </w:p>
    <w:p w:rsidR="00636B49" w:rsidRDefault="00636B49" w:rsidP="00181D73">
      <w:pPr>
        <w:ind w:firstLine="567"/>
        <w:jc w:val="both"/>
        <w:rPr>
          <w:color w:val="000000" w:themeColor="text1"/>
          <w:sz w:val="28"/>
          <w:szCs w:val="28"/>
        </w:rPr>
      </w:pPr>
    </w:p>
    <w:p w:rsidR="00636B49" w:rsidRDefault="00636B49" w:rsidP="00181D73">
      <w:pPr>
        <w:ind w:firstLine="567"/>
        <w:jc w:val="both"/>
        <w:rPr>
          <w:color w:val="000000" w:themeColor="text1"/>
          <w:sz w:val="28"/>
          <w:szCs w:val="28"/>
        </w:rPr>
      </w:pPr>
    </w:p>
    <w:p w:rsidR="00636B49" w:rsidRDefault="00636B49" w:rsidP="00181D73">
      <w:pPr>
        <w:ind w:firstLine="567"/>
        <w:jc w:val="both"/>
        <w:rPr>
          <w:color w:val="000000" w:themeColor="text1"/>
          <w:sz w:val="28"/>
          <w:szCs w:val="28"/>
        </w:rPr>
      </w:pPr>
    </w:p>
    <w:p w:rsidR="00636B49" w:rsidRPr="006E5E68" w:rsidRDefault="00636B49" w:rsidP="00181D73">
      <w:pPr>
        <w:ind w:firstLine="567"/>
        <w:jc w:val="both"/>
        <w:rPr>
          <w:color w:val="000000" w:themeColor="text1"/>
          <w:sz w:val="28"/>
          <w:szCs w:val="28"/>
        </w:rPr>
      </w:pPr>
    </w:p>
    <w:p w:rsidR="00181D73" w:rsidRDefault="00181D73" w:rsidP="00181D73">
      <w:pPr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70"/>
        <w:gridCol w:w="1012"/>
        <w:gridCol w:w="506"/>
        <w:gridCol w:w="89"/>
        <w:gridCol w:w="416"/>
        <w:gridCol w:w="150"/>
        <w:gridCol w:w="356"/>
        <w:gridCol w:w="211"/>
        <w:gridCol w:w="396"/>
        <w:gridCol w:w="171"/>
        <w:gridCol w:w="479"/>
        <w:gridCol w:w="87"/>
        <w:gridCol w:w="766"/>
        <w:gridCol w:w="367"/>
        <w:gridCol w:w="76"/>
        <w:gridCol w:w="350"/>
        <w:gridCol w:w="152"/>
        <w:gridCol w:w="274"/>
        <w:gridCol w:w="213"/>
        <w:gridCol w:w="211"/>
        <w:gridCol w:w="289"/>
        <w:gridCol w:w="137"/>
        <w:gridCol w:w="430"/>
      </w:tblGrid>
      <w:tr w:rsidR="00181D73" w:rsidRPr="00A833A5" w:rsidTr="00636B49">
        <w:tc>
          <w:tcPr>
            <w:tcW w:w="5000" w:type="pct"/>
            <w:gridSpan w:val="23"/>
          </w:tcPr>
          <w:p w:rsidR="00181D73" w:rsidRPr="00A833A5" w:rsidRDefault="00636B49" w:rsidP="008611D8">
            <w:pPr>
              <w:pStyle w:val="ConsPlusNormal"/>
              <w:ind w:firstLine="4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наде</w:t>
            </w:r>
            <w:r w:rsidR="00181D73" w:rsidRPr="00A833A5">
              <w:rPr>
                <w:rFonts w:ascii="Times New Roman" w:hAnsi="Times New Roman" w:cs="Times New Roman"/>
                <w:b/>
                <w:sz w:val="24"/>
                <w:szCs w:val="24"/>
              </w:rPr>
              <w:t>жности</w:t>
            </w:r>
          </w:p>
        </w:tc>
      </w:tr>
      <w:tr w:rsidR="00181D73" w:rsidRPr="00A833A5" w:rsidTr="00860409">
        <w:trPr>
          <w:trHeight w:val="1142"/>
        </w:trPr>
        <w:tc>
          <w:tcPr>
            <w:tcW w:w="1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1991" w:type="pct"/>
            <w:gridSpan w:val="10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ind w:firstLine="4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763" w:type="pct"/>
            <w:gridSpan w:val="12"/>
          </w:tcPr>
          <w:p w:rsidR="00181D73" w:rsidRPr="00A833A5" w:rsidRDefault="00181D73" w:rsidP="00636B49">
            <w:pPr>
              <w:pStyle w:val="ConsPlusNormal"/>
              <w:ind w:firstLine="4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</w:tr>
      <w:tr w:rsidR="00181D73" w:rsidRPr="00A833A5" w:rsidTr="00860409">
        <w:tc>
          <w:tcPr>
            <w:tcW w:w="1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Текущее значение</w:t>
            </w:r>
          </w:p>
        </w:tc>
        <w:tc>
          <w:tcPr>
            <w:tcW w:w="1459" w:type="pct"/>
            <w:gridSpan w:val="9"/>
            <w:tcBorders>
              <w:bottom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Плановое значение</w:t>
            </w:r>
          </w:p>
        </w:tc>
        <w:tc>
          <w:tcPr>
            <w:tcW w:w="449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Текущее значение</w:t>
            </w:r>
          </w:p>
        </w:tc>
        <w:tc>
          <w:tcPr>
            <w:tcW w:w="1314" w:type="pct"/>
            <w:gridSpan w:val="10"/>
            <w:tcBorders>
              <w:bottom w:val="single" w:sz="4" w:space="0" w:color="auto"/>
            </w:tcBorders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Плановое значение</w:t>
            </w:r>
          </w:p>
        </w:tc>
      </w:tr>
      <w:tr w:rsidR="00181D73" w:rsidRPr="00A833A5" w:rsidTr="00860409">
        <w:trPr>
          <w:cantSplit/>
          <w:trHeight w:val="1202"/>
        </w:trPr>
        <w:tc>
          <w:tcPr>
            <w:tcW w:w="1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ind w:firstLine="44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2019г.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2020г.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2021г.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4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ind w:firstLine="44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2019г.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2020г.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2021г.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2022г.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</w:tr>
      <w:tr w:rsidR="00181D73" w:rsidRPr="00A833A5" w:rsidTr="00860409">
        <w:trPr>
          <w:trHeight w:val="1784"/>
        </w:trPr>
        <w:tc>
          <w:tcPr>
            <w:tcW w:w="1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D73" w:rsidRPr="00A833A5" w:rsidRDefault="00181D73" w:rsidP="008611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Источники теплоснабжения: котельная по   ул. Азина, 9а; котельная по ул. Гагарина, 12а; котельная по у</w:t>
            </w:r>
            <w:r w:rsidRPr="00A833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л. Тойменка, 8е </w:t>
            </w: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г. Вятские Поляны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81D73" w:rsidRPr="00A833A5" w:rsidTr="00860409">
        <w:tc>
          <w:tcPr>
            <w:tcW w:w="1246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Тепловые сети предприятия</w:t>
            </w: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6" w:type="pct"/>
            <w:vAlign w:val="center"/>
          </w:tcPr>
          <w:p w:rsidR="00181D73" w:rsidRDefault="00181D73" w:rsidP="008611D8">
            <w:pPr>
              <w:jc w:val="center"/>
            </w:pPr>
            <w:r w:rsidRPr="00E84953">
              <w:rPr>
                <w:sz w:val="22"/>
                <w:szCs w:val="22"/>
              </w:rPr>
              <w:t>1,60</w:t>
            </w:r>
          </w:p>
        </w:tc>
        <w:tc>
          <w:tcPr>
            <w:tcW w:w="266" w:type="pct"/>
            <w:gridSpan w:val="2"/>
            <w:vAlign w:val="center"/>
          </w:tcPr>
          <w:p w:rsidR="00181D73" w:rsidRDefault="00181D73" w:rsidP="008611D8">
            <w:pPr>
              <w:jc w:val="center"/>
            </w:pPr>
            <w:r w:rsidRPr="00E84953">
              <w:rPr>
                <w:sz w:val="22"/>
                <w:szCs w:val="22"/>
              </w:rPr>
              <w:t>1,60</w:t>
            </w:r>
          </w:p>
        </w:tc>
        <w:tc>
          <w:tcPr>
            <w:tcW w:w="266" w:type="pct"/>
            <w:gridSpan w:val="2"/>
            <w:vAlign w:val="center"/>
          </w:tcPr>
          <w:p w:rsidR="00181D73" w:rsidRDefault="00181D73" w:rsidP="008611D8">
            <w:pPr>
              <w:jc w:val="center"/>
            </w:pPr>
            <w:r w:rsidRPr="00E84953">
              <w:rPr>
                <w:sz w:val="22"/>
                <w:szCs w:val="22"/>
              </w:rPr>
              <w:t>1,60</w:t>
            </w:r>
          </w:p>
        </w:tc>
        <w:tc>
          <w:tcPr>
            <w:tcW w:w="319" w:type="pct"/>
            <w:gridSpan w:val="2"/>
            <w:vAlign w:val="center"/>
          </w:tcPr>
          <w:p w:rsidR="00181D73" w:rsidRDefault="00181D73" w:rsidP="008611D8">
            <w:pPr>
              <w:jc w:val="center"/>
            </w:pPr>
            <w:r w:rsidRPr="00E84953">
              <w:rPr>
                <w:sz w:val="22"/>
                <w:szCs w:val="22"/>
              </w:rPr>
              <w:t>1,60</w:t>
            </w:r>
          </w:p>
        </w:tc>
        <w:tc>
          <w:tcPr>
            <w:tcW w:w="342" w:type="pct"/>
            <w:gridSpan w:val="2"/>
            <w:vAlign w:val="center"/>
          </w:tcPr>
          <w:p w:rsidR="00181D73" w:rsidRDefault="00181D73" w:rsidP="008611D8">
            <w:pPr>
              <w:jc w:val="center"/>
            </w:pPr>
            <w:r w:rsidRPr="00E84953">
              <w:rPr>
                <w:sz w:val="22"/>
                <w:szCs w:val="22"/>
              </w:rPr>
              <w:t>1,60</w:t>
            </w:r>
          </w:p>
        </w:tc>
        <w:tc>
          <w:tcPr>
            <w:tcW w:w="449" w:type="pct"/>
            <w:gridSpan w:val="2"/>
            <w:vAlign w:val="center"/>
          </w:tcPr>
          <w:p w:rsidR="00181D73" w:rsidRPr="00A833A5" w:rsidRDefault="00181D73" w:rsidP="008611D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3" w:type="pct"/>
            <w:gridSpan w:val="2"/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gridSpan w:val="2"/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6" w:type="pct"/>
            <w:gridSpan w:val="2"/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3" w:type="pct"/>
            <w:gridSpan w:val="2"/>
            <w:vAlign w:val="center"/>
          </w:tcPr>
          <w:p w:rsidR="00181D73" w:rsidRDefault="00181D73" w:rsidP="008611D8">
            <w:pPr>
              <w:jc w:val="center"/>
            </w:pPr>
            <w:r w:rsidRPr="005957EA">
              <w:rPr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vAlign w:val="center"/>
          </w:tcPr>
          <w:p w:rsidR="00181D73" w:rsidRDefault="00181D73" w:rsidP="008611D8">
            <w:pPr>
              <w:jc w:val="center"/>
            </w:pPr>
            <w:r w:rsidRPr="005957EA">
              <w:rPr>
                <w:sz w:val="22"/>
                <w:szCs w:val="22"/>
              </w:rPr>
              <w:t>-</w:t>
            </w:r>
          </w:p>
        </w:tc>
      </w:tr>
      <w:tr w:rsidR="00181D73" w:rsidRPr="00A833A5" w:rsidTr="00636B49">
        <w:trPr>
          <w:trHeight w:val="340"/>
        </w:trPr>
        <w:tc>
          <w:tcPr>
            <w:tcW w:w="5000" w:type="pct"/>
            <w:gridSpan w:val="23"/>
          </w:tcPr>
          <w:p w:rsidR="00181D73" w:rsidRPr="00A833A5" w:rsidRDefault="00181D73" w:rsidP="008611D8">
            <w:pPr>
              <w:pStyle w:val="ConsPlusNormal"/>
              <w:ind w:firstLine="7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A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энергоэффективности</w:t>
            </w:r>
          </w:p>
        </w:tc>
      </w:tr>
      <w:tr w:rsidR="00181D73" w:rsidRPr="00A833A5" w:rsidTr="00860409">
        <w:trPr>
          <w:trHeight w:val="1142"/>
        </w:trPr>
        <w:tc>
          <w:tcPr>
            <w:tcW w:w="1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037" w:type="pct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ind w:right="45" w:firstLine="4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717" w:type="pct"/>
            <w:gridSpan w:val="11"/>
          </w:tcPr>
          <w:p w:rsidR="00181D73" w:rsidRPr="00A833A5" w:rsidRDefault="00181D73" w:rsidP="00636B49">
            <w:pPr>
              <w:pStyle w:val="ConsPlusNormal"/>
              <w:ind w:right="106" w:firstLine="6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</w:tr>
      <w:tr w:rsidR="00181D73" w:rsidRPr="00A833A5" w:rsidTr="00860409">
        <w:tc>
          <w:tcPr>
            <w:tcW w:w="1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Текущее значение</w:t>
            </w:r>
          </w:p>
        </w:tc>
        <w:tc>
          <w:tcPr>
            <w:tcW w:w="1505" w:type="pct"/>
            <w:gridSpan w:val="10"/>
            <w:tcBorders>
              <w:bottom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Плановое значение</w:t>
            </w:r>
          </w:p>
        </w:tc>
        <w:tc>
          <w:tcPr>
            <w:tcW w:w="596" w:type="pct"/>
            <w:gridSpan w:val="2"/>
            <w:vMerge w:val="restart"/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Текущее значение</w:t>
            </w:r>
          </w:p>
        </w:tc>
        <w:tc>
          <w:tcPr>
            <w:tcW w:w="1121" w:type="pct"/>
            <w:gridSpan w:val="9"/>
            <w:tcBorders>
              <w:bottom w:val="single" w:sz="4" w:space="0" w:color="auto"/>
            </w:tcBorders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Плановое значение</w:t>
            </w:r>
          </w:p>
        </w:tc>
      </w:tr>
      <w:tr w:rsidR="00860409" w:rsidRPr="00A833A5" w:rsidTr="00860409">
        <w:trPr>
          <w:cantSplit/>
          <w:trHeight w:val="1290"/>
        </w:trPr>
        <w:tc>
          <w:tcPr>
            <w:tcW w:w="1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ind w:firstLine="44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2019г.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2020г.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2021г.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2022г.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ind w:firstLine="44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2019г.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2020г.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2021г.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2022г.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73" w:rsidRPr="00A833A5" w:rsidRDefault="00181D73" w:rsidP="008611D8">
            <w:pPr>
              <w:pStyle w:val="ConsPlusNormal"/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</w:tr>
      <w:tr w:rsidR="00860409" w:rsidRPr="00A833A5" w:rsidTr="00860409">
        <w:tc>
          <w:tcPr>
            <w:tcW w:w="1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D73" w:rsidRDefault="00181D73" w:rsidP="008611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Источники теплоснабжения: котельная по   ул. Азина, 9а; котельная по ул. Гагарина, 12а; котельная по 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л. Тойменка, 8е </w:t>
            </w: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г. Вятские Поляны</w:t>
            </w:r>
          </w:p>
          <w:p w:rsidR="00636B49" w:rsidRPr="00A833A5" w:rsidRDefault="00636B49" w:rsidP="008611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6B1BAF" w:rsidRDefault="00181D73" w:rsidP="008611D8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BAF">
              <w:rPr>
                <w:rFonts w:ascii="Times New Roman" w:hAnsi="Times New Roman" w:cs="Times New Roman"/>
                <w:sz w:val="22"/>
                <w:szCs w:val="22"/>
              </w:rPr>
              <w:t>0,168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6B1BAF" w:rsidRDefault="00181D73" w:rsidP="008611D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BAF">
              <w:rPr>
                <w:rFonts w:ascii="Times New Roman" w:hAnsi="Times New Roman" w:cs="Times New Roman"/>
                <w:sz w:val="22"/>
                <w:szCs w:val="22"/>
              </w:rPr>
              <w:t>0,165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6B1BAF" w:rsidRDefault="00181D73" w:rsidP="008611D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BAF">
              <w:rPr>
                <w:rFonts w:ascii="Times New Roman" w:hAnsi="Times New Roman" w:cs="Times New Roman"/>
                <w:sz w:val="22"/>
                <w:szCs w:val="22"/>
              </w:rPr>
              <w:t>0,165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6B1BAF" w:rsidRDefault="00181D73" w:rsidP="008611D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BAF">
              <w:rPr>
                <w:rFonts w:ascii="Times New Roman" w:hAnsi="Times New Roman" w:cs="Times New Roman"/>
                <w:sz w:val="22"/>
                <w:szCs w:val="22"/>
              </w:rPr>
              <w:t>0,160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6B1BAF" w:rsidRDefault="00181D73" w:rsidP="008611D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BAF">
              <w:rPr>
                <w:rFonts w:ascii="Times New Roman" w:hAnsi="Times New Roman" w:cs="Times New Roman"/>
                <w:sz w:val="22"/>
                <w:szCs w:val="22"/>
              </w:rPr>
              <w:t>0,158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6B1BAF" w:rsidRDefault="00181D73" w:rsidP="008611D8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BAF">
              <w:rPr>
                <w:rFonts w:ascii="Times New Roman" w:hAnsi="Times New Roman" w:cs="Times New Roman"/>
                <w:sz w:val="22"/>
                <w:szCs w:val="22"/>
              </w:rPr>
              <w:t>0,156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6B1BAF" w:rsidRDefault="00181D73" w:rsidP="008611D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BA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60409" w:rsidRPr="00A833A5" w:rsidTr="00860409">
        <w:tc>
          <w:tcPr>
            <w:tcW w:w="1246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Default="00181D73" w:rsidP="008611D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Тепловые сети предприятия</w:t>
            </w:r>
          </w:p>
          <w:p w:rsidR="00860409" w:rsidRDefault="00860409" w:rsidP="008611D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409" w:rsidRDefault="00860409" w:rsidP="008611D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409" w:rsidRPr="00A833A5" w:rsidRDefault="00860409" w:rsidP="008611D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gridSpan w:val="2"/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gridSpan w:val="2"/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4" w:type="pct"/>
            <w:gridSpan w:val="2"/>
            <w:vAlign w:val="center"/>
          </w:tcPr>
          <w:p w:rsidR="00181D73" w:rsidRDefault="00181D73" w:rsidP="008611D8">
            <w:pPr>
              <w:jc w:val="center"/>
            </w:pPr>
            <w:r w:rsidRPr="0013247D">
              <w:rPr>
                <w:sz w:val="22"/>
                <w:szCs w:val="22"/>
              </w:rPr>
              <w:t>5,4</w:t>
            </w:r>
          </w:p>
        </w:tc>
        <w:tc>
          <w:tcPr>
            <w:tcW w:w="224" w:type="pct"/>
            <w:gridSpan w:val="2"/>
            <w:vAlign w:val="center"/>
          </w:tcPr>
          <w:p w:rsidR="00181D73" w:rsidRDefault="00181D73" w:rsidP="008611D8">
            <w:pPr>
              <w:jc w:val="center"/>
            </w:pPr>
            <w:r w:rsidRPr="0013247D">
              <w:rPr>
                <w:sz w:val="22"/>
                <w:szCs w:val="22"/>
              </w:rPr>
              <w:t>5,4</w:t>
            </w:r>
          </w:p>
        </w:tc>
        <w:tc>
          <w:tcPr>
            <w:tcW w:w="223" w:type="pct"/>
            <w:gridSpan w:val="2"/>
            <w:vAlign w:val="center"/>
          </w:tcPr>
          <w:p w:rsidR="00181D73" w:rsidRDefault="00181D73" w:rsidP="008611D8">
            <w:pPr>
              <w:jc w:val="center"/>
            </w:pPr>
            <w:r w:rsidRPr="0013247D">
              <w:rPr>
                <w:sz w:val="22"/>
                <w:szCs w:val="22"/>
              </w:rPr>
              <w:t>5,4</w:t>
            </w:r>
          </w:p>
        </w:tc>
        <w:tc>
          <w:tcPr>
            <w:tcW w:w="224" w:type="pct"/>
            <w:gridSpan w:val="2"/>
            <w:vAlign w:val="center"/>
          </w:tcPr>
          <w:p w:rsidR="00181D73" w:rsidRDefault="00181D73" w:rsidP="008611D8">
            <w:pPr>
              <w:jc w:val="center"/>
            </w:pPr>
            <w:r w:rsidRPr="0013247D">
              <w:rPr>
                <w:sz w:val="22"/>
                <w:szCs w:val="22"/>
              </w:rPr>
              <w:t>5,4</w:t>
            </w:r>
          </w:p>
        </w:tc>
        <w:tc>
          <w:tcPr>
            <w:tcW w:w="226" w:type="pct"/>
            <w:vAlign w:val="center"/>
          </w:tcPr>
          <w:p w:rsidR="00181D73" w:rsidRDefault="00181D73" w:rsidP="008611D8">
            <w:pPr>
              <w:jc w:val="center"/>
            </w:pPr>
            <w:r w:rsidRPr="0013247D">
              <w:rPr>
                <w:sz w:val="22"/>
                <w:szCs w:val="22"/>
              </w:rPr>
              <w:t>5,4</w:t>
            </w:r>
          </w:p>
        </w:tc>
      </w:tr>
      <w:tr w:rsidR="00181D73" w:rsidRPr="00A833A5" w:rsidTr="00636B49">
        <w:tc>
          <w:tcPr>
            <w:tcW w:w="5000" w:type="pct"/>
            <w:gridSpan w:val="23"/>
          </w:tcPr>
          <w:p w:rsidR="00181D73" w:rsidRPr="00A833A5" w:rsidRDefault="00181D73" w:rsidP="008611D8">
            <w:pPr>
              <w:pStyle w:val="ConsPlusNormal"/>
              <w:ind w:firstLine="4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энергоэффективности</w:t>
            </w:r>
          </w:p>
        </w:tc>
      </w:tr>
      <w:tr w:rsidR="00181D73" w:rsidRPr="00A833A5" w:rsidTr="00636B49">
        <w:trPr>
          <w:trHeight w:val="1142"/>
        </w:trPr>
        <w:tc>
          <w:tcPr>
            <w:tcW w:w="12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754" w:type="pct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ind w:left="176" w:right="106" w:firstLine="4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</w:rPr>
              <w:t>Величина технологических потерь при передаче тепловой энергии, теплоносителя по тепловым сетям, Гкал</w:t>
            </w:r>
          </w:p>
        </w:tc>
      </w:tr>
      <w:tr w:rsidR="00181D73" w:rsidRPr="00A833A5" w:rsidTr="00860409">
        <w:tc>
          <w:tcPr>
            <w:tcW w:w="1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pct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Текущее значение</w:t>
            </w:r>
          </w:p>
        </w:tc>
        <w:tc>
          <w:tcPr>
            <w:tcW w:w="2955" w:type="pct"/>
            <w:gridSpan w:val="20"/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Плановое значение</w:t>
            </w:r>
          </w:p>
        </w:tc>
      </w:tr>
      <w:tr w:rsidR="00181D73" w:rsidRPr="00A833A5" w:rsidTr="00860409">
        <w:tc>
          <w:tcPr>
            <w:tcW w:w="12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pct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  <w:gridSpan w:val="4"/>
          </w:tcPr>
          <w:p w:rsidR="00181D73" w:rsidRPr="00A833A5" w:rsidRDefault="00181D73" w:rsidP="008611D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2019г.</w:t>
            </w:r>
          </w:p>
        </w:tc>
        <w:tc>
          <w:tcPr>
            <w:tcW w:w="661" w:type="pct"/>
            <w:gridSpan w:val="4"/>
          </w:tcPr>
          <w:p w:rsidR="00181D73" w:rsidRPr="00A833A5" w:rsidRDefault="00181D73" w:rsidP="008611D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2020г.</w:t>
            </w:r>
          </w:p>
        </w:tc>
        <w:tc>
          <w:tcPr>
            <w:tcW w:w="682" w:type="pct"/>
            <w:gridSpan w:val="4"/>
          </w:tcPr>
          <w:p w:rsidR="00181D73" w:rsidRPr="00A833A5" w:rsidRDefault="00181D73" w:rsidP="008611D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520" w:type="pct"/>
            <w:gridSpan w:val="4"/>
          </w:tcPr>
          <w:p w:rsidR="00181D73" w:rsidRPr="00A833A5" w:rsidRDefault="00181D73" w:rsidP="008611D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2022г.</w:t>
            </w:r>
          </w:p>
        </w:tc>
        <w:tc>
          <w:tcPr>
            <w:tcW w:w="561" w:type="pct"/>
            <w:gridSpan w:val="4"/>
          </w:tcPr>
          <w:p w:rsidR="00181D73" w:rsidRPr="00A833A5" w:rsidRDefault="00181D73" w:rsidP="008611D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2023г.</w:t>
            </w:r>
          </w:p>
        </w:tc>
      </w:tr>
      <w:tr w:rsidR="00181D73" w:rsidRPr="00A833A5" w:rsidTr="00860409">
        <w:trPr>
          <w:trHeight w:val="1708"/>
        </w:trPr>
        <w:tc>
          <w:tcPr>
            <w:tcW w:w="12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D73" w:rsidRPr="00A833A5" w:rsidRDefault="00181D73" w:rsidP="008611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Источники теплоснабжения: котельная по   ул. Азина, 9а; котельная по ул. Гагарина, 12а; котельная по у</w:t>
            </w:r>
            <w:r w:rsidRPr="00A833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л. Тойменка, 8е</w:t>
            </w: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 xml:space="preserve"> г. Вятские Поляны</w:t>
            </w:r>
          </w:p>
        </w:tc>
        <w:tc>
          <w:tcPr>
            <w:tcW w:w="798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32" w:type="pct"/>
            <w:gridSpan w:val="4"/>
            <w:vAlign w:val="center"/>
          </w:tcPr>
          <w:p w:rsidR="00181D73" w:rsidRPr="00A833A5" w:rsidRDefault="00181D73" w:rsidP="008611D8">
            <w:pPr>
              <w:jc w:val="center"/>
            </w:pPr>
            <w:r w:rsidRPr="00A833A5">
              <w:t>-</w:t>
            </w:r>
          </w:p>
        </w:tc>
        <w:tc>
          <w:tcPr>
            <w:tcW w:w="661" w:type="pct"/>
            <w:gridSpan w:val="4"/>
            <w:vAlign w:val="center"/>
          </w:tcPr>
          <w:p w:rsidR="00181D73" w:rsidRPr="00A833A5" w:rsidRDefault="00181D73" w:rsidP="008611D8">
            <w:pPr>
              <w:jc w:val="center"/>
            </w:pPr>
            <w:r>
              <w:t>-</w:t>
            </w:r>
          </w:p>
        </w:tc>
        <w:tc>
          <w:tcPr>
            <w:tcW w:w="682" w:type="pct"/>
            <w:gridSpan w:val="4"/>
            <w:vAlign w:val="center"/>
          </w:tcPr>
          <w:p w:rsidR="00181D73" w:rsidRPr="00A833A5" w:rsidRDefault="00181D73" w:rsidP="008611D8">
            <w:pPr>
              <w:jc w:val="center"/>
            </w:pPr>
          </w:p>
        </w:tc>
        <w:tc>
          <w:tcPr>
            <w:tcW w:w="520" w:type="pct"/>
            <w:gridSpan w:val="4"/>
            <w:vAlign w:val="center"/>
          </w:tcPr>
          <w:p w:rsidR="00181D73" w:rsidRPr="00A833A5" w:rsidRDefault="00181D73" w:rsidP="008611D8">
            <w:pPr>
              <w:jc w:val="center"/>
            </w:pPr>
            <w:r w:rsidRPr="00A833A5">
              <w:t>-</w:t>
            </w:r>
          </w:p>
        </w:tc>
        <w:tc>
          <w:tcPr>
            <w:tcW w:w="561" w:type="pct"/>
            <w:gridSpan w:val="4"/>
            <w:vAlign w:val="center"/>
          </w:tcPr>
          <w:p w:rsidR="00181D73" w:rsidRPr="00A833A5" w:rsidRDefault="00181D73" w:rsidP="008611D8">
            <w:pPr>
              <w:jc w:val="center"/>
            </w:pPr>
            <w:r w:rsidRPr="00A833A5">
              <w:t>-</w:t>
            </w:r>
          </w:p>
        </w:tc>
      </w:tr>
      <w:tr w:rsidR="00181D73" w:rsidRPr="00A833A5" w:rsidTr="00860409">
        <w:tc>
          <w:tcPr>
            <w:tcW w:w="1246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A833A5" w:rsidRDefault="00181D73" w:rsidP="008611D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33A5">
              <w:rPr>
                <w:rFonts w:ascii="Times New Roman" w:hAnsi="Times New Roman" w:cs="Times New Roman"/>
                <w:sz w:val="22"/>
                <w:szCs w:val="22"/>
              </w:rPr>
              <w:t>Тепловые сети предприятия</w:t>
            </w:r>
          </w:p>
        </w:tc>
        <w:tc>
          <w:tcPr>
            <w:tcW w:w="798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81D73" w:rsidRPr="00E2377A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77A">
              <w:rPr>
                <w:rFonts w:ascii="Times New Roman" w:hAnsi="Times New Roman" w:cs="Times New Roman"/>
                <w:sz w:val="22"/>
                <w:szCs w:val="22"/>
              </w:rPr>
              <w:t>42 571,36</w:t>
            </w:r>
          </w:p>
        </w:tc>
        <w:tc>
          <w:tcPr>
            <w:tcW w:w="532" w:type="pct"/>
            <w:gridSpan w:val="4"/>
            <w:vAlign w:val="center"/>
          </w:tcPr>
          <w:p w:rsidR="00181D73" w:rsidRPr="00E2377A" w:rsidRDefault="00181D73" w:rsidP="008611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77A">
              <w:rPr>
                <w:rFonts w:ascii="Times New Roman" w:hAnsi="Times New Roman" w:cs="Times New Roman"/>
                <w:sz w:val="22"/>
                <w:szCs w:val="22"/>
              </w:rPr>
              <w:t>42 571,36</w:t>
            </w:r>
          </w:p>
        </w:tc>
        <w:tc>
          <w:tcPr>
            <w:tcW w:w="661" w:type="pct"/>
            <w:gridSpan w:val="4"/>
            <w:vAlign w:val="center"/>
          </w:tcPr>
          <w:p w:rsidR="00181D73" w:rsidRPr="00E2377A" w:rsidRDefault="00181D73" w:rsidP="008611D8">
            <w:pPr>
              <w:jc w:val="center"/>
            </w:pPr>
            <w:r w:rsidRPr="00E2377A">
              <w:rPr>
                <w:sz w:val="22"/>
                <w:szCs w:val="22"/>
              </w:rPr>
              <w:t>42 571,36</w:t>
            </w:r>
          </w:p>
        </w:tc>
        <w:tc>
          <w:tcPr>
            <w:tcW w:w="682" w:type="pct"/>
            <w:gridSpan w:val="4"/>
            <w:vAlign w:val="center"/>
          </w:tcPr>
          <w:p w:rsidR="00181D73" w:rsidRPr="00E2377A" w:rsidRDefault="00181D73" w:rsidP="008611D8">
            <w:pPr>
              <w:jc w:val="center"/>
            </w:pPr>
            <w:r w:rsidRPr="00E2377A">
              <w:rPr>
                <w:sz w:val="22"/>
                <w:szCs w:val="22"/>
              </w:rPr>
              <w:t>42 571,36</w:t>
            </w:r>
          </w:p>
        </w:tc>
        <w:tc>
          <w:tcPr>
            <w:tcW w:w="520" w:type="pct"/>
            <w:gridSpan w:val="4"/>
            <w:vAlign w:val="center"/>
          </w:tcPr>
          <w:p w:rsidR="00181D73" w:rsidRPr="00E2377A" w:rsidRDefault="00181D73" w:rsidP="008611D8">
            <w:pPr>
              <w:jc w:val="center"/>
            </w:pPr>
            <w:r w:rsidRPr="00E2377A">
              <w:rPr>
                <w:sz w:val="22"/>
                <w:szCs w:val="22"/>
              </w:rPr>
              <w:t>42 571,36</w:t>
            </w:r>
          </w:p>
        </w:tc>
        <w:tc>
          <w:tcPr>
            <w:tcW w:w="561" w:type="pct"/>
            <w:gridSpan w:val="4"/>
            <w:vAlign w:val="center"/>
          </w:tcPr>
          <w:p w:rsidR="00181D73" w:rsidRPr="00E2377A" w:rsidRDefault="00181D73" w:rsidP="008611D8">
            <w:pPr>
              <w:jc w:val="center"/>
            </w:pPr>
            <w:r w:rsidRPr="00E2377A">
              <w:rPr>
                <w:sz w:val="22"/>
                <w:szCs w:val="22"/>
              </w:rPr>
              <w:t>42 571,36</w:t>
            </w:r>
          </w:p>
        </w:tc>
      </w:tr>
    </w:tbl>
    <w:p w:rsidR="00181D73" w:rsidRDefault="00181D73" w:rsidP="00181D73">
      <w:pPr>
        <w:jc w:val="both"/>
        <w:rPr>
          <w:color w:val="000000" w:themeColor="text1"/>
        </w:rPr>
      </w:pPr>
    </w:p>
    <w:p w:rsidR="00181D73" w:rsidRPr="0079119C" w:rsidRDefault="00181D73" w:rsidP="00181D73">
      <w:pPr>
        <w:jc w:val="both"/>
        <w:rPr>
          <w:b/>
          <w:color w:val="000000" w:themeColor="text1"/>
          <w:sz w:val="28"/>
          <w:szCs w:val="28"/>
        </w:rPr>
      </w:pPr>
      <w:r w:rsidRPr="0079119C">
        <w:rPr>
          <w:b/>
          <w:color w:val="000000" w:themeColor="text1"/>
          <w:sz w:val="28"/>
          <w:szCs w:val="28"/>
        </w:rPr>
        <w:t>9. Источники финансирования инвестиционной программы.</w:t>
      </w:r>
    </w:p>
    <w:p w:rsidR="00181D73" w:rsidRPr="0079119C" w:rsidRDefault="00181D73" w:rsidP="00181D73">
      <w:pPr>
        <w:jc w:val="both"/>
        <w:rPr>
          <w:color w:val="000000" w:themeColor="text1"/>
          <w:sz w:val="28"/>
          <w:szCs w:val="28"/>
        </w:rPr>
      </w:pPr>
    </w:p>
    <w:p w:rsidR="00181D73" w:rsidRPr="0079119C" w:rsidRDefault="00181D73" w:rsidP="00860409">
      <w:pPr>
        <w:ind w:firstLine="706"/>
        <w:jc w:val="both"/>
        <w:rPr>
          <w:color w:val="000000" w:themeColor="text1"/>
          <w:sz w:val="28"/>
          <w:szCs w:val="28"/>
        </w:rPr>
      </w:pPr>
      <w:r w:rsidRPr="0079119C">
        <w:rPr>
          <w:color w:val="000000" w:themeColor="text1"/>
          <w:sz w:val="28"/>
          <w:szCs w:val="28"/>
        </w:rPr>
        <w:t>9.1. Конкретные объемы работ и необходимого финансирования, в том числе с разбивкой по источникам финансирования и годам, определить в инвестиционной программе.</w:t>
      </w:r>
    </w:p>
    <w:p w:rsidR="00181D73" w:rsidRPr="0079119C" w:rsidRDefault="00181D73" w:rsidP="00860409">
      <w:pPr>
        <w:ind w:firstLine="706"/>
        <w:jc w:val="both"/>
        <w:rPr>
          <w:color w:val="000000" w:themeColor="text1"/>
          <w:sz w:val="28"/>
          <w:szCs w:val="28"/>
        </w:rPr>
      </w:pPr>
      <w:r w:rsidRPr="0079119C">
        <w:rPr>
          <w:color w:val="000000" w:themeColor="text1"/>
          <w:sz w:val="28"/>
          <w:szCs w:val="28"/>
        </w:rPr>
        <w:t>9.2. В качестве возможных источников финансирования инвестиционной программы могут выступать: средства, полученные за счет тариф</w:t>
      </w:r>
      <w:r>
        <w:rPr>
          <w:color w:val="000000" w:themeColor="text1"/>
          <w:sz w:val="28"/>
          <w:szCs w:val="28"/>
        </w:rPr>
        <w:t>а</w:t>
      </w:r>
      <w:r w:rsidRPr="0079119C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теплоснабжение</w:t>
      </w:r>
      <w:r w:rsidRPr="0079119C">
        <w:rPr>
          <w:color w:val="000000" w:themeColor="text1"/>
          <w:sz w:val="28"/>
          <w:szCs w:val="28"/>
        </w:rPr>
        <w:t>.</w:t>
      </w:r>
    </w:p>
    <w:p w:rsidR="00181D73" w:rsidRPr="0079119C" w:rsidRDefault="00181D73" w:rsidP="00181D73">
      <w:pPr>
        <w:jc w:val="both"/>
        <w:rPr>
          <w:color w:val="000000" w:themeColor="text1"/>
          <w:sz w:val="28"/>
          <w:szCs w:val="28"/>
        </w:rPr>
      </w:pPr>
    </w:p>
    <w:p w:rsidR="00181D73" w:rsidRDefault="00181D73" w:rsidP="00181D73">
      <w:pPr>
        <w:jc w:val="both"/>
        <w:rPr>
          <w:b/>
          <w:color w:val="000000" w:themeColor="text1"/>
          <w:sz w:val="28"/>
          <w:szCs w:val="28"/>
        </w:rPr>
      </w:pPr>
      <w:r w:rsidRPr="0079119C">
        <w:rPr>
          <w:b/>
          <w:color w:val="000000" w:themeColor="text1"/>
          <w:sz w:val="28"/>
          <w:szCs w:val="28"/>
        </w:rPr>
        <w:t>10. Сроки и этапы разработки инвестиционной программы.</w:t>
      </w:r>
    </w:p>
    <w:p w:rsidR="00860409" w:rsidRPr="0079119C" w:rsidRDefault="00860409" w:rsidP="00181D73">
      <w:pPr>
        <w:jc w:val="both"/>
        <w:rPr>
          <w:b/>
          <w:color w:val="000000" w:themeColor="text1"/>
          <w:sz w:val="28"/>
          <w:szCs w:val="28"/>
        </w:rPr>
      </w:pPr>
    </w:p>
    <w:p w:rsidR="00181D73" w:rsidRDefault="00181D73" w:rsidP="00181D73">
      <w:pPr>
        <w:ind w:firstLine="567"/>
        <w:jc w:val="both"/>
        <w:rPr>
          <w:color w:val="000000" w:themeColor="text1"/>
          <w:sz w:val="28"/>
          <w:szCs w:val="28"/>
        </w:rPr>
      </w:pPr>
      <w:r w:rsidRPr="0079119C">
        <w:rPr>
          <w:color w:val="000000" w:themeColor="text1"/>
          <w:sz w:val="28"/>
          <w:szCs w:val="28"/>
        </w:rPr>
        <w:t>После получения утвержденного технического задания инвестиционная</w:t>
      </w:r>
      <w:r w:rsidR="00860409">
        <w:rPr>
          <w:color w:val="000000" w:themeColor="text1"/>
          <w:sz w:val="28"/>
          <w:szCs w:val="28"/>
        </w:rPr>
        <w:t xml:space="preserve"> программа разрабатывается МУП «</w:t>
      </w:r>
      <w:r>
        <w:rPr>
          <w:color w:val="000000" w:themeColor="text1"/>
          <w:sz w:val="28"/>
          <w:szCs w:val="28"/>
        </w:rPr>
        <w:t xml:space="preserve">КЭС </w:t>
      </w:r>
      <w:r w:rsidR="0086040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Энерго</w:t>
      </w:r>
      <w:r w:rsidR="0086040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  <w:r w:rsidRPr="0079119C">
        <w:rPr>
          <w:color w:val="000000" w:themeColor="text1"/>
          <w:sz w:val="28"/>
          <w:szCs w:val="28"/>
        </w:rPr>
        <w:t xml:space="preserve"> согласовывается и утверждается в порядке и сроки, определенные действующим законодательством.</w:t>
      </w:r>
    </w:p>
    <w:p w:rsidR="00181D73" w:rsidRDefault="00181D73" w:rsidP="004008C6">
      <w:pPr>
        <w:autoSpaceDE w:val="0"/>
        <w:rPr>
          <w:sz w:val="28"/>
          <w:szCs w:val="28"/>
        </w:rPr>
      </w:pPr>
    </w:p>
    <w:p w:rsidR="00860409" w:rsidRDefault="00860409" w:rsidP="004008C6">
      <w:pPr>
        <w:autoSpaceDE w:val="0"/>
        <w:rPr>
          <w:sz w:val="28"/>
          <w:szCs w:val="28"/>
        </w:rPr>
      </w:pPr>
    </w:p>
    <w:p w:rsidR="00860409" w:rsidRPr="004A72A6" w:rsidRDefault="00860409" w:rsidP="0086040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860409" w:rsidRPr="004A72A6" w:rsidSect="00524CA4">
      <w:pgSz w:w="11906" w:h="16838"/>
      <w:pgMar w:top="815" w:right="707" w:bottom="284" w:left="1701" w:header="283" w:footer="641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7BF" w:rsidRDefault="003A27BF">
      <w:r>
        <w:separator/>
      </w:r>
    </w:p>
  </w:endnote>
  <w:endnote w:type="continuationSeparator" w:id="1">
    <w:p w:rsidR="003A27BF" w:rsidRDefault="003A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7BF" w:rsidRDefault="003A27BF">
      <w:r>
        <w:separator/>
      </w:r>
    </w:p>
  </w:footnote>
  <w:footnote w:type="continuationSeparator" w:id="1">
    <w:p w:rsidR="003A27BF" w:rsidRDefault="003A2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A65BBA"/>
    <w:multiLevelType w:val="hybridMultilevel"/>
    <w:tmpl w:val="6506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234FB"/>
    <w:multiLevelType w:val="hybridMultilevel"/>
    <w:tmpl w:val="6CD8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42360"/>
    <w:rsid w:val="00004842"/>
    <w:rsid w:val="00045112"/>
    <w:rsid w:val="00054486"/>
    <w:rsid w:val="00075672"/>
    <w:rsid w:val="000829DA"/>
    <w:rsid w:val="00091B89"/>
    <w:rsid w:val="000A059A"/>
    <w:rsid w:val="000D3839"/>
    <w:rsid w:val="000F735D"/>
    <w:rsid w:val="00103E7F"/>
    <w:rsid w:val="00126B7E"/>
    <w:rsid w:val="00143E44"/>
    <w:rsid w:val="00160E5C"/>
    <w:rsid w:val="001657CF"/>
    <w:rsid w:val="0017359C"/>
    <w:rsid w:val="00181D73"/>
    <w:rsid w:val="00182F6D"/>
    <w:rsid w:val="00193EF5"/>
    <w:rsid w:val="001A1ADE"/>
    <w:rsid w:val="001A7E9F"/>
    <w:rsid w:val="001B6214"/>
    <w:rsid w:val="001C5C37"/>
    <w:rsid w:val="002417DE"/>
    <w:rsid w:val="00260844"/>
    <w:rsid w:val="00271E8C"/>
    <w:rsid w:val="002771FA"/>
    <w:rsid w:val="00286545"/>
    <w:rsid w:val="002D6C46"/>
    <w:rsid w:val="002E051B"/>
    <w:rsid w:val="00315185"/>
    <w:rsid w:val="003170CD"/>
    <w:rsid w:val="003217EB"/>
    <w:rsid w:val="0033139D"/>
    <w:rsid w:val="00342360"/>
    <w:rsid w:val="003607B0"/>
    <w:rsid w:val="003745B1"/>
    <w:rsid w:val="003A27BF"/>
    <w:rsid w:val="003C49F0"/>
    <w:rsid w:val="003F24DA"/>
    <w:rsid w:val="004008C6"/>
    <w:rsid w:val="00406613"/>
    <w:rsid w:val="0042388C"/>
    <w:rsid w:val="0044599A"/>
    <w:rsid w:val="00464E76"/>
    <w:rsid w:val="004743DF"/>
    <w:rsid w:val="0048054F"/>
    <w:rsid w:val="00492D1B"/>
    <w:rsid w:val="00496364"/>
    <w:rsid w:val="004A0EAB"/>
    <w:rsid w:val="004A3106"/>
    <w:rsid w:val="004A72A6"/>
    <w:rsid w:val="004B2C67"/>
    <w:rsid w:val="004B3266"/>
    <w:rsid w:val="00504F6B"/>
    <w:rsid w:val="00524CA4"/>
    <w:rsid w:val="0052597C"/>
    <w:rsid w:val="00530A18"/>
    <w:rsid w:val="00533606"/>
    <w:rsid w:val="005378D2"/>
    <w:rsid w:val="00557AED"/>
    <w:rsid w:val="005662D1"/>
    <w:rsid w:val="00573297"/>
    <w:rsid w:val="00581756"/>
    <w:rsid w:val="0059168E"/>
    <w:rsid w:val="0059526F"/>
    <w:rsid w:val="005B3E5C"/>
    <w:rsid w:val="005C258D"/>
    <w:rsid w:val="00605B50"/>
    <w:rsid w:val="00621FEE"/>
    <w:rsid w:val="00634C2E"/>
    <w:rsid w:val="00636B49"/>
    <w:rsid w:val="00645934"/>
    <w:rsid w:val="00661CF0"/>
    <w:rsid w:val="00671EBD"/>
    <w:rsid w:val="006A2451"/>
    <w:rsid w:val="006A3D58"/>
    <w:rsid w:val="006B1C29"/>
    <w:rsid w:val="006B73D8"/>
    <w:rsid w:val="006D25EE"/>
    <w:rsid w:val="006F09B4"/>
    <w:rsid w:val="00701E10"/>
    <w:rsid w:val="007214BE"/>
    <w:rsid w:val="00722CAE"/>
    <w:rsid w:val="007500C9"/>
    <w:rsid w:val="00762031"/>
    <w:rsid w:val="007800A9"/>
    <w:rsid w:val="00787228"/>
    <w:rsid w:val="007B05D5"/>
    <w:rsid w:val="007B6E48"/>
    <w:rsid w:val="007D06C8"/>
    <w:rsid w:val="007E2EBC"/>
    <w:rsid w:val="007F56DA"/>
    <w:rsid w:val="008323DC"/>
    <w:rsid w:val="00843982"/>
    <w:rsid w:val="00860409"/>
    <w:rsid w:val="008744A5"/>
    <w:rsid w:val="008B6CBC"/>
    <w:rsid w:val="008D50A6"/>
    <w:rsid w:val="009128C5"/>
    <w:rsid w:val="009249DC"/>
    <w:rsid w:val="009313A1"/>
    <w:rsid w:val="00941781"/>
    <w:rsid w:val="009631BD"/>
    <w:rsid w:val="00965BCB"/>
    <w:rsid w:val="009B7D76"/>
    <w:rsid w:val="009C18B4"/>
    <w:rsid w:val="009D5926"/>
    <w:rsid w:val="009E215C"/>
    <w:rsid w:val="009F0F8F"/>
    <w:rsid w:val="00A42011"/>
    <w:rsid w:val="00A87B3F"/>
    <w:rsid w:val="00A944E7"/>
    <w:rsid w:val="00A95291"/>
    <w:rsid w:val="00AA6CFF"/>
    <w:rsid w:val="00AB52A7"/>
    <w:rsid w:val="00AC71AE"/>
    <w:rsid w:val="00B26CAA"/>
    <w:rsid w:val="00B52771"/>
    <w:rsid w:val="00B72A17"/>
    <w:rsid w:val="00B825CC"/>
    <w:rsid w:val="00BA0666"/>
    <w:rsid w:val="00BA3799"/>
    <w:rsid w:val="00BB0B8D"/>
    <w:rsid w:val="00BC2CD4"/>
    <w:rsid w:val="00BD0423"/>
    <w:rsid w:val="00C078E8"/>
    <w:rsid w:val="00C22202"/>
    <w:rsid w:val="00C55218"/>
    <w:rsid w:val="00C815E4"/>
    <w:rsid w:val="00C9215B"/>
    <w:rsid w:val="00C9231E"/>
    <w:rsid w:val="00CB4D31"/>
    <w:rsid w:val="00D24639"/>
    <w:rsid w:val="00D3040A"/>
    <w:rsid w:val="00D33DD8"/>
    <w:rsid w:val="00D438AD"/>
    <w:rsid w:val="00D8189F"/>
    <w:rsid w:val="00D87858"/>
    <w:rsid w:val="00DA4238"/>
    <w:rsid w:val="00DA538B"/>
    <w:rsid w:val="00E11C44"/>
    <w:rsid w:val="00E66B34"/>
    <w:rsid w:val="00EA0CD3"/>
    <w:rsid w:val="00EA48B0"/>
    <w:rsid w:val="00EB0B60"/>
    <w:rsid w:val="00ED24A5"/>
    <w:rsid w:val="00ED719A"/>
    <w:rsid w:val="00F07D47"/>
    <w:rsid w:val="00F56EF3"/>
    <w:rsid w:val="00F728E6"/>
    <w:rsid w:val="00F75CE9"/>
    <w:rsid w:val="00FC62CD"/>
    <w:rsid w:val="00FD76A9"/>
    <w:rsid w:val="00FD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AED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57AED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557AED"/>
    <w:pPr>
      <w:keepNext/>
      <w:numPr>
        <w:ilvl w:val="1"/>
        <w:numId w:val="1"/>
      </w:numPr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7AED"/>
  </w:style>
  <w:style w:type="character" w:customStyle="1" w:styleId="WW-Absatz-Standardschriftart">
    <w:name w:val="WW-Absatz-Standardschriftart"/>
    <w:rsid w:val="00557AED"/>
  </w:style>
  <w:style w:type="character" w:customStyle="1" w:styleId="WW-Absatz-Standardschriftart1">
    <w:name w:val="WW-Absatz-Standardschriftart1"/>
    <w:rsid w:val="00557AED"/>
  </w:style>
  <w:style w:type="character" w:customStyle="1" w:styleId="WW-Absatz-Standardschriftart11">
    <w:name w:val="WW-Absatz-Standardschriftart11"/>
    <w:rsid w:val="00557AED"/>
  </w:style>
  <w:style w:type="character" w:customStyle="1" w:styleId="WW-Absatz-Standardschriftart111">
    <w:name w:val="WW-Absatz-Standardschriftart111"/>
    <w:rsid w:val="00557AED"/>
  </w:style>
  <w:style w:type="character" w:customStyle="1" w:styleId="WW-Absatz-Standardschriftart1111">
    <w:name w:val="WW-Absatz-Standardschriftart1111"/>
    <w:rsid w:val="00557AED"/>
  </w:style>
  <w:style w:type="character" w:customStyle="1" w:styleId="20">
    <w:name w:val="Основной шрифт абзаца2"/>
    <w:rsid w:val="00557AED"/>
  </w:style>
  <w:style w:type="character" w:customStyle="1" w:styleId="WW-Absatz-Standardschriftart11111">
    <w:name w:val="WW-Absatz-Standardschriftart11111"/>
    <w:rsid w:val="00557AED"/>
  </w:style>
  <w:style w:type="character" w:customStyle="1" w:styleId="WW-Absatz-Standardschriftart111111">
    <w:name w:val="WW-Absatz-Standardschriftart111111"/>
    <w:rsid w:val="00557AED"/>
  </w:style>
  <w:style w:type="character" w:customStyle="1" w:styleId="WW-Absatz-Standardschriftart1111111">
    <w:name w:val="WW-Absatz-Standardschriftart1111111"/>
    <w:rsid w:val="00557AED"/>
  </w:style>
  <w:style w:type="character" w:customStyle="1" w:styleId="WW8Num3z0">
    <w:name w:val="WW8Num3z0"/>
    <w:rsid w:val="00557AED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557AED"/>
  </w:style>
  <w:style w:type="character" w:customStyle="1" w:styleId="WW-Absatz-Standardschriftart111111111">
    <w:name w:val="WW-Absatz-Standardschriftart111111111"/>
    <w:rsid w:val="00557AED"/>
  </w:style>
  <w:style w:type="character" w:customStyle="1" w:styleId="WW-Absatz-Standardschriftart1111111111">
    <w:name w:val="WW-Absatz-Standardschriftart1111111111"/>
    <w:rsid w:val="00557AED"/>
  </w:style>
  <w:style w:type="character" w:customStyle="1" w:styleId="WW-Absatz-Standardschriftart11111111111">
    <w:name w:val="WW-Absatz-Standardschriftart11111111111"/>
    <w:rsid w:val="00557AED"/>
  </w:style>
  <w:style w:type="character" w:customStyle="1" w:styleId="WW-Absatz-Standardschriftart111111111111">
    <w:name w:val="WW-Absatz-Standardschriftart111111111111"/>
    <w:rsid w:val="00557AED"/>
  </w:style>
  <w:style w:type="character" w:customStyle="1" w:styleId="WW-Absatz-Standardschriftart1111111111111">
    <w:name w:val="WW-Absatz-Standardschriftart1111111111111"/>
    <w:rsid w:val="00557AED"/>
  </w:style>
  <w:style w:type="character" w:customStyle="1" w:styleId="WW-Absatz-Standardschriftart11111111111111">
    <w:name w:val="WW-Absatz-Standardschriftart11111111111111"/>
    <w:rsid w:val="00557AED"/>
  </w:style>
  <w:style w:type="character" w:customStyle="1" w:styleId="WW-Absatz-Standardschriftart111111111111111">
    <w:name w:val="WW-Absatz-Standardschriftart111111111111111"/>
    <w:rsid w:val="00557AED"/>
  </w:style>
  <w:style w:type="character" w:customStyle="1" w:styleId="WW8Num4z0">
    <w:name w:val="WW8Num4z0"/>
    <w:rsid w:val="00557AED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557AED"/>
  </w:style>
  <w:style w:type="character" w:customStyle="1" w:styleId="WW-Absatz-Standardschriftart11111111111111111">
    <w:name w:val="WW-Absatz-Standardschriftart11111111111111111"/>
    <w:rsid w:val="00557AED"/>
  </w:style>
  <w:style w:type="character" w:customStyle="1" w:styleId="WW-Absatz-Standardschriftart111111111111111111">
    <w:name w:val="WW-Absatz-Standardschriftart111111111111111111"/>
    <w:rsid w:val="00557AED"/>
  </w:style>
  <w:style w:type="character" w:customStyle="1" w:styleId="WW-Absatz-Standardschriftart1111111111111111111">
    <w:name w:val="WW-Absatz-Standardschriftart1111111111111111111"/>
    <w:rsid w:val="00557AED"/>
  </w:style>
  <w:style w:type="character" w:customStyle="1" w:styleId="WW-Absatz-Standardschriftart11111111111111111111">
    <w:name w:val="WW-Absatz-Standardschriftart11111111111111111111"/>
    <w:rsid w:val="00557AED"/>
  </w:style>
  <w:style w:type="character" w:customStyle="1" w:styleId="WW-Absatz-Standardschriftart111111111111111111111">
    <w:name w:val="WW-Absatz-Standardschriftart111111111111111111111"/>
    <w:rsid w:val="00557AED"/>
  </w:style>
  <w:style w:type="character" w:customStyle="1" w:styleId="WW-Absatz-Standardschriftart1111111111111111111111">
    <w:name w:val="WW-Absatz-Standardschriftart1111111111111111111111"/>
    <w:rsid w:val="00557AED"/>
  </w:style>
  <w:style w:type="character" w:customStyle="1" w:styleId="WW-Absatz-Standardschriftart11111111111111111111111">
    <w:name w:val="WW-Absatz-Standardschriftart11111111111111111111111"/>
    <w:rsid w:val="00557AED"/>
  </w:style>
  <w:style w:type="character" w:customStyle="1" w:styleId="WW-Absatz-Standardschriftart111111111111111111111111">
    <w:name w:val="WW-Absatz-Standardschriftart111111111111111111111111"/>
    <w:rsid w:val="00557AED"/>
  </w:style>
  <w:style w:type="character" w:customStyle="1" w:styleId="WW-Absatz-Standardschriftart1111111111111111111111111">
    <w:name w:val="WW-Absatz-Standardschriftart1111111111111111111111111"/>
    <w:rsid w:val="00557AED"/>
  </w:style>
  <w:style w:type="character" w:customStyle="1" w:styleId="WW-Absatz-Standardschriftart11111111111111111111111111">
    <w:name w:val="WW-Absatz-Standardschriftart11111111111111111111111111"/>
    <w:rsid w:val="00557AED"/>
  </w:style>
  <w:style w:type="character" w:customStyle="1" w:styleId="WW-Absatz-Standardschriftart111111111111111111111111111">
    <w:name w:val="WW-Absatz-Standardschriftart111111111111111111111111111"/>
    <w:rsid w:val="00557AED"/>
  </w:style>
  <w:style w:type="character" w:customStyle="1" w:styleId="WW-Absatz-Standardschriftart1111111111111111111111111111">
    <w:name w:val="WW-Absatz-Standardschriftart1111111111111111111111111111"/>
    <w:rsid w:val="00557AED"/>
  </w:style>
  <w:style w:type="character" w:customStyle="1" w:styleId="WW-Absatz-Standardschriftart11111111111111111111111111111">
    <w:name w:val="WW-Absatz-Standardschriftart11111111111111111111111111111"/>
    <w:rsid w:val="00557AED"/>
  </w:style>
  <w:style w:type="character" w:customStyle="1" w:styleId="WW-Absatz-Standardschriftart111111111111111111111111111111">
    <w:name w:val="WW-Absatz-Standardschriftart111111111111111111111111111111"/>
    <w:rsid w:val="00557AED"/>
  </w:style>
  <w:style w:type="character" w:customStyle="1" w:styleId="WW-Absatz-Standardschriftart1111111111111111111111111111111">
    <w:name w:val="WW-Absatz-Standardschriftart1111111111111111111111111111111"/>
    <w:rsid w:val="00557AED"/>
  </w:style>
  <w:style w:type="character" w:customStyle="1" w:styleId="WW8Num5z0">
    <w:name w:val="WW8Num5z0"/>
    <w:rsid w:val="00557AED"/>
    <w:rPr>
      <w:rFonts w:ascii="Symbol" w:hAnsi="Symbol" w:cs="OpenSymbol"/>
    </w:rPr>
  </w:style>
  <w:style w:type="character" w:customStyle="1" w:styleId="WW-Absatz-Standardschriftart11111111111111111111111111111111">
    <w:name w:val="WW-Absatz-Standardschriftart11111111111111111111111111111111"/>
    <w:rsid w:val="00557AED"/>
  </w:style>
  <w:style w:type="character" w:customStyle="1" w:styleId="WW-Absatz-Standardschriftart111111111111111111111111111111111">
    <w:name w:val="WW-Absatz-Standardschriftart111111111111111111111111111111111"/>
    <w:rsid w:val="00557AED"/>
  </w:style>
  <w:style w:type="character" w:customStyle="1" w:styleId="WW-Absatz-Standardschriftart1111111111111111111111111111111111">
    <w:name w:val="WW-Absatz-Standardschriftart1111111111111111111111111111111111"/>
    <w:rsid w:val="00557AED"/>
  </w:style>
  <w:style w:type="character" w:customStyle="1" w:styleId="WW-Absatz-Standardschriftart11111111111111111111111111111111111">
    <w:name w:val="WW-Absatz-Standardschriftart11111111111111111111111111111111111"/>
    <w:rsid w:val="00557AED"/>
  </w:style>
  <w:style w:type="character" w:customStyle="1" w:styleId="WW-Absatz-Standardschriftart111111111111111111111111111111111111">
    <w:name w:val="WW-Absatz-Standardschriftart111111111111111111111111111111111111"/>
    <w:rsid w:val="00557AED"/>
  </w:style>
  <w:style w:type="character" w:customStyle="1" w:styleId="WW-Absatz-Standardschriftart1111111111111111111111111111111111111">
    <w:name w:val="WW-Absatz-Standardschriftart1111111111111111111111111111111111111"/>
    <w:rsid w:val="00557AED"/>
  </w:style>
  <w:style w:type="character" w:customStyle="1" w:styleId="WW-Absatz-Standardschriftart11111111111111111111111111111111111111">
    <w:name w:val="WW-Absatz-Standardschriftart11111111111111111111111111111111111111"/>
    <w:rsid w:val="00557AED"/>
  </w:style>
  <w:style w:type="character" w:customStyle="1" w:styleId="WW-Absatz-Standardschriftart111111111111111111111111111111111111111">
    <w:name w:val="WW-Absatz-Standardschriftart111111111111111111111111111111111111111"/>
    <w:rsid w:val="00557AED"/>
  </w:style>
  <w:style w:type="character" w:customStyle="1" w:styleId="WW-Absatz-Standardschriftart1111111111111111111111111111111111111111">
    <w:name w:val="WW-Absatz-Standardschriftart1111111111111111111111111111111111111111"/>
    <w:rsid w:val="00557AED"/>
  </w:style>
  <w:style w:type="character" w:customStyle="1" w:styleId="WW8Num6z0">
    <w:name w:val="WW8Num6z0"/>
    <w:rsid w:val="00557AED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557AED"/>
  </w:style>
  <w:style w:type="character" w:customStyle="1" w:styleId="WW-Absatz-Standardschriftart111111111111111111111111111111111111111111">
    <w:name w:val="WW-Absatz-Standardschriftart111111111111111111111111111111111111111111"/>
    <w:rsid w:val="00557AED"/>
  </w:style>
  <w:style w:type="character" w:customStyle="1" w:styleId="WW-Absatz-Standardschriftart1111111111111111111111111111111111111111111">
    <w:name w:val="WW-Absatz-Standardschriftart1111111111111111111111111111111111111111111"/>
    <w:rsid w:val="00557AED"/>
  </w:style>
  <w:style w:type="character" w:customStyle="1" w:styleId="WW-Absatz-Standardschriftart11111111111111111111111111111111111111111111">
    <w:name w:val="WW-Absatz-Standardschriftart11111111111111111111111111111111111111111111"/>
    <w:rsid w:val="00557AED"/>
  </w:style>
  <w:style w:type="character" w:customStyle="1" w:styleId="WW-Absatz-Standardschriftart111111111111111111111111111111111111111111111">
    <w:name w:val="WW-Absatz-Standardschriftart111111111111111111111111111111111111111111111"/>
    <w:rsid w:val="00557AED"/>
  </w:style>
  <w:style w:type="character" w:customStyle="1" w:styleId="WW-Absatz-Standardschriftart1111111111111111111111111111111111111111111111">
    <w:name w:val="WW-Absatz-Standardschriftart1111111111111111111111111111111111111111111111"/>
    <w:rsid w:val="00557AED"/>
  </w:style>
  <w:style w:type="character" w:customStyle="1" w:styleId="WW-Absatz-Standardschriftart11111111111111111111111111111111111111111111111">
    <w:name w:val="WW-Absatz-Standardschriftart11111111111111111111111111111111111111111111111"/>
    <w:rsid w:val="00557AED"/>
  </w:style>
  <w:style w:type="character" w:customStyle="1" w:styleId="WW-Absatz-Standardschriftart111111111111111111111111111111111111111111111111">
    <w:name w:val="WW-Absatz-Standardschriftart111111111111111111111111111111111111111111111111"/>
    <w:rsid w:val="00557AED"/>
  </w:style>
  <w:style w:type="character" w:customStyle="1" w:styleId="WW-Absatz-Standardschriftart1111111111111111111111111111111111111111111111111">
    <w:name w:val="WW-Absatz-Standardschriftart1111111111111111111111111111111111111111111111111"/>
    <w:rsid w:val="00557AE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57AE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57AE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57AE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57AE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57AE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57AE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57AE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57AE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57AE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57AE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57AE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57AE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57AE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57AE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57AE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57AE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57AE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57AE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57AE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57AE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57AE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57AE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57AE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57AED"/>
  </w:style>
  <w:style w:type="character" w:customStyle="1" w:styleId="10">
    <w:name w:val="Основной шрифт абзаца1"/>
    <w:rsid w:val="00557AED"/>
  </w:style>
  <w:style w:type="character" w:customStyle="1" w:styleId="FontStyle25">
    <w:name w:val="Font Style25"/>
    <w:basedOn w:val="10"/>
    <w:rsid w:val="00557AED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10"/>
    <w:rsid w:val="00557AED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5">
    <w:name w:val="Font Style35"/>
    <w:basedOn w:val="10"/>
    <w:rsid w:val="00557AED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Символ нумерации"/>
    <w:rsid w:val="00557AED"/>
  </w:style>
  <w:style w:type="character" w:customStyle="1" w:styleId="a4">
    <w:name w:val="Маркеры списка"/>
    <w:rsid w:val="00557AED"/>
    <w:rPr>
      <w:rFonts w:ascii="OpenSymbol" w:eastAsia="OpenSymbol" w:hAnsi="OpenSymbol" w:cs="OpenSymbol"/>
    </w:rPr>
  </w:style>
  <w:style w:type="character" w:styleId="a5">
    <w:name w:val="page number"/>
    <w:basedOn w:val="10"/>
    <w:rsid w:val="00557AED"/>
  </w:style>
  <w:style w:type="paragraph" w:customStyle="1" w:styleId="a6">
    <w:name w:val="Заголовок"/>
    <w:basedOn w:val="a"/>
    <w:next w:val="a7"/>
    <w:rsid w:val="00557AE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rsid w:val="00557AED"/>
    <w:pPr>
      <w:spacing w:after="120"/>
    </w:pPr>
  </w:style>
  <w:style w:type="paragraph" w:styleId="a8">
    <w:name w:val="List"/>
    <w:basedOn w:val="a7"/>
    <w:rsid w:val="00557AED"/>
    <w:rPr>
      <w:rFonts w:cs="Tahoma"/>
    </w:rPr>
  </w:style>
  <w:style w:type="paragraph" w:customStyle="1" w:styleId="21">
    <w:name w:val="Название2"/>
    <w:basedOn w:val="a"/>
    <w:rsid w:val="00557AED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557AED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557AE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57AED"/>
    <w:pPr>
      <w:suppressLineNumbers/>
    </w:pPr>
    <w:rPr>
      <w:rFonts w:cs="Tahoma"/>
    </w:rPr>
  </w:style>
  <w:style w:type="paragraph" w:styleId="a9">
    <w:name w:val="Title"/>
    <w:basedOn w:val="a6"/>
    <w:next w:val="aa"/>
    <w:qFormat/>
    <w:rsid w:val="00557AED"/>
  </w:style>
  <w:style w:type="paragraph" w:styleId="aa">
    <w:name w:val="Subtitle"/>
    <w:basedOn w:val="a6"/>
    <w:next w:val="a7"/>
    <w:qFormat/>
    <w:rsid w:val="00557AED"/>
    <w:pPr>
      <w:jc w:val="center"/>
    </w:pPr>
    <w:rPr>
      <w:i/>
      <w:iCs/>
    </w:rPr>
  </w:style>
  <w:style w:type="paragraph" w:customStyle="1" w:styleId="Style5">
    <w:name w:val="Style5"/>
    <w:basedOn w:val="a"/>
    <w:rsid w:val="00557AED"/>
    <w:pPr>
      <w:spacing w:line="324" w:lineRule="exact"/>
      <w:ind w:firstLine="706"/>
      <w:jc w:val="both"/>
    </w:pPr>
  </w:style>
  <w:style w:type="paragraph" w:customStyle="1" w:styleId="Style4">
    <w:name w:val="Style4"/>
    <w:basedOn w:val="a"/>
    <w:rsid w:val="00557AED"/>
    <w:pPr>
      <w:spacing w:line="320" w:lineRule="exact"/>
    </w:pPr>
  </w:style>
  <w:style w:type="paragraph" w:customStyle="1" w:styleId="Style23">
    <w:name w:val="Style23"/>
    <w:basedOn w:val="a"/>
    <w:rsid w:val="00557AED"/>
    <w:pPr>
      <w:spacing w:line="454" w:lineRule="exact"/>
      <w:jc w:val="center"/>
    </w:pPr>
  </w:style>
  <w:style w:type="paragraph" w:customStyle="1" w:styleId="Style15">
    <w:name w:val="Style15"/>
    <w:basedOn w:val="a"/>
    <w:rsid w:val="00557AED"/>
    <w:pPr>
      <w:jc w:val="center"/>
    </w:pPr>
  </w:style>
  <w:style w:type="paragraph" w:customStyle="1" w:styleId="Style22">
    <w:name w:val="Style22"/>
    <w:basedOn w:val="a"/>
    <w:rsid w:val="00557AED"/>
    <w:pPr>
      <w:spacing w:line="322" w:lineRule="exact"/>
      <w:jc w:val="center"/>
    </w:pPr>
  </w:style>
  <w:style w:type="paragraph" w:customStyle="1" w:styleId="ab">
    <w:name w:val="Содержимое врезки"/>
    <w:basedOn w:val="a7"/>
    <w:rsid w:val="00557AED"/>
  </w:style>
  <w:style w:type="paragraph" w:customStyle="1" w:styleId="ac">
    <w:name w:val="Содержимое таблицы"/>
    <w:basedOn w:val="a"/>
    <w:rsid w:val="00557AED"/>
    <w:pPr>
      <w:suppressLineNumbers/>
    </w:pPr>
  </w:style>
  <w:style w:type="paragraph" w:customStyle="1" w:styleId="ad">
    <w:name w:val="Заголовок таблицы"/>
    <w:basedOn w:val="ac"/>
    <w:rsid w:val="00557AED"/>
    <w:pPr>
      <w:jc w:val="center"/>
    </w:pPr>
    <w:rPr>
      <w:b/>
      <w:bCs/>
    </w:rPr>
  </w:style>
  <w:style w:type="paragraph" w:customStyle="1" w:styleId="----western">
    <w:name w:val="первая-строка-с-отступом-western"/>
    <w:basedOn w:val="a"/>
    <w:rsid w:val="00557AED"/>
    <w:pPr>
      <w:spacing w:before="280" w:after="119"/>
      <w:ind w:firstLine="709"/>
      <w:jc w:val="both"/>
    </w:pPr>
    <w:rPr>
      <w:b/>
      <w:sz w:val="28"/>
      <w:szCs w:val="28"/>
    </w:rPr>
  </w:style>
  <w:style w:type="paragraph" w:styleId="ae">
    <w:name w:val="header"/>
    <w:basedOn w:val="a"/>
    <w:link w:val="af"/>
    <w:uiPriority w:val="99"/>
    <w:rsid w:val="00557AED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uiPriority w:val="99"/>
    <w:rsid w:val="00557AED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paragraph" w:styleId="af2">
    <w:name w:val="No Spacing"/>
    <w:qFormat/>
    <w:rsid w:val="00EB0B6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next w:val="a"/>
    <w:rsid w:val="000F73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character" w:customStyle="1" w:styleId="af">
    <w:name w:val="Верхний колонтитул Знак"/>
    <w:basedOn w:val="a0"/>
    <w:link w:val="ae"/>
    <w:uiPriority w:val="99"/>
    <w:rsid w:val="00F56EF3"/>
    <w:rPr>
      <w:rFonts w:eastAsia="Andale Sans UI"/>
      <w:kern w:val="1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3F24DA"/>
    <w:rPr>
      <w:rFonts w:eastAsia="Andale Sans UI"/>
      <w:kern w:val="1"/>
      <w:sz w:val="28"/>
      <w:szCs w:val="24"/>
      <w:lang w:eastAsia="ar-SA"/>
    </w:rPr>
  </w:style>
  <w:style w:type="paragraph" w:styleId="af3">
    <w:name w:val="Balloon Text"/>
    <w:basedOn w:val="a"/>
    <w:link w:val="af4"/>
    <w:rsid w:val="004A310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A3106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5">
    <w:name w:val="Hyperlink"/>
    <w:unhideWhenUsed/>
    <w:rsid w:val="00C9215B"/>
    <w:rPr>
      <w:color w:val="0000FF"/>
      <w:u w:val="single"/>
    </w:rPr>
  </w:style>
  <w:style w:type="paragraph" w:customStyle="1" w:styleId="headertext">
    <w:name w:val="headertext"/>
    <w:basedOn w:val="a"/>
    <w:rsid w:val="00C9215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formattext">
    <w:name w:val="formattext"/>
    <w:basedOn w:val="a"/>
    <w:rsid w:val="00C9215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6">
    <w:name w:val="List Paragraph"/>
    <w:basedOn w:val="a"/>
    <w:uiPriority w:val="34"/>
    <w:qFormat/>
    <w:rsid w:val="00181D7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af7">
    <w:name w:val="Table Grid"/>
    <w:basedOn w:val="a1"/>
    <w:rsid w:val="00181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1D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khkirov.ru/uploadspp/templates_icenter_Gosudarstvennye_uslugi/44413_PR_MS_459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3EBA4-20EC-4295-A759-7C8D2900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User2306</cp:lastModifiedBy>
  <cp:revision>3</cp:revision>
  <cp:lastPrinted>2018-03-28T09:39:00Z</cp:lastPrinted>
  <dcterms:created xsi:type="dcterms:W3CDTF">2018-04-02T13:54:00Z</dcterms:created>
  <dcterms:modified xsi:type="dcterms:W3CDTF">2018-04-03T07:40:00Z</dcterms:modified>
</cp:coreProperties>
</file>