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A13A00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A13A0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85164" w:rsidRDefault="00E85164" w:rsidP="00B905E5">
      <w:pPr>
        <w:jc w:val="both"/>
        <w:rPr>
          <w:sz w:val="32"/>
          <w:szCs w:val="32"/>
        </w:rPr>
      </w:pPr>
    </w:p>
    <w:p w:rsidR="00C973E4" w:rsidRPr="009A2B8F" w:rsidRDefault="009A2B8F" w:rsidP="00C973E4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25.04.2025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C973E4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C973E4">
        <w:rPr>
          <w:rFonts w:ascii="Times New Roman" w:hAnsi="Times New Roman"/>
          <w:sz w:val="28"/>
          <w:szCs w:val="28"/>
        </w:rPr>
        <w:t xml:space="preserve"> </w:t>
      </w:r>
      <w:r w:rsidR="00C973E4" w:rsidRPr="00C973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689</w:t>
      </w:r>
    </w:p>
    <w:p w:rsidR="00B905E5" w:rsidRPr="00C973E4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602A54" w:rsidRPr="006C61E3" w:rsidRDefault="00602A54" w:rsidP="00602A54">
      <w:pPr>
        <w:pStyle w:val="a3"/>
        <w:spacing w:after="480" w:line="360" w:lineRule="atLeast"/>
        <w:jc w:val="center"/>
        <w:rPr>
          <w:sz w:val="28"/>
          <w:szCs w:val="28"/>
        </w:rPr>
      </w:pPr>
      <w:r w:rsidRPr="006C61E3">
        <w:rPr>
          <w:sz w:val="28"/>
          <w:szCs w:val="28"/>
        </w:rPr>
        <w:t>г. Вятские Поляны</w:t>
      </w:r>
    </w:p>
    <w:p w:rsidR="00571D91" w:rsidRDefault="00602A54" w:rsidP="00602A54">
      <w:pPr>
        <w:jc w:val="center"/>
        <w:rPr>
          <w:rFonts w:ascii="Times New Roman" w:hAnsi="Times New Roman"/>
          <w:b/>
          <w:sz w:val="28"/>
          <w:szCs w:val="28"/>
        </w:rPr>
      </w:pPr>
      <w:r w:rsidRPr="006C61E3">
        <w:rPr>
          <w:rFonts w:ascii="Times New Roman" w:hAnsi="Times New Roman"/>
          <w:b/>
          <w:sz w:val="28"/>
          <w:szCs w:val="28"/>
        </w:rPr>
        <w:t>О временном прекращении движения транспортных средств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71D91">
        <w:rPr>
          <w:rFonts w:ascii="Times New Roman" w:hAnsi="Times New Roman"/>
          <w:b/>
          <w:sz w:val="28"/>
          <w:szCs w:val="28"/>
        </w:rPr>
        <w:t>с 09 часов 00 минут 28 апреля 2025</w:t>
      </w:r>
      <w:r w:rsidRPr="006C61E3"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b/>
          <w:sz w:val="28"/>
          <w:szCs w:val="28"/>
        </w:rPr>
        <w:t>до 20 часов 00 минут</w:t>
      </w:r>
      <w:r w:rsidRPr="006C61E3">
        <w:rPr>
          <w:rFonts w:ascii="Times New Roman" w:hAnsi="Times New Roman"/>
          <w:b/>
          <w:sz w:val="28"/>
          <w:szCs w:val="28"/>
        </w:rPr>
        <w:t xml:space="preserve"> </w:t>
      </w:r>
      <w:r w:rsidR="00571D91">
        <w:rPr>
          <w:rFonts w:ascii="Times New Roman" w:hAnsi="Times New Roman"/>
          <w:b/>
          <w:sz w:val="28"/>
          <w:szCs w:val="28"/>
        </w:rPr>
        <w:t>30 апреля 2025</w:t>
      </w:r>
      <w:r w:rsidR="00571D91" w:rsidRPr="006C61E3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602A54" w:rsidRPr="006C61E3" w:rsidRDefault="00602A54" w:rsidP="00602A54">
      <w:pPr>
        <w:jc w:val="center"/>
        <w:rPr>
          <w:rFonts w:ascii="Times New Roman" w:hAnsi="Times New Roman"/>
          <w:b/>
          <w:sz w:val="28"/>
          <w:szCs w:val="28"/>
        </w:rPr>
      </w:pPr>
      <w:r w:rsidRPr="006C61E3">
        <w:rPr>
          <w:rFonts w:ascii="Times New Roman" w:hAnsi="Times New Roman"/>
          <w:b/>
          <w:sz w:val="28"/>
          <w:szCs w:val="28"/>
        </w:rPr>
        <w:t xml:space="preserve">на участке автомобильной дороги по улице </w:t>
      </w:r>
      <w:r w:rsidR="00571D91">
        <w:rPr>
          <w:rFonts w:ascii="Times New Roman" w:hAnsi="Times New Roman"/>
          <w:b/>
          <w:sz w:val="28"/>
          <w:szCs w:val="28"/>
        </w:rPr>
        <w:t>Гагарина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C61E3">
        <w:rPr>
          <w:rFonts w:ascii="Times New Roman" w:hAnsi="Times New Roman"/>
          <w:b/>
          <w:sz w:val="28"/>
          <w:szCs w:val="28"/>
        </w:rPr>
        <w:t xml:space="preserve">от </w:t>
      </w:r>
      <w:r w:rsidR="00571D91">
        <w:rPr>
          <w:rFonts w:ascii="Times New Roman" w:hAnsi="Times New Roman"/>
          <w:b/>
          <w:sz w:val="28"/>
          <w:szCs w:val="28"/>
        </w:rPr>
        <w:t xml:space="preserve">улицы Ленина до улицы Мира </w:t>
      </w:r>
      <w:r w:rsidRPr="006C61E3">
        <w:rPr>
          <w:rFonts w:ascii="Times New Roman" w:hAnsi="Times New Roman"/>
          <w:b/>
          <w:sz w:val="28"/>
          <w:szCs w:val="28"/>
        </w:rPr>
        <w:t xml:space="preserve">города Вятские Поляны </w:t>
      </w:r>
    </w:p>
    <w:p w:rsidR="00602A54" w:rsidRPr="006C61E3" w:rsidRDefault="00602A54" w:rsidP="00602A54">
      <w:pPr>
        <w:rPr>
          <w:rFonts w:ascii="Times New Roman" w:hAnsi="Times New Roman"/>
          <w:b/>
          <w:sz w:val="28"/>
          <w:szCs w:val="28"/>
        </w:rPr>
      </w:pPr>
    </w:p>
    <w:p w:rsidR="00602A54" w:rsidRPr="00602A54" w:rsidRDefault="00602A54" w:rsidP="00602A54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6C61E3">
        <w:rPr>
          <w:rFonts w:ascii="Times New Roman" w:hAnsi="Times New Roman"/>
          <w:sz w:val="28"/>
          <w:szCs w:val="28"/>
        </w:rPr>
        <w:t xml:space="preserve">В соответствии со статьями 13, 30 Федерального закона </w:t>
      </w:r>
      <w:r w:rsidRPr="006C61E3">
        <w:rPr>
          <w:rFonts w:ascii="Times New Roman" w:eastAsia="Arial" w:hAnsi="Times New Roman"/>
          <w:sz w:val="28"/>
          <w:szCs w:val="28"/>
        </w:rPr>
        <w:t xml:space="preserve">от 08.11.2007 № 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10.12.1995 </w:t>
      </w:r>
      <w:r>
        <w:rPr>
          <w:rFonts w:ascii="Times New Roman" w:eastAsia="Arial" w:hAnsi="Times New Roman"/>
          <w:sz w:val="28"/>
          <w:szCs w:val="28"/>
        </w:rPr>
        <w:t xml:space="preserve">           </w:t>
      </w:r>
      <w:r w:rsidRPr="006C61E3">
        <w:rPr>
          <w:rFonts w:ascii="Times New Roman" w:eastAsia="Arial" w:hAnsi="Times New Roman"/>
          <w:sz w:val="28"/>
          <w:szCs w:val="28"/>
        </w:rPr>
        <w:t>№ 196-ФЗ «О безопасности дорожного движения», на основании Федерального закона от 06.10.2003 № 131-ФЗ «Об общих принципах организации местного самоуправления в Российской Федерации», постановлением Правительства Кировской</w:t>
      </w:r>
      <w:proofErr w:type="gramEnd"/>
      <w:r w:rsidRPr="006C61E3">
        <w:rPr>
          <w:rFonts w:ascii="Times New Roman" w:eastAsia="Arial" w:hAnsi="Times New Roman"/>
          <w:sz w:val="28"/>
          <w:szCs w:val="28"/>
        </w:rPr>
        <w:t xml:space="preserve"> области от 28.03.2012 № 145/164 «Об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</w:t>
      </w:r>
      <w:proofErr w:type="gramStart"/>
      <w:r w:rsidRPr="006C61E3">
        <w:rPr>
          <w:rFonts w:ascii="Times New Roman" w:eastAsia="Arial" w:hAnsi="Times New Roman"/>
          <w:sz w:val="28"/>
          <w:szCs w:val="28"/>
        </w:rPr>
        <w:t xml:space="preserve">Кировской области регионального или межмуниципального, местного значения», пунктом 294 Правил благоустройства территории муниципального образования городского округа город Вятские Поляны Кировской области, утвержденных решением </w:t>
      </w:r>
      <w:proofErr w:type="spellStart"/>
      <w:r w:rsidRPr="006C61E3">
        <w:rPr>
          <w:rFonts w:ascii="Times New Roman" w:eastAsia="Arial" w:hAnsi="Times New Roman"/>
          <w:sz w:val="28"/>
          <w:szCs w:val="28"/>
        </w:rPr>
        <w:t>Вятскополянской</w:t>
      </w:r>
      <w:proofErr w:type="spellEnd"/>
      <w:r w:rsidRPr="006C61E3">
        <w:rPr>
          <w:rFonts w:ascii="Times New Roman" w:eastAsia="Arial" w:hAnsi="Times New Roman"/>
          <w:sz w:val="28"/>
          <w:szCs w:val="28"/>
        </w:rPr>
        <w:t xml:space="preserve"> городской Думы от 06.08.2013 № 49, Устав</w:t>
      </w:r>
      <w:r>
        <w:rPr>
          <w:rFonts w:ascii="Times New Roman" w:eastAsia="Arial" w:hAnsi="Times New Roman"/>
          <w:sz w:val="28"/>
          <w:szCs w:val="28"/>
        </w:rPr>
        <w:t>ом</w:t>
      </w:r>
      <w:r w:rsidRPr="006C61E3">
        <w:rPr>
          <w:rFonts w:ascii="Times New Roman" w:eastAsia="Arial" w:hAnsi="Times New Roman"/>
          <w:sz w:val="28"/>
          <w:szCs w:val="28"/>
        </w:rPr>
        <w:t xml:space="preserve"> муниципального образования городского округа город Вятские Поляны </w:t>
      </w:r>
      <w:r w:rsidRPr="00B4342B">
        <w:rPr>
          <w:rFonts w:ascii="Times New Roman" w:eastAsia="Arial" w:hAnsi="Times New Roman"/>
          <w:sz w:val="28"/>
          <w:szCs w:val="28"/>
        </w:rPr>
        <w:t xml:space="preserve">Кировской области, в связи с необходимостью проведения работ на участке дороги </w:t>
      </w:r>
      <w:r w:rsidR="00571D91">
        <w:rPr>
          <w:rFonts w:ascii="Times New Roman" w:eastAsia="Arial" w:hAnsi="Times New Roman"/>
          <w:sz w:val="28"/>
          <w:szCs w:val="28"/>
        </w:rPr>
        <w:t xml:space="preserve">по улице </w:t>
      </w:r>
      <w:r w:rsidR="00571D91" w:rsidRPr="00571D91">
        <w:rPr>
          <w:rFonts w:ascii="Times New Roman" w:eastAsia="Arial" w:hAnsi="Times New Roman"/>
          <w:sz w:val="28"/>
          <w:szCs w:val="28"/>
        </w:rPr>
        <w:t xml:space="preserve">Гагарина </w:t>
      </w:r>
      <w:r w:rsidR="00571D91" w:rsidRPr="00571D91">
        <w:rPr>
          <w:rFonts w:ascii="Times New Roman" w:hAnsi="Times New Roman"/>
          <w:sz w:val="28"/>
          <w:szCs w:val="28"/>
        </w:rPr>
        <w:t>от улицы Ленина до улицы Мира города Вятские Поляны</w:t>
      </w:r>
      <w:proofErr w:type="gramEnd"/>
      <w:r w:rsidR="00571D91">
        <w:rPr>
          <w:rFonts w:ascii="Times New Roman" w:hAnsi="Times New Roman"/>
          <w:sz w:val="28"/>
          <w:szCs w:val="28"/>
        </w:rPr>
        <w:t xml:space="preserve"> </w:t>
      </w:r>
      <w:r w:rsidRPr="00B4342B">
        <w:rPr>
          <w:rFonts w:ascii="Times New Roman" w:eastAsia="Arial" w:hAnsi="Times New Roman"/>
          <w:sz w:val="28"/>
          <w:szCs w:val="28"/>
        </w:rPr>
        <w:t>в целях обеспечения безопасности дорожного движения,</w:t>
      </w:r>
      <w:r w:rsidRPr="006C61E3">
        <w:rPr>
          <w:rFonts w:ascii="Times New Roman" w:eastAsia="Arial" w:hAnsi="Times New Roman"/>
          <w:sz w:val="28"/>
          <w:szCs w:val="28"/>
        </w:rPr>
        <w:t xml:space="preserve"> администрация города Вятские Поляны</w:t>
      </w:r>
      <w:r w:rsidRPr="006C61E3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571D91" w:rsidRPr="00571D91" w:rsidRDefault="00602A54" w:rsidP="00571D91">
      <w:pPr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lastRenderedPageBreak/>
        <w:t xml:space="preserve">1. Временно прекратить движение транспортных средств </w:t>
      </w:r>
      <w:r w:rsidR="00571D91">
        <w:rPr>
          <w:rFonts w:ascii="Times New Roman" w:eastAsia="Arial" w:hAnsi="Times New Roman"/>
          <w:sz w:val="28"/>
          <w:szCs w:val="28"/>
        </w:rPr>
        <w:t xml:space="preserve">по улице </w:t>
      </w:r>
      <w:r w:rsidR="00571D91" w:rsidRPr="00571D91">
        <w:rPr>
          <w:rFonts w:ascii="Times New Roman" w:eastAsia="Arial" w:hAnsi="Times New Roman"/>
          <w:sz w:val="28"/>
          <w:szCs w:val="28"/>
        </w:rPr>
        <w:t xml:space="preserve">Гагарина </w:t>
      </w:r>
      <w:r w:rsidR="00571D91" w:rsidRPr="00571D91">
        <w:rPr>
          <w:rFonts w:ascii="Times New Roman" w:hAnsi="Times New Roman"/>
          <w:sz w:val="28"/>
          <w:szCs w:val="28"/>
        </w:rPr>
        <w:t xml:space="preserve">от улицы Ленина до улицы Мира города Вятские Поляны с 09 часов 00 минут 28 апреля 2025 года до 20 часов 00 минут 30 апреля 2025 года. </w:t>
      </w:r>
    </w:p>
    <w:p w:rsidR="00602A54" w:rsidRPr="006C61E3" w:rsidRDefault="00602A54" w:rsidP="00571D91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>2. Утвердить схему организации дорожного движения транспортных средств на период временного прекращения движения транспортных средств (далее - схема объезда) согласно приложению.</w:t>
      </w:r>
    </w:p>
    <w:p w:rsidR="00602A54" w:rsidRPr="006C61E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>3. Организовать движение транспортных средств согласно схеме объезда.</w:t>
      </w:r>
    </w:p>
    <w:p w:rsidR="00602A54" w:rsidRPr="006C61E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 xml:space="preserve">4. </w:t>
      </w:r>
      <w:r w:rsidR="00571D91">
        <w:rPr>
          <w:rFonts w:ascii="Times New Roman" w:eastAsia="Arial" w:hAnsi="Times New Roman"/>
          <w:sz w:val="28"/>
          <w:szCs w:val="28"/>
        </w:rPr>
        <w:t>Обществу с ограниченной ответственностью «Наш город»                    (</w:t>
      </w:r>
      <w:r w:rsidRPr="00D6302E">
        <w:rPr>
          <w:rFonts w:ascii="Times New Roman" w:hAnsi="Times New Roman"/>
          <w:sz w:val="28"/>
          <w:szCs w:val="28"/>
        </w:rPr>
        <w:t>Закиров Н.Г.)</w:t>
      </w:r>
      <w:r>
        <w:rPr>
          <w:rFonts w:ascii="Times New Roman" w:eastAsia="Arial" w:hAnsi="Times New Roman"/>
          <w:sz w:val="28"/>
          <w:szCs w:val="28"/>
        </w:rPr>
        <w:t xml:space="preserve"> </w:t>
      </w:r>
      <w:r w:rsidRPr="00A5089F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Pr="006C61E3">
        <w:rPr>
          <w:rFonts w:ascii="Times New Roman" w:eastAsia="Arial" w:hAnsi="Times New Roman"/>
          <w:sz w:val="28"/>
          <w:szCs w:val="28"/>
        </w:rPr>
        <w:t xml:space="preserve">с отделением </w:t>
      </w:r>
      <w:r>
        <w:rPr>
          <w:rFonts w:ascii="Times New Roman" w:eastAsia="Arial" w:hAnsi="Times New Roman"/>
          <w:sz w:val="28"/>
          <w:szCs w:val="28"/>
        </w:rPr>
        <w:t>Госавтоинспекции</w:t>
      </w:r>
      <w:r w:rsidRPr="006C61E3">
        <w:rPr>
          <w:rFonts w:ascii="Times New Roman" w:eastAsia="Arial" w:hAnsi="Times New Roman"/>
          <w:sz w:val="28"/>
          <w:szCs w:val="28"/>
        </w:rPr>
        <w:t xml:space="preserve"> межмуниципального отдела Министерства внутренних дел России «Вятскополянский» (</w:t>
      </w:r>
      <w:proofErr w:type="spellStart"/>
      <w:r>
        <w:rPr>
          <w:rFonts w:ascii="Times New Roman" w:eastAsia="Arial" w:hAnsi="Times New Roman"/>
          <w:sz w:val="28"/>
          <w:szCs w:val="28"/>
        </w:rPr>
        <w:t>Гарифуллин</w:t>
      </w:r>
      <w:proofErr w:type="spellEnd"/>
      <w:r>
        <w:rPr>
          <w:rFonts w:ascii="Times New Roman" w:eastAsia="Arial" w:hAnsi="Times New Roman"/>
          <w:sz w:val="28"/>
          <w:szCs w:val="28"/>
        </w:rPr>
        <w:t xml:space="preserve"> Р.Р.)</w:t>
      </w:r>
      <w:r w:rsidRPr="006C61E3">
        <w:rPr>
          <w:rFonts w:ascii="Times New Roman" w:eastAsia="Arial" w:hAnsi="Times New Roman"/>
          <w:sz w:val="28"/>
          <w:szCs w:val="28"/>
        </w:rPr>
        <w:t xml:space="preserve"> установить знаки правил дорожного движения: 1.25 «Дорожные работы», 3.1 «Въезд запрещен», - по утвержденной схеме объезда.</w:t>
      </w:r>
    </w:p>
    <w:p w:rsidR="00602A54" w:rsidRPr="00D8348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hAnsi="Times New Roman"/>
          <w:sz w:val="28"/>
          <w:szCs w:val="28"/>
        </w:rPr>
      </w:pPr>
      <w:r w:rsidRPr="00D83483">
        <w:rPr>
          <w:rFonts w:ascii="Times New Roman" w:eastAsia="Arial" w:hAnsi="Times New Roman"/>
          <w:sz w:val="28"/>
          <w:szCs w:val="28"/>
        </w:rPr>
        <w:t>5.</w:t>
      </w:r>
      <w:r w:rsidRPr="00D83483">
        <w:rPr>
          <w:rFonts w:ascii="Times New Roman" w:eastAsiaTheme="minorHAnsi" w:hAnsi="Times New Roman"/>
          <w:sz w:val="28"/>
          <w:szCs w:val="28"/>
        </w:rPr>
        <w:t xml:space="preserve"> </w:t>
      </w:r>
      <w:r w:rsidRPr="00D83483">
        <w:rPr>
          <w:rFonts w:ascii="Times New Roman" w:eastAsia="Arial" w:hAnsi="Times New Roman"/>
          <w:sz w:val="28"/>
          <w:szCs w:val="28"/>
        </w:rPr>
        <w:t xml:space="preserve">Инспектору по </w:t>
      </w:r>
      <w:proofErr w:type="gramStart"/>
      <w:r w:rsidRPr="00D83483">
        <w:rPr>
          <w:rFonts w:ascii="Times New Roman" w:eastAsia="Arial" w:hAnsi="Times New Roman"/>
          <w:sz w:val="28"/>
          <w:szCs w:val="28"/>
        </w:rPr>
        <w:t>контролю за</w:t>
      </w:r>
      <w:proofErr w:type="gramEnd"/>
      <w:r w:rsidRPr="00D83483">
        <w:rPr>
          <w:rFonts w:ascii="Times New Roman" w:eastAsia="Arial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D83483">
        <w:rPr>
          <w:rFonts w:ascii="Times New Roman" w:eastAsia="Arial" w:hAnsi="Times New Roman"/>
          <w:sz w:val="28"/>
          <w:szCs w:val="28"/>
        </w:rPr>
        <w:t>Чернышовой</w:t>
      </w:r>
      <w:proofErr w:type="spellEnd"/>
      <w:r w:rsidRPr="00D83483">
        <w:rPr>
          <w:rFonts w:ascii="Times New Roman" w:eastAsia="Arial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 </w:t>
      </w:r>
    </w:p>
    <w:p w:rsidR="00602A54" w:rsidRPr="006C61E3" w:rsidRDefault="00602A54" w:rsidP="00602A54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61E3">
        <w:rPr>
          <w:rFonts w:eastAsia="Calibri"/>
          <w:sz w:val="28"/>
          <w:szCs w:val="28"/>
          <w:lang w:eastAsia="en-US"/>
        </w:rPr>
        <w:t xml:space="preserve">6. </w:t>
      </w:r>
      <w:proofErr w:type="gramStart"/>
      <w:r w:rsidRPr="006C61E3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6C61E3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первого заместителя главы администрации города Вятские Поляны Солодянкина А.П.</w:t>
      </w:r>
    </w:p>
    <w:p w:rsidR="009A2B8F" w:rsidRDefault="00627A91" w:rsidP="00602A5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Вятские Поляны</w:t>
      </w:r>
      <w:r w:rsidR="00422504" w:rsidRPr="00C946A5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221D3B">
        <w:rPr>
          <w:rFonts w:ascii="Times New Roman" w:hAnsi="Times New Roman"/>
          <w:sz w:val="28"/>
          <w:szCs w:val="28"/>
        </w:rPr>
        <w:t xml:space="preserve">                  </w:t>
      </w:r>
      <w:r w:rsidR="00422504" w:rsidRPr="00C946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8D7305" w:rsidRPr="00C946A5" w:rsidRDefault="009A2B8F" w:rsidP="00602A5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627A91">
        <w:rPr>
          <w:rFonts w:ascii="Times New Roman" w:hAnsi="Times New Roman"/>
          <w:sz w:val="28"/>
          <w:szCs w:val="28"/>
        </w:rPr>
        <w:t xml:space="preserve"> В</w:t>
      </w:r>
      <w:r w:rsidR="00627A91">
        <w:rPr>
          <w:rFonts w:ascii="Times New Roman" w:hAnsi="Times New Roman"/>
          <w:color w:val="00000A"/>
          <w:sz w:val="28"/>
          <w:szCs w:val="28"/>
          <w:lang w:eastAsia="zh-CN" w:bidi="hi-IN"/>
        </w:rPr>
        <w:t>.А</w:t>
      </w:r>
      <w:r w:rsidR="00221D3B" w:rsidRPr="003436D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. </w:t>
      </w:r>
      <w:r w:rsidR="00627A91">
        <w:rPr>
          <w:rFonts w:ascii="Times New Roman" w:hAnsi="Times New Roman"/>
          <w:color w:val="00000A"/>
          <w:sz w:val="28"/>
          <w:szCs w:val="28"/>
          <w:lang w:eastAsia="zh-CN" w:bidi="hi-IN"/>
        </w:rPr>
        <w:t>Машкин</w:t>
      </w:r>
      <w:r w:rsidR="00422504" w:rsidRPr="00C946A5">
        <w:rPr>
          <w:rFonts w:ascii="Times New Roman" w:hAnsi="Times New Roman"/>
          <w:sz w:val="28"/>
          <w:szCs w:val="28"/>
        </w:rPr>
        <w:t xml:space="preserve">                  </w:t>
      </w: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D7305" w:rsidRPr="008D7305" w:rsidTr="00274DFC">
        <w:tc>
          <w:tcPr>
            <w:tcW w:w="4786" w:type="dxa"/>
            <w:shd w:val="clear" w:color="auto" w:fill="auto"/>
          </w:tcPr>
          <w:p w:rsidR="00A5089F" w:rsidRPr="00602A54" w:rsidRDefault="00A13A00" w:rsidP="008B4290">
            <w:pPr>
              <w:autoSpaceDE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85pt;margin-top:4.4pt;width:484.5pt;height:.75pt;flip:y;z-index:251659264" o:connectortype="straight"/>
              </w:pict>
            </w:r>
          </w:p>
          <w:p w:rsidR="008D7305" w:rsidRPr="008D7305" w:rsidRDefault="008D7305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2A54">
            <w:pPr>
              <w:snapToGrid w:val="0"/>
              <w:spacing w:after="360"/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D7305" w:rsidRPr="008D7305" w:rsidTr="00274DFC">
        <w:trPr>
          <w:trHeight w:val="1330"/>
        </w:trPr>
        <w:tc>
          <w:tcPr>
            <w:tcW w:w="4786" w:type="dxa"/>
            <w:shd w:val="clear" w:color="auto" w:fill="auto"/>
          </w:tcPr>
          <w:p w:rsidR="00274DFC" w:rsidRPr="008D7305" w:rsidRDefault="00274DFC" w:rsidP="00274DFC">
            <w:pPr>
              <w:widowControl w:val="0"/>
              <w:tabs>
                <w:tab w:val="left" w:pos="639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Заместитель начальника управления п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о вопросам 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изнеобеспечения администрации города </w:t>
            </w:r>
          </w:p>
          <w:p w:rsidR="008D7305" w:rsidRPr="008D7305" w:rsidRDefault="00274DFC" w:rsidP="00A5089F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EE3FF5" w:rsidP="00A5089F">
            <w:pPr>
              <w:tabs>
                <w:tab w:val="left" w:pos="2699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602A54">
              <w:rPr>
                <w:rFonts w:ascii="Times New Roman" w:eastAsia="Calibri" w:hAnsi="Times New Roman"/>
                <w:sz w:val="28"/>
                <w:szCs w:val="28"/>
              </w:rPr>
              <w:t xml:space="preserve">А.В. </w:t>
            </w:r>
            <w:r w:rsidR="00274DFC">
              <w:rPr>
                <w:rFonts w:ascii="Times New Roman" w:eastAsia="Calibri" w:hAnsi="Times New Roman"/>
                <w:sz w:val="28"/>
                <w:szCs w:val="28"/>
              </w:rPr>
              <w:t>Чумакова</w:t>
            </w:r>
          </w:p>
          <w:p w:rsidR="008D7305" w:rsidRPr="008D7305" w:rsidRDefault="00611FE7" w:rsidP="009606A1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</w:t>
            </w:r>
            <w:r w:rsidR="00BA00C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F2167E" w:rsidRPr="008D7305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8D7305" w:rsidSect="00A92F25">
      <w:headerReference w:type="default" r:id="rId9"/>
      <w:headerReference w:type="first" r:id="rId10"/>
      <w:pgSz w:w="11906" w:h="16838"/>
      <w:pgMar w:top="817" w:right="624" w:bottom="567" w:left="1588" w:header="150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661" w:rsidRDefault="00B75661" w:rsidP="00A0567A">
      <w:r>
        <w:separator/>
      </w:r>
    </w:p>
  </w:endnote>
  <w:endnote w:type="continuationSeparator" w:id="0">
    <w:p w:rsidR="00B75661" w:rsidRDefault="00B75661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661" w:rsidRDefault="00B75661" w:rsidP="00A0567A">
      <w:r>
        <w:separator/>
      </w:r>
    </w:p>
  </w:footnote>
  <w:footnote w:type="continuationSeparator" w:id="0">
    <w:p w:rsidR="00B75661" w:rsidRDefault="00B75661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6853" w:rsidRDefault="00DB6853">
        <w:pPr>
          <w:pStyle w:val="a7"/>
          <w:jc w:val="center"/>
        </w:pPr>
      </w:p>
      <w:p w:rsidR="00DB6853" w:rsidRDefault="00DB6853">
        <w:pPr>
          <w:pStyle w:val="a7"/>
          <w:jc w:val="center"/>
          <w:rPr>
            <w:rFonts w:ascii="Times New Roman" w:hAnsi="Times New Roman"/>
          </w:rPr>
        </w:pPr>
      </w:p>
      <w:p w:rsidR="00A0567A" w:rsidRDefault="00A13A00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9A2B8F">
          <w:rPr>
            <w:rFonts w:ascii="Times New Roman" w:hAnsi="Times New Roman"/>
            <w:noProof/>
          </w:rPr>
          <w:t>2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2A01"/>
    <w:rsid w:val="00015BF3"/>
    <w:rsid w:val="00016067"/>
    <w:rsid w:val="00026984"/>
    <w:rsid w:val="00027C4A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801D4"/>
    <w:rsid w:val="000807A9"/>
    <w:rsid w:val="000A774F"/>
    <w:rsid w:val="000E735B"/>
    <w:rsid w:val="000F2BB8"/>
    <w:rsid w:val="000F7CC3"/>
    <w:rsid w:val="00105390"/>
    <w:rsid w:val="0011290B"/>
    <w:rsid w:val="00112AE8"/>
    <w:rsid w:val="00114033"/>
    <w:rsid w:val="00120453"/>
    <w:rsid w:val="00123C57"/>
    <w:rsid w:val="00140564"/>
    <w:rsid w:val="00146C23"/>
    <w:rsid w:val="00153245"/>
    <w:rsid w:val="00154F3A"/>
    <w:rsid w:val="001562EE"/>
    <w:rsid w:val="00167138"/>
    <w:rsid w:val="00174117"/>
    <w:rsid w:val="0018274B"/>
    <w:rsid w:val="00190EF1"/>
    <w:rsid w:val="001A1CCB"/>
    <w:rsid w:val="001B5E90"/>
    <w:rsid w:val="001C33BD"/>
    <w:rsid w:val="001C4504"/>
    <w:rsid w:val="001D5841"/>
    <w:rsid w:val="001E7559"/>
    <w:rsid w:val="001F14C4"/>
    <w:rsid w:val="002021E6"/>
    <w:rsid w:val="002062E1"/>
    <w:rsid w:val="00207008"/>
    <w:rsid w:val="00215E6E"/>
    <w:rsid w:val="00221D3B"/>
    <w:rsid w:val="00231F50"/>
    <w:rsid w:val="00232A0D"/>
    <w:rsid w:val="00233C09"/>
    <w:rsid w:val="00234447"/>
    <w:rsid w:val="00257011"/>
    <w:rsid w:val="002578AE"/>
    <w:rsid w:val="00257EB5"/>
    <w:rsid w:val="002629EC"/>
    <w:rsid w:val="00273328"/>
    <w:rsid w:val="00274DFC"/>
    <w:rsid w:val="00283C17"/>
    <w:rsid w:val="002877CB"/>
    <w:rsid w:val="00287AD5"/>
    <w:rsid w:val="00293187"/>
    <w:rsid w:val="00293867"/>
    <w:rsid w:val="002B7441"/>
    <w:rsid w:val="002E5FE0"/>
    <w:rsid w:val="002F4E1A"/>
    <w:rsid w:val="003117DC"/>
    <w:rsid w:val="0031452F"/>
    <w:rsid w:val="0032000F"/>
    <w:rsid w:val="00330A60"/>
    <w:rsid w:val="00336FD2"/>
    <w:rsid w:val="003430E8"/>
    <w:rsid w:val="00343C03"/>
    <w:rsid w:val="003614DB"/>
    <w:rsid w:val="0036389A"/>
    <w:rsid w:val="00376085"/>
    <w:rsid w:val="003942D2"/>
    <w:rsid w:val="003C33CE"/>
    <w:rsid w:val="003C36F9"/>
    <w:rsid w:val="003C79DB"/>
    <w:rsid w:val="003D58F6"/>
    <w:rsid w:val="003E2AD9"/>
    <w:rsid w:val="003F5C8E"/>
    <w:rsid w:val="003F6B80"/>
    <w:rsid w:val="004000BA"/>
    <w:rsid w:val="0040083B"/>
    <w:rsid w:val="00400FAA"/>
    <w:rsid w:val="00404164"/>
    <w:rsid w:val="00412AA6"/>
    <w:rsid w:val="00422504"/>
    <w:rsid w:val="00442875"/>
    <w:rsid w:val="00443453"/>
    <w:rsid w:val="0044530A"/>
    <w:rsid w:val="0045441A"/>
    <w:rsid w:val="00466091"/>
    <w:rsid w:val="00473679"/>
    <w:rsid w:val="004801B1"/>
    <w:rsid w:val="00485CF3"/>
    <w:rsid w:val="00486325"/>
    <w:rsid w:val="004A5A64"/>
    <w:rsid w:val="004B34DD"/>
    <w:rsid w:val="004C3160"/>
    <w:rsid w:val="004C650B"/>
    <w:rsid w:val="004D016D"/>
    <w:rsid w:val="004E19D0"/>
    <w:rsid w:val="004E3F24"/>
    <w:rsid w:val="004E7FD8"/>
    <w:rsid w:val="004F4713"/>
    <w:rsid w:val="004F4CC6"/>
    <w:rsid w:val="004F5C37"/>
    <w:rsid w:val="004F686F"/>
    <w:rsid w:val="004F7051"/>
    <w:rsid w:val="00517F88"/>
    <w:rsid w:val="00531A6B"/>
    <w:rsid w:val="00540B99"/>
    <w:rsid w:val="0054271E"/>
    <w:rsid w:val="005508B9"/>
    <w:rsid w:val="00552791"/>
    <w:rsid w:val="00554E7E"/>
    <w:rsid w:val="00557FC1"/>
    <w:rsid w:val="005646F4"/>
    <w:rsid w:val="00571D91"/>
    <w:rsid w:val="00581096"/>
    <w:rsid w:val="00585D0F"/>
    <w:rsid w:val="005959EC"/>
    <w:rsid w:val="005A5168"/>
    <w:rsid w:val="005B055A"/>
    <w:rsid w:val="005B3EA1"/>
    <w:rsid w:val="005B619D"/>
    <w:rsid w:val="005D0889"/>
    <w:rsid w:val="005E06EF"/>
    <w:rsid w:val="005E44C9"/>
    <w:rsid w:val="005E452C"/>
    <w:rsid w:val="005E65EC"/>
    <w:rsid w:val="005F0338"/>
    <w:rsid w:val="00602A54"/>
    <w:rsid w:val="00604E31"/>
    <w:rsid w:val="00606D0A"/>
    <w:rsid w:val="00611FE7"/>
    <w:rsid w:val="00612390"/>
    <w:rsid w:val="0062475D"/>
    <w:rsid w:val="00627A91"/>
    <w:rsid w:val="00632BA8"/>
    <w:rsid w:val="00653403"/>
    <w:rsid w:val="006550E6"/>
    <w:rsid w:val="0066235C"/>
    <w:rsid w:val="00670E17"/>
    <w:rsid w:val="006758BC"/>
    <w:rsid w:val="006919BE"/>
    <w:rsid w:val="006B3B95"/>
    <w:rsid w:val="006B6D3F"/>
    <w:rsid w:val="006D1EA1"/>
    <w:rsid w:val="006E0091"/>
    <w:rsid w:val="006E41FF"/>
    <w:rsid w:val="006E4BF4"/>
    <w:rsid w:val="006E6ECE"/>
    <w:rsid w:val="006E7511"/>
    <w:rsid w:val="006F6F26"/>
    <w:rsid w:val="007038FB"/>
    <w:rsid w:val="007128C2"/>
    <w:rsid w:val="00712E61"/>
    <w:rsid w:val="007175FB"/>
    <w:rsid w:val="00742873"/>
    <w:rsid w:val="00751822"/>
    <w:rsid w:val="00763BE9"/>
    <w:rsid w:val="00770302"/>
    <w:rsid w:val="00774680"/>
    <w:rsid w:val="00782E33"/>
    <w:rsid w:val="00783502"/>
    <w:rsid w:val="00795594"/>
    <w:rsid w:val="00797482"/>
    <w:rsid w:val="007B492E"/>
    <w:rsid w:val="007D2CD9"/>
    <w:rsid w:val="007D70FA"/>
    <w:rsid w:val="007D7FEE"/>
    <w:rsid w:val="007E0D78"/>
    <w:rsid w:val="007E69BC"/>
    <w:rsid w:val="007F651A"/>
    <w:rsid w:val="008017C9"/>
    <w:rsid w:val="00802F84"/>
    <w:rsid w:val="008052CB"/>
    <w:rsid w:val="008146C1"/>
    <w:rsid w:val="008167A0"/>
    <w:rsid w:val="00816AAE"/>
    <w:rsid w:val="00822D10"/>
    <w:rsid w:val="00824B95"/>
    <w:rsid w:val="00832FA8"/>
    <w:rsid w:val="00843DAC"/>
    <w:rsid w:val="00866448"/>
    <w:rsid w:val="00873C04"/>
    <w:rsid w:val="00874AC4"/>
    <w:rsid w:val="00876B23"/>
    <w:rsid w:val="0088699A"/>
    <w:rsid w:val="008931BE"/>
    <w:rsid w:val="00893762"/>
    <w:rsid w:val="00894EAC"/>
    <w:rsid w:val="008B2DCA"/>
    <w:rsid w:val="008B4290"/>
    <w:rsid w:val="008C3BEB"/>
    <w:rsid w:val="008C518D"/>
    <w:rsid w:val="008D7305"/>
    <w:rsid w:val="008F0A4C"/>
    <w:rsid w:val="008F28DA"/>
    <w:rsid w:val="00901738"/>
    <w:rsid w:val="00907BD6"/>
    <w:rsid w:val="00914F8C"/>
    <w:rsid w:val="00916DB1"/>
    <w:rsid w:val="00922A33"/>
    <w:rsid w:val="00924145"/>
    <w:rsid w:val="00924C0F"/>
    <w:rsid w:val="00954C02"/>
    <w:rsid w:val="00957663"/>
    <w:rsid w:val="009606A1"/>
    <w:rsid w:val="00963E50"/>
    <w:rsid w:val="009661A2"/>
    <w:rsid w:val="00967C58"/>
    <w:rsid w:val="0097305E"/>
    <w:rsid w:val="009821F3"/>
    <w:rsid w:val="00993861"/>
    <w:rsid w:val="00993EA3"/>
    <w:rsid w:val="009A2B8F"/>
    <w:rsid w:val="009A71DE"/>
    <w:rsid w:val="009A7B25"/>
    <w:rsid w:val="009B6441"/>
    <w:rsid w:val="009D40FE"/>
    <w:rsid w:val="009D74DB"/>
    <w:rsid w:val="009E1EB1"/>
    <w:rsid w:val="009E2B34"/>
    <w:rsid w:val="009E6866"/>
    <w:rsid w:val="00A0567A"/>
    <w:rsid w:val="00A13A00"/>
    <w:rsid w:val="00A16849"/>
    <w:rsid w:val="00A277C0"/>
    <w:rsid w:val="00A341E3"/>
    <w:rsid w:val="00A35BF4"/>
    <w:rsid w:val="00A36678"/>
    <w:rsid w:val="00A37127"/>
    <w:rsid w:val="00A5089F"/>
    <w:rsid w:val="00A57568"/>
    <w:rsid w:val="00A60194"/>
    <w:rsid w:val="00A646AD"/>
    <w:rsid w:val="00A80890"/>
    <w:rsid w:val="00A82535"/>
    <w:rsid w:val="00A92D43"/>
    <w:rsid w:val="00A92F25"/>
    <w:rsid w:val="00AA51A2"/>
    <w:rsid w:val="00AA594D"/>
    <w:rsid w:val="00AB062A"/>
    <w:rsid w:val="00AB0C47"/>
    <w:rsid w:val="00AC0106"/>
    <w:rsid w:val="00AD71C4"/>
    <w:rsid w:val="00AE2BD3"/>
    <w:rsid w:val="00AE4B0F"/>
    <w:rsid w:val="00AE5B04"/>
    <w:rsid w:val="00AF037D"/>
    <w:rsid w:val="00AF73E0"/>
    <w:rsid w:val="00B04028"/>
    <w:rsid w:val="00B15115"/>
    <w:rsid w:val="00B15F82"/>
    <w:rsid w:val="00B23348"/>
    <w:rsid w:val="00B571B8"/>
    <w:rsid w:val="00B62EC7"/>
    <w:rsid w:val="00B75661"/>
    <w:rsid w:val="00B7599F"/>
    <w:rsid w:val="00B76BFA"/>
    <w:rsid w:val="00B8699E"/>
    <w:rsid w:val="00B870B8"/>
    <w:rsid w:val="00B905E5"/>
    <w:rsid w:val="00B93D18"/>
    <w:rsid w:val="00B960DA"/>
    <w:rsid w:val="00BA00C0"/>
    <w:rsid w:val="00BA40D3"/>
    <w:rsid w:val="00BA5138"/>
    <w:rsid w:val="00BA51FF"/>
    <w:rsid w:val="00BA5A4F"/>
    <w:rsid w:val="00BA6877"/>
    <w:rsid w:val="00BA6DDE"/>
    <w:rsid w:val="00BC1787"/>
    <w:rsid w:val="00C020BD"/>
    <w:rsid w:val="00C0659C"/>
    <w:rsid w:val="00C12554"/>
    <w:rsid w:val="00C21F36"/>
    <w:rsid w:val="00C355F8"/>
    <w:rsid w:val="00C46DC7"/>
    <w:rsid w:val="00C46E52"/>
    <w:rsid w:val="00C47CAC"/>
    <w:rsid w:val="00C54919"/>
    <w:rsid w:val="00C605A3"/>
    <w:rsid w:val="00C62C02"/>
    <w:rsid w:val="00C64338"/>
    <w:rsid w:val="00C80677"/>
    <w:rsid w:val="00C87F82"/>
    <w:rsid w:val="00C946A5"/>
    <w:rsid w:val="00C96EC9"/>
    <w:rsid w:val="00C973E4"/>
    <w:rsid w:val="00CA4567"/>
    <w:rsid w:val="00CA5353"/>
    <w:rsid w:val="00CA5F6D"/>
    <w:rsid w:val="00CA644A"/>
    <w:rsid w:val="00CB3D34"/>
    <w:rsid w:val="00CB567F"/>
    <w:rsid w:val="00CC1E6B"/>
    <w:rsid w:val="00CC5C17"/>
    <w:rsid w:val="00CE3EB6"/>
    <w:rsid w:val="00CF0C6D"/>
    <w:rsid w:val="00CF6D36"/>
    <w:rsid w:val="00D03565"/>
    <w:rsid w:val="00D12FC3"/>
    <w:rsid w:val="00D25D7E"/>
    <w:rsid w:val="00D27799"/>
    <w:rsid w:val="00D27B75"/>
    <w:rsid w:val="00D42479"/>
    <w:rsid w:val="00D46144"/>
    <w:rsid w:val="00D525AB"/>
    <w:rsid w:val="00D54601"/>
    <w:rsid w:val="00D61B0E"/>
    <w:rsid w:val="00D6302E"/>
    <w:rsid w:val="00D80113"/>
    <w:rsid w:val="00D910AA"/>
    <w:rsid w:val="00D93C4C"/>
    <w:rsid w:val="00D97E03"/>
    <w:rsid w:val="00DA4859"/>
    <w:rsid w:val="00DB328C"/>
    <w:rsid w:val="00DB6853"/>
    <w:rsid w:val="00DC3B14"/>
    <w:rsid w:val="00DD3C80"/>
    <w:rsid w:val="00DE3128"/>
    <w:rsid w:val="00DF48D0"/>
    <w:rsid w:val="00E1160A"/>
    <w:rsid w:val="00E136B5"/>
    <w:rsid w:val="00E13EEE"/>
    <w:rsid w:val="00E20E18"/>
    <w:rsid w:val="00E247DC"/>
    <w:rsid w:val="00E3286C"/>
    <w:rsid w:val="00E36F7C"/>
    <w:rsid w:val="00E43C99"/>
    <w:rsid w:val="00E46F0E"/>
    <w:rsid w:val="00E52798"/>
    <w:rsid w:val="00E70521"/>
    <w:rsid w:val="00E72D35"/>
    <w:rsid w:val="00E85164"/>
    <w:rsid w:val="00E9131C"/>
    <w:rsid w:val="00E94CD1"/>
    <w:rsid w:val="00E964C0"/>
    <w:rsid w:val="00EB17A2"/>
    <w:rsid w:val="00EB3948"/>
    <w:rsid w:val="00EC2D68"/>
    <w:rsid w:val="00EC2E64"/>
    <w:rsid w:val="00EC3021"/>
    <w:rsid w:val="00EC47FD"/>
    <w:rsid w:val="00ED3F55"/>
    <w:rsid w:val="00ED69E4"/>
    <w:rsid w:val="00ED7185"/>
    <w:rsid w:val="00EE3FF5"/>
    <w:rsid w:val="00EF0BCE"/>
    <w:rsid w:val="00F106E0"/>
    <w:rsid w:val="00F13C1A"/>
    <w:rsid w:val="00F2167E"/>
    <w:rsid w:val="00F242BB"/>
    <w:rsid w:val="00F407CD"/>
    <w:rsid w:val="00F55908"/>
    <w:rsid w:val="00F622CF"/>
    <w:rsid w:val="00F65906"/>
    <w:rsid w:val="00F70EC0"/>
    <w:rsid w:val="00F846F0"/>
    <w:rsid w:val="00F86303"/>
    <w:rsid w:val="00F933CF"/>
    <w:rsid w:val="00FA2183"/>
    <w:rsid w:val="00FA24E0"/>
    <w:rsid w:val="00FA3079"/>
    <w:rsid w:val="00FA7C65"/>
    <w:rsid w:val="00FB48B3"/>
    <w:rsid w:val="00FD30D2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  <w:style w:type="table" w:styleId="ac">
    <w:name w:val="Table Grid"/>
    <w:basedOn w:val="a1"/>
    <w:uiPriority w:val="59"/>
    <w:rsid w:val="0042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E6C0D-2AF8-4F10-8D0E-5641F7F8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2025-04-25T11:12:00Z</cp:lastPrinted>
  <dcterms:created xsi:type="dcterms:W3CDTF">2025-04-25T12:15:00Z</dcterms:created>
  <dcterms:modified xsi:type="dcterms:W3CDTF">2025-04-25T12:15:00Z</dcterms:modified>
</cp:coreProperties>
</file>