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B" w:rsidRDefault="00970CDA" w:rsidP="0017078B">
      <w:pPr>
        <w:jc w:val="center"/>
      </w:pPr>
      <w:r>
        <w:t xml:space="preserve">  </w:t>
      </w:r>
      <w:r w:rsidR="00F94E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6.5pt">
            <v:imagedata r:id="rId7" o:title=""/>
          </v:shape>
        </w:pict>
      </w:r>
    </w:p>
    <w:p w:rsidR="00415494" w:rsidRDefault="00415494" w:rsidP="0017078B">
      <w:pPr>
        <w:pStyle w:val="1"/>
        <w:rPr>
          <w:b w:val="0"/>
          <w:bCs w:val="0"/>
          <w:sz w:val="24"/>
          <w:szCs w:val="24"/>
        </w:rPr>
      </w:pPr>
    </w:p>
    <w:p w:rsidR="0017078B" w:rsidRDefault="00B17E73" w:rsidP="0017078B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A3681">
        <w:rPr>
          <w:sz w:val="28"/>
        </w:rPr>
        <w:t xml:space="preserve"> </w:t>
      </w:r>
      <w:r w:rsidR="0017078B">
        <w:rPr>
          <w:sz w:val="28"/>
        </w:rPr>
        <w:t>ГОРОДА ВЯТСКИЕ ПОЛЯНЫ</w:t>
      </w:r>
    </w:p>
    <w:p w:rsidR="0017078B" w:rsidRDefault="0017078B" w:rsidP="001707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7078B" w:rsidRDefault="0017078B" w:rsidP="0017078B">
      <w:pPr>
        <w:jc w:val="center"/>
        <w:rPr>
          <w:b/>
          <w:bCs/>
          <w:sz w:val="32"/>
        </w:rPr>
      </w:pPr>
    </w:p>
    <w:p w:rsidR="0017078B" w:rsidRPr="00FB7615" w:rsidRDefault="0017078B" w:rsidP="0017078B">
      <w:pPr>
        <w:jc w:val="center"/>
        <w:rPr>
          <w:b/>
          <w:bCs/>
          <w:sz w:val="32"/>
          <w:szCs w:val="32"/>
        </w:rPr>
      </w:pPr>
      <w:r w:rsidRPr="00FB7615">
        <w:rPr>
          <w:b/>
          <w:bCs/>
          <w:sz w:val="32"/>
          <w:szCs w:val="32"/>
        </w:rPr>
        <w:t>ПОСТАНОВЛЕНИЕ</w:t>
      </w:r>
    </w:p>
    <w:p w:rsidR="0017078B" w:rsidRPr="00F94EFA" w:rsidRDefault="0017078B" w:rsidP="0017078B">
      <w:pPr>
        <w:jc w:val="center"/>
        <w:rPr>
          <w:b/>
          <w:bCs/>
          <w:sz w:val="36"/>
          <w:szCs w:val="36"/>
        </w:rPr>
      </w:pPr>
    </w:p>
    <w:p w:rsidR="0017078B" w:rsidRPr="00A6012E" w:rsidRDefault="00F94EFA" w:rsidP="00F94EFA">
      <w:pPr>
        <w:rPr>
          <w:sz w:val="28"/>
          <w:szCs w:val="28"/>
        </w:rPr>
      </w:pPr>
      <w:r w:rsidRPr="00F94EFA">
        <w:rPr>
          <w:sz w:val="28"/>
          <w:szCs w:val="28"/>
          <w:u w:val="single"/>
        </w:rPr>
        <w:t>01.06.2017</w:t>
      </w:r>
      <w:r w:rsidR="00FB7615" w:rsidRPr="00F94EFA">
        <w:rPr>
          <w:sz w:val="28"/>
          <w:szCs w:val="28"/>
          <w:u w:val="single"/>
        </w:rPr>
        <w:t xml:space="preserve">  </w:t>
      </w:r>
      <w:r w:rsidR="00FB761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="00FB7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Pr="00F94EFA">
        <w:rPr>
          <w:sz w:val="28"/>
          <w:szCs w:val="28"/>
          <w:u w:val="single"/>
        </w:rPr>
        <w:t>874</w:t>
      </w:r>
    </w:p>
    <w:p w:rsidR="00C07CE7" w:rsidRPr="003825F2" w:rsidRDefault="0017078B" w:rsidP="003825F2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3666A9" w:rsidRPr="00F94EFA" w:rsidRDefault="003666A9" w:rsidP="00D87F30">
      <w:pPr>
        <w:jc w:val="center"/>
        <w:rPr>
          <w:b/>
          <w:sz w:val="48"/>
          <w:szCs w:val="48"/>
        </w:rPr>
      </w:pPr>
    </w:p>
    <w:p w:rsidR="00E167E3" w:rsidRPr="00964134" w:rsidRDefault="00266C75" w:rsidP="00F37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 утверждении изменений в административный регламент </w:t>
      </w:r>
      <w:r w:rsidR="0031039A" w:rsidRPr="0031039A">
        <w:rPr>
          <w:b/>
          <w:sz w:val="28"/>
          <w:szCs w:val="28"/>
        </w:rPr>
        <w:t>осуществления муниципального земельного контроля на территории муниципального образования городского округа город Вятские Поляны Кировской области</w:t>
      </w:r>
      <w:r w:rsidR="00AA68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утвержденный постановлением администрации города Вятские Поляны от </w:t>
      </w:r>
      <w:r w:rsidR="0031039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</w:t>
      </w:r>
      <w:r w:rsidR="0031039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31039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 </w:t>
      </w:r>
      <w:r w:rsidR="0031039A">
        <w:rPr>
          <w:b/>
          <w:sz w:val="28"/>
          <w:szCs w:val="28"/>
        </w:rPr>
        <w:t>1227</w:t>
      </w:r>
    </w:p>
    <w:p w:rsidR="00D87F30" w:rsidRPr="00F94EFA" w:rsidRDefault="00D87F30" w:rsidP="00D87F30">
      <w:pPr>
        <w:rPr>
          <w:sz w:val="48"/>
          <w:szCs w:val="48"/>
        </w:rPr>
      </w:pPr>
    </w:p>
    <w:p w:rsidR="00D87F30" w:rsidRDefault="000D4AFA" w:rsidP="003103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16FCA">
        <w:rPr>
          <w:color w:val="000000"/>
          <w:sz w:val="28"/>
          <w:szCs w:val="28"/>
        </w:rPr>
        <w:t xml:space="preserve"> </w:t>
      </w:r>
      <w:r w:rsidR="00EF12DF">
        <w:rPr>
          <w:color w:val="000000"/>
          <w:sz w:val="28"/>
          <w:szCs w:val="28"/>
        </w:rPr>
        <w:t>соответствии со ст.</w:t>
      </w:r>
      <w:r w:rsidR="0031039A">
        <w:rPr>
          <w:color w:val="000000"/>
          <w:sz w:val="28"/>
          <w:szCs w:val="28"/>
        </w:rPr>
        <w:t xml:space="preserve"> 1</w:t>
      </w:r>
      <w:r w:rsidR="00EF12DF">
        <w:rPr>
          <w:color w:val="000000"/>
          <w:sz w:val="28"/>
          <w:szCs w:val="28"/>
        </w:rPr>
        <w:t xml:space="preserve"> </w:t>
      </w:r>
      <w:r w:rsidR="0031039A" w:rsidRPr="0031039A">
        <w:rPr>
          <w:color w:val="000000"/>
          <w:sz w:val="28"/>
          <w:szCs w:val="28"/>
        </w:rPr>
        <w:t>Федеральн</w:t>
      </w:r>
      <w:r w:rsidR="0031039A">
        <w:rPr>
          <w:color w:val="000000"/>
          <w:sz w:val="28"/>
          <w:szCs w:val="28"/>
        </w:rPr>
        <w:t>ого</w:t>
      </w:r>
      <w:r w:rsidR="0031039A" w:rsidRPr="0031039A">
        <w:rPr>
          <w:color w:val="000000"/>
          <w:sz w:val="28"/>
          <w:szCs w:val="28"/>
        </w:rPr>
        <w:t xml:space="preserve"> закон</w:t>
      </w:r>
      <w:r w:rsidR="0031039A">
        <w:rPr>
          <w:color w:val="000000"/>
          <w:sz w:val="28"/>
          <w:szCs w:val="28"/>
        </w:rPr>
        <w:t xml:space="preserve">а от </w:t>
      </w:r>
      <w:r w:rsidR="00D37364">
        <w:rPr>
          <w:color w:val="000000"/>
          <w:sz w:val="28"/>
          <w:szCs w:val="28"/>
        </w:rPr>
        <w:t>0</w:t>
      </w:r>
      <w:r w:rsidR="0031039A">
        <w:rPr>
          <w:color w:val="000000"/>
          <w:sz w:val="28"/>
          <w:szCs w:val="28"/>
        </w:rPr>
        <w:t>3.07.</w:t>
      </w:r>
      <w:r w:rsidR="0031039A" w:rsidRPr="0031039A">
        <w:rPr>
          <w:color w:val="000000"/>
          <w:sz w:val="28"/>
          <w:szCs w:val="28"/>
        </w:rPr>
        <w:t xml:space="preserve">2016 </w:t>
      </w:r>
      <w:r w:rsidR="0031039A">
        <w:rPr>
          <w:color w:val="000000"/>
          <w:sz w:val="28"/>
          <w:szCs w:val="28"/>
        </w:rPr>
        <w:t>№</w:t>
      </w:r>
      <w:r w:rsidR="0031039A" w:rsidRPr="0031039A">
        <w:rPr>
          <w:color w:val="000000"/>
          <w:sz w:val="28"/>
          <w:szCs w:val="28"/>
        </w:rPr>
        <w:t> 277-ФЗ</w:t>
      </w:r>
      <w:r w:rsidR="0031039A">
        <w:rPr>
          <w:color w:val="000000"/>
          <w:sz w:val="28"/>
          <w:szCs w:val="28"/>
        </w:rPr>
        <w:t xml:space="preserve"> «</w:t>
      </w:r>
      <w:r w:rsidR="0031039A" w:rsidRPr="0031039A">
        <w:rPr>
          <w:color w:val="000000"/>
          <w:sz w:val="28"/>
          <w:szCs w:val="28"/>
        </w:rPr>
        <w:t xml:space="preserve">О внесении изменений в Федеральный закон </w:t>
      </w:r>
      <w:r w:rsidR="0031039A">
        <w:rPr>
          <w:color w:val="000000"/>
          <w:sz w:val="28"/>
          <w:szCs w:val="28"/>
        </w:rPr>
        <w:t>«</w:t>
      </w:r>
      <w:r w:rsidR="0031039A" w:rsidRPr="0031039A">
        <w:rPr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1039A">
        <w:rPr>
          <w:color w:val="000000"/>
          <w:sz w:val="28"/>
          <w:szCs w:val="28"/>
        </w:rPr>
        <w:t>»</w:t>
      </w:r>
      <w:r w:rsidR="0031039A" w:rsidRPr="0031039A">
        <w:rPr>
          <w:color w:val="000000"/>
          <w:sz w:val="28"/>
          <w:szCs w:val="28"/>
        </w:rPr>
        <w:t xml:space="preserve"> и Федеральный закон </w:t>
      </w:r>
      <w:r w:rsidR="0031039A">
        <w:rPr>
          <w:color w:val="000000"/>
          <w:sz w:val="28"/>
          <w:szCs w:val="28"/>
        </w:rPr>
        <w:t>«</w:t>
      </w:r>
      <w:r w:rsidR="0031039A" w:rsidRPr="0031039A">
        <w:rPr>
          <w:color w:val="000000"/>
          <w:sz w:val="28"/>
          <w:szCs w:val="28"/>
        </w:rPr>
        <w:t>О стратегическом планировании в Российской Федерации</w:t>
      </w:r>
      <w:r w:rsidR="0031039A">
        <w:rPr>
          <w:color w:val="000000"/>
          <w:sz w:val="28"/>
          <w:szCs w:val="28"/>
        </w:rPr>
        <w:t>»</w:t>
      </w:r>
      <w:r w:rsidR="00F42C59">
        <w:rPr>
          <w:sz w:val="28"/>
          <w:szCs w:val="28"/>
        </w:rPr>
        <w:t xml:space="preserve">, </w:t>
      </w:r>
      <w:r w:rsidR="00EF12DF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Вятские Поляны от 01.11.2012 № 2120 «Об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городском округе город Вятские Поляны Кировской области», </w:t>
      </w:r>
      <w:r w:rsidR="00D87F30">
        <w:rPr>
          <w:sz w:val="28"/>
          <w:szCs w:val="28"/>
        </w:rPr>
        <w:t>администрация города</w:t>
      </w:r>
      <w:r w:rsidR="00B57330">
        <w:rPr>
          <w:sz w:val="28"/>
          <w:szCs w:val="28"/>
        </w:rPr>
        <w:t xml:space="preserve"> Вятские Поляны </w:t>
      </w:r>
      <w:r w:rsidR="00D87F30">
        <w:rPr>
          <w:sz w:val="28"/>
          <w:szCs w:val="28"/>
        </w:rPr>
        <w:t xml:space="preserve"> ПОСТАНОВЛЯЕТ:</w:t>
      </w:r>
    </w:p>
    <w:p w:rsidR="00140A14" w:rsidRDefault="00FB7615" w:rsidP="00B57330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773E">
        <w:rPr>
          <w:rFonts w:ascii="Times New Roman" w:hAnsi="Times New Roman"/>
          <w:sz w:val="28"/>
          <w:szCs w:val="28"/>
        </w:rPr>
        <w:tab/>
        <w:t xml:space="preserve">1. </w:t>
      </w:r>
      <w:r w:rsidR="00075532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DD40D1" w:rsidRPr="00DD40D1">
        <w:rPr>
          <w:rFonts w:ascii="Times New Roman" w:hAnsi="Times New Roman"/>
          <w:sz w:val="28"/>
          <w:szCs w:val="28"/>
        </w:rPr>
        <w:t>осуществления муниципального земельного контроля на территории муниципального образования городского округа город Вятские Поляны Кировской области</w:t>
      </w:r>
      <w:r w:rsidR="00075532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города Вятские Поляны от </w:t>
      </w:r>
      <w:r w:rsidR="00DD40D1">
        <w:rPr>
          <w:rFonts w:ascii="Times New Roman" w:hAnsi="Times New Roman"/>
          <w:sz w:val="28"/>
          <w:szCs w:val="28"/>
        </w:rPr>
        <w:lastRenderedPageBreak/>
        <w:t>30</w:t>
      </w:r>
      <w:r w:rsidR="00075532">
        <w:rPr>
          <w:rFonts w:ascii="Times New Roman" w:hAnsi="Times New Roman"/>
          <w:sz w:val="28"/>
          <w:szCs w:val="28"/>
        </w:rPr>
        <w:t>.0</w:t>
      </w:r>
      <w:r w:rsidR="00DD40D1">
        <w:rPr>
          <w:rFonts w:ascii="Times New Roman" w:hAnsi="Times New Roman"/>
          <w:sz w:val="28"/>
          <w:szCs w:val="28"/>
        </w:rPr>
        <w:t>6</w:t>
      </w:r>
      <w:r w:rsidR="00075532">
        <w:rPr>
          <w:rFonts w:ascii="Times New Roman" w:hAnsi="Times New Roman"/>
          <w:sz w:val="28"/>
          <w:szCs w:val="28"/>
        </w:rPr>
        <w:t>.201</w:t>
      </w:r>
      <w:r w:rsidR="00DD40D1">
        <w:rPr>
          <w:rFonts w:ascii="Times New Roman" w:hAnsi="Times New Roman"/>
          <w:sz w:val="28"/>
          <w:szCs w:val="28"/>
        </w:rPr>
        <w:t>6</w:t>
      </w:r>
      <w:r w:rsidR="00075532">
        <w:rPr>
          <w:rFonts w:ascii="Times New Roman" w:hAnsi="Times New Roman"/>
          <w:sz w:val="28"/>
          <w:szCs w:val="28"/>
        </w:rPr>
        <w:t xml:space="preserve"> № </w:t>
      </w:r>
      <w:r w:rsidR="00DD40D1">
        <w:rPr>
          <w:rFonts w:ascii="Times New Roman" w:hAnsi="Times New Roman"/>
          <w:sz w:val="28"/>
          <w:szCs w:val="28"/>
        </w:rPr>
        <w:t>1227</w:t>
      </w:r>
      <w:r w:rsidR="007000E6">
        <w:rPr>
          <w:rFonts w:ascii="Times New Roman" w:hAnsi="Times New Roman"/>
          <w:sz w:val="28"/>
          <w:szCs w:val="28"/>
        </w:rPr>
        <w:t xml:space="preserve"> (далее - Административный регламент)</w:t>
      </w:r>
      <w:r w:rsidR="00075532">
        <w:rPr>
          <w:rFonts w:ascii="Times New Roman" w:hAnsi="Times New Roman"/>
          <w:sz w:val="28"/>
          <w:szCs w:val="28"/>
        </w:rPr>
        <w:t xml:space="preserve">, </w:t>
      </w:r>
      <w:r w:rsidR="00CF1ACB">
        <w:rPr>
          <w:rFonts w:ascii="Times New Roman" w:hAnsi="Times New Roman"/>
          <w:sz w:val="28"/>
          <w:szCs w:val="28"/>
        </w:rPr>
        <w:t xml:space="preserve">и утвердить </w:t>
      </w:r>
      <w:r w:rsidR="00075532">
        <w:rPr>
          <w:rFonts w:ascii="Times New Roman" w:hAnsi="Times New Roman"/>
          <w:sz w:val="28"/>
          <w:szCs w:val="28"/>
        </w:rPr>
        <w:t>следующие изменения:</w:t>
      </w:r>
    </w:p>
    <w:p w:rsidR="00204339" w:rsidRDefault="007000E6" w:rsidP="00B57330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04339">
        <w:rPr>
          <w:rFonts w:ascii="Times New Roman" w:hAnsi="Times New Roman"/>
          <w:sz w:val="28"/>
          <w:szCs w:val="28"/>
        </w:rPr>
        <w:t>П</w:t>
      </w:r>
      <w:r w:rsidR="00AD25A2">
        <w:rPr>
          <w:rFonts w:ascii="Times New Roman" w:hAnsi="Times New Roman"/>
          <w:sz w:val="28"/>
          <w:szCs w:val="28"/>
        </w:rPr>
        <w:t>одп</w:t>
      </w:r>
      <w:r w:rsidR="00204339">
        <w:rPr>
          <w:rFonts w:ascii="Times New Roman" w:hAnsi="Times New Roman"/>
          <w:sz w:val="28"/>
          <w:szCs w:val="28"/>
        </w:rPr>
        <w:t xml:space="preserve">ункт 1.5.3 </w:t>
      </w:r>
      <w:r w:rsidR="00C0346F">
        <w:rPr>
          <w:rFonts w:ascii="Times New Roman" w:hAnsi="Times New Roman"/>
          <w:sz w:val="28"/>
          <w:szCs w:val="28"/>
        </w:rPr>
        <w:t xml:space="preserve">раздела 1 «Общие положения» </w:t>
      </w:r>
      <w:r w:rsidR="00204339">
        <w:rPr>
          <w:rFonts w:ascii="Times New Roman" w:hAnsi="Times New Roman"/>
          <w:sz w:val="28"/>
          <w:szCs w:val="28"/>
        </w:rPr>
        <w:t>дополнить абзацем 11 следующего содержания:</w:t>
      </w:r>
    </w:p>
    <w:p w:rsidR="007000E6" w:rsidRDefault="00204339" w:rsidP="00C0346F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04339">
        <w:rPr>
          <w:rFonts w:ascii="Times New Roman" w:hAnsi="Times New Roman"/>
          <w:sz w:val="28"/>
          <w:szCs w:val="28"/>
        </w:rPr>
        <w:t xml:space="preserve">требовать от юридического лица, индивидуального предпринимателя представления документов, информации до даты начала проведения проверки. </w:t>
      </w:r>
      <w:r w:rsidR="00F229A1">
        <w:rPr>
          <w:rFonts w:ascii="Times New Roman" w:hAnsi="Times New Roman"/>
          <w:sz w:val="28"/>
          <w:szCs w:val="28"/>
        </w:rPr>
        <w:t>П</w:t>
      </w:r>
      <w:r w:rsidRPr="00204339">
        <w:rPr>
          <w:rFonts w:ascii="Times New Roman" w:hAnsi="Times New Roman"/>
          <w:sz w:val="28"/>
          <w:szCs w:val="28"/>
        </w:rPr>
        <w:t xml:space="preserve">осле принятия приказа о проведении проверки </w:t>
      </w:r>
      <w:r w:rsidR="00F229A1">
        <w:rPr>
          <w:rFonts w:ascii="Times New Roman" w:hAnsi="Times New Roman"/>
          <w:sz w:val="28"/>
          <w:szCs w:val="28"/>
        </w:rPr>
        <w:t xml:space="preserve">эксперт </w:t>
      </w:r>
      <w:r w:rsidRPr="00204339">
        <w:rPr>
          <w:rFonts w:ascii="Times New Roman" w:hAnsi="Times New Roman"/>
          <w:sz w:val="28"/>
          <w:szCs w:val="28"/>
        </w:rPr>
        <w:t>вправе запрашивать необходимые документы и (или) информацию в рамках межведомственного</w:t>
      </w:r>
      <w:r w:rsidR="00F94EFA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="00F229A1">
        <w:rPr>
          <w:rFonts w:ascii="Times New Roman" w:hAnsi="Times New Roman"/>
          <w:sz w:val="28"/>
          <w:szCs w:val="28"/>
        </w:rPr>
        <w:t xml:space="preserve">». </w:t>
      </w:r>
    </w:p>
    <w:p w:rsidR="00393875" w:rsidRDefault="00393875" w:rsidP="00C0346F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</w:t>
      </w:r>
      <w:r w:rsidR="00AD25A2">
        <w:rPr>
          <w:rFonts w:ascii="Times New Roman" w:hAnsi="Times New Roman"/>
          <w:sz w:val="28"/>
          <w:szCs w:val="28"/>
        </w:rPr>
        <w:t>одп</w:t>
      </w:r>
      <w:r>
        <w:rPr>
          <w:rFonts w:ascii="Times New Roman" w:hAnsi="Times New Roman"/>
          <w:sz w:val="28"/>
          <w:szCs w:val="28"/>
        </w:rPr>
        <w:t>ункт 3.2.1.7 раздела 3 «</w:t>
      </w:r>
      <w:r w:rsidRPr="00964329">
        <w:rPr>
          <w:rFonts w:ascii="Times New Roman" w:hAnsi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BB565C">
        <w:rPr>
          <w:rFonts w:ascii="Times New Roman" w:hAnsi="Times New Roman"/>
          <w:color w:val="000000"/>
          <w:sz w:val="28"/>
          <w:szCs w:val="28"/>
        </w:rPr>
        <w:t xml:space="preserve"> дополнить словами «об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проверок». </w:t>
      </w:r>
    </w:p>
    <w:p w:rsidR="005160E8" w:rsidRDefault="005160E8" w:rsidP="00C0346F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В абзаце 3 п</w:t>
      </w:r>
      <w:r w:rsidR="00AD25A2">
        <w:rPr>
          <w:rFonts w:ascii="Times New Roman" w:hAnsi="Times New Roman"/>
          <w:color w:val="000000"/>
          <w:sz w:val="28"/>
          <w:szCs w:val="28"/>
        </w:rPr>
        <w:t>одп</w:t>
      </w:r>
      <w:r>
        <w:rPr>
          <w:rFonts w:ascii="Times New Roman" w:hAnsi="Times New Roman"/>
          <w:color w:val="000000"/>
          <w:sz w:val="28"/>
          <w:szCs w:val="28"/>
        </w:rPr>
        <w:t xml:space="preserve">ункта 3.2.2.2 раздела 3 </w:t>
      </w:r>
      <w:r>
        <w:rPr>
          <w:rFonts w:ascii="Times New Roman" w:hAnsi="Times New Roman"/>
          <w:sz w:val="28"/>
          <w:szCs w:val="28"/>
        </w:rPr>
        <w:t>«</w:t>
      </w:r>
      <w:r w:rsidRPr="00964329">
        <w:rPr>
          <w:rFonts w:ascii="Times New Roman" w:hAnsi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/>
          <w:color w:val="000000"/>
          <w:sz w:val="28"/>
          <w:szCs w:val="28"/>
        </w:rPr>
        <w:t>» слово «поступление» заменить словами «мотивированное представление должностного лица органа государственного контроля (надзора), органа муниципального контроля</w:t>
      </w:r>
      <w:r w:rsidR="00FD5DF9">
        <w:rPr>
          <w:rFonts w:ascii="Times New Roman" w:hAnsi="Times New Roman"/>
          <w:color w:val="000000"/>
          <w:sz w:val="28"/>
          <w:szCs w:val="28"/>
        </w:rPr>
        <w:t xml:space="preserve">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поступивших». </w:t>
      </w:r>
    </w:p>
    <w:p w:rsidR="00D37364" w:rsidRDefault="00D37364" w:rsidP="00C0346F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 w:rsidR="0019211E">
        <w:rPr>
          <w:rFonts w:ascii="Times New Roman" w:hAnsi="Times New Roman"/>
          <w:color w:val="000000"/>
          <w:sz w:val="28"/>
          <w:szCs w:val="28"/>
        </w:rPr>
        <w:t xml:space="preserve"> Подпункт 3.2.2.3 раздела 3 </w:t>
      </w:r>
      <w:r w:rsidR="0019211E">
        <w:rPr>
          <w:rFonts w:ascii="Times New Roman" w:hAnsi="Times New Roman"/>
          <w:sz w:val="28"/>
          <w:szCs w:val="28"/>
        </w:rPr>
        <w:t>«</w:t>
      </w:r>
      <w:r w:rsidR="0019211E" w:rsidRPr="00964329">
        <w:rPr>
          <w:rFonts w:ascii="Times New Roman" w:hAnsi="Times New Roman"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="0019211E" w:rsidRPr="00964329">
        <w:rPr>
          <w:rFonts w:ascii="Times New Roman" w:hAnsi="Times New Roman"/>
          <w:color w:val="000000"/>
          <w:sz w:val="28"/>
          <w:szCs w:val="28"/>
        </w:rPr>
        <w:lastRenderedPageBreak/>
        <w:t>процедур (действий) в электронной форме</w:t>
      </w:r>
      <w:r w:rsidR="0019211E">
        <w:rPr>
          <w:rFonts w:ascii="Times New Roman" w:hAnsi="Times New Roman"/>
          <w:color w:val="000000"/>
          <w:sz w:val="28"/>
          <w:szCs w:val="28"/>
        </w:rPr>
        <w:t>» дополнить предложени</w:t>
      </w:r>
      <w:r w:rsidR="00FA1F40">
        <w:rPr>
          <w:rFonts w:ascii="Times New Roman" w:hAnsi="Times New Roman"/>
          <w:color w:val="000000"/>
          <w:sz w:val="28"/>
          <w:szCs w:val="28"/>
        </w:rPr>
        <w:t>я</w:t>
      </w:r>
      <w:r w:rsidR="0019211E">
        <w:rPr>
          <w:rFonts w:ascii="Times New Roman" w:hAnsi="Times New Roman"/>
          <w:color w:val="000000"/>
          <w:sz w:val="28"/>
          <w:szCs w:val="28"/>
        </w:rPr>
        <w:t>м</w:t>
      </w:r>
      <w:r w:rsidR="00FA1F40">
        <w:rPr>
          <w:rFonts w:ascii="Times New Roman" w:hAnsi="Times New Roman"/>
          <w:color w:val="000000"/>
          <w:sz w:val="28"/>
          <w:szCs w:val="28"/>
        </w:rPr>
        <w:t>и</w:t>
      </w:r>
      <w:r w:rsidR="0019211E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 </w:t>
      </w:r>
    </w:p>
    <w:p w:rsidR="0019211E" w:rsidRDefault="0019211E" w:rsidP="0019211E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19211E">
        <w:rPr>
          <w:rFonts w:ascii="Times New Roman" w:hAnsi="Times New Roman"/>
          <w:color w:val="000000"/>
          <w:sz w:val="28"/>
          <w:szCs w:val="28"/>
        </w:rPr>
        <w:t>В случае, если изложенная в обращении или заявлении информация может в соответствии с абзаце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19211E">
        <w:rPr>
          <w:rFonts w:ascii="Times New Roman" w:hAnsi="Times New Roman"/>
          <w:color w:val="000000"/>
          <w:sz w:val="28"/>
          <w:szCs w:val="28"/>
        </w:rPr>
        <w:t xml:space="preserve"> 3 подпункта 3.2.2.2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11E">
        <w:rPr>
          <w:rFonts w:ascii="Times New Roman" w:hAnsi="Times New Roman"/>
          <w:color w:val="000000"/>
          <w:sz w:val="28"/>
          <w:szCs w:val="28"/>
        </w:rPr>
        <w:t xml:space="preserve">являться основанием для проведения внеплановой проверки, </w:t>
      </w:r>
      <w:r w:rsidR="00FA1F40">
        <w:rPr>
          <w:rFonts w:ascii="Times New Roman" w:hAnsi="Times New Roman"/>
          <w:color w:val="000000"/>
          <w:sz w:val="28"/>
          <w:szCs w:val="28"/>
        </w:rPr>
        <w:t>эксперт</w:t>
      </w:r>
      <w:r w:rsidRPr="0019211E">
        <w:rPr>
          <w:rFonts w:ascii="Times New Roman" w:hAnsi="Times New Roman"/>
          <w:color w:val="000000"/>
          <w:sz w:val="28"/>
          <w:szCs w:val="28"/>
        </w:rPr>
        <w:t xml:space="preserve">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r w:rsidR="00FA1F40">
        <w:rPr>
          <w:rFonts w:ascii="Times New Roman" w:hAnsi="Times New Roman"/>
          <w:color w:val="000000"/>
          <w:sz w:val="28"/>
          <w:szCs w:val="28"/>
        </w:rPr>
        <w:t>»</w:t>
      </w:r>
      <w:r w:rsidRPr="0019211E">
        <w:rPr>
          <w:rFonts w:ascii="Times New Roman" w:hAnsi="Times New Roman"/>
          <w:color w:val="000000"/>
          <w:sz w:val="28"/>
          <w:szCs w:val="28"/>
        </w:rPr>
        <w:t>.</w:t>
      </w:r>
    </w:p>
    <w:p w:rsidR="00AD25A2" w:rsidRDefault="00AD25A2" w:rsidP="0019211E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="005D59A0">
        <w:rPr>
          <w:rFonts w:ascii="Times New Roman" w:hAnsi="Times New Roman"/>
          <w:color w:val="000000"/>
          <w:sz w:val="28"/>
          <w:szCs w:val="28"/>
        </w:rPr>
        <w:t xml:space="preserve">Раздел 3 </w:t>
      </w:r>
      <w:r w:rsidR="005D59A0">
        <w:rPr>
          <w:rFonts w:ascii="Times New Roman" w:hAnsi="Times New Roman"/>
          <w:sz w:val="28"/>
          <w:szCs w:val="28"/>
        </w:rPr>
        <w:t>«</w:t>
      </w:r>
      <w:r w:rsidR="005D59A0" w:rsidRPr="00964329">
        <w:rPr>
          <w:rFonts w:ascii="Times New Roman" w:hAnsi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5D59A0">
        <w:rPr>
          <w:rFonts w:ascii="Times New Roman" w:hAnsi="Times New Roman"/>
          <w:color w:val="000000"/>
          <w:sz w:val="28"/>
          <w:szCs w:val="28"/>
        </w:rPr>
        <w:t>» дополнить подпунктами 3.2.2.3.1 - 3.2.2.3.5 следующего содержания:</w:t>
      </w:r>
    </w:p>
    <w:p w:rsidR="00C0087F" w:rsidRPr="00C0087F" w:rsidRDefault="005D59A0" w:rsidP="00C0087F">
      <w:pPr>
        <w:pStyle w:val="aa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«3.2.2.3.1.</w:t>
      </w:r>
      <w:r w:rsidR="00C008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087F" w:rsidRPr="00C0087F">
        <w:rPr>
          <w:rFonts w:ascii="Times New Roman" w:hAnsi="Times New Roman"/>
          <w:color w:val="000000"/>
          <w:sz w:val="28"/>
          <w:szCs w:val="28"/>
        </w:rPr>
        <w:t xml:space="preserve">При рассмотрении обращений и заявлений, информации о фактах, указанных в </w:t>
      </w:r>
      <w:r w:rsidR="00217D83">
        <w:rPr>
          <w:rFonts w:ascii="Times New Roman" w:hAnsi="Times New Roman"/>
          <w:color w:val="000000"/>
          <w:sz w:val="28"/>
          <w:szCs w:val="28"/>
        </w:rPr>
        <w:t>подпункте 3.2.2.2</w:t>
      </w:r>
      <w:r w:rsidR="00C0087F" w:rsidRPr="00C0087F">
        <w:rPr>
          <w:rFonts w:ascii="Times New Roman" w:hAnsi="Times New Roman"/>
          <w:color w:val="000000"/>
          <w:sz w:val="28"/>
          <w:szCs w:val="28"/>
        </w:rPr>
        <w:t>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C0087F" w:rsidRPr="00C0087F" w:rsidRDefault="00C0087F" w:rsidP="00C0087F">
      <w:pPr>
        <w:pStyle w:val="aa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087F">
        <w:rPr>
          <w:rFonts w:ascii="Times New Roman" w:hAnsi="Times New Roman"/>
          <w:color w:val="000000"/>
          <w:sz w:val="28"/>
          <w:szCs w:val="28"/>
        </w:rPr>
        <w:t>3.2</w:t>
      </w:r>
      <w:r w:rsidR="00F87E86">
        <w:rPr>
          <w:rFonts w:ascii="Times New Roman" w:hAnsi="Times New Roman"/>
          <w:color w:val="000000"/>
          <w:sz w:val="28"/>
          <w:szCs w:val="28"/>
        </w:rPr>
        <w:t>.2.3.2</w:t>
      </w:r>
      <w:r w:rsidRPr="00C0087F">
        <w:rPr>
          <w:rFonts w:ascii="Times New Roman" w:hAnsi="Times New Roman"/>
          <w:color w:val="000000"/>
          <w:sz w:val="28"/>
          <w:szCs w:val="28"/>
        </w:rPr>
        <w:t xml:space="preserve">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</w:t>
      </w:r>
      <w:r w:rsidR="00F87E86">
        <w:rPr>
          <w:rFonts w:ascii="Times New Roman" w:hAnsi="Times New Roman"/>
          <w:color w:val="000000"/>
          <w:sz w:val="28"/>
          <w:szCs w:val="28"/>
        </w:rPr>
        <w:t>подпункте 3.2.2.2</w:t>
      </w:r>
      <w:r w:rsidRPr="00C008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6658D">
        <w:rPr>
          <w:rFonts w:ascii="Times New Roman" w:hAnsi="Times New Roman"/>
          <w:color w:val="000000"/>
          <w:sz w:val="28"/>
          <w:szCs w:val="28"/>
        </w:rPr>
        <w:t xml:space="preserve">экспертом </w:t>
      </w:r>
      <w:r w:rsidRPr="00C0087F">
        <w:rPr>
          <w:rFonts w:ascii="Times New Roman" w:hAnsi="Times New Roman"/>
          <w:color w:val="000000"/>
          <w:sz w:val="28"/>
          <w:szCs w:val="28"/>
        </w:rPr>
        <w:t xml:space="preserve">может быть проведена предварительная проверка поступившей информации.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</w:t>
      </w:r>
      <w:r w:rsidRPr="00C0087F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представивших информацию, проводится рассмотрение документов юридического лица, индивидуального предпринимателя, имеющихся в распоряжении </w:t>
      </w:r>
      <w:r w:rsidR="000B59CF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C0087F">
        <w:rPr>
          <w:rFonts w:ascii="Times New Roman" w:hAnsi="Times New Roman"/>
          <w:color w:val="000000"/>
          <w:sz w:val="28"/>
          <w:szCs w:val="28"/>
        </w:rPr>
        <w:t xml:space="preserve">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</w:t>
      </w:r>
      <w:r w:rsidR="00322925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C0087F">
        <w:rPr>
          <w:rFonts w:ascii="Times New Roman" w:hAnsi="Times New Roman"/>
          <w:color w:val="000000"/>
          <w:sz w:val="28"/>
          <w:szCs w:val="28"/>
        </w:rPr>
        <w:t>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C0087F" w:rsidRPr="00C0087F" w:rsidRDefault="00C0087F" w:rsidP="00C0087F">
      <w:pPr>
        <w:pStyle w:val="aa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0087F">
        <w:rPr>
          <w:rFonts w:ascii="Times New Roman" w:hAnsi="Times New Roman"/>
          <w:color w:val="000000"/>
          <w:sz w:val="28"/>
          <w:szCs w:val="28"/>
        </w:rPr>
        <w:t>3.</w:t>
      </w:r>
      <w:r w:rsidR="00322925">
        <w:rPr>
          <w:rFonts w:ascii="Times New Roman" w:hAnsi="Times New Roman"/>
          <w:color w:val="000000"/>
          <w:sz w:val="28"/>
          <w:szCs w:val="28"/>
        </w:rPr>
        <w:t>2.2.3.3</w:t>
      </w:r>
      <w:r w:rsidRPr="00C0087F">
        <w:rPr>
          <w:rFonts w:ascii="Times New Roman" w:hAnsi="Times New Roman"/>
          <w:color w:val="000000"/>
          <w:sz w:val="28"/>
          <w:szCs w:val="28"/>
        </w:rPr>
        <w:t xml:space="preserve">. 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</w:t>
      </w:r>
      <w:r w:rsidR="00FB6B9F">
        <w:rPr>
          <w:rFonts w:ascii="Times New Roman" w:hAnsi="Times New Roman"/>
          <w:color w:val="000000"/>
          <w:sz w:val="28"/>
          <w:szCs w:val="28"/>
        </w:rPr>
        <w:t>подпункте 3.2.2.2</w:t>
      </w:r>
      <w:r w:rsidRPr="00C008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25C67">
        <w:rPr>
          <w:rFonts w:ascii="Times New Roman" w:hAnsi="Times New Roman"/>
          <w:color w:val="000000"/>
          <w:sz w:val="28"/>
          <w:szCs w:val="28"/>
        </w:rPr>
        <w:t>эксперт</w:t>
      </w:r>
      <w:r w:rsidRPr="00C0087F">
        <w:rPr>
          <w:rFonts w:ascii="Times New Roman" w:hAnsi="Times New Roman"/>
          <w:color w:val="000000"/>
          <w:sz w:val="28"/>
          <w:szCs w:val="28"/>
        </w:rPr>
        <w:t xml:space="preserve"> подготавливает мотивированное представление о назначении внеплановой проверки по основаниям, указанным </w:t>
      </w:r>
      <w:r w:rsidR="00025C67" w:rsidRPr="0019211E">
        <w:rPr>
          <w:rFonts w:ascii="Times New Roman" w:hAnsi="Times New Roman"/>
          <w:color w:val="000000"/>
          <w:sz w:val="28"/>
          <w:szCs w:val="28"/>
        </w:rPr>
        <w:t>абзаце 3 подпункта 3.2.2.2</w:t>
      </w:r>
      <w:r w:rsidRPr="00C0087F">
        <w:rPr>
          <w:rFonts w:ascii="Times New Roman" w:hAnsi="Times New Roman"/>
          <w:color w:val="000000"/>
          <w:sz w:val="28"/>
          <w:szCs w:val="28"/>
        </w:rPr>
        <w:t>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C0087F" w:rsidRPr="00C0087F" w:rsidRDefault="00C0087F" w:rsidP="00C0087F">
      <w:pPr>
        <w:pStyle w:val="aa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0087F">
        <w:rPr>
          <w:rFonts w:ascii="Times New Roman" w:hAnsi="Times New Roman"/>
          <w:color w:val="000000"/>
          <w:sz w:val="28"/>
          <w:szCs w:val="28"/>
        </w:rPr>
        <w:t>3.</w:t>
      </w:r>
      <w:r w:rsidR="00025C67">
        <w:rPr>
          <w:rFonts w:ascii="Times New Roman" w:hAnsi="Times New Roman"/>
          <w:color w:val="000000"/>
          <w:sz w:val="28"/>
          <w:szCs w:val="28"/>
        </w:rPr>
        <w:t>2.2.3.4</w:t>
      </w:r>
      <w:r w:rsidRPr="00C0087F">
        <w:rPr>
          <w:rFonts w:ascii="Times New Roman" w:hAnsi="Times New Roman"/>
          <w:color w:val="000000"/>
          <w:sz w:val="28"/>
          <w:szCs w:val="28"/>
        </w:rPr>
        <w:t xml:space="preserve">. По решению </w:t>
      </w:r>
      <w:r w:rsidR="00025C67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C0087F">
        <w:rPr>
          <w:rFonts w:ascii="Times New Roman" w:hAnsi="Times New Roman"/>
          <w:color w:val="000000"/>
          <w:sz w:val="28"/>
          <w:szCs w:val="28"/>
        </w:rPr>
        <w:t xml:space="preserve">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:rsidR="005D59A0" w:rsidRDefault="00C0087F" w:rsidP="00C0087F">
      <w:pPr>
        <w:pStyle w:val="aa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0087F">
        <w:rPr>
          <w:rFonts w:ascii="Times New Roman" w:hAnsi="Times New Roman"/>
          <w:color w:val="000000"/>
          <w:sz w:val="28"/>
          <w:szCs w:val="28"/>
        </w:rPr>
        <w:t>3.</w:t>
      </w:r>
      <w:r w:rsidR="00025C67">
        <w:rPr>
          <w:rFonts w:ascii="Times New Roman" w:hAnsi="Times New Roman"/>
          <w:color w:val="000000"/>
          <w:sz w:val="28"/>
          <w:szCs w:val="28"/>
        </w:rPr>
        <w:t>2.2.3.5</w:t>
      </w:r>
      <w:r w:rsidRPr="00C0087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41287">
        <w:rPr>
          <w:rFonts w:ascii="Times New Roman" w:hAnsi="Times New Roman"/>
          <w:color w:val="000000"/>
          <w:sz w:val="28"/>
          <w:szCs w:val="28"/>
        </w:rPr>
        <w:t>Управление</w:t>
      </w:r>
      <w:r w:rsidRPr="00C0087F">
        <w:rPr>
          <w:rFonts w:ascii="Times New Roman" w:hAnsi="Times New Roman"/>
          <w:color w:val="000000"/>
          <w:sz w:val="28"/>
          <w:szCs w:val="28"/>
        </w:rPr>
        <w:t xml:space="preserve"> вправе обратиться в суд с иском о взыскании с гражданина, в том числе с юридического лица, индивидуального предпринимателя, расходов, понесенных </w:t>
      </w:r>
      <w:r w:rsidR="00441287">
        <w:rPr>
          <w:rFonts w:ascii="Times New Roman" w:hAnsi="Times New Roman"/>
          <w:color w:val="000000"/>
          <w:sz w:val="28"/>
          <w:szCs w:val="28"/>
        </w:rPr>
        <w:t>Управлением</w:t>
      </w:r>
      <w:r w:rsidRPr="00C0087F">
        <w:rPr>
          <w:rFonts w:ascii="Times New Roman" w:hAnsi="Times New Roman"/>
          <w:color w:val="000000"/>
          <w:sz w:val="28"/>
          <w:szCs w:val="28"/>
        </w:rPr>
        <w:t xml:space="preserve">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r w:rsidR="00441287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82FE0" w:rsidRDefault="00F82FE0" w:rsidP="00C0087F">
      <w:pPr>
        <w:pStyle w:val="aa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="00A97A74">
        <w:rPr>
          <w:rFonts w:ascii="Times New Roman" w:hAnsi="Times New Roman"/>
          <w:color w:val="000000"/>
          <w:sz w:val="28"/>
          <w:szCs w:val="28"/>
        </w:rPr>
        <w:t xml:space="preserve">В подпункте 3.3.2 раздела 3 </w:t>
      </w:r>
      <w:r w:rsidR="00A97A74">
        <w:rPr>
          <w:rFonts w:ascii="Times New Roman" w:hAnsi="Times New Roman"/>
          <w:sz w:val="28"/>
          <w:szCs w:val="28"/>
        </w:rPr>
        <w:t>«</w:t>
      </w:r>
      <w:r w:rsidR="00A97A74" w:rsidRPr="00964329">
        <w:rPr>
          <w:rFonts w:ascii="Times New Roman" w:hAnsi="Times New Roman"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</w:t>
      </w:r>
      <w:r w:rsidR="00A97A74" w:rsidRPr="00964329">
        <w:rPr>
          <w:rFonts w:ascii="Times New Roman" w:hAnsi="Times New Roman"/>
          <w:color w:val="000000"/>
          <w:sz w:val="28"/>
          <w:szCs w:val="28"/>
        </w:rPr>
        <w:lastRenderedPageBreak/>
        <w:t>выполнения, в том числе особенности выполнения административных процедур (действий) в электронной форме</w:t>
      </w:r>
      <w:r w:rsidR="00A97A74">
        <w:rPr>
          <w:rFonts w:ascii="Times New Roman" w:hAnsi="Times New Roman"/>
          <w:color w:val="000000"/>
          <w:sz w:val="28"/>
          <w:szCs w:val="28"/>
        </w:rPr>
        <w:t>» слова «в течение трех рабочих дней» заменить словами «за три рабочих дня», слова «или иным доступным способом</w:t>
      </w:r>
      <w:r w:rsidR="00A84DAB">
        <w:rPr>
          <w:rFonts w:ascii="Times New Roman" w:hAnsi="Times New Roman"/>
          <w:color w:val="000000"/>
          <w:sz w:val="28"/>
          <w:szCs w:val="28"/>
        </w:rPr>
        <w:t xml:space="preserve"> (телефонограмма, факс)</w:t>
      </w:r>
      <w:r w:rsidR="00A97A74">
        <w:rPr>
          <w:rFonts w:ascii="Times New Roman" w:hAnsi="Times New Roman"/>
          <w:color w:val="000000"/>
          <w:sz w:val="28"/>
          <w:szCs w:val="28"/>
        </w:rPr>
        <w:t>» заменить словами «</w:t>
      </w:r>
      <w:r w:rsidR="00A84DAB" w:rsidRPr="00A84DAB">
        <w:rPr>
          <w:rFonts w:ascii="Times New Roman" w:hAnsi="Times New Roman"/>
          <w:color w:val="000000"/>
          <w:sz w:val="28"/>
          <w:szCs w:val="28"/>
        </w:rPr>
        <w:t xml:space="preserve">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</w:t>
      </w:r>
      <w:r w:rsidR="00A72BCA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A84DAB" w:rsidRPr="00A84DAB">
        <w:rPr>
          <w:rFonts w:ascii="Times New Roman" w:hAnsi="Times New Roman"/>
          <w:color w:val="000000"/>
          <w:sz w:val="28"/>
          <w:szCs w:val="28"/>
        </w:rPr>
        <w:t>, или иным доступным способом</w:t>
      </w:r>
      <w:r w:rsidR="00A72BCA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30CA4" w:rsidRDefault="00930CA4" w:rsidP="00C0087F">
      <w:pPr>
        <w:pStyle w:val="aa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 </w:t>
      </w:r>
      <w:r w:rsidR="00511C5E">
        <w:rPr>
          <w:rFonts w:ascii="Times New Roman" w:hAnsi="Times New Roman"/>
          <w:color w:val="000000"/>
          <w:sz w:val="28"/>
          <w:szCs w:val="28"/>
        </w:rPr>
        <w:t>Абзац 1 п</w:t>
      </w:r>
      <w:r>
        <w:rPr>
          <w:rFonts w:ascii="Times New Roman" w:hAnsi="Times New Roman"/>
          <w:color w:val="000000"/>
          <w:sz w:val="28"/>
          <w:szCs w:val="28"/>
        </w:rPr>
        <w:t>одпункт</w:t>
      </w:r>
      <w:r w:rsidR="00511C5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3.3.4 раздела 3 </w:t>
      </w:r>
      <w:r>
        <w:rPr>
          <w:rFonts w:ascii="Times New Roman" w:hAnsi="Times New Roman"/>
          <w:sz w:val="28"/>
          <w:szCs w:val="28"/>
        </w:rPr>
        <w:t>«</w:t>
      </w:r>
      <w:r w:rsidRPr="00964329">
        <w:rPr>
          <w:rFonts w:ascii="Times New Roman" w:hAnsi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» дополнить словами «, </w:t>
      </w:r>
      <w:r w:rsidRPr="00930CA4">
        <w:rPr>
          <w:rFonts w:ascii="Times New Roman" w:hAnsi="Times New Roman"/>
          <w:color w:val="000000"/>
          <w:sz w:val="28"/>
          <w:szCs w:val="28"/>
        </w:rPr>
        <w:t xml:space="preserve">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Управление». </w:t>
      </w:r>
    </w:p>
    <w:p w:rsidR="00F52C77" w:rsidRDefault="00F52C77" w:rsidP="00C0087F">
      <w:pPr>
        <w:pStyle w:val="aa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</w:t>
      </w:r>
      <w:r w:rsidR="00C27F3A">
        <w:rPr>
          <w:rFonts w:ascii="Times New Roman" w:hAnsi="Times New Roman"/>
          <w:color w:val="000000"/>
          <w:sz w:val="28"/>
          <w:szCs w:val="28"/>
        </w:rPr>
        <w:t>В п</w:t>
      </w:r>
      <w:r w:rsidR="00BD3EC2">
        <w:rPr>
          <w:rFonts w:ascii="Times New Roman" w:hAnsi="Times New Roman"/>
          <w:color w:val="000000"/>
          <w:sz w:val="28"/>
          <w:szCs w:val="28"/>
        </w:rPr>
        <w:t>одпункт</w:t>
      </w:r>
      <w:r w:rsidR="00C27F3A">
        <w:rPr>
          <w:rFonts w:ascii="Times New Roman" w:hAnsi="Times New Roman"/>
          <w:color w:val="000000"/>
          <w:sz w:val="28"/>
          <w:szCs w:val="28"/>
        </w:rPr>
        <w:t>е</w:t>
      </w:r>
      <w:r w:rsidR="00BD3EC2">
        <w:rPr>
          <w:rFonts w:ascii="Times New Roman" w:hAnsi="Times New Roman"/>
          <w:color w:val="000000"/>
          <w:sz w:val="28"/>
          <w:szCs w:val="28"/>
        </w:rPr>
        <w:t xml:space="preserve"> 3.3.5.5</w:t>
      </w:r>
      <w:r w:rsidR="00BD3EC2" w:rsidRPr="00BD3E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3EC2">
        <w:rPr>
          <w:rFonts w:ascii="Times New Roman" w:hAnsi="Times New Roman"/>
          <w:color w:val="000000"/>
          <w:sz w:val="28"/>
          <w:szCs w:val="28"/>
        </w:rPr>
        <w:t xml:space="preserve">раздела 3 </w:t>
      </w:r>
      <w:r w:rsidR="00BD3EC2">
        <w:rPr>
          <w:rFonts w:ascii="Times New Roman" w:hAnsi="Times New Roman"/>
          <w:sz w:val="28"/>
          <w:szCs w:val="28"/>
        </w:rPr>
        <w:t>«</w:t>
      </w:r>
      <w:r w:rsidR="00BD3EC2" w:rsidRPr="00964329">
        <w:rPr>
          <w:rFonts w:ascii="Times New Roman" w:hAnsi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BD3EC2">
        <w:rPr>
          <w:rFonts w:ascii="Times New Roman" w:hAnsi="Times New Roman"/>
          <w:color w:val="000000"/>
          <w:sz w:val="28"/>
          <w:szCs w:val="28"/>
        </w:rPr>
        <w:t>»</w:t>
      </w:r>
      <w:r w:rsidR="00C27F3A">
        <w:rPr>
          <w:rFonts w:ascii="Times New Roman" w:hAnsi="Times New Roman"/>
          <w:color w:val="000000"/>
          <w:sz w:val="28"/>
          <w:szCs w:val="28"/>
        </w:rPr>
        <w:t xml:space="preserve"> слова «в порядке, определяемом Правительством Российской Федерации» заменить словами «, </w:t>
      </w:r>
      <w:r w:rsidR="00C27F3A" w:rsidRPr="00C27F3A">
        <w:rPr>
          <w:rFonts w:ascii="Times New Roman" w:hAnsi="Times New Roman"/>
          <w:color w:val="000000"/>
          <w:sz w:val="28"/>
          <w:szCs w:val="28"/>
        </w:rPr>
        <w:t>подписанных усиленной квалифицированной электронной подписью</w:t>
      </w:r>
      <w:r w:rsidR="00C27F3A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1B0BBE" w:rsidRDefault="001B0BBE" w:rsidP="00C0087F">
      <w:pPr>
        <w:pStyle w:val="aa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1.9. Подпункт 3.3.5.7 раздела 3 </w:t>
      </w:r>
      <w:r>
        <w:rPr>
          <w:rFonts w:ascii="Times New Roman" w:hAnsi="Times New Roman"/>
          <w:sz w:val="28"/>
          <w:szCs w:val="28"/>
        </w:rPr>
        <w:t>«</w:t>
      </w:r>
      <w:r w:rsidRPr="00964329">
        <w:rPr>
          <w:rFonts w:ascii="Times New Roman" w:hAnsi="Times New Roman"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</w:t>
      </w:r>
      <w:r w:rsidRPr="00964329">
        <w:rPr>
          <w:rFonts w:ascii="Times New Roman" w:hAnsi="Times New Roman"/>
          <w:color w:val="000000"/>
          <w:sz w:val="28"/>
          <w:szCs w:val="28"/>
        </w:rPr>
        <w:lastRenderedPageBreak/>
        <w:t>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» дополнить предложением следующего содержания: </w:t>
      </w:r>
    </w:p>
    <w:p w:rsidR="001B0BBE" w:rsidRDefault="001B0BBE" w:rsidP="00C0087F">
      <w:pPr>
        <w:pStyle w:val="aa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D748BB" w:rsidRPr="00D748BB">
        <w:rPr>
          <w:rFonts w:ascii="Times New Roman" w:hAnsi="Times New Roman"/>
          <w:color w:val="000000"/>
          <w:sz w:val="28"/>
          <w:szCs w:val="28"/>
        </w:rPr>
        <w:t>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</w:t>
      </w:r>
      <w:r w:rsidR="00F94EFA">
        <w:rPr>
          <w:rFonts w:ascii="Times New Roman" w:hAnsi="Times New Roman"/>
          <w:color w:val="000000"/>
          <w:sz w:val="28"/>
          <w:szCs w:val="28"/>
        </w:rPr>
        <w:t>оведения документарной проверки</w:t>
      </w:r>
      <w:r w:rsidR="00D748BB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EE7A93" w:rsidRDefault="00EE7A93" w:rsidP="00C0087F">
      <w:pPr>
        <w:pStyle w:val="aa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1.10. Раздел 3 </w:t>
      </w:r>
      <w:r>
        <w:rPr>
          <w:rFonts w:ascii="Times New Roman" w:hAnsi="Times New Roman"/>
          <w:sz w:val="28"/>
          <w:szCs w:val="28"/>
        </w:rPr>
        <w:t>«</w:t>
      </w:r>
      <w:r w:rsidRPr="00964329">
        <w:rPr>
          <w:rFonts w:ascii="Times New Roman" w:hAnsi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» дополнить подпунктом 3.3.6.8 следующего содержания: </w:t>
      </w:r>
    </w:p>
    <w:p w:rsidR="00EE7A93" w:rsidRDefault="00EE7A93" w:rsidP="00C0087F">
      <w:pPr>
        <w:pStyle w:val="aa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«3.3.6.8. </w:t>
      </w:r>
      <w:r w:rsidR="00A906E7" w:rsidRPr="00A906E7">
        <w:rPr>
          <w:rFonts w:ascii="Times New Roman" w:hAnsi="Times New Roman"/>
          <w:color w:val="000000"/>
          <w:sz w:val="28"/>
          <w:szCs w:val="28"/>
        </w:rPr>
        <w:t xml:space="preserve">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</w:t>
      </w:r>
      <w:r w:rsidR="00A906E7">
        <w:rPr>
          <w:rFonts w:ascii="Times New Roman" w:hAnsi="Times New Roman"/>
          <w:color w:val="000000"/>
          <w:sz w:val="28"/>
          <w:szCs w:val="28"/>
        </w:rPr>
        <w:t>эксперт</w:t>
      </w:r>
      <w:r w:rsidR="00A906E7" w:rsidRPr="00A906E7">
        <w:rPr>
          <w:rFonts w:ascii="Times New Roman" w:hAnsi="Times New Roman"/>
          <w:color w:val="000000"/>
          <w:sz w:val="28"/>
          <w:szCs w:val="28"/>
        </w:rPr>
        <w:t xml:space="preserve"> составляет акт о невозможности проведения соответствующей проверки с указанием причин невозможности ее проведения. В этом случае </w:t>
      </w:r>
      <w:r w:rsidR="00A906E7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A906E7" w:rsidRPr="00A906E7">
        <w:rPr>
          <w:rFonts w:ascii="Times New Roman" w:hAnsi="Times New Roman"/>
          <w:color w:val="000000"/>
          <w:sz w:val="28"/>
          <w:szCs w:val="28"/>
        </w:rPr>
        <w:t xml:space="preserve">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</w:t>
      </w:r>
      <w:r w:rsidR="00F94EFA">
        <w:rPr>
          <w:rFonts w:ascii="Times New Roman" w:hAnsi="Times New Roman"/>
          <w:color w:val="000000"/>
          <w:sz w:val="28"/>
          <w:szCs w:val="28"/>
        </w:rPr>
        <w:t>индивидуального предпринимателя</w:t>
      </w:r>
      <w:r w:rsidR="00A906E7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160908" w:rsidRPr="00365F3C" w:rsidRDefault="00160908" w:rsidP="00C0087F">
      <w:pPr>
        <w:pStyle w:val="aa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1.11. </w:t>
      </w:r>
      <w:r w:rsidR="00365F3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7337A">
        <w:rPr>
          <w:rFonts w:ascii="Times New Roman" w:hAnsi="Times New Roman"/>
          <w:color w:val="000000"/>
          <w:sz w:val="28"/>
          <w:szCs w:val="28"/>
        </w:rPr>
        <w:t xml:space="preserve">абзаце 1 </w:t>
      </w:r>
      <w:r w:rsidR="00365F3C">
        <w:rPr>
          <w:rFonts w:ascii="Times New Roman" w:hAnsi="Times New Roman"/>
          <w:color w:val="000000"/>
          <w:sz w:val="28"/>
          <w:szCs w:val="28"/>
        </w:rPr>
        <w:t>пункт</w:t>
      </w:r>
      <w:r w:rsidR="0077337A">
        <w:rPr>
          <w:rFonts w:ascii="Times New Roman" w:hAnsi="Times New Roman"/>
          <w:color w:val="000000"/>
          <w:sz w:val="28"/>
          <w:szCs w:val="28"/>
        </w:rPr>
        <w:t>а</w:t>
      </w:r>
      <w:r w:rsidR="00365F3C">
        <w:rPr>
          <w:rFonts w:ascii="Times New Roman" w:hAnsi="Times New Roman"/>
          <w:color w:val="000000"/>
          <w:sz w:val="28"/>
          <w:szCs w:val="28"/>
        </w:rPr>
        <w:t xml:space="preserve"> 5.2 раздела 5 «</w:t>
      </w:r>
      <w:r w:rsidR="00365F3C" w:rsidRPr="00964329">
        <w:rPr>
          <w:rFonts w:ascii="Times New Roman" w:hAnsi="Times New Roman"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Управления, а также </w:t>
      </w:r>
      <w:r w:rsidR="00365F3C" w:rsidRPr="00964329">
        <w:rPr>
          <w:rFonts w:ascii="Times New Roman" w:hAnsi="Times New Roman"/>
          <w:color w:val="000000"/>
          <w:sz w:val="28"/>
          <w:szCs w:val="28"/>
        </w:rPr>
        <w:lastRenderedPageBreak/>
        <w:t>должностных лиц</w:t>
      </w:r>
      <w:r w:rsidR="00365F3C">
        <w:rPr>
          <w:rFonts w:ascii="Times New Roman" w:hAnsi="Times New Roman"/>
          <w:color w:val="000000"/>
          <w:sz w:val="28"/>
          <w:szCs w:val="28"/>
        </w:rPr>
        <w:t>» слова «</w:t>
      </w:r>
      <w:r w:rsidR="00365F3C" w:rsidRPr="00365F3C">
        <w:rPr>
          <w:rFonts w:ascii="Times New Roman" w:hAnsi="Times New Roman"/>
          <w:color w:val="000000"/>
          <w:sz w:val="28"/>
          <w:szCs w:val="28"/>
        </w:rPr>
        <w:t>в письменном виде (электронная форма)</w:t>
      </w:r>
      <w:r w:rsidR="00365F3C">
        <w:rPr>
          <w:rFonts w:ascii="Times New Roman" w:hAnsi="Times New Roman"/>
          <w:color w:val="000000"/>
          <w:sz w:val="28"/>
          <w:szCs w:val="28"/>
        </w:rPr>
        <w:t>» заменить словами «в письменной форме на бумажном носителе, в электронной форме»</w:t>
      </w:r>
      <w:r w:rsidR="0084162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1440C" w:rsidRDefault="00F4773E" w:rsidP="00661D3F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7330">
        <w:rPr>
          <w:rFonts w:ascii="Times New Roman" w:hAnsi="Times New Roman"/>
          <w:sz w:val="28"/>
          <w:szCs w:val="28"/>
        </w:rPr>
        <w:t>2</w:t>
      </w:r>
      <w:r w:rsidR="005514BF" w:rsidRPr="00F4773E">
        <w:rPr>
          <w:rFonts w:ascii="Times New Roman" w:hAnsi="Times New Roman"/>
          <w:sz w:val="28"/>
          <w:szCs w:val="28"/>
        </w:rPr>
        <w:t>.</w:t>
      </w:r>
      <w:r w:rsidR="00F42C59" w:rsidRPr="00F42C59">
        <w:rPr>
          <w:rFonts w:ascii="Times New Roman" w:hAnsi="Times New Roman"/>
          <w:sz w:val="28"/>
          <w:szCs w:val="28"/>
        </w:rPr>
        <w:t xml:space="preserve"> </w:t>
      </w:r>
      <w:r w:rsidR="00763900">
        <w:rPr>
          <w:rFonts w:ascii="Times New Roman" w:hAnsi="Times New Roman"/>
          <w:sz w:val="28"/>
          <w:szCs w:val="28"/>
        </w:rPr>
        <w:t>Отделу</w:t>
      </w:r>
      <w:r w:rsidR="00763900" w:rsidRPr="00B1289E">
        <w:rPr>
          <w:rFonts w:ascii="Times New Roman" w:hAnsi="Times New Roman"/>
          <w:sz w:val="28"/>
          <w:szCs w:val="28"/>
        </w:rPr>
        <w:t xml:space="preserve"> информационных систем (Голубев В.В.) разместить </w:t>
      </w:r>
      <w:r w:rsidR="00763900">
        <w:rPr>
          <w:rFonts w:ascii="Times New Roman" w:hAnsi="Times New Roman"/>
          <w:sz w:val="28"/>
          <w:szCs w:val="28"/>
        </w:rPr>
        <w:t>настоящее постановление</w:t>
      </w:r>
      <w:r w:rsidR="00763900" w:rsidRPr="00B1289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города Вятские Поляны.</w:t>
      </w:r>
    </w:p>
    <w:p w:rsidR="0077337A" w:rsidRDefault="0077337A" w:rsidP="0077337A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77337A" w:rsidRDefault="0077337A" w:rsidP="0077337A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77337A" w:rsidRDefault="0077337A" w:rsidP="0077337A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77337A" w:rsidRDefault="0077337A" w:rsidP="0077337A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</w:t>
      </w:r>
    </w:p>
    <w:p w:rsidR="00BB057D" w:rsidRDefault="0077337A" w:rsidP="0077337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администрации города </w:t>
      </w:r>
      <w:r w:rsidR="00FE23CD">
        <w:rPr>
          <w:sz w:val="28"/>
          <w:szCs w:val="28"/>
        </w:rPr>
        <w:tab/>
      </w:r>
      <w:r w:rsidR="00763900">
        <w:rPr>
          <w:sz w:val="28"/>
          <w:szCs w:val="28"/>
        </w:rPr>
        <w:t xml:space="preserve">           </w:t>
      </w:r>
      <w:r w:rsidR="00FE23CD">
        <w:rPr>
          <w:sz w:val="28"/>
          <w:szCs w:val="28"/>
        </w:rPr>
        <w:t xml:space="preserve">     </w:t>
      </w:r>
      <w:r w:rsidR="00775ED1">
        <w:rPr>
          <w:sz w:val="28"/>
          <w:szCs w:val="28"/>
        </w:rPr>
        <w:t xml:space="preserve">     </w:t>
      </w:r>
      <w:r w:rsidR="00EE6AF1">
        <w:rPr>
          <w:sz w:val="28"/>
          <w:szCs w:val="28"/>
        </w:rPr>
        <w:t xml:space="preserve">   </w:t>
      </w:r>
      <w:r w:rsidR="00775ED1">
        <w:rPr>
          <w:sz w:val="28"/>
          <w:szCs w:val="28"/>
        </w:rPr>
        <w:t xml:space="preserve">           </w:t>
      </w:r>
      <w:r w:rsidR="008D5BC0">
        <w:rPr>
          <w:sz w:val="28"/>
          <w:szCs w:val="28"/>
        </w:rPr>
        <w:t xml:space="preserve">         </w:t>
      </w:r>
    </w:p>
    <w:p w:rsidR="00D87F30" w:rsidRDefault="00BB057D" w:rsidP="0077337A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7337A">
        <w:rPr>
          <w:sz w:val="28"/>
          <w:szCs w:val="28"/>
        </w:rPr>
        <w:t>Е.С. Лебединцева</w:t>
      </w:r>
    </w:p>
    <w:p w:rsidR="0077337A" w:rsidRDefault="00306F87" w:rsidP="0085260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306F87" w:rsidRDefault="00306F87" w:rsidP="0085260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852603" w:rsidRDefault="00852603" w:rsidP="0085260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8A5DA5" w:rsidRDefault="00B57330" w:rsidP="00B573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tbl>
      <w:tblPr>
        <w:tblW w:w="10065" w:type="dxa"/>
        <w:tblInd w:w="-34" w:type="dxa"/>
        <w:tblLook w:val="04A0"/>
      </w:tblPr>
      <w:tblGrid>
        <w:gridCol w:w="4820"/>
        <w:gridCol w:w="5245"/>
      </w:tblGrid>
      <w:tr w:rsidR="00852603" w:rsidRPr="00E61425" w:rsidTr="00BB057D">
        <w:tc>
          <w:tcPr>
            <w:tcW w:w="4820" w:type="dxa"/>
          </w:tcPr>
          <w:p w:rsidR="00852603" w:rsidRPr="00E61425" w:rsidRDefault="00297A35" w:rsidP="00050091">
            <w:pPr>
              <w:tabs>
                <w:tab w:val="left" w:pos="-1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 по муниципальному земельному контролю </w:t>
            </w:r>
            <w:r w:rsidR="00C01DD2">
              <w:rPr>
                <w:sz w:val="28"/>
                <w:szCs w:val="28"/>
              </w:rPr>
              <w:t>Управления по делам муниципальной собственности города Вятские Поляны</w:t>
            </w:r>
          </w:p>
        </w:tc>
        <w:tc>
          <w:tcPr>
            <w:tcW w:w="5245" w:type="dxa"/>
            <w:vAlign w:val="bottom"/>
          </w:tcPr>
          <w:p w:rsidR="00852603" w:rsidRPr="00E61425" w:rsidRDefault="00297A35" w:rsidP="00763900">
            <w:pPr>
              <w:tabs>
                <w:tab w:val="left" w:pos="2727"/>
                <w:tab w:val="left" w:pos="4394"/>
              </w:tabs>
              <w:ind w:firstLine="2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Э.Р. Газизуллина</w:t>
            </w:r>
            <w:r w:rsidR="00852603">
              <w:rPr>
                <w:sz w:val="28"/>
                <w:szCs w:val="28"/>
              </w:rPr>
              <w:t xml:space="preserve"> </w:t>
            </w:r>
          </w:p>
        </w:tc>
      </w:tr>
      <w:tr w:rsidR="00852603" w:rsidRPr="00E61425" w:rsidTr="00BB057D">
        <w:tc>
          <w:tcPr>
            <w:tcW w:w="4820" w:type="dxa"/>
          </w:tcPr>
          <w:p w:rsidR="007F15ED" w:rsidRPr="00E61425" w:rsidRDefault="007F15ED" w:rsidP="000500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852603" w:rsidRPr="00E61425" w:rsidRDefault="00852603" w:rsidP="00050091">
            <w:pPr>
              <w:tabs>
                <w:tab w:val="left" w:pos="2727"/>
              </w:tabs>
              <w:ind w:firstLine="2444"/>
              <w:rPr>
                <w:sz w:val="28"/>
                <w:szCs w:val="28"/>
              </w:rPr>
            </w:pPr>
          </w:p>
        </w:tc>
      </w:tr>
    </w:tbl>
    <w:p w:rsidR="00464263" w:rsidRDefault="00464263" w:rsidP="00B57330">
      <w:pPr>
        <w:jc w:val="both"/>
        <w:rPr>
          <w:b/>
          <w:sz w:val="28"/>
          <w:szCs w:val="28"/>
        </w:rPr>
      </w:pPr>
    </w:p>
    <w:p w:rsidR="00464263" w:rsidRDefault="00464263" w:rsidP="00B57330">
      <w:pPr>
        <w:jc w:val="both"/>
        <w:rPr>
          <w:b/>
          <w:sz w:val="28"/>
          <w:szCs w:val="28"/>
        </w:rPr>
      </w:pPr>
    </w:p>
    <w:p w:rsidR="00464263" w:rsidRDefault="00464263" w:rsidP="00B57330">
      <w:pPr>
        <w:jc w:val="both"/>
        <w:rPr>
          <w:b/>
          <w:sz w:val="28"/>
          <w:szCs w:val="28"/>
        </w:rPr>
      </w:pPr>
    </w:p>
    <w:p w:rsidR="00464263" w:rsidRDefault="00464263" w:rsidP="00B57330">
      <w:pPr>
        <w:jc w:val="both"/>
        <w:rPr>
          <w:b/>
          <w:sz w:val="28"/>
          <w:szCs w:val="28"/>
        </w:rPr>
      </w:pPr>
    </w:p>
    <w:p w:rsidR="002B537B" w:rsidRDefault="00464263" w:rsidP="00B573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2B537B" w:rsidSect="00F94EFA">
      <w:headerReference w:type="default" r:id="rId8"/>
      <w:pgSz w:w="11906" w:h="16838" w:code="9"/>
      <w:pgMar w:top="1135" w:right="866" w:bottom="993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979" w:rsidRDefault="00071979">
      <w:r>
        <w:separator/>
      </w:r>
    </w:p>
  </w:endnote>
  <w:endnote w:type="continuationSeparator" w:id="1">
    <w:p w:rsidR="00071979" w:rsidRDefault="0007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979" w:rsidRDefault="00071979">
      <w:r>
        <w:separator/>
      </w:r>
    </w:p>
  </w:footnote>
  <w:footnote w:type="continuationSeparator" w:id="1">
    <w:p w:rsidR="00071979" w:rsidRDefault="00071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44" w:rsidRDefault="008D5521">
    <w:pPr>
      <w:pStyle w:val="a3"/>
      <w:jc w:val="center"/>
    </w:pPr>
    <w:fldSimple w:instr=" PAGE   \* MERGEFORMAT ">
      <w:r w:rsidR="00BB057D">
        <w:rPr>
          <w:noProof/>
        </w:rPr>
        <w:t>6</w:t>
      </w:r>
    </w:fldSimple>
  </w:p>
  <w:p w:rsidR="00A96544" w:rsidRDefault="00A965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B113EA2"/>
    <w:multiLevelType w:val="hybridMultilevel"/>
    <w:tmpl w:val="360A9D36"/>
    <w:lvl w:ilvl="0" w:tplc="8AB839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317"/>
    <w:multiLevelType w:val="hybridMultilevel"/>
    <w:tmpl w:val="E05497B8"/>
    <w:lvl w:ilvl="0" w:tplc="50AC4E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3754BFA"/>
    <w:multiLevelType w:val="hybridMultilevel"/>
    <w:tmpl w:val="DA325F02"/>
    <w:lvl w:ilvl="0" w:tplc="50AC4E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606B8"/>
    <w:multiLevelType w:val="multilevel"/>
    <w:tmpl w:val="8ACC5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7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70" w:hanging="75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000000"/>
      </w:rPr>
    </w:lvl>
  </w:abstractNum>
  <w:abstractNum w:abstractNumId="6">
    <w:nsid w:val="758957E0"/>
    <w:multiLevelType w:val="hybridMultilevel"/>
    <w:tmpl w:val="BF48D994"/>
    <w:lvl w:ilvl="0" w:tplc="4B625C9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78B"/>
    <w:rsid w:val="00005C80"/>
    <w:rsid w:val="00025C67"/>
    <w:rsid w:val="00035AB8"/>
    <w:rsid w:val="000406C9"/>
    <w:rsid w:val="00050091"/>
    <w:rsid w:val="000558F6"/>
    <w:rsid w:val="000667EB"/>
    <w:rsid w:val="00071979"/>
    <w:rsid w:val="00075532"/>
    <w:rsid w:val="00076417"/>
    <w:rsid w:val="0007712C"/>
    <w:rsid w:val="000964F4"/>
    <w:rsid w:val="000B59CF"/>
    <w:rsid w:val="000C2683"/>
    <w:rsid w:val="000D2F7D"/>
    <w:rsid w:val="000D3062"/>
    <w:rsid w:val="000D3F3E"/>
    <w:rsid w:val="000D4AFA"/>
    <w:rsid w:val="000D60CC"/>
    <w:rsid w:val="000E39C5"/>
    <w:rsid w:val="00101287"/>
    <w:rsid w:val="0010128E"/>
    <w:rsid w:val="00102D00"/>
    <w:rsid w:val="001123D8"/>
    <w:rsid w:val="001308A1"/>
    <w:rsid w:val="001319D3"/>
    <w:rsid w:val="00140A14"/>
    <w:rsid w:val="00145778"/>
    <w:rsid w:val="001552A7"/>
    <w:rsid w:val="00160908"/>
    <w:rsid w:val="0017078B"/>
    <w:rsid w:val="00180177"/>
    <w:rsid w:val="001826C3"/>
    <w:rsid w:val="0018285F"/>
    <w:rsid w:val="001860C6"/>
    <w:rsid w:val="0019211E"/>
    <w:rsid w:val="001952FC"/>
    <w:rsid w:val="00196D37"/>
    <w:rsid w:val="001A142F"/>
    <w:rsid w:val="001B07B2"/>
    <w:rsid w:val="001B0BBE"/>
    <w:rsid w:val="001B0BE2"/>
    <w:rsid w:val="001C1A56"/>
    <w:rsid w:val="001C2C81"/>
    <w:rsid w:val="001D6772"/>
    <w:rsid w:val="001F0DD5"/>
    <w:rsid w:val="001F30B8"/>
    <w:rsid w:val="001F6714"/>
    <w:rsid w:val="00202259"/>
    <w:rsid w:val="00204339"/>
    <w:rsid w:val="00217D83"/>
    <w:rsid w:val="00227187"/>
    <w:rsid w:val="002407EC"/>
    <w:rsid w:val="00242234"/>
    <w:rsid w:val="0024275E"/>
    <w:rsid w:val="00247CF1"/>
    <w:rsid w:val="00253C3D"/>
    <w:rsid w:val="0026060C"/>
    <w:rsid w:val="002636AC"/>
    <w:rsid w:val="00264A17"/>
    <w:rsid w:val="00266C75"/>
    <w:rsid w:val="002772C4"/>
    <w:rsid w:val="00280426"/>
    <w:rsid w:val="002904C2"/>
    <w:rsid w:val="00292E49"/>
    <w:rsid w:val="00296967"/>
    <w:rsid w:val="00297A35"/>
    <w:rsid w:val="002A07C1"/>
    <w:rsid w:val="002A333C"/>
    <w:rsid w:val="002A4881"/>
    <w:rsid w:val="002A50AA"/>
    <w:rsid w:val="002B4820"/>
    <w:rsid w:val="002B537B"/>
    <w:rsid w:val="002C3CC8"/>
    <w:rsid w:val="002D686D"/>
    <w:rsid w:val="002E3633"/>
    <w:rsid w:val="002E6E84"/>
    <w:rsid w:val="002F4247"/>
    <w:rsid w:val="003016C9"/>
    <w:rsid w:val="0030528A"/>
    <w:rsid w:val="00306F87"/>
    <w:rsid w:val="0031039A"/>
    <w:rsid w:val="0031208F"/>
    <w:rsid w:val="003217D0"/>
    <w:rsid w:val="00322925"/>
    <w:rsid w:val="00332124"/>
    <w:rsid w:val="0034637D"/>
    <w:rsid w:val="00350887"/>
    <w:rsid w:val="00362435"/>
    <w:rsid w:val="00365F3C"/>
    <w:rsid w:val="003666A9"/>
    <w:rsid w:val="00366D64"/>
    <w:rsid w:val="00374344"/>
    <w:rsid w:val="003757A8"/>
    <w:rsid w:val="003825F2"/>
    <w:rsid w:val="00393875"/>
    <w:rsid w:val="003963DE"/>
    <w:rsid w:val="003A36AF"/>
    <w:rsid w:val="003B2DB4"/>
    <w:rsid w:val="003C2285"/>
    <w:rsid w:val="003C703E"/>
    <w:rsid w:val="003E59D7"/>
    <w:rsid w:val="00414694"/>
    <w:rsid w:val="00415494"/>
    <w:rsid w:val="00441287"/>
    <w:rsid w:val="00447A51"/>
    <w:rsid w:val="00462290"/>
    <w:rsid w:val="00464263"/>
    <w:rsid w:val="00471E98"/>
    <w:rsid w:val="0047206E"/>
    <w:rsid w:val="00473BA1"/>
    <w:rsid w:val="00484D8F"/>
    <w:rsid w:val="004C149D"/>
    <w:rsid w:val="004E46F4"/>
    <w:rsid w:val="004E5587"/>
    <w:rsid w:val="004F0A53"/>
    <w:rsid w:val="004F0E82"/>
    <w:rsid w:val="0050595E"/>
    <w:rsid w:val="005061ED"/>
    <w:rsid w:val="00511C5E"/>
    <w:rsid w:val="005156AD"/>
    <w:rsid w:val="00515B68"/>
    <w:rsid w:val="005160E8"/>
    <w:rsid w:val="00537E6C"/>
    <w:rsid w:val="00540D66"/>
    <w:rsid w:val="00546EA8"/>
    <w:rsid w:val="005514BF"/>
    <w:rsid w:val="00553289"/>
    <w:rsid w:val="00554369"/>
    <w:rsid w:val="00575F13"/>
    <w:rsid w:val="00586B14"/>
    <w:rsid w:val="00591F41"/>
    <w:rsid w:val="005A61C4"/>
    <w:rsid w:val="005A689E"/>
    <w:rsid w:val="005B423D"/>
    <w:rsid w:val="005C5EA5"/>
    <w:rsid w:val="005C743E"/>
    <w:rsid w:val="005D59A0"/>
    <w:rsid w:val="005D5A02"/>
    <w:rsid w:val="005D5A5D"/>
    <w:rsid w:val="0062277F"/>
    <w:rsid w:val="00625E8E"/>
    <w:rsid w:val="00642E75"/>
    <w:rsid w:val="00661D3F"/>
    <w:rsid w:val="00662683"/>
    <w:rsid w:val="00677017"/>
    <w:rsid w:val="00695FBB"/>
    <w:rsid w:val="006A1540"/>
    <w:rsid w:val="006A333E"/>
    <w:rsid w:val="006C0171"/>
    <w:rsid w:val="006C5673"/>
    <w:rsid w:val="006F7792"/>
    <w:rsid w:val="006F7FAE"/>
    <w:rsid w:val="007000E6"/>
    <w:rsid w:val="00702205"/>
    <w:rsid w:val="0070533C"/>
    <w:rsid w:val="00715416"/>
    <w:rsid w:val="007155AE"/>
    <w:rsid w:val="00715B2D"/>
    <w:rsid w:val="00716CFC"/>
    <w:rsid w:val="007212B4"/>
    <w:rsid w:val="00723DE5"/>
    <w:rsid w:val="00725204"/>
    <w:rsid w:val="0074397F"/>
    <w:rsid w:val="00751402"/>
    <w:rsid w:val="00753377"/>
    <w:rsid w:val="007605A4"/>
    <w:rsid w:val="00763900"/>
    <w:rsid w:val="00770839"/>
    <w:rsid w:val="00770999"/>
    <w:rsid w:val="0077337A"/>
    <w:rsid w:val="00775ED1"/>
    <w:rsid w:val="00792325"/>
    <w:rsid w:val="007A379D"/>
    <w:rsid w:val="007B15D7"/>
    <w:rsid w:val="007B6D54"/>
    <w:rsid w:val="007C10D1"/>
    <w:rsid w:val="007C15F7"/>
    <w:rsid w:val="007E5628"/>
    <w:rsid w:val="007F0B67"/>
    <w:rsid w:val="007F15ED"/>
    <w:rsid w:val="007F53AE"/>
    <w:rsid w:val="00806F4D"/>
    <w:rsid w:val="008111D9"/>
    <w:rsid w:val="008124BB"/>
    <w:rsid w:val="00827125"/>
    <w:rsid w:val="0083438D"/>
    <w:rsid w:val="00841628"/>
    <w:rsid w:val="00842E91"/>
    <w:rsid w:val="00852603"/>
    <w:rsid w:val="00862359"/>
    <w:rsid w:val="00890F27"/>
    <w:rsid w:val="00891039"/>
    <w:rsid w:val="008A5DA5"/>
    <w:rsid w:val="008B611B"/>
    <w:rsid w:val="008C0440"/>
    <w:rsid w:val="008C3313"/>
    <w:rsid w:val="008C78C5"/>
    <w:rsid w:val="008C7DAE"/>
    <w:rsid w:val="008D51B4"/>
    <w:rsid w:val="008D5521"/>
    <w:rsid w:val="008D5BC0"/>
    <w:rsid w:val="008F02A8"/>
    <w:rsid w:val="00903D52"/>
    <w:rsid w:val="00905671"/>
    <w:rsid w:val="00913E67"/>
    <w:rsid w:val="00923940"/>
    <w:rsid w:val="00924437"/>
    <w:rsid w:val="00930CA4"/>
    <w:rsid w:val="009369DD"/>
    <w:rsid w:val="00943DD4"/>
    <w:rsid w:val="00945AA2"/>
    <w:rsid w:val="00945F5E"/>
    <w:rsid w:val="00946E84"/>
    <w:rsid w:val="00963A99"/>
    <w:rsid w:val="00965EE4"/>
    <w:rsid w:val="00970CDA"/>
    <w:rsid w:val="00982F28"/>
    <w:rsid w:val="009850BE"/>
    <w:rsid w:val="009A4ACB"/>
    <w:rsid w:val="009B209F"/>
    <w:rsid w:val="009B671A"/>
    <w:rsid w:val="009B7268"/>
    <w:rsid w:val="009C010A"/>
    <w:rsid w:val="009C6846"/>
    <w:rsid w:val="009C7F32"/>
    <w:rsid w:val="009D2FBA"/>
    <w:rsid w:val="009E2C2A"/>
    <w:rsid w:val="009E428A"/>
    <w:rsid w:val="009E4F2A"/>
    <w:rsid w:val="009F57DB"/>
    <w:rsid w:val="009F6BC1"/>
    <w:rsid w:val="00A04149"/>
    <w:rsid w:val="00A073EF"/>
    <w:rsid w:val="00A078D2"/>
    <w:rsid w:val="00A26E42"/>
    <w:rsid w:val="00A46F1E"/>
    <w:rsid w:val="00A5036A"/>
    <w:rsid w:val="00A5059A"/>
    <w:rsid w:val="00A51B04"/>
    <w:rsid w:val="00A57A55"/>
    <w:rsid w:val="00A60409"/>
    <w:rsid w:val="00A64168"/>
    <w:rsid w:val="00A72BCA"/>
    <w:rsid w:val="00A8098B"/>
    <w:rsid w:val="00A84DAB"/>
    <w:rsid w:val="00A906E7"/>
    <w:rsid w:val="00A96544"/>
    <w:rsid w:val="00A97A74"/>
    <w:rsid w:val="00AA6833"/>
    <w:rsid w:val="00AA70B6"/>
    <w:rsid w:val="00AB6359"/>
    <w:rsid w:val="00AC25D3"/>
    <w:rsid w:val="00AC599D"/>
    <w:rsid w:val="00AD25A2"/>
    <w:rsid w:val="00AD68F2"/>
    <w:rsid w:val="00AE0114"/>
    <w:rsid w:val="00B044FE"/>
    <w:rsid w:val="00B04D6E"/>
    <w:rsid w:val="00B12A34"/>
    <w:rsid w:val="00B174DC"/>
    <w:rsid w:val="00B17558"/>
    <w:rsid w:val="00B17E73"/>
    <w:rsid w:val="00B22AFB"/>
    <w:rsid w:val="00B24FA8"/>
    <w:rsid w:val="00B270D6"/>
    <w:rsid w:val="00B33411"/>
    <w:rsid w:val="00B37F4F"/>
    <w:rsid w:val="00B45AD7"/>
    <w:rsid w:val="00B47701"/>
    <w:rsid w:val="00B5150A"/>
    <w:rsid w:val="00B57330"/>
    <w:rsid w:val="00B64BE8"/>
    <w:rsid w:val="00B81909"/>
    <w:rsid w:val="00B86447"/>
    <w:rsid w:val="00BB057D"/>
    <w:rsid w:val="00BB10B4"/>
    <w:rsid w:val="00BB565C"/>
    <w:rsid w:val="00BC4D35"/>
    <w:rsid w:val="00BD3EC2"/>
    <w:rsid w:val="00BD45C7"/>
    <w:rsid w:val="00BE2871"/>
    <w:rsid w:val="00BE314A"/>
    <w:rsid w:val="00C0087F"/>
    <w:rsid w:val="00C01DD2"/>
    <w:rsid w:val="00C0346F"/>
    <w:rsid w:val="00C07CE7"/>
    <w:rsid w:val="00C10417"/>
    <w:rsid w:val="00C23D70"/>
    <w:rsid w:val="00C27E97"/>
    <w:rsid w:val="00C27F3A"/>
    <w:rsid w:val="00C30EA6"/>
    <w:rsid w:val="00C33547"/>
    <w:rsid w:val="00C3642A"/>
    <w:rsid w:val="00C446B5"/>
    <w:rsid w:val="00C45D92"/>
    <w:rsid w:val="00C461F1"/>
    <w:rsid w:val="00C512BA"/>
    <w:rsid w:val="00C6658D"/>
    <w:rsid w:val="00C70883"/>
    <w:rsid w:val="00C71CB6"/>
    <w:rsid w:val="00C85AA3"/>
    <w:rsid w:val="00C90309"/>
    <w:rsid w:val="00CA3681"/>
    <w:rsid w:val="00CC1BD3"/>
    <w:rsid w:val="00CE0E5F"/>
    <w:rsid w:val="00CE7280"/>
    <w:rsid w:val="00CF1ACB"/>
    <w:rsid w:val="00CF43A4"/>
    <w:rsid w:val="00D3143E"/>
    <w:rsid w:val="00D37364"/>
    <w:rsid w:val="00D47D14"/>
    <w:rsid w:val="00D64735"/>
    <w:rsid w:val="00D65780"/>
    <w:rsid w:val="00D65D0A"/>
    <w:rsid w:val="00D748BB"/>
    <w:rsid w:val="00D74C95"/>
    <w:rsid w:val="00D879A9"/>
    <w:rsid w:val="00D87F30"/>
    <w:rsid w:val="00D94360"/>
    <w:rsid w:val="00D956AC"/>
    <w:rsid w:val="00DA2C76"/>
    <w:rsid w:val="00DB2DE8"/>
    <w:rsid w:val="00DD40D1"/>
    <w:rsid w:val="00DE473B"/>
    <w:rsid w:val="00DE5BBF"/>
    <w:rsid w:val="00DF2C66"/>
    <w:rsid w:val="00DF6D44"/>
    <w:rsid w:val="00E167E3"/>
    <w:rsid w:val="00E21054"/>
    <w:rsid w:val="00E3522D"/>
    <w:rsid w:val="00E3778E"/>
    <w:rsid w:val="00E6149E"/>
    <w:rsid w:val="00E716DD"/>
    <w:rsid w:val="00E75CE8"/>
    <w:rsid w:val="00E81B36"/>
    <w:rsid w:val="00E95880"/>
    <w:rsid w:val="00EA2027"/>
    <w:rsid w:val="00EC34FC"/>
    <w:rsid w:val="00EC533C"/>
    <w:rsid w:val="00ED12C1"/>
    <w:rsid w:val="00ED5052"/>
    <w:rsid w:val="00ED6D5E"/>
    <w:rsid w:val="00EE4FD9"/>
    <w:rsid w:val="00EE6AF1"/>
    <w:rsid w:val="00EE7A93"/>
    <w:rsid w:val="00EF12DF"/>
    <w:rsid w:val="00EF2636"/>
    <w:rsid w:val="00F019F4"/>
    <w:rsid w:val="00F07462"/>
    <w:rsid w:val="00F1440C"/>
    <w:rsid w:val="00F21068"/>
    <w:rsid w:val="00F229A1"/>
    <w:rsid w:val="00F251B2"/>
    <w:rsid w:val="00F31AC0"/>
    <w:rsid w:val="00F352CA"/>
    <w:rsid w:val="00F3727A"/>
    <w:rsid w:val="00F42C59"/>
    <w:rsid w:val="00F4773E"/>
    <w:rsid w:val="00F52C77"/>
    <w:rsid w:val="00F70900"/>
    <w:rsid w:val="00F76823"/>
    <w:rsid w:val="00F81EF6"/>
    <w:rsid w:val="00F82FE0"/>
    <w:rsid w:val="00F86115"/>
    <w:rsid w:val="00F86BBA"/>
    <w:rsid w:val="00F87E86"/>
    <w:rsid w:val="00F92047"/>
    <w:rsid w:val="00F94E2A"/>
    <w:rsid w:val="00F94EFA"/>
    <w:rsid w:val="00FA1F40"/>
    <w:rsid w:val="00FB20C5"/>
    <w:rsid w:val="00FB6B9F"/>
    <w:rsid w:val="00FB7615"/>
    <w:rsid w:val="00FC6424"/>
    <w:rsid w:val="00FC65F9"/>
    <w:rsid w:val="00FC6FEF"/>
    <w:rsid w:val="00FD5DF9"/>
    <w:rsid w:val="00FE23CD"/>
    <w:rsid w:val="00FE2D95"/>
    <w:rsid w:val="00FE512D"/>
    <w:rsid w:val="00FF117C"/>
    <w:rsid w:val="00FF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8B"/>
    <w:rPr>
      <w:sz w:val="24"/>
      <w:szCs w:val="24"/>
    </w:rPr>
  </w:style>
  <w:style w:type="paragraph" w:styleId="1">
    <w:name w:val="heading 1"/>
    <w:basedOn w:val="a"/>
    <w:next w:val="a"/>
    <w:qFormat/>
    <w:rsid w:val="0017078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64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825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6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26E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6E42"/>
  </w:style>
  <w:style w:type="paragraph" w:customStyle="1" w:styleId="a6">
    <w:name w:val="Знак Знак Знак Знак Знак Знак Знак"/>
    <w:basedOn w:val="a"/>
    <w:rsid w:val="00A26E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9E4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B64B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rmal (Web)"/>
    <w:basedOn w:val="a"/>
    <w:uiPriority w:val="99"/>
    <w:unhideWhenUsed/>
    <w:rsid w:val="00DB2DE8"/>
    <w:pPr>
      <w:spacing w:before="100" w:beforeAutospacing="1" w:after="100" w:afterAutospacing="1"/>
    </w:pPr>
  </w:style>
  <w:style w:type="character" w:styleId="a9">
    <w:name w:val="Strong"/>
    <w:basedOn w:val="a0"/>
    <w:qFormat/>
    <w:rsid w:val="00F76823"/>
    <w:rPr>
      <w:b/>
      <w:bCs/>
    </w:rPr>
  </w:style>
  <w:style w:type="character" w:customStyle="1" w:styleId="50">
    <w:name w:val="Заголовок 5 Знак"/>
    <w:basedOn w:val="a0"/>
    <w:link w:val="5"/>
    <w:semiHidden/>
    <w:rsid w:val="003825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D87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D87F30"/>
    <w:rPr>
      <w:sz w:val="24"/>
      <w:szCs w:val="24"/>
    </w:rPr>
  </w:style>
  <w:style w:type="paragraph" w:styleId="ab">
    <w:name w:val="Body Text"/>
    <w:basedOn w:val="a"/>
    <w:link w:val="ac"/>
    <w:rsid w:val="00B57330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B57330"/>
    <w:rPr>
      <w:sz w:val="28"/>
      <w:szCs w:val="24"/>
    </w:rPr>
  </w:style>
  <w:style w:type="table" w:styleId="ad">
    <w:name w:val="Table Grid"/>
    <w:basedOn w:val="a1"/>
    <w:rsid w:val="00E37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1F30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F3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2017-06-01T05:02:00Z</cp:lastPrinted>
  <dcterms:created xsi:type="dcterms:W3CDTF">2017-06-06T14:13:00Z</dcterms:created>
  <dcterms:modified xsi:type="dcterms:W3CDTF">2017-06-06T14:26:00Z</dcterms:modified>
</cp:coreProperties>
</file>