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74B" w:rsidRPr="0093574B" w:rsidRDefault="0093574B" w:rsidP="0093574B">
      <w:pPr>
        <w:ind w:left="5220"/>
        <w:rPr>
          <w:sz w:val="28"/>
          <w:szCs w:val="28"/>
        </w:rPr>
      </w:pPr>
      <w:r w:rsidRPr="0093574B">
        <w:rPr>
          <w:sz w:val="28"/>
          <w:szCs w:val="28"/>
        </w:rPr>
        <w:t>Приложение</w:t>
      </w:r>
      <w:r w:rsidR="00D45A2E">
        <w:rPr>
          <w:sz w:val="28"/>
          <w:szCs w:val="28"/>
        </w:rPr>
        <w:t xml:space="preserve"> № 1</w:t>
      </w:r>
    </w:p>
    <w:p w:rsidR="0093574B" w:rsidRPr="0093574B" w:rsidRDefault="0093574B" w:rsidP="0093574B">
      <w:pPr>
        <w:ind w:left="5220"/>
        <w:rPr>
          <w:sz w:val="28"/>
          <w:szCs w:val="28"/>
        </w:rPr>
      </w:pPr>
      <w:r w:rsidRPr="0093574B">
        <w:rPr>
          <w:sz w:val="28"/>
          <w:szCs w:val="28"/>
        </w:rPr>
        <w:tab/>
      </w:r>
      <w:r w:rsidRPr="0093574B">
        <w:rPr>
          <w:sz w:val="28"/>
          <w:szCs w:val="28"/>
        </w:rPr>
        <w:tab/>
      </w:r>
      <w:r w:rsidRPr="0093574B">
        <w:rPr>
          <w:sz w:val="28"/>
          <w:szCs w:val="28"/>
        </w:rPr>
        <w:tab/>
      </w:r>
    </w:p>
    <w:p w:rsidR="0093574B" w:rsidRPr="0093574B" w:rsidRDefault="0093574B" w:rsidP="0093574B">
      <w:pPr>
        <w:ind w:left="5220"/>
        <w:rPr>
          <w:sz w:val="28"/>
          <w:szCs w:val="28"/>
        </w:rPr>
      </w:pPr>
      <w:r w:rsidRPr="0093574B">
        <w:rPr>
          <w:sz w:val="28"/>
          <w:szCs w:val="28"/>
        </w:rPr>
        <w:t>УТВЕРЖДЕНО</w:t>
      </w:r>
    </w:p>
    <w:p w:rsidR="0093574B" w:rsidRPr="0093574B" w:rsidRDefault="0093574B" w:rsidP="0093574B">
      <w:pPr>
        <w:ind w:left="5220"/>
        <w:rPr>
          <w:sz w:val="28"/>
          <w:szCs w:val="28"/>
        </w:rPr>
      </w:pPr>
    </w:p>
    <w:p w:rsidR="0093574B" w:rsidRPr="0093574B" w:rsidRDefault="0093574B" w:rsidP="0093574B">
      <w:pPr>
        <w:ind w:left="5220"/>
        <w:rPr>
          <w:sz w:val="28"/>
          <w:szCs w:val="28"/>
        </w:rPr>
      </w:pPr>
      <w:r w:rsidRPr="0093574B">
        <w:rPr>
          <w:sz w:val="28"/>
          <w:szCs w:val="28"/>
        </w:rPr>
        <w:t>постановлением  администрации</w:t>
      </w:r>
    </w:p>
    <w:p w:rsidR="0093574B" w:rsidRPr="0093574B" w:rsidRDefault="0093574B" w:rsidP="0093574B">
      <w:pPr>
        <w:ind w:left="5220"/>
        <w:rPr>
          <w:sz w:val="28"/>
          <w:szCs w:val="28"/>
        </w:rPr>
      </w:pPr>
      <w:r w:rsidRPr="0093574B">
        <w:rPr>
          <w:sz w:val="28"/>
          <w:szCs w:val="28"/>
        </w:rPr>
        <w:t xml:space="preserve">города Вятские Поляны                                                                       </w:t>
      </w:r>
    </w:p>
    <w:p w:rsidR="00305A04" w:rsidRDefault="000A4784" w:rsidP="0093574B">
      <w:pPr>
        <w:ind w:left="5220"/>
        <w:rPr>
          <w:sz w:val="28"/>
          <w:szCs w:val="28"/>
        </w:rPr>
      </w:pPr>
      <w:r>
        <w:rPr>
          <w:sz w:val="28"/>
          <w:szCs w:val="28"/>
        </w:rPr>
        <w:t>от  14.06.2017</w:t>
      </w:r>
      <w:r w:rsidR="0093574B" w:rsidRPr="0093574B"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 970</w:t>
      </w:r>
    </w:p>
    <w:p w:rsidR="0093574B" w:rsidRDefault="0093574B" w:rsidP="0093574B">
      <w:pPr>
        <w:ind w:left="5220"/>
        <w:rPr>
          <w:sz w:val="28"/>
          <w:szCs w:val="28"/>
        </w:rPr>
      </w:pPr>
    </w:p>
    <w:p w:rsidR="0093574B" w:rsidRDefault="007C61A4" w:rsidP="007C61A4">
      <w:pPr>
        <w:jc w:val="center"/>
        <w:rPr>
          <w:b/>
          <w:sz w:val="28"/>
          <w:szCs w:val="28"/>
        </w:rPr>
      </w:pPr>
      <w:r w:rsidRPr="007C61A4">
        <w:rPr>
          <w:b/>
          <w:sz w:val="28"/>
          <w:szCs w:val="28"/>
        </w:rPr>
        <w:t>Положение о порядке размещения нестационарных торговых объектов на территории муниципального образования городского округа город Вятские Поляны Кировской области</w:t>
      </w:r>
    </w:p>
    <w:p w:rsidR="007C61A4" w:rsidRDefault="007C61A4" w:rsidP="007C61A4">
      <w:pPr>
        <w:jc w:val="both"/>
        <w:rPr>
          <w:sz w:val="28"/>
          <w:szCs w:val="28"/>
        </w:rPr>
      </w:pPr>
    </w:p>
    <w:p w:rsidR="007C61A4" w:rsidRDefault="00FB473A" w:rsidP="00C70A01">
      <w:pPr>
        <w:jc w:val="center"/>
        <w:rPr>
          <w:sz w:val="28"/>
          <w:szCs w:val="28"/>
        </w:rPr>
      </w:pPr>
      <w:r w:rsidRPr="00FB473A">
        <w:rPr>
          <w:sz w:val="28"/>
          <w:szCs w:val="28"/>
        </w:rPr>
        <w:t>1.</w:t>
      </w:r>
      <w:r>
        <w:rPr>
          <w:sz w:val="28"/>
          <w:szCs w:val="28"/>
        </w:rPr>
        <w:t xml:space="preserve"> Общие положения.</w:t>
      </w:r>
    </w:p>
    <w:p w:rsidR="00FB473A" w:rsidRDefault="00FB473A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Настоящее Положение о порядке размещения нестационарных торговых объектов на территории муниципального образования городского округа город Вятские Поляны Кировской области (далее - Положение) разработано в соответствии с </w:t>
      </w:r>
      <w:r w:rsidR="00CF0FD9">
        <w:rPr>
          <w:sz w:val="28"/>
          <w:szCs w:val="28"/>
        </w:rPr>
        <w:t xml:space="preserve">Гражданским кодексом Российской Федерации,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617CBA">
        <w:rPr>
          <w:sz w:val="28"/>
          <w:szCs w:val="28"/>
        </w:rPr>
        <w:t xml:space="preserve">, </w:t>
      </w:r>
      <w:r w:rsidR="00CF0FD9" w:rsidRPr="00CF0FD9">
        <w:rPr>
          <w:sz w:val="28"/>
          <w:szCs w:val="28"/>
        </w:rPr>
        <w:t xml:space="preserve">Федеральным законом от 26.07.2006 </w:t>
      </w:r>
      <w:r w:rsidR="00CF0FD9">
        <w:rPr>
          <w:sz w:val="28"/>
          <w:szCs w:val="28"/>
        </w:rPr>
        <w:t>№</w:t>
      </w:r>
      <w:r w:rsidR="00CF0FD9" w:rsidRPr="00CF0FD9">
        <w:rPr>
          <w:sz w:val="28"/>
          <w:szCs w:val="28"/>
        </w:rPr>
        <w:t xml:space="preserve"> 135-ФЗ </w:t>
      </w:r>
      <w:r w:rsidR="00CF0FD9">
        <w:rPr>
          <w:sz w:val="28"/>
          <w:szCs w:val="28"/>
        </w:rPr>
        <w:t>«</w:t>
      </w:r>
      <w:r w:rsidR="00CF0FD9" w:rsidRPr="00CF0FD9">
        <w:rPr>
          <w:sz w:val="28"/>
          <w:szCs w:val="28"/>
        </w:rPr>
        <w:t>О защите конкуренции</w:t>
      </w:r>
      <w:r w:rsidR="00CF0FD9">
        <w:rPr>
          <w:sz w:val="28"/>
          <w:szCs w:val="28"/>
        </w:rPr>
        <w:t xml:space="preserve">», </w:t>
      </w:r>
      <w:r w:rsidR="00617CBA">
        <w:rPr>
          <w:sz w:val="28"/>
          <w:szCs w:val="28"/>
        </w:rPr>
        <w:t>Федеральным законом от 28.12.2009 № 381-ФЗ «Об основах</w:t>
      </w:r>
      <w:proofErr w:type="gramEnd"/>
      <w:r w:rsidR="00617CBA">
        <w:rPr>
          <w:sz w:val="28"/>
          <w:szCs w:val="28"/>
        </w:rPr>
        <w:t xml:space="preserve"> государственного</w:t>
      </w:r>
      <w:r>
        <w:rPr>
          <w:sz w:val="28"/>
          <w:szCs w:val="28"/>
        </w:rPr>
        <w:t xml:space="preserve"> </w:t>
      </w:r>
      <w:r w:rsidR="00617CBA">
        <w:rPr>
          <w:sz w:val="28"/>
          <w:szCs w:val="28"/>
        </w:rPr>
        <w:t>регулирования торговой деятельности в Российской Федерации</w:t>
      </w:r>
      <w:r w:rsidR="00C6160B">
        <w:rPr>
          <w:sz w:val="28"/>
          <w:szCs w:val="28"/>
        </w:rPr>
        <w:t>»</w:t>
      </w:r>
      <w:r w:rsidR="00617CBA">
        <w:rPr>
          <w:sz w:val="28"/>
          <w:szCs w:val="28"/>
        </w:rPr>
        <w:t xml:space="preserve">, </w:t>
      </w:r>
      <w:r w:rsidR="00C6160B">
        <w:rPr>
          <w:sz w:val="28"/>
          <w:szCs w:val="28"/>
        </w:rPr>
        <w:t xml:space="preserve">Уставом муниципального образования городского округа город Вятские Поляны Кировской области, </w:t>
      </w:r>
      <w:r w:rsidR="00617CBA">
        <w:rPr>
          <w:sz w:val="28"/>
          <w:szCs w:val="28"/>
        </w:rPr>
        <w:t xml:space="preserve">в целях упорядочения размещения нестационарных торговых объектов, создания условий для улучшения организации и качества торгового обслуживания населения города Вятские Поляны. </w:t>
      </w:r>
    </w:p>
    <w:p w:rsidR="00C70A01" w:rsidRDefault="00C70A01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Настоящее Положение определяет порядок и основания для размещения нестационарных торговых объектов на территории города Вятские Поляны. </w:t>
      </w:r>
    </w:p>
    <w:p w:rsidR="00C70A01" w:rsidRDefault="00C70A01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Нестационарные торговые объекты не являются недвижимым имуществом, не подлежат </w:t>
      </w:r>
      <w:r w:rsidRPr="00A34B7A">
        <w:rPr>
          <w:sz w:val="28"/>
          <w:szCs w:val="28"/>
        </w:rPr>
        <w:t>кадастровому учету в базе государственного кадастрового учета, права на</w:t>
      </w:r>
      <w:r>
        <w:rPr>
          <w:sz w:val="28"/>
          <w:szCs w:val="28"/>
        </w:rPr>
        <w:t xml:space="preserve"> них не подлежат регистрации в Едином государственном реестре </w:t>
      </w:r>
      <w:r w:rsidR="004722BF">
        <w:rPr>
          <w:sz w:val="28"/>
          <w:szCs w:val="28"/>
        </w:rPr>
        <w:t>недвижимости</w:t>
      </w:r>
      <w:r>
        <w:rPr>
          <w:sz w:val="28"/>
          <w:szCs w:val="28"/>
        </w:rPr>
        <w:t>.</w:t>
      </w:r>
      <w:r w:rsidR="00472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E1371" w:rsidRDefault="00DE1371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Требования, предусмотренные настоящим Положением, не распространяются на отношения, связанные с размещением нестационарных торговых объектов: при проведении праздничных, общественно-политических, культурно-массовых и спортивно-массовых мероприятий, имеющих временный характер, при проведении ярмарок, выставок-ярмарок. </w:t>
      </w:r>
    </w:p>
    <w:p w:rsidR="00122746" w:rsidRDefault="00122746" w:rsidP="00C70A01">
      <w:pPr>
        <w:ind w:firstLine="708"/>
        <w:jc w:val="both"/>
        <w:rPr>
          <w:sz w:val="28"/>
          <w:szCs w:val="28"/>
        </w:rPr>
      </w:pPr>
    </w:p>
    <w:p w:rsidR="00122746" w:rsidRPr="00122746" w:rsidRDefault="00122746" w:rsidP="00122746">
      <w:pPr>
        <w:ind w:firstLine="708"/>
        <w:jc w:val="center"/>
        <w:rPr>
          <w:b/>
          <w:sz w:val="28"/>
          <w:szCs w:val="28"/>
        </w:rPr>
      </w:pPr>
      <w:r w:rsidRPr="00122746">
        <w:rPr>
          <w:b/>
          <w:sz w:val="28"/>
          <w:szCs w:val="28"/>
        </w:rPr>
        <w:t>2. Основные понятия и их определения.</w:t>
      </w:r>
    </w:p>
    <w:p w:rsidR="00122746" w:rsidRDefault="00122746" w:rsidP="00C70A01">
      <w:pPr>
        <w:ind w:firstLine="708"/>
        <w:jc w:val="both"/>
        <w:rPr>
          <w:sz w:val="28"/>
          <w:szCs w:val="28"/>
        </w:rPr>
      </w:pPr>
    </w:p>
    <w:p w:rsidR="00122746" w:rsidRDefault="00122746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настоящем Положении применяются следующие основные понятия:</w:t>
      </w:r>
    </w:p>
    <w:p w:rsidR="00122746" w:rsidRDefault="00122746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розничная торговля - вид торговой деятельности, связанный с приобретением и продажей товаров для использования их в личных, </w:t>
      </w:r>
      <w:r>
        <w:rPr>
          <w:sz w:val="28"/>
          <w:szCs w:val="28"/>
        </w:rPr>
        <w:lastRenderedPageBreak/>
        <w:t>семейных, домашних целях, не связанных с осуществлением предпринимательской деятельности;</w:t>
      </w:r>
    </w:p>
    <w:p w:rsidR="00122746" w:rsidRDefault="00122746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субъект торговли - </w:t>
      </w:r>
      <w:r w:rsidR="003D4B69">
        <w:rPr>
          <w:sz w:val="28"/>
          <w:szCs w:val="28"/>
        </w:rPr>
        <w:t>юридическое лицо или индивидуальный предприниматель, занимающиеся торговлей и зарегистрированные в установленном порядке;</w:t>
      </w:r>
    </w:p>
    <w:p w:rsidR="003D4B69" w:rsidRDefault="003D4B69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A17A58">
        <w:rPr>
          <w:sz w:val="28"/>
          <w:szCs w:val="28"/>
        </w:rPr>
        <w:t xml:space="preserve">схема размещения нестационарных торговых объектов - </w:t>
      </w:r>
      <w:r w:rsidR="004879AD">
        <w:rPr>
          <w:sz w:val="28"/>
          <w:szCs w:val="28"/>
        </w:rPr>
        <w:t xml:space="preserve">разработанный и утвержденный органом местного самоуправления </w:t>
      </w:r>
      <w:r w:rsidR="00E97D44">
        <w:rPr>
          <w:sz w:val="28"/>
          <w:szCs w:val="28"/>
        </w:rPr>
        <w:t>документ, определяющий места размещения нестационарных торговых объектов и группу реализуемых в них товаров;</w:t>
      </w:r>
    </w:p>
    <w:p w:rsidR="00E97D44" w:rsidRDefault="00E97D44" w:rsidP="00C70A0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2.4. нестационарный торговый объект - торговый объект, не относящийся к объектам капитального строительства и не являющийся объектом недвижимости,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 (передвижные средства развозной и разносной уличной торговли, и т</w:t>
      </w:r>
      <w:r w:rsidR="005F48C3">
        <w:rPr>
          <w:sz w:val="28"/>
          <w:szCs w:val="28"/>
        </w:rPr>
        <w:t>.</w:t>
      </w:r>
      <w:r>
        <w:rPr>
          <w:sz w:val="28"/>
          <w:szCs w:val="28"/>
        </w:rPr>
        <w:t>д</w:t>
      </w:r>
      <w:r w:rsidR="005F48C3">
        <w:rPr>
          <w:sz w:val="28"/>
          <w:szCs w:val="28"/>
        </w:rPr>
        <w:t>.</w:t>
      </w:r>
      <w:r>
        <w:rPr>
          <w:sz w:val="28"/>
          <w:szCs w:val="28"/>
        </w:rPr>
        <w:t>);</w:t>
      </w:r>
      <w:proofErr w:type="gramEnd"/>
    </w:p>
    <w:p w:rsidR="005F48C3" w:rsidRDefault="005F48C3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торговый автомат - временное техническое сооружение, или временная конструкция, предназначенные для продажи товаров (выполнени</w:t>
      </w:r>
      <w:r w:rsidR="00611066">
        <w:rPr>
          <w:sz w:val="28"/>
          <w:szCs w:val="28"/>
        </w:rPr>
        <w:t>я</w:t>
      </w:r>
      <w:r>
        <w:rPr>
          <w:sz w:val="28"/>
          <w:szCs w:val="28"/>
        </w:rPr>
        <w:t xml:space="preserve"> работ, оказания услуг) без участия продавца;</w:t>
      </w:r>
    </w:p>
    <w:p w:rsidR="005F48C3" w:rsidRDefault="005F48C3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 сезонное кафе - специально оборудованное временное сооружение, в том числе при стационарном предприятии, представляющее собой площадку для размещения предприятия общественного питания в целях дополнительного обслуживания питанием и отдыха потребителей (или исключая последнее);</w:t>
      </w:r>
    </w:p>
    <w:p w:rsidR="005F48C3" w:rsidRDefault="006117AE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передвижные сооружения (передвижные торговые объекты) - </w:t>
      </w:r>
      <w:proofErr w:type="spellStart"/>
      <w:r>
        <w:rPr>
          <w:sz w:val="28"/>
          <w:szCs w:val="28"/>
        </w:rPr>
        <w:t>автомагазины</w:t>
      </w:r>
      <w:proofErr w:type="spellEnd"/>
      <w:r>
        <w:rPr>
          <w:sz w:val="28"/>
          <w:szCs w:val="28"/>
        </w:rPr>
        <w:t xml:space="preserve"> (автолавки, автоприцепы), </w:t>
      </w:r>
      <w:proofErr w:type="spellStart"/>
      <w:r>
        <w:rPr>
          <w:sz w:val="28"/>
          <w:szCs w:val="28"/>
        </w:rPr>
        <w:t>автокафе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72527B">
        <w:rPr>
          <w:sz w:val="28"/>
          <w:szCs w:val="28"/>
        </w:rPr>
        <w:t>тонары</w:t>
      </w:r>
      <w:proofErr w:type="spellEnd"/>
      <w:r w:rsidR="00D154E7" w:rsidRPr="0072527B">
        <w:rPr>
          <w:sz w:val="28"/>
          <w:szCs w:val="28"/>
        </w:rPr>
        <w:t>,</w:t>
      </w:r>
      <w:r w:rsidRPr="0072527B">
        <w:rPr>
          <w:sz w:val="28"/>
          <w:szCs w:val="28"/>
        </w:rPr>
        <w:t xml:space="preserve"> </w:t>
      </w:r>
      <w:r w:rsidR="00D154E7" w:rsidRPr="0072527B">
        <w:rPr>
          <w:sz w:val="28"/>
          <w:szCs w:val="28"/>
        </w:rPr>
        <w:t>изотермические</w:t>
      </w:r>
      <w:r w:rsidR="00D154E7">
        <w:rPr>
          <w:sz w:val="28"/>
          <w:szCs w:val="28"/>
        </w:rPr>
        <w:t xml:space="preserve"> е</w:t>
      </w:r>
      <w:r>
        <w:rPr>
          <w:sz w:val="28"/>
          <w:szCs w:val="28"/>
        </w:rPr>
        <w:t xml:space="preserve">мкости и цистерны, тележки, лотки, палатки, корзины и иные специальные приспособления. </w:t>
      </w:r>
    </w:p>
    <w:p w:rsidR="003B5785" w:rsidRDefault="003B5785" w:rsidP="00C70A01">
      <w:pPr>
        <w:ind w:firstLine="708"/>
        <w:jc w:val="both"/>
        <w:rPr>
          <w:sz w:val="28"/>
          <w:szCs w:val="28"/>
        </w:rPr>
      </w:pPr>
    </w:p>
    <w:p w:rsidR="003B5785" w:rsidRPr="003B5785" w:rsidRDefault="003B5785" w:rsidP="003B5785">
      <w:pPr>
        <w:ind w:firstLine="708"/>
        <w:jc w:val="center"/>
        <w:rPr>
          <w:b/>
          <w:sz w:val="28"/>
          <w:szCs w:val="28"/>
        </w:rPr>
      </w:pPr>
      <w:r w:rsidRPr="003B5785">
        <w:rPr>
          <w:b/>
          <w:sz w:val="28"/>
          <w:szCs w:val="28"/>
        </w:rPr>
        <w:t>3. Требования к размещению и внешнему виду нестационарных торговых объектов</w:t>
      </w:r>
    </w:p>
    <w:p w:rsidR="00E97D44" w:rsidRDefault="00E97D44" w:rsidP="00C70A01">
      <w:pPr>
        <w:ind w:firstLine="708"/>
        <w:jc w:val="both"/>
        <w:rPr>
          <w:sz w:val="28"/>
          <w:szCs w:val="28"/>
        </w:rPr>
      </w:pPr>
    </w:p>
    <w:p w:rsidR="003B5785" w:rsidRDefault="003B5785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gramStart"/>
      <w:r>
        <w:rPr>
          <w:sz w:val="28"/>
          <w:szCs w:val="28"/>
        </w:rPr>
        <w:t xml:space="preserve">Размещение нестационарных торговых объектов осуществляется на основании утвержденной постановлением администрации города Вятские Поляны схемы размещения нестационарных торговых объектов и должно соответствовать Правилам благоустройства территории муниципального образования городского округа город Вятские Поляны Кировской области, действующим градостроительным, строительным, архитектурным, пожарным, санитарным и иным нормам, правилам и нормативам, комплексному решению существующей архитектурной среды, архитектурно-художественному облику города. </w:t>
      </w:r>
      <w:proofErr w:type="gramEnd"/>
    </w:p>
    <w:p w:rsidR="00E34C92" w:rsidRDefault="00E34C92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В случае расположения нестационарных торговых объектов в пределах красных линий улиц и дорог, их размещение возможно лишь на замощенной (асфальтированной) площадке в границах тротуара и при </w:t>
      </w:r>
      <w:r>
        <w:rPr>
          <w:sz w:val="28"/>
          <w:szCs w:val="28"/>
        </w:rPr>
        <w:lastRenderedPageBreak/>
        <w:t xml:space="preserve">условии соблюдения свободной ширины прохода по тротуару не менее </w:t>
      </w:r>
      <w:smartTag w:uri="urn:schemas-microsoft-com:office:smarttags" w:element="metricconverter">
        <w:smartTagPr>
          <w:attr w:name="ProductID" w:val="2 метров"/>
        </w:smartTagPr>
        <w:r>
          <w:rPr>
            <w:sz w:val="28"/>
            <w:szCs w:val="28"/>
          </w:rPr>
          <w:t>2 метров</w:t>
        </w:r>
      </w:smartTag>
      <w:r>
        <w:rPr>
          <w:sz w:val="28"/>
          <w:szCs w:val="28"/>
        </w:rPr>
        <w:t xml:space="preserve"> от крайнего элемента объекта торговли до края проезжей части. </w:t>
      </w:r>
    </w:p>
    <w:p w:rsidR="00404B1B" w:rsidRDefault="00404B1B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При размещении </w:t>
      </w:r>
      <w:r w:rsidR="00A26809">
        <w:rPr>
          <w:sz w:val="28"/>
          <w:szCs w:val="28"/>
        </w:rPr>
        <w:t xml:space="preserve">нестационарных торговых объектов должен быть предусмотрен удобный подъезд автотранспорта, не создающий помех для прохода пешеходов. Разгрузку товара требуется осуществлять без заезда автомашин на тротуар. </w:t>
      </w:r>
    </w:p>
    <w:p w:rsidR="00A26809" w:rsidRDefault="00A26809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Размещаемые нестационарные торговые объекты не должны препятствовать доступу пожарных подразделений к существующим зданиям и сооружениям. </w:t>
      </w:r>
    </w:p>
    <w:p w:rsidR="00A26809" w:rsidRDefault="00A26809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Не допускается размещать у нестационарных торговых объектов (кроме передвижных средств развозной и разносной уличной торговли) холодильное оборудование, столики, зонтики и другие подобные объекты, за исключением случаев, когда размещение подобных объектов предусмотрено типовым архитектурным решением. </w:t>
      </w:r>
    </w:p>
    <w:p w:rsidR="00A26809" w:rsidRDefault="00A26809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Нестационарные торговые объекты, для которых, исходя из их функционального назначения, а также по санитарно-гигиеническим требованиям и нормативам, требуется подключение к сетям водоснабжения и канализации, могут размещаться лишь вблизи инженерных коммуникаций при наличии технической возможности подключения. </w:t>
      </w:r>
    </w:p>
    <w:p w:rsidR="00A26809" w:rsidRDefault="00A26809" w:rsidP="00C70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Требования к нестационарным торговым объектам (внешний вид, размеры, площадь, конструктивная схема и иные требования) определяются типовыми проектами. </w:t>
      </w:r>
    </w:p>
    <w:p w:rsidR="00D64091" w:rsidRDefault="00D64091" w:rsidP="00C70A01">
      <w:pPr>
        <w:ind w:firstLine="708"/>
        <w:jc w:val="both"/>
        <w:rPr>
          <w:sz w:val="28"/>
          <w:szCs w:val="28"/>
        </w:rPr>
      </w:pPr>
    </w:p>
    <w:p w:rsidR="00D64091" w:rsidRDefault="00D64091" w:rsidP="00D64091">
      <w:pPr>
        <w:ind w:firstLine="708"/>
        <w:jc w:val="center"/>
        <w:rPr>
          <w:b/>
          <w:sz w:val="28"/>
          <w:szCs w:val="28"/>
        </w:rPr>
      </w:pPr>
      <w:r w:rsidRPr="00D64091">
        <w:rPr>
          <w:b/>
          <w:sz w:val="28"/>
          <w:szCs w:val="28"/>
        </w:rPr>
        <w:t>4. Порядок размещения и эксплуатации нестационарных торговых объектов</w:t>
      </w:r>
    </w:p>
    <w:p w:rsidR="00D64091" w:rsidRDefault="00D64091" w:rsidP="00D64091">
      <w:pPr>
        <w:ind w:firstLine="708"/>
        <w:jc w:val="both"/>
        <w:rPr>
          <w:sz w:val="28"/>
          <w:szCs w:val="28"/>
        </w:rPr>
      </w:pPr>
    </w:p>
    <w:p w:rsidR="00D64091" w:rsidRDefault="00D64091" w:rsidP="00D640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Размещение нестационарных торговых объектов на территории города Вятские Поляны осуществляется в местах, определенных схемой размещения нестационарных торговых объектов, утвержденной постановлением администрации города Вятские Поляны. </w:t>
      </w:r>
    </w:p>
    <w:p w:rsidR="00387EED" w:rsidRDefault="00387EED" w:rsidP="00D640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4769B8">
        <w:rPr>
          <w:sz w:val="28"/>
          <w:szCs w:val="28"/>
        </w:rPr>
        <w:t xml:space="preserve">Размещение нестационарных торговых объектов на территории города Вятские Поляны осуществляется путем проведения торгов в форме </w:t>
      </w:r>
      <w:r w:rsidR="00B106D8">
        <w:rPr>
          <w:sz w:val="28"/>
          <w:szCs w:val="28"/>
        </w:rPr>
        <w:t>аукциона</w:t>
      </w:r>
      <w:r w:rsidR="004769B8">
        <w:rPr>
          <w:sz w:val="28"/>
          <w:szCs w:val="28"/>
        </w:rPr>
        <w:t xml:space="preserve"> </w:t>
      </w:r>
      <w:r w:rsidR="00F74C82">
        <w:rPr>
          <w:sz w:val="28"/>
          <w:szCs w:val="28"/>
        </w:rPr>
        <w:t xml:space="preserve">на право размещения нестационарных торговых объектов на территории муниципального образования городского округа город Вятские Поляны Кировской области. </w:t>
      </w:r>
    </w:p>
    <w:p w:rsidR="00F74C82" w:rsidRDefault="00F74C82" w:rsidP="00D640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proofErr w:type="gramStart"/>
      <w:r>
        <w:rPr>
          <w:sz w:val="28"/>
          <w:szCs w:val="28"/>
        </w:rPr>
        <w:t xml:space="preserve">Основанием для установки (монтажа) субъектом торговли нестационарного торгового объекта на территории города Вятские Поляны является заключенный с уполномоченным органом - Управлением по делам муниципальной собственности города Вятские Поляны - договор на право размещения нестационарного торгового объекта на территории муниципального образования городского округа город Вятские Поляны Кировской области (далее - Договор) по форме согласно приложению № </w:t>
      </w:r>
      <w:r w:rsidR="00A64F58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к настоящему Положению. </w:t>
      </w:r>
      <w:proofErr w:type="gramEnd"/>
    </w:p>
    <w:p w:rsidR="00C4673F" w:rsidRDefault="00C4673F" w:rsidP="00D640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Основанием для эксплуатации субъектом торговли нестационарного торгового объекта на территории города Вятские Поляны </w:t>
      </w:r>
      <w:r>
        <w:rPr>
          <w:sz w:val="28"/>
          <w:szCs w:val="28"/>
        </w:rPr>
        <w:lastRenderedPageBreak/>
        <w:t xml:space="preserve">является акт приемочной комиссии о соответствии размещенного нестационарного торгового объекта требованиям, указанным в Договоре, (далее - Акт приемочной комиссии), составленный </w:t>
      </w:r>
      <w:r w:rsidR="00091A10">
        <w:rPr>
          <w:sz w:val="28"/>
          <w:szCs w:val="28"/>
        </w:rPr>
        <w:t>по форме согласно приложению № 2</w:t>
      </w:r>
      <w:r>
        <w:rPr>
          <w:sz w:val="28"/>
          <w:szCs w:val="28"/>
        </w:rPr>
        <w:t xml:space="preserve"> к настоящему Положению. </w:t>
      </w:r>
    </w:p>
    <w:p w:rsidR="00C4673F" w:rsidRDefault="00C4673F" w:rsidP="00D640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требование не распространяется на передвижные средства развозной и разносной уличной торговли. </w:t>
      </w:r>
    </w:p>
    <w:p w:rsidR="00DD212A" w:rsidRDefault="00DD212A" w:rsidP="00D64091">
      <w:pPr>
        <w:ind w:firstLine="708"/>
        <w:jc w:val="both"/>
        <w:rPr>
          <w:sz w:val="28"/>
          <w:szCs w:val="28"/>
        </w:rPr>
      </w:pPr>
    </w:p>
    <w:p w:rsidR="00415CB2" w:rsidRDefault="00415CB2" w:rsidP="00415CB2">
      <w:pPr>
        <w:ind w:firstLine="708"/>
        <w:jc w:val="center"/>
        <w:rPr>
          <w:b/>
          <w:sz w:val="28"/>
          <w:szCs w:val="28"/>
        </w:rPr>
      </w:pPr>
      <w:r w:rsidRPr="00415CB2">
        <w:rPr>
          <w:b/>
          <w:sz w:val="28"/>
          <w:szCs w:val="28"/>
        </w:rPr>
        <w:t>5. Допуск к эксплуатации установленных нестационарных торговых объектов</w:t>
      </w:r>
    </w:p>
    <w:p w:rsidR="00415CB2" w:rsidRDefault="00415CB2" w:rsidP="00415CB2">
      <w:pPr>
        <w:ind w:firstLine="708"/>
        <w:jc w:val="both"/>
        <w:rPr>
          <w:sz w:val="28"/>
          <w:szCs w:val="28"/>
        </w:rPr>
      </w:pPr>
    </w:p>
    <w:p w:rsidR="00415CB2" w:rsidRDefault="00415CB2" w:rsidP="00415C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Эксплуатация установленных нестационарных торговых объектов разрешается в случаях, если такие объекты размещены в соответствии с требованиями, указанными в Договоре. </w:t>
      </w:r>
    </w:p>
    <w:p w:rsidR="00415CB2" w:rsidRDefault="00415CB2" w:rsidP="00415C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 В целях осмотра нестационарных торговых объектов на предмет соответствия требованиям, указанным в пункте 5.1 настоящего Положения, отделом архитектуры администрации города Вятские Поляны</w:t>
      </w:r>
      <w:r w:rsidR="0066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создается приемочная комиссия. </w:t>
      </w:r>
    </w:p>
    <w:p w:rsidR="00415CB2" w:rsidRDefault="00415CB2" w:rsidP="00415C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Нестационарный торговый объект, размещенный в соответствии с требованиями, указанными в Договоре, должен быть не позднее одного месяца </w:t>
      </w:r>
      <w:proofErr w:type="gramStart"/>
      <w:r>
        <w:rPr>
          <w:sz w:val="28"/>
          <w:szCs w:val="28"/>
        </w:rPr>
        <w:t>с даты заключения</w:t>
      </w:r>
      <w:proofErr w:type="gramEnd"/>
      <w:r>
        <w:rPr>
          <w:sz w:val="28"/>
          <w:szCs w:val="28"/>
        </w:rPr>
        <w:t xml:space="preserve"> Договора предъявлен для осмотра приемочной комиссии.</w:t>
      </w:r>
    </w:p>
    <w:p w:rsidR="00415CB2" w:rsidRDefault="00415CB2" w:rsidP="00415C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Для осмотра нестационарного торгового объекта приемочной комиссией, субъект торговли направляет в уполномоченный орган администрации города Вятские Поляны соответствующее обращение. Приемочная комиссия в целях осмотра нестационарного торгового объекта созывается в пятидневный срок с момента обращения. </w:t>
      </w:r>
    </w:p>
    <w:p w:rsidR="00164F0A" w:rsidRDefault="00164F0A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5.5. По результатам осмотра нестационарного торгового объекта</w:t>
      </w:r>
      <w:r w:rsidR="009B0991">
        <w:rPr>
          <w:sz w:val="28"/>
          <w:szCs w:val="28"/>
        </w:rPr>
        <w:t xml:space="preserve">, в течение </w:t>
      </w:r>
      <w:r w:rsidR="007C155E">
        <w:rPr>
          <w:sz w:val="28"/>
          <w:szCs w:val="28"/>
        </w:rPr>
        <w:t>трех</w:t>
      </w:r>
      <w:r w:rsidR="009B0991">
        <w:rPr>
          <w:sz w:val="28"/>
          <w:szCs w:val="28"/>
        </w:rPr>
        <w:t xml:space="preserve"> дней с момента осмотра </w:t>
      </w:r>
      <w:r>
        <w:rPr>
          <w:sz w:val="28"/>
          <w:szCs w:val="28"/>
        </w:rPr>
        <w:t xml:space="preserve">составляется акт приемочной комиссии, утверждаемый главой города Вятские Поляны, либо заместителем главы администрации города Вятские Поляны в пределах его компетенции. Утвержденный акт приемочной комиссии подтверждает соответствие нестационарного торгового объекта требованиям, указанным в Договоре. </w:t>
      </w:r>
    </w:p>
    <w:p w:rsidR="009A4676" w:rsidRDefault="009A4676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5.6. В случае</w:t>
      </w:r>
      <w:proofErr w:type="gramStart"/>
      <w:r w:rsidR="007C155E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нестационарный торговый объект эксплуатируется без утвержденного акта приемочной комиссии, действие Договора прекращается Управлением по делам муниципальной собственности города Вятские Поляны в одностороннем порядке, нестационарный торговый объект подлежит демонтажу, а победитель </w:t>
      </w:r>
      <w:r w:rsidR="007C155E">
        <w:rPr>
          <w:sz w:val="28"/>
          <w:szCs w:val="28"/>
        </w:rPr>
        <w:t>аукциона</w:t>
      </w:r>
      <w:r>
        <w:rPr>
          <w:sz w:val="28"/>
          <w:szCs w:val="28"/>
        </w:rPr>
        <w:t xml:space="preserve"> утрачивает право на размещение нестационарного торгового объекта.  </w:t>
      </w:r>
    </w:p>
    <w:p w:rsidR="00FB7551" w:rsidRDefault="00FB7551" w:rsidP="00164F0A">
      <w:pPr>
        <w:ind w:firstLine="708"/>
        <w:jc w:val="both"/>
        <w:rPr>
          <w:sz w:val="28"/>
          <w:szCs w:val="28"/>
        </w:rPr>
      </w:pPr>
    </w:p>
    <w:p w:rsidR="00FB7551" w:rsidRPr="00FB7551" w:rsidRDefault="00FB7551" w:rsidP="00FB7551">
      <w:pPr>
        <w:ind w:firstLine="708"/>
        <w:jc w:val="center"/>
        <w:rPr>
          <w:b/>
          <w:sz w:val="28"/>
          <w:szCs w:val="28"/>
        </w:rPr>
      </w:pPr>
      <w:r w:rsidRPr="00FB7551">
        <w:rPr>
          <w:b/>
          <w:sz w:val="28"/>
          <w:szCs w:val="28"/>
        </w:rPr>
        <w:t>6. Порядок досрочного прекращения действия Договора</w:t>
      </w:r>
    </w:p>
    <w:p w:rsidR="00FB7551" w:rsidRDefault="00FB7551" w:rsidP="00164F0A">
      <w:pPr>
        <w:ind w:firstLine="708"/>
        <w:jc w:val="both"/>
        <w:rPr>
          <w:sz w:val="28"/>
          <w:szCs w:val="28"/>
        </w:rPr>
      </w:pPr>
    </w:p>
    <w:p w:rsidR="00FB7551" w:rsidRDefault="00FB7551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Действие Договора прекращается Управлением по делам муниципальной собственности города Вятские Поляны досрочно в одностороннем порядке в следующих случаях:</w:t>
      </w:r>
    </w:p>
    <w:p w:rsidR="00FB7551" w:rsidRDefault="00FB7551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прекращение субъектом торговли в установленном законом порядке своей деятельности;</w:t>
      </w:r>
    </w:p>
    <w:p w:rsidR="00FB7551" w:rsidRDefault="000359B1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FB7551">
        <w:rPr>
          <w:sz w:val="28"/>
          <w:szCs w:val="28"/>
        </w:rPr>
        <w:t>) наличие более двух фактов реализации групп товаров, не предусмотренных для данного места размещения нестационарного торгового объекта утвержденной схемой размещения нестационарных торговых объектов, что подтверждено соответствующими актами проверок;</w:t>
      </w:r>
    </w:p>
    <w:p w:rsidR="00FB7551" w:rsidRDefault="000359B1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67F9E">
        <w:rPr>
          <w:sz w:val="28"/>
          <w:szCs w:val="28"/>
        </w:rPr>
        <w:t>) не предъявление в течение установленного срока нестационарного торгового объекта для осмотра приемочной комиссии;</w:t>
      </w:r>
    </w:p>
    <w:p w:rsidR="00667F9E" w:rsidRDefault="000359B1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7F9E">
        <w:rPr>
          <w:sz w:val="28"/>
          <w:szCs w:val="28"/>
        </w:rPr>
        <w:t xml:space="preserve">) </w:t>
      </w:r>
      <w:r w:rsidR="00EA497C">
        <w:rPr>
          <w:sz w:val="28"/>
          <w:szCs w:val="28"/>
        </w:rPr>
        <w:t>эксплуатация нестационарного торгового объекта без акта приемочной комиссии;</w:t>
      </w:r>
    </w:p>
    <w:p w:rsidR="00EA497C" w:rsidRDefault="000359B1" w:rsidP="00164F0A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="00EA497C">
        <w:rPr>
          <w:sz w:val="28"/>
          <w:szCs w:val="28"/>
        </w:rPr>
        <w:t xml:space="preserve">) выявление несоответствия нестационарного торгового объекта в натуре проекту, представленному </w:t>
      </w:r>
      <w:r w:rsidR="007C155E">
        <w:rPr>
          <w:sz w:val="28"/>
          <w:szCs w:val="28"/>
        </w:rPr>
        <w:t>победителем аукциона в отдел архитектуры администрации города</w:t>
      </w:r>
      <w:r w:rsidR="00EA497C">
        <w:rPr>
          <w:sz w:val="28"/>
          <w:szCs w:val="28"/>
        </w:rPr>
        <w:t xml:space="preserve"> на право размещения нестационарного торгового объекта (изменение внешнего вида, размеров, площади нестационарного торгов</w:t>
      </w:r>
      <w:r w:rsidR="00EA0584">
        <w:rPr>
          <w:sz w:val="28"/>
          <w:szCs w:val="28"/>
        </w:rPr>
        <w:t>о</w:t>
      </w:r>
      <w:r w:rsidR="00EA497C">
        <w:rPr>
          <w:sz w:val="28"/>
          <w:szCs w:val="28"/>
        </w:rPr>
        <w:t>го объекта в ходе его эксплуатации, возведение пристроек</w:t>
      </w:r>
      <w:r w:rsidR="00EA0584">
        <w:rPr>
          <w:sz w:val="28"/>
          <w:szCs w:val="28"/>
        </w:rPr>
        <w:t>, надстройка дополнительных антресолей и этажей</w:t>
      </w:r>
      <w:r w:rsidR="00EA497C">
        <w:rPr>
          <w:sz w:val="28"/>
          <w:szCs w:val="28"/>
        </w:rPr>
        <w:t>)</w:t>
      </w:r>
      <w:r w:rsidR="00EA0584">
        <w:rPr>
          <w:sz w:val="28"/>
          <w:szCs w:val="28"/>
        </w:rPr>
        <w:t>;</w:t>
      </w:r>
    </w:p>
    <w:p w:rsidR="00EA0584" w:rsidRDefault="000359B1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EA0584">
        <w:rPr>
          <w:sz w:val="28"/>
          <w:szCs w:val="28"/>
        </w:rPr>
        <w:t xml:space="preserve">) </w:t>
      </w:r>
      <w:r w:rsidR="00A93922">
        <w:rPr>
          <w:sz w:val="28"/>
          <w:szCs w:val="28"/>
        </w:rPr>
        <w:t>невнесение субъектом торговли оплаты по Договору в соответствии с условиями Договора;</w:t>
      </w:r>
    </w:p>
    <w:p w:rsidR="00A93922" w:rsidRDefault="000359B1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A93922">
        <w:rPr>
          <w:sz w:val="28"/>
          <w:szCs w:val="28"/>
        </w:rPr>
        <w:t>) принятие органом местного самоуправления следующих решений:</w:t>
      </w:r>
    </w:p>
    <w:p w:rsidR="00A93922" w:rsidRDefault="001C70DD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необходимости ремонта и (или) реконструкции </w:t>
      </w:r>
      <w:r w:rsidR="005532A6">
        <w:rPr>
          <w:sz w:val="28"/>
          <w:szCs w:val="28"/>
        </w:rPr>
        <w:t xml:space="preserve">автомобильных дорог, </w:t>
      </w:r>
      <w:r w:rsidR="009D0C81">
        <w:rPr>
          <w:sz w:val="28"/>
          <w:szCs w:val="28"/>
        </w:rPr>
        <w:t xml:space="preserve">ремонта инженерных сетей, </w:t>
      </w:r>
      <w:r w:rsidR="005532A6">
        <w:rPr>
          <w:sz w:val="28"/>
          <w:szCs w:val="28"/>
        </w:rPr>
        <w:t>в случае если нахождение нестационарного торгового объекта препятствует осуществлению указанных работ;</w:t>
      </w:r>
    </w:p>
    <w:p w:rsidR="005532A6" w:rsidRDefault="005532A6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 использовании территории, занимаемой нестационарным торговым объектом, для целей, связанных с развитием улично-дорожной сети, размещением остановок городского общественного транспорта, оборудованием бордюров, организацией парковочных карманов; </w:t>
      </w:r>
    </w:p>
    <w:p w:rsidR="003A7BB4" w:rsidRDefault="003A7BB4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 размещении объектов капитального строительства регионального и местного значения;</w:t>
      </w:r>
    </w:p>
    <w:p w:rsidR="003A7BB4" w:rsidRDefault="000359B1" w:rsidP="00164F0A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 w:rsidR="003A7BB4">
        <w:rPr>
          <w:sz w:val="28"/>
          <w:szCs w:val="28"/>
        </w:rPr>
        <w:t xml:space="preserve">) установка холодильного и иного сопутствующего выносного оборудования за пределами нестационарного торгового объекта. Данное требование не распространяется на передвижные </w:t>
      </w:r>
      <w:r w:rsidR="00115181">
        <w:rPr>
          <w:sz w:val="28"/>
          <w:szCs w:val="28"/>
        </w:rPr>
        <w:t>средства развозной и разносной торговли;</w:t>
      </w:r>
    </w:p>
    <w:p w:rsidR="00115181" w:rsidRDefault="000359B1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115181">
        <w:rPr>
          <w:sz w:val="28"/>
          <w:szCs w:val="28"/>
        </w:rPr>
        <w:t xml:space="preserve">) иные предусмотренные действующим законодательством случаи. </w:t>
      </w:r>
    </w:p>
    <w:p w:rsidR="00701243" w:rsidRDefault="00701243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досрочного прекращения действия Договора администрация города Вятские Поляны в семидневный срок с момента принятия решения о досрочном прекращении действия Договора направляет субъекту торговли соответствующее уведомление</w:t>
      </w:r>
      <w:r w:rsidR="00CD6B35">
        <w:rPr>
          <w:sz w:val="28"/>
          <w:szCs w:val="28"/>
        </w:rPr>
        <w:t xml:space="preserve"> и (или) публикует указанное уведомление на официальном сайте администрации города Вятские Поляны в сети Интернет </w:t>
      </w:r>
      <w:hyperlink r:id="rId5" w:history="1">
        <w:r w:rsidR="00CD6B35" w:rsidRPr="006D1BC1">
          <w:rPr>
            <w:rStyle w:val="a3"/>
            <w:sz w:val="28"/>
            <w:szCs w:val="28"/>
            <w:lang w:val="en-US"/>
          </w:rPr>
          <w:t>www</w:t>
        </w:r>
        <w:r w:rsidR="00CD6B35" w:rsidRPr="006D1BC1">
          <w:rPr>
            <w:rStyle w:val="a3"/>
            <w:sz w:val="28"/>
            <w:szCs w:val="28"/>
          </w:rPr>
          <w:t>.</w:t>
        </w:r>
        <w:proofErr w:type="spellStart"/>
        <w:r w:rsidR="00CD6B35" w:rsidRPr="006D1BC1">
          <w:rPr>
            <w:rStyle w:val="a3"/>
            <w:sz w:val="28"/>
            <w:szCs w:val="28"/>
            <w:lang w:val="en-US"/>
          </w:rPr>
          <w:t>admvpol</w:t>
        </w:r>
        <w:proofErr w:type="spellEnd"/>
        <w:r w:rsidR="00CD6B35" w:rsidRPr="006D1BC1">
          <w:rPr>
            <w:rStyle w:val="a3"/>
            <w:sz w:val="28"/>
            <w:szCs w:val="28"/>
          </w:rPr>
          <w:t>.</w:t>
        </w:r>
        <w:proofErr w:type="spellStart"/>
        <w:r w:rsidR="00CD6B35" w:rsidRPr="006D1BC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. </w:t>
      </w:r>
    </w:p>
    <w:p w:rsidR="0062745A" w:rsidRDefault="0062745A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proofErr w:type="gramStart"/>
      <w:r>
        <w:rPr>
          <w:sz w:val="28"/>
          <w:szCs w:val="28"/>
        </w:rPr>
        <w:t>В случае досрочного прекращения действия Договора</w:t>
      </w:r>
      <w:r w:rsidR="00297549">
        <w:rPr>
          <w:sz w:val="28"/>
          <w:szCs w:val="28"/>
        </w:rPr>
        <w:t>,</w:t>
      </w:r>
      <w:r>
        <w:rPr>
          <w:sz w:val="28"/>
          <w:szCs w:val="28"/>
        </w:rPr>
        <w:t xml:space="preserve"> нестационарный торговый объект подлежит демонтажу субъектом торговли в течение 1</w:t>
      </w:r>
      <w:r w:rsidR="003C13FA">
        <w:rPr>
          <w:sz w:val="28"/>
          <w:szCs w:val="28"/>
        </w:rPr>
        <w:t>5</w:t>
      </w:r>
      <w:r>
        <w:rPr>
          <w:sz w:val="28"/>
          <w:szCs w:val="28"/>
        </w:rPr>
        <w:t xml:space="preserve"> дней со дня получения им уведомления о расторжении Договора и (или) публикации соответствующего извещения на официальном сайте </w:t>
      </w:r>
      <w:r>
        <w:rPr>
          <w:sz w:val="28"/>
          <w:szCs w:val="28"/>
        </w:rPr>
        <w:lastRenderedPageBreak/>
        <w:t xml:space="preserve">администрации города Вятские Поляны в сети Интернет </w:t>
      </w:r>
      <w:hyperlink r:id="rId6" w:history="1">
        <w:r w:rsidRPr="006D1BC1">
          <w:rPr>
            <w:rStyle w:val="a3"/>
            <w:sz w:val="28"/>
            <w:szCs w:val="28"/>
            <w:lang w:val="en-US"/>
          </w:rPr>
          <w:t>www</w:t>
        </w:r>
        <w:r w:rsidRPr="006D1BC1">
          <w:rPr>
            <w:rStyle w:val="a3"/>
            <w:sz w:val="28"/>
            <w:szCs w:val="28"/>
          </w:rPr>
          <w:t>.</w:t>
        </w:r>
        <w:proofErr w:type="spellStart"/>
        <w:r w:rsidRPr="006D1BC1">
          <w:rPr>
            <w:rStyle w:val="a3"/>
            <w:sz w:val="28"/>
            <w:szCs w:val="28"/>
            <w:lang w:val="en-US"/>
          </w:rPr>
          <w:t>admvpol</w:t>
        </w:r>
        <w:proofErr w:type="spellEnd"/>
        <w:r w:rsidRPr="006D1BC1">
          <w:rPr>
            <w:rStyle w:val="a3"/>
            <w:sz w:val="28"/>
            <w:szCs w:val="28"/>
          </w:rPr>
          <w:t>.</w:t>
        </w:r>
        <w:proofErr w:type="spellStart"/>
        <w:r w:rsidRPr="006D1BC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, при этом субъекту торговли не компенсируются понесенные затраты. </w:t>
      </w:r>
      <w:proofErr w:type="gramEnd"/>
    </w:p>
    <w:p w:rsidR="0062745A" w:rsidRDefault="0062745A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proofErr w:type="gramStart"/>
      <w:r>
        <w:rPr>
          <w:sz w:val="28"/>
          <w:szCs w:val="28"/>
        </w:rPr>
        <w:t>В случае досрочного прекращения действия Договора по основаниям, предусмотренным подпунктом «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» пункт</w:t>
      </w:r>
      <w:r w:rsidR="009E5406">
        <w:rPr>
          <w:sz w:val="28"/>
          <w:szCs w:val="28"/>
        </w:rPr>
        <w:t>а</w:t>
      </w:r>
      <w:r>
        <w:rPr>
          <w:sz w:val="28"/>
          <w:szCs w:val="28"/>
        </w:rPr>
        <w:t xml:space="preserve"> 6.1. настоящего Положения, нестационарные торговые объекты</w:t>
      </w:r>
      <w:r w:rsidR="008058A6">
        <w:rPr>
          <w:sz w:val="28"/>
          <w:szCs w:val="28"/>
        </w:rPr>
        <w:t xml:space="preserve"> по согласованию с уполномоченным органом подлежат переносу на свободные места, предусмотренные схемой размещения нестационарных торговых объектов, без проведения </w:t>
      </w:r>
      <w:r w:rsidR="00297549">
        <w:rPr>
          <w:sz w:val="28"/>
          <w:szCs w:val="28"/>
        </w:rPr>
        <w:t>аукциона</w:t>
      </w:r>
      <w:r w:rsidR="008058A6">
        <w:rPr>
          <w:sz w:val="28"/>
          <w:szCs w:val="28"/>
        </w:rPr>
        <w:t xml:space="preserve"> на право размещения нестационарного торгового объекта</w:t>
      </w:r>
      <w:r w:rsidR="00CE4BC9">
        <w:rPr>
          <w:sz w:val="28"/>
          <w:szCs w:val="28"/>
        </w:rPr>
        <w:t>, расположенного на территории муниципального образования городского округа город Вятские Поляны Кировской области</w:t>
      </w:r>
      <w:r w:rsidR="008058A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6274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2745A">
        <w:rPr>
          <w:sz w:val="28"/>
          <w:szCs w:val="28"/>
        </w:rPr>
        <w:t xml:space="preserve"> </w:t>
      </w:r>
      <w:proofErr w:type="gramEnd"/>
    </w:p>
    <w:p w:rsidR="00C64960" w:rsidRDefault="00C64960" w:rsidP="00164F0A">
      <w:pPr>
        <w:ind w:firstLine="708"/>
        <w:jc w:val="both"/>
        <w:rPr>
          <w:sz w:val="28"/>
          <w:szCs w:val="28"/>
        </w:rPr>
      </w:pPr>
    </w:p>
    <w:p w:rsidR="00C64960" w:rsidRPr="00C64960" w:rsidRDefault="00C64960" w:rsidP="00C64960">
      <w:pPr>
        <w:ind w:firstLine="708"/>
        <w:jc w:val="center"/>
        <w:rPr>
          <w:b/>
          <w:sz w:val="28"/>
          <w:szCs w:val="28"/>
        </w:rPr>
      </w:pPr>
      <w:r w:rsidRPr="00C64960">
        <w:rPr>
          <w:b/>
          <w:sz w:val="28"/>
          <w:szCs w:val="28"/>
        </w:rPr>
        <w:t>7. Порядок демонтажа нестационарных торговых объектов</w:t>
      </w:r>
    </w:p>
    <w:p w:rsidR="00C64960" w:rsidRDefault="00C64960" w:rsidP="00164F0A">
      <w:pPr>
        <w:ind w:firstLine="708"/>
        <w:jc w:val="both"/>
        <w:rPr>
          <w:sz w:val="28"/>
          <w:szCs w:val="28"/>
        </w:rPr>
      </w:pPr>
    </w:p>
    <w:p w:rsidR="00C64960" w:rsidRDefault="00C64960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7.1. Нестационарный торговый объект после окончания срока его эксплуатации, установленного Договором, подлежит обязательному демонтажу субъектом торговли в течение 1</w:t>
      </w:r>
      <w:r w:rsidR="008E6D4F">
        <w:rPr>
          <w:sz w:val="28"/>
          <w:szCs w:val="28"/>
        </w:rPr>
        <w:t>5</w:t>
      </w:r>
      <w:r>
        <w:rPr>
          <w:sz w:val="28"/>
          <w:szCs w:val="28"/>
        </w:rPr>
        <w:t xml:space="preserve"> дней с момента окончания срока действия Договора.</w:t>
      </w:r>
    </w:p>
    <w:p w:rsidR="00C64960" w:rsidRDefault="00C64960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proofErr w:type="gramStart"/>
      <w:r>
        <w:rPr>
          <w:sz w:val="28"/>
          <w:szCs w:val="28"/>
        </w:rPr>
        <w:t xml:space="preserve">В случае неисполнения в добровольном прядке субъектом торговли демонтажа нестационарного торгового объекта по истечении срока действия Договора или при досрочном прекращении Договора, а также в случае самовольного размещения нестационарных торговых объектов без разрешительной документации, осуществляется его принудительный демонтаж. </w:t>
      </w:r>
      <w:proofErr w:type="gramEnd"/>
    </w:p>
    <w:p w:rsidR="00A42390" w:rsidRDefault="00A42390" w:rsidP="00164F0A">
      <w:pPr>
        <w:ind w:firstLine="708"/>
        <w:jc w:val="both"/>
        <w:rPr>
          <w:sz w:val="28"/>
          <w:szCs w:val="28"/>
        </w:rPr>
      </w:pPr>
    </w:p>
    <w:p w:rsidR="00A42390" w:rsidRPr="00A42390" w:rsidRDefault="00A42390" w:rsidP="00A42390">
      <w:pPr>
        <w:ind w:firstLine="708"/>
        <w:jc w:val="center"/>
        <w:rPr>
          <w:b/>
          <w:sz w:val="28"/>
          <w:szCs w:val="28"/>
        </w:rPr>
      </w:pPr>
      <w:r w:rsidRPr="00A42390">
        <w:rPr>
          <w:b/>
          <w:sz w:val="28"/>
          <w:szCs w:val="28"/>
        </w:rPr>
        <w:t>8. Заключительные и переходные положения</w:t>
      </w:r>
    </w:p>
    <w:p w:rsidR="00A42390" w:rsidRDefault="00A42390" w:rsidP="00164F0A">
      <w:pPr>
        <w:ind w:firstLine="708"/>
        <w:jc w:val="both"/>
        <w:rPr>
          <w:sz w:val="28"/>
          <w:szCs w:val="28"/>
        </w:rPr>
      </w:pPr>
    </w:p>
    <w:p w:rsidR="00A42390" w:rsidRDefault="00A42390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Утверждение схемы размещения нестационарных торговых объектов, внесение в нее изменений не могут служить основанием для пересмотра мест размещения нестационарных торговых объектов, разрешительная документация на размещение которых была выдана до утверждения указанной схемы, внесения в нее изменений. </w:t>
      </w:r>
    </w:p>
    <w:p w:rsidR="00A42390" w:rsidRDefault="00A42390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Срок действия Договоров, заключаемых в соответствии с настоящим положением, не может превышать срока действия схемы размещения нестационарных торговых объектов на территории муниципального образования городского округа город Вятские Поляны Кировской области, утвержденной постановлением администрации города Вятские Поляны. </w:t>
      </w:r>
    </w:p>
    <w:p w:rsidR="00414DAB" w:rsidRDefault="009D0C81" w:rsidP="00164F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8.3</w:t>
      </w:r>
      <w:r w:rsidR="0073690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14DAB">
        <w:rPr>
          <w:sz w:val="28"/>
          <w:szCs w:val="28"/>
        </w:rPr>
        <w:t xml:space="preserve">После окончания срока действия Договора, субъект торговли имеет право на заключение Договора на новый срок без проведения </w:t>
      </w:r>
      <w:r w:rsidR="00D63051">
        <w:rPr>
          <w:sz w:val="28"/>
          <w:szCs w:val="28"/>
        </w:rPr>
        <w:t>аукциона</w:t>
      </w:r>
      <w:r w:rsidR="00414DAB">
        <w:rPr>
          <w:sz w:val="28"/>
          <w:szCs w:val="28"/>
        </w:rPr>
        <w:t xml:space="preserve"> при соблюдении одновременно следующих условий:</w:t>
      </w:r>
    </w:p>
    <w:p w:rsidR="00414DAB" w:rsidRPr="00414DAB" w:rsidRDefault="00414DAB" w:rsidP="00414D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наличие</w:t>
      </w:r>
      <w:r w:rsidRPr="00414DAB">
        <w:rPr>
          <w:sz w:val="28"/>
          <w:szCs w:val="28"/>
        </w:rPr>
        <w:t xml:space="preserve"> места размещения нестационарного торгового объекта в схеме размещения нестационарных торговых объектов на территории муниципального образования </w:t>
      </w:r>
      <w:r>
        <w:rPr>
          <w:sz w:val="28"/>
          <w:szCs w:val="28"/>
        </w:rPr>
        <w:t>городского округа город Вятские Поляны Кировской области</w:t>
      </w:r>
      <w:r w:rsidRPr="00414DAB">
        <w:rPr>
          <w:sz w:val="28"/>
          <w:szCs w:val="28"/>
        </w:rPr>
        <w:t>;</w:t>
      </w:r>
    </w:p>
    <w:p w:rsidR="00414DAB" w:rsidRPr="00414DAB" w:rsidRDefault="00414DAB" w:rsidP="00414DAB">
      <w:pPr>
        <w:ind w:firstLine="708"/>
        <w:jc w:val="both"/>
        <w:rPr>
          <w:sz w:val="28"/>
          <w:szCs w:val="28"/>
        </w:rPr>
      </w:pPr>
      <w:r w:rsidRPr="00414DAB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отсутствие</w:t>
      </w:r>
      <w:r w:rsidRPr="00414DAB">
        <w:rPr>
          <w:sz w:val="28"/>
          <w:szCs w:val="28"/>
        </w:rPr>
        <w:t xml:space="preserve"> задолженности по оплате за право размещения нестационарного торгового объекта;</w:t>
      </w:r>
    </w:p>
    <w:p w:rsidR="00414DAB" w:rsidRPr="00414DAB" w:rsidRDefault="00414DAB" w:rsidP="00414DAB">
      <w:pPr>
        <w:ind w:firstLine="708"/>
        <w:jc w:val="both"/>
        <w:rPr>
          <w:sz w:val="28"/>
          <w:szCs w:val="28"/>
        </w:rPr>
      </w:pPr>
      <w:r w:rsidRPr="00414DAB">
        <w:rPr>
          <w:sz w:val="28"/>
          <w:szCs w:val="28"/>
        </w:rPr>
        <w:t xml:space="preserve">- подача заявления о предоставлении права на размещение нестационарного торгового объекта </w:t>
      </w:r>
      <w:r w:rsidR="00E620C0">
        <w:rPr>
          <w:sz w:val="28"/>
          <w:szCs w:val="28"/>
        </w:rPr>
        <w:t xml:space="preserve">без проведения </w:t>
      </w:r>
      <w:r w:rsidR="003808AB">
        <w:rPr>
          <w:sz w:val="28"/>
          <w:szCs w:val="28"/>
        </w:rPr>
        <w:t>аукциона</w:t>
      </w:r>
      <w:r w:rsidR="00E620C0">
        <w:rPr>
          <w:sz w:val="28"/>
          <w:szCs w:val="28"/>
        </w:rPr>
        <w:t xml:space="preserve"> на новый срок</w:t>
      </w:r>
      <w:r w:rsidRPr="00414DAB">
        <w:rPr>
          <w:sz w:val="28"/>
          <w:szCs w:val="28"/>
        </w:rPr>
        <w:t>;</w:t>
      </w:r>
    </w:p>
    <w:p w:rsidR="00414DAB" w:rsidRDefault="00414DAB" w:rsidP="00414DAB">
      <w:pPr>
        <w:ind w:firstLine="708"/>
        <w:jc w:val="both"/>
        <w:rPr>
          <w:sz w:val="28"/>
          <w:szCs w:val="28"/>
        </w:rPr>
      </w:pPr>
      <w:proofErr w:type="gramStart"/>
      <w:r w:rsidRPr="00414DAB">
        <w:rPr>
          <w:sz w:val="28"/>
          <w:szCs w:val="28"/>
        </w:rPr>
        <w:t xml:space="preserve">- </w:t>
      </w:r>
      <w:r w:rsidR="00E620C0">
        <w:rPr>
          <w:sz w:val="28"/>
          <w:szCs w:val="28"/>
        </w:rPr>
        <w:t xml:space="preserve">отсутствие зафиксированных </w:t>
      </w:r>
      <w:r w:rsidRPr="00414DAB">
        <w:rPr>
          <w:sz w:val="28"/>
          <w:szCs w:val="28"/>
        </w:rPr>
        <w:t>нарушени</w:t>
      </w:r>
      <w:r w:rsidR="00E620C0">
        <w:rPr>
          <w:sz w:val="28"/>
          <w:szCs w:val="28"/>
        </w:rPr>
        <w:t>й</w:t>
      </w:r>
      <w:r w:rsidRPr="00414DAB">
        <w:rPr>
          <w:sz w:val="28"/>
          <w:szCs w:val="28"/>
        </w:rPr>
        <w:t xml:space="preserve"> владельцем нестационарного торгового объекта в течение го</w:t>
      </w:r>
      <w:r w:rsidR="00E620C0">
        <w:rPr>
          <w:sz w:val="28"/>
          <w:szCs w:val="28"/>
        </w:rPr>
        <w:t>да, предшествующего заключению Д</w:t>
      </w:r>
      <w:r w:rsidRPr="00414DAB">
        <w:rPr>
          <w:sz w:val="28"/>
          <w:szCs w:val="28"/>
        </w:rPr>
        <w:t>оговора на новый срок, законодательства, регулирующего осуществление торговой деятельности, общественного питания, в том числе продажу этилового спирта, алкогольной, спиртосодержащей, а также табачной продукции, санитарных норм и правил, противопожарных, экологических правил, правил благоустройства территории</w:t>
      </w:r>
      <w:r w:rsidR="00E620C0">
        <w:rPr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 w:rsidRPr="00414DAB">
        <w:rPr>
          <w:sz w:val="28"/>
          <w:szCs w:val="28"/>
        </w:rPr>
        <w:t>, а также соблюдения условий труда и</w:t>
      </w:r>
      <w:proofErr w:type="gramEnd"/>
      <w:r w:rsidRPr="00414DAB">
        <w:rPr>
          <w:sz w:val="28"/>
          <w:szCs w:val="28"/>
        </w:rPr>
        <w:t xml:space="preserve"> правил личной гигиены работников, прочих условий действующего </w:t>
      </w:r>
      <w:r w:rsidR="00E620C0">
        <w:rPr>
          <w:sz w:val="28"/>
          <w:szCs w:val="28"/>
        </w:rPr>
        <w:t>Д</w:t>
      </w:r>
      <w:r w:rsidRPr="00414DAB">
        <w:rPr>
          <w:sz w:val="28"/>
          <w:szCs w:val="28"/>
        </w:rPr>
        <w:t>оговора на размещение не</w:t>
      </w:r>
      <w:r w:rsidR="00E620C0">
        <w:rPr>
          <w:sz w:val="28"/>
          <w:szCs w:val="28"/>
        </w:rPr>
        <w:t xml:space="preserve">стационарного торгового объекта. </w:t>
      </w:r>
    </w:p>
    <w:p w:rsidR="00297549" w:rsidRPr="00F2235E" w:rsidRDefault="00297549" w:rsidP="00F2235E">
      <w:pPr>
        <w:ind w:firstLine="567"/>
        <w:jc w:val="both"/>
        <w:textAlignment w:val="baseline"/>
        <w:outlineLvl w:val="0"/>
        <w:rPr>
          <w:color w:val="2D3038"/>
          <w:kern w:val="36"/>
          <w:sz w:val="28"/>
          <w:szCs w:val="28"/>
        </w:rPr>
      </w:pPr>
      <w:proofErr w:type="gramStart"/>
      <w:r>
        <w:rPr>
          <w:sz w:val="28"/>
          <w:szCs w:val="28"/>
        </w:rPr>
        <w:t xml:space="preserve">Цена размещения нестационарного объекта в таком случае рассчитывается по </w:t>
      </w:r>
      <w:r w:rsidRPr="00F2235E">
        <w:rPr>
          <w:color w:val="2D3038"/>
          <w:kern w:val="36"/>
          <w:sz w:val="28"/>
          <w:szCs w:val="28"/>
        </w:rPr>
        <w:t>Методик</w:t>
      </w:r>
      <w:r w:rsidR="00F2235E" w:rsidRPr="00F2235E">
        <w:rPr>
          <w:color w:val="2D3038"/>
          <w:kern w:val="36"/>
          <w:sz w:val="28"/>
          <w:szCs w:val="28"/>
        </w:rPr>
        <w:t>е р</w:t>
      </w:r>
      <w:r w:rsidRPr="00F2235E">
        <w:rPr>
          <w:color w:val="2D3038"/>
          <w:kern w:val="36"/>
          <w:sz w:val="28"/>
          <w:szCs w:val="28"/>
        </w:rPr>
        <w:t>асчета</w:t>
      </w:r>
      <w:r w:rsidRPr="000F4090">
        <w:rPr>
          <w:color w:val="2D3038"/>
          <w:kern w:val="36"/>
          <w:sz w:val="28"/>
          <w:szCs w:val="28"/>
        </w:rPr>
        <w:t xml:space="preserve"> начальной цены предмета </w:t>
      </w:r>
      <w:r>
        <w:rPr>
          <w:color w:val="2D3038"/>
          <w:kern w:val="36"/>
          <w:sz w:val="28"/>
          <w:szCs w:val="28"/>
        </w:rPr>
        <w:t>аукциона</w:t>
      </w:r>
      <w:r w:rsidRPr="000F4090">
        <w:rPr>
          <w:color w:val="2D3038"/>
          <w:kern w:val="36"/>
          <w:sz w:val="28"/>
          <w:szCs w:val="28"/>
        </w:rPr>
        <w:t xml:space="preserve"> на право размещения нестационарных торговых объектов и цены заключения договора на право размещения нестационарных торговых объектов</w:t>
      </w:r>
      <w:r w:rsidR="00F2235E">
        <w:rPr>
          <w:color w:val="2D3038"/>
          <w:kern w:val="36"/>
          <w:sz w:val="28"/>
          <w:szCs w:val="28"/>
        </w:rPr>
        <w:t xml:space="preserve"> </w:t>
      </w:r>
      <w:r w:rsidR="00F2235E" w:rsidRPr="00F2235E">
        <w:rPr>
          <w:color w:val="2D3038"/>
          <w:kern w:val="36"/>
          <w:sz w:val="28"/>
          <w:szCs w:val="28"/>
        </w:rPr>
        <w:t xml:space="preserve">Положения </w:t>
      </w:r>
      <w:r w:rsidR="00F2235E" w:rsidRPr="00F2235E">
        <w:rPr>
          <w:color w:val="000000"/>
          <w:kern w:val="36"/>
          <w:sz w:val="28"/>
          <w:szCs w:val="28"/>
        </w:rPr>
        <w:t>о порядке проведения конкурсов на право размещения нестационарных торговых объектов на территории муниципального образования городского округа город Вятские Поляны Кировской области</w:t>
      </w:r>
      <w:r w:rsidR="00F2235E">
        <w:rPr>
          <w:color w:val="000000"/>
          <w:kern w:val="36"/>
          <w:sz w:val="28"/>
          <w:szCs w:val="28"/>
        </w:rPr>
        <w:t>.</w:t>
      </w:r>
      <w:proofErr w:type="gramEnd"/>
    </w:p>
    <w:p w:rsidR="00F73546" w:rsidRDefault="00297549" w:rsidP="00F223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73546" w:rsidRDefault="00F73546" w:rsidP="0029754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Pr="009F6838" w:rsidRDefault="009F6838" w:rsidP="009F6838">
      <w:pPr>
        <w:ind w:left="4500"/>
      </w:pPr>
      <w:r w:rsidRPr="009F6838">
        <w:lastRenderedPageBreak/>
        <w:t>Приложение № 1 к Положению о порядке размещения нестационарных торговых объектов на территории муниципального образования городского округа город Вятские Поляны Кировской области</w:t>
      </w: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9F6838">
      <w:pPr>
        <w:ind w:firstLine="708"/>
        <w:rPr>
          <w:sz w:val="28"/>
          <w:szCs w:val="28"/>
        </w:rPr>
      </w:pPr>
    </w:p>
    <w:p w:rsidR="00242057" w:rsidRPr="0014598A" w:rsidRDefault="00242057" w:rsidP="00242057">
      <w:pPr>
        <w:tabs>
          <w:tab w:val="left" w:pos="0"/>
        </w:tabs>
        <w:autoSpaceDE w:val="0"/>
        <w:autoSpaceDN w:val="0"/>
        <w:adjustRightInd w:val="0"/>
        <w:ind w:right="-82"/>
        <w:jc w:val="center"/>
        <w:rPr>
          <w:b/>
        </w:rPr>
      </w:pPr>
      <w:r w:rsidRPr="0014598A">
        <w:rPr>
          <w:b/>
        </w:rPr>
        <w:t>ФОРМА ДОГОВОРА</w:t>
      </w:r>
    </w:p>
    <w:p w:rsidR="00242057" w:rsidRPr="0014598A" w:rsidRDefault="00242057" w:rsidP="00242057">
      <w:pPr>
        <w:tabs>
          <w:tab w:val="left" w:pos="0"/>
        </w:tabs>
        <w:autoSpaceDE w:val="0"/>
        <w:autoSpaceDN w:val="0"/>
        <w:adjustRightInd w:val="0"/>
        <w:ind w:right="-82"/>
        <w:jc w:val="center"/>
        <w:rPr>
          <w:b/>
        </w:rPr>
      </w:pPr>
      <w:r w:rsidRPr="0014598A">
        <w:rPr>
          <w:b/>
        </w:rPr>
        <w:t xml:space="preserve">на право размещения нестационарного торгового объекта, </w:t>
      </w:r>
    </w:p>
    <w:p w:rsidR="00242057" w:rsidRPr="0014598A" w:rsidRDefault="00242057" w:rsidP="00242057">
      <w:pPr>
        <w:tabs>
          <w:tab w:val="left" w:pos="0"/>
        </w:tabs>
        <w:autoSpaceDE w:val="0"/>
        <w:autoSpaceDN w:val="0"/>
        <w:adjustRightInd w:val="0"/>
        <w:ind w:right="-82"/>
        <w:jc w:val="center"/>
        <w:rPr>
          <w:b/>
        </w:rPr>
      </w:pPr>
      <w:proofErr w:type="gramStart"/>
      <w:r w:rsidRPr="0014598A">
        <w:rPr>
          <w:b/>
        </w:rPr>
        <w:t>расположенного</w:t>
      </w:r>
      <w:proofErr w:type="gramEnd"/>
      <w:r w:rsidRPr="0014598A">
        <w:rPr>
          <w:b/>
        </w:rPr>
        <w:t xml:space="preserve"> по адресу: г. Вятские Поляны,  __________________ </w:t>
      </w:r>
    </w:p>
    <w:p w:rsidR="00242057" w:rsidRPr="000040F9" w:rsidRDefault="00242057" w:rsidP="00242057">
      <w:pPr>
        <w:tabs>
          <w:tab w:val="left" w:pos="0"/>
        </w:tabs>
        <w:autoSpaceDE w:val="0"/>
        <w:autoSpaceDN w:val="0"/>
        <w:adjustRightInd w:val="0"/>
        <w:ind w:right="-82"/>
      </w:pPr>
    </w:p>
    <w:p w:rsidR="00242057" w:rsidRPr="000040F9" w:rsidRDefault="00242057" w:rsidP="00242057">
      <w:pPr>
        <w:tabs>
          <w:tab w:val="left" w:pos="0"/>
        </w:tabs>
        <w:autoSpaceDE w:val="0"/>
        <w:autoSpaceDN w:val="0"/>
        <w:adjustRightInd w:val="0"/>
        <w:ind w:right="-82"/>
      </w:pPr>
      <w:r w:rsidRPr="000040F9">
        <w:t xml:space="preserve">г. Вятские Поляны                                                  </w:t>
      </w:r>
      <w:r>
        <w:t xml:space="preserve">                         </w:t>
      </w:r>
      <w:r w:rsidRPr="000040F9">
        <w:t xml:space="preserve">        «____» ________ 20</w:t>
      </w:r>
      <w:r>
        <w:t>1_</w:t>
      </w:r>
      <w:r w:rsidRPr="000040F9">
        <w:t xml:space="preserve"> г.</w:t>
      </w:r>
    </w:p>
    <w:p w:rsidR="00242057" w:rsidRPr="000040F9" w:rsidRDefault="00242057" w:rsidP="00242057">
      <w:pPr>
        <w:tabs>
          <w:tab w:val="left" w:pos="0"/>
        </w:tabs>
        <w:autoSpaceDE w:val="0"/>
        <w:autoSpaceDN w:val="0"/>
        <w:adjustRightInd w:val="0"/>
        <w:ind w:right="-82"/>
      </w:pPr>
    </w:p>
    <w:p w:rsidR="00242057" w:rsidRDefault="00242057" w:rsidP="00242057">
      <w:pPr>
        <w:tabs>
          <w:tab w:val="left" w:pos="0"/>
        </w:tabs>
        <w:autoSpaceDE w:val="0"/>
        <w:autoSpaceDN w:val="0"/>
        <w:adjustRightInd w:val="0"/>
        <w:ind w:right="-82"/>
        <w:jc w:val="both"/>
      </w:pPr>
      <w:r w:rsidRPr="000040F9">
        <w:t xml:space="preserve">            </w:t>
      </w:r>
      <w:r>
        <w:t xml:space="preserve">  </w:t>
      </w:r>
      <w:r w:rsidRPr="000040F9">
        <w:t xml:space="preserve"> </w:t>
      </w:r>
      <w:r w:rsidRPr="00563BF7">
        <w:rPr>
          <w:b/>
        </w:rPr>
        <w:t>Управление по делам муниципальной собственности города Вятские Поляны</w:t>
      </w:r>
      <w:r>
        <w:t xml:space="preserve">, </w:t>
      </w:r>
      <w:r w:rsidRPr="000040F9">
        <w:t>именуемое в дальнейшем «</w:t>
      </w:r>
      <w:r w:rsidRPr="00A45917">
        <w:rPr>
          <w:b/>
        </w:rPr>
        <w:t>Управление»</w:t>
      </w:r>
      <w:r w:rsidRPr="000040F9">
        <w:t>, в лице _________________</w:t>
      </w:r>
      <w:r>
        <w:t>__________</w:t>
      </w:r>
      <w:r w:rsidRPr="000040F9">
        <w:t>_____, действующего на основании Положения, с одной стороны, и____________________</w:t>
      </w:r>
      <w:r>
        <w:t>_________________________________________________________,</w:t>
      </w:r>
      <w:r w:rsidRPr="000040F9">
        <w:t xml:space="preserve">         </w:t>
      </w:r>
    </w:p>
    <w:p w:rsidR="00242057" w:rsidRDefault="00242057" w:rsidP="00242057">
      <w:pPr>
        <w:tabs>
          <w:tab w:val="left" w:pos="0"/>
        </w:tabs>
        <w:autoSpaceDE w:val="0"/>
        <w:autoSpaceDN w:val="0"/>
        <w:adjustRightInd w:val="0"/>
        <w:ind w:right="-82"/>
        <w:jc w:val="center"/>
      </w:pPr>
      <w:r w:rsidRPr="00563BF7">
        <w:rPr>
          <w:sz w:val="20"/>
        </w:rPr>
        <w:t>(полное наименование)</w:t>
      </w:r>
    </w:p>
    <w:p w:rsidR="00242057" w:rsidRPr="000040F9" w:rsidRDefault="00242057" w:rsidP="00242057">
      <w:pPr>
        <w:tabs>
          <w:tab w:val="left" w:pos="0"/>
        </w:tabs>
        <w:autoSpaceDE w:val="0"/>
        <w:autoSpaceDN w:val="0"/>
        <w:adjustRightInd w:val="0"/>
        <w:ind w:right="-82"/>
        <w:jc w:val="both"/>
      </w:pPr>
      <w:r w:rsidRPr="000040F9">
        <w:t>именуем</w:t>
      </w:r>
      <w:r w:rsidR="00EA0B75">
        <w:t>ый</w:t>
      </w:r>
      <w:r w:rsidRPr="000040F9">
        <w:t xml:space="preserve"> в дальнейшем «</w:t>
      </w:r>
      <w:r w:rsidRPr="00A45917">
        <w:rPr>
          <w:b/>
        </w:rPr>
        <w:t>Хозяйствующий субъект»,</w:t>
      </w:r>
      <w:r>
        <w:rPr>
          <w:b/>
        </w:rPr>
        <w:t xml:space="preserve">                                                                               </w:t>
      </w:r>
      <w:r w:rsidRPr="000040F9">
        <w:t>в лице___</w:t>
      </w:r>
      <w:r>
        <w:t>_____</w:t>
      </w:r>
      <w:r w:rsidR="00EA0B75">
        <w:t>_</w:t>
      </w:r>
      <w:r>
        <w:t>__</w:t>
      </w:r>
      <w:r w:rsidRPr="000040F9">
        <w:t>____</w:t>
      </w:r>
      <w:r>
        <w:t>___________________________________________________________</w:t>
      </w:r>
      <w:r w:rsidRPr="000040F9">
        <w:t>,</w:t>
      </w:r>
    </w:p>
    <w:p w:rsidR="00242057" w:rsidRPr="00563BF7" w:rsidRDefault="00242057" w:rsidP="00242057">
      <w:pPr>
        <w:tabs>
          <w:tab w:val="left" w:pos="0"/>
        </w:tabs>
        <w:autoSpaceDE w:val="0"/>
        <w:autoSpaceDN w:val="0"/>
        <w:adjustRightInd w:val="0"/>
        <w:ind w:left="1080" w:right="-82"/>
        <w:jc w:val="center"/>
        <w:rPr>
          <w:sz w:val="20"/>
        </w:rPr>
      </w:pPr>
      <w:r w:rsidRPr="00563BF7">
        <w:rPr>
          <w:sz w:val="20"/>
        </w:rPr>
        <w:t>(должность, Ф.И.О.)</w:t>
      </w:r>
    </w:p>
    <w:p w:rsidR="00242057" w:rsidRPr="000040F9" w:rsidRDefault="00242057" w:rsidP="00242057">
      <w:pPr>
        <w:autoSpaceDE w:val="0"/>
        <w:autoSpaceDN w:val="0"/>
        <w:adjustRightInd w:val="0"/>
        <w:ind w:right="-82"/>
        <w:jc w:val="both"/>
      </w:pPr>
      <w:r w:rsidRPr="000040F9">
        <w:t xml:space="preserve">действующего на основании ________________________________________,  с другой стороны, совместно именуемые «Стороны», на основании протокола об итогах проведения </w:t>
      </w:r>
      <w:r w:rsidR="00EA02B5">
        <w:t>аукциона</w:t>
      </w:r>
      <w:r w:rsidRPr="000040F9">
        <w:t xml:space="preserve"> на право размещения нестационарных торговых объектов </w:t>
      </w:r>
      <w:proofErr w:type="gramStart"/>
      <w:r w:rsidRPr="000040F9">
        <w:t>от</w:t>
      </w:r>
      <w:proofErr w:type="gramEnd"/>
      <w:r w:rsidRPr="000040F9">
        <w:t xml:space="preserve"> _________ № ____, заключили настоящий договор (далее – Договор) о нижеследующем:</w:t>
      </w:r>
    </w:p>
    <w:p w:rsidR="00242057" w:rsidRPr="000040F9" w:rsidRDefault="00242057" w:rsidP="00242057">
      <w:pPr>
        <w:autoSpaceDE w:val="0"/>
        <w:autoSpaceDN w:val="0"/>
        <w:adjustRightInd w:val="0"/>
        <w:ind w:left="1080" w:right="-82"/>
        <w:jc w:val="both"/>
      </w:pPr>
    </w:p>
    <w:p w:rsidR="00242057" w:rsidRPr="000040F9" w:rsidRDefault="00242057" w:rsidP="00242057">
      <w:pPr>
        <w:numPr>
          <w:ilvl w:val="0"/>
          <w:numId w:val="2"/>
        </w:numPr>
        <w:autoSpaceDE w:val="0"/>
        <w:autoSpaceDN w:val="0"/>
        <w:adjustRightInd w:val="0"/>
        <w:ind w:right="-82"/>
        <w:jc w:val="center"/>
      </w:pPr>
      <w:r w:rsidRPr="000040F9">
        <w:t>Предмет Договора</w:t>
      </w:r>
    </w:p>
    <w:p w:rsidR="00242057" w:rsidRPr="000040F9" w:rsidRDefault="00242057" w:rsidP="00242057">
      <w:pPr>
        <w:autoSpaceDE w:val="0"/>
        <w:autoSpaceDN w:val="0"/>
        <w:adjustRightInd w:val="0"/>
        <w:ind w:left="1440" w:right="-82"/>
        <w:jc w:val="both"/>
      </w:pPr>
    </w:p>
    <w:p w:rsidR="00242057" w:rsidRPr="000040F9" w:rsidRDefault="00242057" w:rsidP="00242057">
      <w:pPr>
        <w:autoSpaceDE w:val="0"/>
        <w:autoSpaceDN w:val="0"/>
        <w:adjustRightInd w:val="0"/>
        <w:ind w:right="-82"/>
        <w:jc w:val="both"/>
      </w:pPr>
      <w:r>
        <w:t xml:space="preserve">            </w:t>
      </w:r>
      <w:r w:rsidRPr="000040F9">
        <w:t>1.1. Управление предоставляет Хозяйствующему субъекту право размещения нестационарного торгового объек</w:t>
      </w:r>
      <w:r>
        <w:t xml:space="preserve">та: </w:t>
      </w:r>
      <w:r w:rsidRPr="000040F9">
        <w:t>_________________</w:t>
      </w:r>
      <w:r>
        <w:t>__________</w:t>
      </w:r>
      <w:r w:rsidRPr="000040F9">
        <w:t>___________________</w:t>
      </w:r>
    </w:p>
    <w:p w:rsidR="00242057" w:rsidRPr="00563BF7" w:rsidRDefault="00242057" w:rsidP="00242057">
      <w:pPr>
        <w:autoSpaceDE w:val="0"/>
        <w:autoSpaceDN w:val="0"/>
        <w:adjustRightInd w:val="0"/>
        <w:ind w:right="-82" w:firstLine="1080"/>
        <w:jc w:val="center"/>
        <w:rPr>
          <w:sz w:val="20"/>
        </w:rPr>
      </w:pPr>
      <w:r>
        <w:t xml:space="preserve">                                       </w:t>
      </w:r>
      <w:r w:rsidRPr="000040F9">
        <w:t>(</w:t>
      </w:r>
      <w:r w:rsidRPr="00563BF7">
        <w:rPr>
          <w:sz w:val="20"/>
        </w:rPr>
        <w:t>вид и специализация нестационарного торгового объекта)</w:t>
      </w:r>
    </w:p>
    <w:p w:rsidR="00242057" w:rsidRPr="000040F9" w:rsidRDefault="00242057" w:rsidP="00242057">
      <w:pPr>
        <w:autoSpaceDE w:val="0"/>
        <w:autoSpaceDN w:val="0"/>
        <w:adjustRightInd w:val="0"/>
        <w:ind w:right="-82"/>
        <w:jc w:val="both"/>
      </w:pPr>
      <w:r w:rsidRPr="000040F9">
        <w:t xml:space="preserve">(далее – Объект), </w:t>
      </w:r>
      <w:r>
        <w:t xml:space="preserve"> </w:t>
      </w:r>
      <w:proofErr w:type="gramStart"/>
      <w:r w:rsidRPr="000040F9">
        <w:t>расположенного</w:t>
      </w:r>
      <w:proofErr w:type="gramEnd"/>
      <w:r w:rsidRPr="000040F9">
        <w:t xml:space="preserve"> по адресу: </w:t>
      </w:r>
      <w:r>
        <w:t>____________</w:t>
      </w:r>
      <w:r w:rsidRPr="000040F9">
        <w:t>__________________________.</w:t>
      </w:r>
    </w:p>
    <w:p w:rsidR="00242057" w:rsidRPr="00563BF7" w:rsidRDefault="00242057" w:rsidP="00242057">
      <w:pPr>
        <w:autoSpaceDE w:val="0"/>
        <w:autoSpaceDN w:val="0"/>
        <w:adjustRightInd w:val="0"/>
        <w:ind w:left="1080" w:right="-82"/>
        <w:jc w:val="both"/>
        <w:rPr>
          <w:sz w:val="20"/>
        </w:rPr>
      </w:pPr>
      <w:r w:rsidRPr="000040F9">
        <w:t xml:space="preserve">                                                                           </w:t>
      </w:r>
      <w:r w:rsidRPr="00563BF7">
        <w:rPr>
          <w:sz w:val="20"/>
        </w:rPr>
        <w:t xml:space="preserve">(местоположение </w:t>
      </w:r>
      <w:r>
        <w:rPr>
          <w:sz w:val="20"/>
        </w:rPr>
        <w:t>о</w:t>
      </w:r>
      <w:r w:rsidRPr="00563BF7">
        <w:rPr>
          <w:sz w:val="20"/>
        </w:rPr>
        <w:t>бъекта)</w:t>
      </w:r>
    </w:p>
    <w:p w:rsidR="00242057" w:rsidRPr="000040F9" w:rsidRDefault="00242057" w:rsidP="00242057">
      <w:pPr>
        <w:autoSpaceDE w:val="0"/>
        <w:autoSpaceDN w:val="0"/>
        <w:adjustRightInd w:val="0"/>
        <w:ind w:right="-82"/>
        <w:jc w:val="both"/>
      </w:pPr>
      <w:r w:rsidRPr="000040F9">
        <w:t xml:space="preserve">            </w:t>
      </w:r>
      <w:r>
        <w:t>1</w:t>
      </w:r>
      <w:r w:rsidRPr="000040F9">
        <w:t xml:space="preserve">.2. Настоящий договор вступает в силу с момента его подписания и действует до </w:t>
      </w:r>
      <w:r>
        <w:t xml:space="preserve">                 </w:t>
      </w:r>
      <w:r w:rsidRPr="000040F9">
        <w:t>«</w:t>
      </w:r>
      <w:r w:rsidR="00B430B2">
        <w:t>____</w:t>
      </w:r>
      <w:r w:rsidRPr="000040F9">
        <w:t xml:space="preserve">»  </w:t>
      </w:r>
      <w:r w:rsidR="00B430B2">
        <w:t>__________</w:t>
      </w:r>
      <w:r>
        <w:t xml:space="preserve"> 201</w:t>
      </w:r>
      <w:r w:rsidR="00B430B2">
        <w:t>_ г</w:t>
      </w:r>
      <w:r w:rsidRPr="000040F9">
        <w:t>.</w:t>
      </w:r>
    </w:p>
    <w:p w:rsidR="00242057" w:rsidRPr="00866BAE" w:rsidRDefault="00242057" w:rsidP="00242057">
      <w:pPr>
        <w:autoSpaceDE w:val="0"/>
        <w:autoSpaceDN w:val="0"/>
        <w:adjustRightInd w:val="0"/>
        <w:jc w:val="both"/>
        <w:outlineLvl w:val="1"/>
      </w:pPr>
      <w:r>
        <w:t xml:space="preserve">            1.3. </w:t>
      </w:r>
      <w:r w:rsidRPr="00866BAE">
        <w:t xml:space="preserve">Настоящий Договор на размещение Объекта является подтверждением права Хозяйствующего субъекта на осуществление торговой деятельности в месте, установленном схемой размещения нестационарных торговых объектов </w:t>
      </w:r>
      <w:r w:rsidRPr="000040F9">
        <w:t>на территории муниципального образования городского округа город Вятские Поляны Кировской области</w:t>
      </w:r>
      <w:r>
        <w:t>.</w:t>
      </w:r>
    </w:p>
    <w:p w:rsidR="00242057" w:rsidRDefault="00242057" w:rsidP="00242057">
      <w:pPr>
        <w:autoSpaceDE w:val="0"/>
        <w:autoSpaceDN w:val="0"/>
        <w:adjustRightInd w:val="0"/>
        <w:jc w:val="center"/>
        <w:outlineLvl w:val="1"/>
      </w:pPr>
    </w:p>
    <w:p w:rsidR="00242057" w:rsidRPr="000040F9" w:rsidRDefault="00242057" w:rsidP="00242057">
      <w:pPr>
        <w:autoSpaceDE w:val="0"/>
        <w:autoSpaceDN w:val="0"/>
        <w:adjustRightInd w:val="0"/>
        <w:jc w:val="center"/>
        <w:outlineLvl w:val="1"/>
      </w:pPr>
      <w:r>
        <w:t>2. Права и обязанности сторон</w:t>
      </w:r>
    </w:p>
    <w:p w:rsidR="00242057" w:rsidRPr="00E10606" w:rsidRDefault="00242057" w:rsidP="00242057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242057" w:rsidRPr="00583901" w:rsidRDefault="00242057" w:rsidP="00242057">
      <w:pPr>
        <w:autoSpaceDE w:val="0"/>
        <w:autoSpaceDN w:val="0"/>
        <w:adjustRightInd w:val="0"/>
        <w:ind w:right="-82" w:firstLine="720"/>
        <w:jc w:val="both"/>
      </w:pPr>
      <w:r w:rsidRPr="00583901">
        <w:t xml:space="preserve">2.1. </w:t>
      </w:r>
      <w:r w:rsidRPr="00F41F15">
        <w:rPr>
          <w:i/>
        </w:rPr>
        <w:t>Управление вправе:</w:t>
      </w:r>
    </w:p>
    <w:p w:rsidR="00242057" w:rsidRPr="00583901" w:rsidRDefault="00242057" w:rsidP="00242057">
      <w:pPr>
        <w:autoSpaceDE w:val="0"/>
        <w:autoSpaceDN w:val="0"/>
        <w:adjustRightInd w:val="0"/>
        <w:ind w:right="-82" w:firstLine="720"/>
        <w:jc w:val="both"/>
      </w:pPr>
      <w:r w:rsidRPr="00583901">
        <w:t xml:space="preserve">2.1.1. Осуществлять </w:t>
      </w:r>
      <w:proofErr w:type="gramStart"/>
      <w:r w:rsidRPr="00583901">
        <w:t>контроль</w:t>
      </w:r>
      <w:r>
        <w:t xml:space="preserve"> за</w:t>
      </w:r>
      <w:proofErr w:type="gramEnd"/>
      <w:r>
        <w:t xml:space="preserve"> </w:t>
      </w:r>
      <w:r w:rsidRPr="00583901">
        <w:t xml:space="preserve">выполнением Хозяйствующим субъектом условий </w:t>
      </w:r>
      <w:r>
        <w:t>Д</w:t>
      </w:r>
      <w:r w:rsidRPr="00583901">
        <w:t xml:space="preserve">оговора. </w:t>
      </w:r>
    </w:p>
    <w:p w:rsidR="00242057" w:rsidRPr="00583901" w:rsidRDefault="00242057" w:rsidP="00242057">
      <w:pPr>
        <w:autoSpaceDE w:val="0"/>
        <w:autoSpaceDN w:val="0"/>
        <w:adjustRightInd w:val="0"/>
        <w:ind w:right="-82" w:firstLine="720"/>
        <w:jc w:val="both"/>
      </w:pPr>
      <w:r w:rsidRPr="00583901">
        <w:t xml:space="preserve">2.1.2. В случаях и порядке, установленных </w:t>
      </w:r>
      <w:r>
        <w:t>Д</w:t>
      </w:r>
      <w:r w:rsidRPr="00583901">
        <w:t>оговором и законодательством Российской Федерации, отказаться от исп</w:t>
      </w:r>
      <w:r>
        <w:t>о</w:t>
      </w:r>
      <w:r w:rsidRPr="00583901">
        <w:t>лнения настоящего договора.</w:t>
      </w:r>
    </w:p>
    <w:p w:rsidR="00242057" w:rsidRDefault="00242057" w:rsidP="00242057">
      <w:pPr>
        <w:autoSpaceDE w:val="0"/>
        <w:autoSpaceDN w:val="0"/>
        <w:adjustRightInd w:val="0"/>
        <w:ind w:right="-79" w:firstLine="720"/>
        <w:jc w:val="both"/>
      </w:pPr>
      <w:r w:rsidRPr="00F41F15">
        <w:t xml:space="preserve">2.1.3. </w:t>
      </w:r>
      <w:r>
        <w:t xml:space="preserve">Осуществить демонтаж Объекта </w:t>
      </w:r>
      <w:r w:rsidRPr="00F41F15">
        <w:t>при прекращении Договора</w:t>
      </w:r>
      <w:r>
        <w:t xml:space="preserve"> </w:t>
      </w:r>
      <w:r w:rsidRPr="00F41F15">
        <w:t>за счет Хозяйствующего субъекта</w:t>
      </w:r>
      <w:r>
        <w:t xml:space="preserve">  в</w:t>
      </w:r>
      <w:r w:rsidRPr="00F41F15">
        <w:t xml:space="preserve"> случае отказа </w:t>
      </w:r>
      <w:r>
        <w:t xml:space="preserve">последнего </w:t>
      </w:r>
      <w:r w:rsidRPr="00F41F15">
        <w:t xml:space="preserve">демонтировать и вывезти Объект </w:t>
      </w:r>
    </w:p>
    <w:p w:rsidR="00242057" w:rsidRPr="00583901" w:rsidRDefault="00242057" w:rsidP="00242057">
      <w:pPr>
        <w:autoSpaceDE w:val="0"/>
        <w:autoSpaceDN w:val="0"/>
        <w:adjustRightInd w:val="0"/>
        <w:ind w:right="-79" w:firstLine="720"/>
        <w:jc w:val="both"/>
      </w:pPr>
      <w:r w:rsidRPr="00583901">
        <w:lastRenderedPageBreak/>
        <w:t xml:space="preserve">2.2. </w:t>
      </w:r>
      <w:r w:rsidRPr="00F41F15">
        <w:rPr>
          <w:i/>
        </w:rPr>
        <w:t>Управление обязано</w:t>
      </w:r>
      <w:r w:rsidRPr="00583901">
        <w:t xml:space="preserve">: </w:t>
      </w:r>
    </w:p>
    <w:p w:rsidR="00242057" w:rsidRPr="00583901" w:rsidRDefault="00242057" w:rsidP="00242057">
      <w:pPr>
        <w:autoSpaceDE w:val="0"/>
        <w:autoSpaceDN w:val="0"/>
        <w:adjustRightInd w:val="0"/>
        <w:ind w:right="-79" w:firstLine="720"/>
        <w:jc w:val="both"/>
      </w:pPr>
      <w:r w:rsidRPr="00583901">
        <w:t xml:space="preserve">2.2.1. Предоставить Хозяйствующему субъекту право на размещение Объекта, расположенного по адресному ориентиру в соответствии со схемой размещения нестационарных торговых объектов на территории муниципального образования городского округа город Вятские Поляны Кировской области. </w:t>
      </w:r>
    </w:p>
    <w:p w:rsidR="00242057" w:rsidRPr="00583901" w:rsidRDefault="00242057" w:rsidP="00242057">
      <w:pPr>
        <w:autoSpaceDE w:val="0"/>
        <w:autoSpaceDN w:val="0"/>
        <w:adjustRightInd w:val="0"/>
        <w:ind w:right="-79" w:firstLine="720"/>
        <w:jc w:val="both"/>
      </w:pPr>
      <w:r w:rsidRPr="00583901">
        <w:t xml:space="preserve">2.2.2. В случае изменения градостроительной ситуации предложить Хозяйствующему субъекту переместить Объект с места его размещения на любое свободное имеющееся в утвержденной схеме размещения нестационарных торговых объектов место по </w:t>
      </w:r>
      <w:r>
        <w:t xml:space="preserve">его </w:t>
      </w:r>
      <w:r w:rsidRPr="00583901">
        <w:t>выбору.</w:t>
      </w:r>
    </w:p>
    <w:p w:rsidR="00242057" w:rsidRPr="00583901" w:rsidRDefault="00242057" w:rsidP="00242057">
      <w:pPr>
        <w:autoSpaceDE w:val="0"/>
        <w:autoSpaceDN w:val="0"/>
        <w:adjustRightInd w:val="0"/>
        <w:ind w:firstLine="709"/>
        <w:jc w:val="both"/>
      </w:pPr>
      <w:r w:rsidRPr="00583901">
        <w:t xml:space="preserve">2.3. </w:t>
      </w:r>
      <w:r w:rsidRPr="00F41F15">
        <w:rPr>
          <w:i/>
        </w:rPr>
        <w:t>Хозяйствующий субъе</w:t>
      </w:r>
      <w:proofErr w:type="gramStart"/>
      <w:r w:rsidRPr="00F41F15">
        <w:rPr>
          <w:i/>
        </w:rPr>
        <w:t>кт впр</w:t>
      </w:r>
      <w:proofErr w:type="gramEnd"/>
      <w:r w:rsidRPr="00F41F15">
        <w:rPr>
          <w:i/>
        </w:rPr>
        <w:t>аве</w:t>
      </w:r>
      <w:r w:rsidRPr="00583901">
        <w:t>:</w:t>
      </w:r>
    </w:p>
    <w:p w:rsidR="00242057" w:rsidRPr="00583901" w:rsidRDefault="00242057" w:rsidP="00242057">
      <w:pPr>
        <w:autoSpaceDE w:val="0"/>
        <w:autoSpaceDN w:val="0"/>
        <w:adjustRightInd w:val="0"/>
        <w:ind w:firstLine="709"/>
        <w:jc w:val="both"/>
      </w:pPr>
      <w:r w:rsidRPr="00F41F15">
        <w:t xml:space="preserve">2.3.1. </w:t>
      </w:r>
      <w:proofErr w:type="gramStart"/>
      <w:r w:rsidRPr="00F41F15">
        <w:t>Разместить Объект</w:t>
      </w:r>
      <w:proofErr w:type="gramEnd"/>
      <w:r w:rsidRPr="00F41F15">
        <w:t xml:space="preserve"> в соответствии с местоположением, указанным в п.1.1 договора.</w:t>
      </w:r>
    </w:p>
    <w:p w:rsidR="00242057" w:rsidRPr="00583901" w:rsidRDefault="00242057" w:rsidP="00242057">
      <w:pPr>
        <w:autoSpaceDE w:val="0"/>
        <w:autoSpaceDN w:val="0"/>
        <w:adjustRightInd w:val="0"/>
        <w:ind w:firstLine="709"/>
        <w:jc w:val="both"/>
      </w:pPr>
      <w:r w:rsidRPr="00583901">
        <w:t>2.3.2. Использовать Объект для осуществления торговой деятельности в соответствии с требованиями федерального, регионального законодательства и муниципальных правовых актов муниципального образования городского округа города Вятские Поляны Кировской области.</w:t>
      </w:r>
    </w:p>
    <w:p w:rsidR="00242057" w:rsidRDefault="00242057" w:rsidP="00242057">
      <w:pPr>
        <w:autoSpaceDE w:val="0"/>
        <w:autoSpaceDN w:val="0"/>
        <w:adjustRightInd w:val="0"/>
        <w:ind w:firstLine="709"/>
        <w:jc w:val="both"/>
      </w:pPr>
    </w:p>
    <w:p w:rsidR="00242057" w:rsidRPr="00583901" w:rsidRDefault="00242057" w:rsidP="00242057">
      <w:pPr>
        <w:autoSpaceDE w:val="0"/>
        <w:autoSpaceDN w:val="0"/>
        <w:adjustRightInd w:val="0"/>
        <w:ind w:firstLine="709"/>
        <w:jc w:val="both"/>
      </w:pPr>
      <w:r w:rsidRPr="00583901">
        <w:t xml:space="preserve">2.4. </w:t>
      </w:r>
      <w:r w:rsidRPr="00F41F15">
        <w:rPr>
          <w:i/>
        </w:rPr>
        <w:t>Хозяйствующий субъект обязан</w:t>
      </w:r>
      <w:r w:rsidRPr="00583901">
        <w:t>:</w:t>
      </w:r>
    </w:p>
    <w:p w:rsidR="00242057" w:rsidRPr="00EA02B5" w:rsidRDefault="00242057" w:rsidP="00EA02B5">
      <w:pPr>
        <w:widowControl w:val="0"/>
        <w:autoSpaceDE w:val="0"/>
        <w:autoSpaceDN w:val="0"/>
        <w:adjustRightInd w:val="0"/>
        <w:ind w:firstLine="709"/>
        <w:jc w:val="both"/>
      </w:pPr>
      <w:r w:rsidRPr="00EA02B5">
        <w:t xml:space="preserve">2.4.1. </w:t>
      </w:r>
      <w:r w:rsidR="00EA02B5" w:rsidRPr="00EA02B5">
        <w:t>В течение 10 рабочих дней после подписания настоящего Договора представить отдел архитектуры администрации города Вятские Поляны проект размещения нестационарного торгового объекта</w:t>
      </w:r>
      <w:r w:rsidR="00CE17A6">
        <w:t>, содержащий</w:t>
      </w:r>
      <w:r w:rsidR="00EA02B5" w:rsidRPr="00EA02B5">
        <w:t xml:space="preserve"> изображение фасадной части нестационарного торгового объекта с элементами благоустройства прилегающей территории, описание размеров, площади, внешнего вида и конструкции объекта.  </w:t>
      </w:r>
      <w:r w:rsidRPr="00EA02B5">
        <w:t xml:space="preserve">Обеспечить размещение Объекта и его готовность к использованию в срок до                  </w:t>
      </w:r>
      <w:r w:rsidR="00076B02" w:rsidRPr="00EA02B5">
        <w:t>«___»</w:t>
      </w:r>
      <w:r w:rsidRPr="00EA02B5">
        <w:t xml:space="preserve"> </w:t>
      </w:r>
      <w:r w:rsidR="00076B02" w:rsidRPr="00EA02B5">
        <w:t>_________</w:t>
      </w:r>
      <w:r w:rsidRPr="00EA02B5">
        <w:t xml:space="preserve"> 201</w:t>
      </w:r>
      <w:r w:rsidR="00076B02" w:rsidRPr="00EA02B5">
        <w:t>_ г</w:t>
      </w:r>
      <w:r w:rsidRPr="00EA02B5">
        <w:t>.</w:t>
      </w:r>
    </w:p>
    <w:p w:rsidR="00242057" w:rsidRPr="00EA02B5" w:rsidRDefault="00242057" w:rsidP="00242057">
      <w:pPr>
        <w:autoSpaceDE w:val="0"/>
        <w:autoSpaceDN w:val="0"/>
        <w:adjustRightInd w:val="0"/>
        <w:ind w:firstLine="709"/>
        <w:jc w:val="both"/>
      </w:pPr>
      <w:r w:rsidRPr="00EA02B5">
        <w:t>2.4.2. Своевременно вносить плату по настоящему договору в размере и сроки, предусмотренном настоящим договором.</w:t>
      </w:r>
    </w:p>
    <w:p w:rsidR="00242057" w:rsidRPr="00583901" w:rsidRDefault="00242057" w:rsidP="00242057">
      <w:pPr>
        <w:autoSpaceDE w:val="0"/>
        <w:autoSpaceDN w:val="0"/>
        <w:adjustRightInd w:val="0"/>
        <w:ind w:firstLine="709"/>
        <w:jc w:val="both"/>
      </w:pPr>
      <w:r w:rsidRPr="00EA02B5">
        <w:t xml:space="preserve"> 2.4.3. </w:t>
      </w:r>
      <w:proofErr w:type="gramStart"/>
      <w:r w:rsidRPr="00EA02B5">
        <w:t>Использовать Объект по назначению (специализации), указанному в п.1.1 договора, сохранять вид и размеры Объекта в течение установленного периода размещения Объекта, обеспечивать уход</w:t>
      </w:r>
      <w:r w:rsidRPr="00583901">
        <w:t xml:space="preserve"> за внешним видом и содержанием Объекта: содержать его в чистоте и порядке, устранять повреждения вывесок, конструкций, производить уборку прилегающей территории, в том числе очистку от снега и наледи, обеспечить безопасность Объекта для граждан. </w:t>
      </w:r>
      <w:proofErr w:type="gramEnd"/>
    </w:p>
    <w:p w:rsidR="00242057" w:rsidRPr="00583901" w:rsidRDefault="00242057" w:rsidP="00242057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583901">
        <w:t>2.4.4. Обеспечивать функционирование Объекта в соответствии с требованиями законодательства, правовых актов муниципального образования городского округа города Вятские Поляны Кировской области, настоящего Договора.</w:t>
      </w:r>
    </w:p>
    <w:p w:rsidR="00242057" w:rsidRPr="00583901" w:rsidRDefault="00242057" w:rsidP="00242057">
      <w:pPr>
        <w:autoSpaceDE w:val="0"/>
        <w:autoSpaceDN w:val="0"/>
        <w:adjustRightInd w:val="0"/>
        <w:ind w:right="-82" w:firstLine="720"/>
        <w:jc w:val="both"/>
      </w:pPr>
      <w:r w:rsidRPr="00583901">
        <w:t>2.4.5. Обеспечить соблюдение санитарных норм и правил, вывоз мусора и иных отходов от использования Объекта, не допускать загрязнение, захламление места размещения Объекта.</w:t>
      </w:r>
    </w:p>
    <w:p w:rsidR="00242057" w:rsidRPr="00583901" w:rsidRDefault="00242057" w:rsidP="00242057">
      <w:pPr>
        <w:autoSpaceDE w:val="0"/>
        <w:autoSpaceDN w:val="0"/>
        <w:adjustRightInd w:val="0"/>
        <w:ind w:right="-82" w:firstLine="720"/>
        <w:jc w:val="both"/>
      </w:pPr>
      <w:r w:rsidRPr="00583901">
        <w:t>2.4.6. Соблюдать при размещении Объекта требования экологических, санитарно-гигиенических, противопожарных правил, нормативов.</w:t>
      </w:r>
    </w:p>
    <w:p w:rsidR="00242057" w:rsidRDefault="00242057" w:rsidP="00242057">
      <w:pPr>
        <w:autoSpaceDE w:val="0"/>
        <w:autoSpaceDN w:val="0"/>
        <w:adjustRightInd w:val="0"/>
        <w:ind w:right="-79" w:firstLine="720"/>
        <w:jc w:val="both"/>
      </w:pPr>
      <w:r w:rsidRPr="00583901">
        <w:t>2.4.7. Своевременно демонтировать Объект с установленного места его расположения в течение 1</w:t>
      </w:r>
      <w:r w:rsidR="00A80F71">
        <w:t>5</w:t>
      </w:r>
      <w:r w:rsidRPr="00583901">
        <w:t xml:space="preserve"> дней с момента окончания срока действия договора, а также в случае досрочного расторжения договора. В случае если Объект конструктивно объединен с другими нестационарными торговыми объектами, обеспечить демонтаж Объекта без ущерба другим объектам.</w:t>
      </w:r>
    </w:p>
    <w:p w:rsidR="00E35BAD" w:rsidRPr="00583901" w:rsidRDefault="00E35BAD" w:rsidP="00242057">
      <w:pPr>
        <w:autoSpaceDE w:val="0"/>
        <w:autoSpaceDN w:val="0"/>
        <w:adjustRightInd w:val="0"/>
        <w:ind w:right="-79" w:firstLine="720"/>
        <w:jc w:val="both"/>
      </w:pPr>
    </w:p>
    <w:p w:rsidR="00242057" w:rsidRPr="000040F9" w:rsidRDefault="00242057" w:rsidP="00242057">
      <w:pPr>
        <w:autoSpaceDE w:val="0"/>
        <w:autoSpaceDN w:val="0"/>
        <w:adjustRightInd w:val="0"/>
        <w:ind w:left="1080"/>
        <w:jc w:val="center"/>
        <w:outlineLvl w:val="1"/>
      </w:pPr>
      <w:r>
        <w:t xml:space="preserve">3. </w:t>
      </w:r>
      <w:r w:rsidRPr="000040F9">
        <w:t>Плата за размещение Объекта и порядок расчетов</w:t>
      </w:r>
    </w:p>
    <w:p w:rsidR="00242057" w:rsidRPr="000040F9" w:rsidRDefault="00242057" w:rsidP="00242057">
      <w:pPr>
        <w:autoSpaceDE w:val="0"/>
        <w:autoSpaceDN w:val="0"/>
        <w:adjustRightInd w:val="0"/>
        <w:ind w:left="1440"/>
        <w:jc w:val="center"/>
        <w:outlineLvl w:val="1"/>
      </w:pPr>
    </w:p>
    <w:p w:rsidR="00242057" w:rsidRPr="000040F9" w:rsidRDefault="00242057" w:rsidP="00242057">
      <w:pPr>
        <w:autoSpaceDE w:val="0"/>
        <w:autoSpaceDN w:val="0"/>
        <w:adjustRightInd w:val="0"/>
        <w:ind w:firstLine="709"/>
        <w:jc w:val="both"/>
      </w:pPr>
      <w:r>
        <w:t>3</w:t>
      </w:r>
      <w:r w:rsidRPr="000040F9">
        <w:t xml:space="preserve">.1. </w:t>
      </w:r>
      <w:r>
        <w:t>Годовая п</w:t>
      </w:r>
      <w:r w:rsidRPr="000040F9">
        <w:t xml:space="preserve">лата за </w:t>
      </w:r>
      <w:r>
        <w:t xml:space="preserve">право </w:t>
      </w:r>
      <w:r w:rsidRPr="000040F9">
        <w:t>размещени</w:t>
      </w:r>
      <w:r>
        <w:t>я</w:t>
      </w:r>
      <w:r w:rsidRPr="000040F9">
        <w:t xml:space="preserve"> Объекта устанавливается в размере _____________ рублей</w:t>
      </w:r>
      <w:r>
        <w:t>, в том числе НДС 18% в сумме ____________рублей.</w:t>
      </w:r>
    </w:p>
    <w:p w:rsidR="00242057" w:rsidRDefault="00242057" w:rsidP="00242057">
      <w:pPr>
        <w:autoSpaceDE w:val="0"/>
        <w:autoSpaceDN w:val="0"/>
        <w:adjustRightInd w:val="0"/>
        <w:ind w:firstLine="709"/>
        <w:jc w:val="both"/>
      </w:pPr>
      <w:r>
        <w:lastRenderedPageBreak/>
        <w:t>3</w:t>
      </w:r>
      <w:r w:rsidRPr="000040F9">
        <w:t xml:space="preserve">.2. Плата за </w:t>
      </w:r>
      <w:r>
        <w:t xml:space="preserve">право </w:t>
      </w:r>
      <w:r w:rsidRPr="000040F9">
        <w:t>размещени</w:t>
      </w:r>
      <w:r>
        <w:t>я</w:t>
      </w:r>
      <w:r w:rsidRPr="000040F9">
        <w:t xml:space="preserve"> Объекта </w:t>
      </w:r>
      <w:r>
        <w:t>вн</w:t>
      </w:r>
      <w:r w:rsidRPr="000040F9">
        <w:t xml:space="preserve">осится </w:t>
      </w:r>
      <w:r>
        <w:t xml:space="preserve">путем перечисления денежных средств </w:t>
      </w:r>
      <w:r w:rsidRPr="000040F9">
        <w:t>на расчетный счет</w:t>
      </w:r>
      <w:r>
        <w:t xml:space="preserve"> </w:t>
      </w:r>
      <w:r w:rsidRPr="00ED5DC5">
        <w:rPr>
          <w:b/>
        </w:rPr>
        <w:t>УФК по Кировской области (Управление по делам муниципальной собственности города Вятские Поляны),</w:t>
      </w:r>
      <w:r>
        <w:rPr>
          <w:b/>
        </w:rPr>
        <w:t xml:space="preserve"> </w:t>
      </w:r>
      <w:r w:rsidRPr="00ED5DC5">
        <w:rPr>
          <w:b/>
        </w:rPr>
        <w:t>л/</w:t>
      </w:r>
      <w:proofErr w:type="spellStart"/>
      <w:r w:rsidRPr="00ED5DC5">
        <w:rPr>
          <w:b/>
        </w:rPr>
        <w:t>сч</w:t>
      </w:r>
      <w:proofErr w:type="spellEnd"/>
      <w:r w:rsidRPr="00ED5DC5">
        <w:rPr>
          <w:b/>
        </w:rPr>
        <w:t xml:space="preserve"> 05403020710, ИНН 4340001104, </w:t>
      </w:r>
      <w:r>
        <w:rPr>
          <w:b/>
        </w:rPr>
        <w:t xml:space="preserve"> </w:t>
      </w:r>
      <w:proofErr w:type="spellStart"/>
      <w:proofErr w:type="gramStart"/>
      <w:r w:rsidRPr="00ED5DC5">
        <w:rPr>
          <w:b/>
        </w:rPr>
        <w:t>р</w:t>
      </w:r>
      <w:proofErr w:type="spellEnd"/>
      <w:proofErr w:type="gramEnd"/>
      <w:r w:rsidRPr="00ED5DC5">
        <w:rPr>
          <w:b/>
        </w:rPr>
        <w:t>/</w:t>
      </w:r>
      <w:proofErr w:type="spellStart"/>
      <w:r w:rsidRPr="00ED5DC5">
        <w:rPr>
          <w:b/>
        </w:rPr>
        <w:t>сч</w:t>
      </w:r>
      <w:proofErr w:type="spellEnd"/>
      <w:r w:rsidRPr="00ED5DC5">
        <w:rPr>
          <w:b/>
        </w:rPr>
        <w:t xml:space="preserve"> 40302810933043000103 в Отделении Киров г.</w:t>
      </w:r>
      <w:r>
        <w:rPr>
          <w:b/>
        </w:rPr>
        <w:t xml:space="preserve"> </w:t>
      </w:r>
      <w:r w:rsidRPr="00ED5DC5">
        <w:rPr>
          <w:b/>
        </w:rPr>
        <w:t>Киров, БИК 043304001, КПП 430701001</w:t>
      </w:r>
      <w:r>
        <w:rPr>
          <w:b/>
        </w:rPr>
        <w:t>.</w:t>
      </w:r>
      <w:r w:rsidRPr="00FF4CF7">
        <w:t xml:space="preserve"> </w:t>
      </w:r>
      <w:r>
        <w:t>Оплата производится в следующем порядке:</w:t>
      </w:r>
    </w:p>
    <w:p w:rsidR="00242057" w:rsidRDefault="00242057" w:rsidP="00242057">
      <w:pPr>
        <w:autoSpaceDE w:val="0"/>
        <w:autoSpaceDN w:val="0"/>
        <w:adjustRightInd w:val="0"/>
        <w:ind w:firstLine="709"/>
        <w:jc w:val="both"/>
      </w:pPr>
      <w:r>
        <w:t>3.2.1. за первый календарный год в срок не позднее де</w:t>
      </w:r>
      <w:r w:rsidR="00CE17A6">
        <w:t>сяти дней с момента заключения Д</w:t>
      </w:r>
      <w:r>
        <w:t xml:space="preserve">оговора. </w:t>
      </w:r>
    </w:p>
    <w:p w:rsidR="00242057" w:rsidRPr="00ED5DC5" w:rsidRDefault="00242057" w:rsidP="00242057">
      <w:pPr>
        <w:autoSpaceDE w:val="0"/>
        <w:autoSpaceDN w:val="0"/>
        <w:adjustRightInd w:val="0"/>
        <w:ind w:firstLine="709"/>
        <w:jc w:val="both"/>
      </w:pPr>
      <w:r>
        <w:t xml:space="preserve">3.2.2. за второй и последующий годы в срок не позднее 15 марта текущего года.  </w:t>
      </w:r>
    </w:p>
    <w:p w:rsidR="00242057" w:rsidRDefault="00242057" w:rsidP="00242057">
      <w:pPr>
        <w:pStyle w:val="a4"/>
        <w:spacing w:before="0" w:beforeAutospacing="0" w:after="0" w:afterAutospacing="0"/>
        <w:ind w:firstLine="709"/>
        <w:jc w:val="both"/>
        <w:rPr>
          <w:rFonts w:eastAsia="MS Mincho"/>
        </w:rPr>
      </w:pPr>
      <w:r>
        <w:t xml:space="preserve">3.3. В случае неоплаты либо нарушения сроков внесения платы по договору </w:t>
      </w:r>
      <w:r>
        <w:rPr>
          <w:rFonts w:eastAsia="MS Mincho"/>
        </w:rPr>
        <w:t xml:space="preserve">в сроки, установленные пунктом 3.2 настоящего договора, начисляются пени в размере 1/300 действующей на  этот период ключевой ставки  ЦБ РФ с просроченной суммы за каждый день просрочки. </w:t>
      </w:r>
    </w:p>
    <w:p w:rsidR="00242057" w:rsidRDefault="00242057" w:rsidP="00242057">
      <w:pPr>
        <w:pStyle w:val="a4"/>
        <w:spacing w:before="0" w:beforeAutospacing="0" w:after="0" w:afterAutospacing="0"/>
        <w:ind w:firstLine="709"/>
        <w:jc w:val="both"/>
      </w:pPr>
      <w:r>
        <w:rPr>
          <w:rFonts w:eastAsia="MS Mincho"/>
        </w:rPr>
        <w:t xml:space="preserve">3.4. Пени выплачиваются Субъектом на счет </w:t>
      </w:r>
      <w:r w:rsidRPr="00241BF3">
        <w:rPr>
          <w:rFonts w:eastAsia="MS Mincho"/>
          <w:b/>
        </w:rPr>
        <w:t>УФК по Кировской области (Управление по делам муниципальной собственности г.</w:t>
      </w:r>
      <w:r>
        <w:rPr>
          <w:rFonts w:eastAsia="MS Mincho"/>
          <w:b/>
        </w:rPr>
        <w:t xml:space="preserve"> </w:t>
      </w:r>
      <w:r w:rsidRPr="00241BF3">
        <w:rPr>
          <w:rFonts w:eastAsia="MS Mincho"/>
          <w:b/>
        </w:rPr>
        <w:t>Вятские  Поляны)</w:t>
      </w:r>
      <w:r>
        <w:rPr>
          <w:rFonts w:eastAsia="MS Mincho"/>
          <w:b/>
        </w:rPr>
        <w:t>,</w:t>
      </w:r>
      <w:r w:rsidRPr="00241BF3">
        <w:rPr>
          <w:rFonts w:eastAsia="MS Mincho"/>
          <w:b/>
        </w:rPr>
        <w:t xml:space="preserve"> </w:t>
      </w:r>
      <w:r w:rsidRPr="00241BF3">
        <w:rPr>
          <w:rFonts w:eastAsia="MS Mincho"/>
        </w:rPr>
        <w:t>ИНН 4340001104,</w:t>
      </w:r>
      <w:r>
        <w:rPr>
          <w:rFonts w:eastAsia="MS Mincho"/>
        </w:rPr>
        <w:t xml:space="preserve"> </w:t>
      </w:r>
      <w:r w:rsidRPr="00241BF3">
        <w:rPr>
          <w:rFonts w:eastAsia="MS Mincho"/>
        </w:rPr>
        <w:t>КПП 430701001</w:t>
      </w:r>
      <w:r w:rsidRPr="00241BF3">
        <w:rPr>
          <w:rFonts w:eastAsia="MS Mincho"/>
          <w:b/>
        </w:rPr>
        <w:t xml:space="preserve">, </w:t>
      </w:r>
      <w:proofErr w:type="spellStart"/>
      <w:proofErr w:type="gramStart"/>
      <w:r w:rsidRPr="00241BF3">
        <w:rPr>
          <w:rFonts w:eastAsia="MS Mincho"/>
        </w:rPr>
        <w:t>р</w:t>
      </w:r>
      <w:proofErr w:type="spellEnd"/>
      <w:proofErr w:type="gramEnd"/>
      <w:r w:rsidRPr="00241BF3">
        <w:rPr>
          <w:rFonts w:eastAsia="MS Mincho"/>
        </w:rPr>
        <w:t xml:space="preserve">/счет 40101810900000010001 в </w:t>
      </w:r>
      <w:r>
        <w:rPr>
          <w:rFonts w:eastAsia="MS Mincho"/>
        </w:rPr>
        <w:t>отделении Киров г. Киров</w:t>
      </w:r>
      <w:r w:rsidRPr="00241BF3">
        <w:rPr>
          <w:rFonts w:eastAsia="MS Mincho"/>
        </w:rPr>
        <w:t>, БИК 043304001, ОК</w:t>
      </w:r>
      <w:r>
        <w:rPr>
          <w:rFonts w:eastAsia="MS Mincho"/>
        </w:rPr>
        <w:t>ТМО</w:t>
      </w:r>
      <w:r w:rsidRPr="00241BF3">
        <w:rPr>
          <w:rFonts w:eastAsia="MS Mincho"/>
        </w:rPr>
        <w:t xml:space="preserve"> 33</w:t>
      </w:r>
      <w:r>
        <w:rPr>
          <w:rFonts w:eastAsia="MS Mincho"/>
        </w:rPr>
        <w:t>704</w:t>
      </w:r>
      <w:r w:rsidRPr="00241BF3">
        <w:rPr>
          <w:rFonts w:eastAsia="MS Mincho"/>
        </w:rPr>
        <w:t xml:space="preserve">000, </w:t>
      </w:r>
      <w:r>
        <w:rPr>
          <w:rFonts w:eastAsia="MS Mincho"/>
        </w:rPr>
        <w:t>КБ</w:t>
      </w:r>
      <w:r w:rsidRPr="00241BF3">
        <w:rPr>
          <w:rFonts w:eastAsia="MS Mincho"/>
        </w:rPr>
        <w:t>К 91911</w:t>
      </w:r>
      <w:r>
        <w:rPr>
          <w:rFonts w:eastAsia="MS Mincho"/>
        </w:rPr>
        <w:t>70504004</w:t>
      </w:r>
      <w:r w:rsidRPr="00241BF3">
        <w:rPr>
          <w:rFonts w:eastAsia="MS Mincho"/>
        </w:rPr>
        <w:t>00001</w:t>
      </w:r>
      <w:r>
        <w:rPr>
          <w:rFonts w:eastAsia="MS Mincho"/>
        </w:rPr>
        <w:t>8</w:t>
      </w:r>
      <w:r w:rsidRPr="00241BF3">
        <w:rPr>
          <w:rFonts w:eastAsia="MS Mincho"/>
        </w:rPr>
        <w:t>0, статус</w:t>
      </w:r>
      <w:r>
        <w:rPr>
          <w:rFonts w:eastAsia="MS Mincho"/>
        </w:rPr>
        <w:t xml:space="preserve"> -</w:t>
      </w:r>
      <w:r w:rsidRPr="00241BF3">
        <w:rPr>
          <w:rFonts w:eastAsia="MS Mincho"/>
        </w:rPr>
        <w:t xml:space="preserve"> 08, тип платежа </w:t>
      </w:r>
      <w:r>
        <w:rPr>
          <w:rFonts w:eastAsia="MS Mincho"/>
        </w:rPr>
        <w:t>–</w:t>
      </w:r>
      <w:r w:rsidRPr="00241BF3">
        <w:rPr>
          <w:rFonts w:eastAsia="MS Mincho"/>
        </w:rPr>
        <w:t xml:space="preserve"> ПЛ</w:t>
      </w:r>
      <w:r>
        <w:rPr>
          <w:rFonts w:eastAsia="MS Mincho"/>
        </w:rPr>
        <w:t>.</w:t>
      </w:r>
    </w:p>
    <w:p w:rsidR="00242057" w:rsidRDefault="00242057" w:rsidP="00242057">
      <w:pPr>
        <w:autoSpaceDE w:val="0"/>
        <w:autoSpaceDN w:val="0"/>
        <w:adjustRightInd w:val="0"/>
        <w:ind w:right="-82" w:firstLine="709"/>
        <w:jc w:val="center"/>
        <w:outlineLvl w:val="1"/>
      </w:pPr>
    </w:p>
    <w:p w:rsidR="00242057" w:rsidRDefault="00242057" w:rsidP="00242057">
      <w:pPr>
        <w:autoSpaceDE w:val="0"/>
        <w:autoSpaceDN w:val="0"/>
        <w:adjustRightInd w:val="0"/>
        <w:ind w:right="-82"/>
        <w:jc w:val="center"/>
        <w:outlineLvl w:val="1"/>
      </w:pPr>
      <w:r>
        <w:t>4</w:t>
      </w:r>
      <w:r w:rsidRPr="000040F9">
        <w:t>. Изменение и прекращение Договора</w:t>
      </w:r>
    </w:p>
    <w:p w:rsidR="00242057" w:rsidRPr="000040F9" w:rsidRDefault="00242057" w:rsidP="00242057">
      <w:pPr>
        <w:autoSpaceDE w:val="0"/>
        <w:autoSpaceDN w:val="0"/>
        <w:adjustRightInd w:val="0"/>
        <w:ind w:right="-82"/>
        <w:jc w:val="center"/>
        <w:outlineLvl w:val="1"/>
      </w:pP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 w:rsidRPr="00866BAE">
        <w:t xml:space="preserve">4.1. </w:t>
      </w:r>
      <w:r>
        <w:t xml:space="preserve"> </w:t>
      </w:r>
      <w:proofErr w:type="gramStart"/>
      <w:r w:rsidRPr="00866BAE">
        <w:t>Договор</w:t>
      </w:r>
      <w:proofErr w:type="gramEnd"/>
      <w:r w:rsidRPr="00866BAE">
        <w:t xml:space="preserve"> может быть расторгнут по соглашению Сторон или по решению суда, а также по окончании срока его действия.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66BAE">
        <w:t>.2. Управление имеет право досрочно в одностороннем порядке отказаться от исполнения настоящего Договора в следующих случаях: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66BAE">
        <w:t xml:space="preserve">.2.1. Невыполнения Хозяйствующим субъектом требований, указанных в </w:t>
      </w:r>
      <w:hyperlink w:anchor="Par840" w:history="1">
        <w:r w:rsidRPr="00866BAE">
          <w:t>пункте 2.4</w:t>
        </w:r>
      </w:hyperlink>
      <w:r w:rsidRPr="00866BAE">
        <w:t xml:space="preserve"> настоящего Договора.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66BAE">
        <w:t xml:space="preserve">.2.2. Прекращения </w:t>
      </w:r>
      <w:r w:rsidR="003E5DF1">
        <w:t>Х</w:t>
      </w:r>
      <w:r w:rsidRPr="00866BAE">
        <w:t>озяйствующим субъектом в установленном законом порядке своей деятельности.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66BAE">
        <w:t>.2.3. Нарушения установленной в предмете договора специализации.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66BAE">
        <w:t xml:space="preserve">.2.4. Выявления несоответствия Объекта в натуре </w:t>
      </w:r>
      <w:proofErr w:type="gramStart"/>
      <w:r w:rsidRPr="00866BAE">
        <w:t>архитектурному решению</w:t>
      </w:r>
      <w:proofErr w:type="gramEnd"/>
      <w:r w:rsidRPr="00866BAE">
        <w:t xml:space="preserve">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этажей).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66BAE">
        <w:t>.3. При отказе от исполнения настоящего Договора в одностороннем порядке Управление направляет Хозяйствующему субъекту письменное уведомление. С момента направления указанного уведомления настоящий Договор будет считаться расторгнутым.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66BAE">
        <w:t xml:space="preserve">.4. Управление может досрочно  расторгнуть настоящий договор в связи с принятием указанных ниже решений: 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 w:rsidRPr="00866BAE">
        <w:t>- о необходимости ремонта и (или) реконструкции автомобильных дорог</w:t>
      </w:r>
      <w:r w:rsidR="003E5DF1">
        <w:t>, ремонта инженерных сетей,</w:t>
      </w:r>
      <w:r w:rsidRPr="00866BAE">
        <w:t xml:space="preserve"> в случае, если нахождение нестационарного специализированного торгового объекта препятствует осуществлению указанных работ;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 w:rsidRPr="00866BAE">
        <w:t>- об использовании территории, занимаемой нестационарным торговым объектом,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карманов;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 w:rsidRPr="00866BAE">
        <w:t>- о размещении объектов капитального строительства;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 w:rsidRPr="00866BAE">
        <w:t>- о заключении договора о развитии застроенных территорий в случае, если нахождение нестационарного специализированного торгового объекта препятствует реализации указанного договора.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 w:rsidRPr="00866BAE">
        <w:t>Об этом Управление письменно извещает Хозяйствующий субъект не менее чем за месяц до начала соответствующих работ.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66BAE">
        <w:t xml:space="preserve">.5. После расторжения договора Объект подлежит демонтажу Хозяйствующим Субъектом по основаниям и в порядке, указанным в Договоре, в соответствии с </w:t>
      </w:r>
      <w:r w:rsidRPr="00866BAE">
        <w:lastRenderedPageBreak/>
        <w:t>требованиями и в порядке, установленными законодательством Российской Федерации.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866BAE">
        <w:t xml:space="preserve">.6. Демонтаж Объекта в добровольном порядке производится </w:t>
      </w:r>
      <w:r>
        <w:t xml:space="preserve">Хозяйствующим субъектом </w:t>
      </w:r>
      <w:r w:rsidRPr="00866BAE">
        <w:t xml:space="preserve"> за счет собственных сре</w:t>
      </w:r>
      <w:proofErr w:type="gramStart"/>
      <w:r w:rsidRPr="00866BAE">
        <w:t>дств в ср</w:t>
      </w:r>
      <w:proofErr w:type="gramEnd"/>
      <w:r w:rsidRPr="00866BAE">
        <w:t>ок, указанный в предписании, выданном уполномоченным органом местного самоуправления муниципального образования.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ind w:firstLine="540"/>
        <w:jc w:val="both"/>
      </w:pPr>
      <w:r w:rsidRPr="00866BAE">
        <w:t xml:space="preserve">В случае невыполнения демонтажа </w:t>
      </w:r>
      <w:r>
        <w:t>в</w:t>
      </w:r>
      <w:r w:rsidRPr="00866BAE">
        <w:t xml:space="preserve"> добровольном порядке в указанный в предписании срок органы местного самоуправления обращаются с соответствующими требованиями в суд.</w:t>
      </w:r>
    </w:p>
    <w:p w:rsidR="00242057" w:rsidRPr="00866BAE" w:rsidRDefault="00242057" w:rsidP="00242057">
      <w:pPr>
        <w:widowControl w:val="0"/>
        <w:autoSpaceDE w:val="0"/>
        <w:autoSpaceDN w:val="0"/>
        <w:adjustRightInd w:val="0"/>
        <w:jc w:val="both"/>
      </w:pPr>
    </w:p>
    <w:p w:rsidR="00242057" w:rsidRDefault="00242057" w:rsidP="00242057">
      <w:pPr>
        <w:autoSpaceDE w:val="0"/>
        <w:autoSpaceDN w:val="0"/>
        <w:adjustRightInd w:val="0"/>
        <w:ind w:right="-82"/>
        <w:jc w:val="center"/>
        <w:outlineLvl w:val="1"/>
      </w:pPr>
      <w:r w:rsidRPr="00866BAE">
        <w:t>5. Прочие условия</w:t>
      </w:r>
    </w:p>
    <w:p w:rsidR="00242057" w:rsidRPr="00866BAE" w:rsidRDefault="00242057" w:rsidP="00242057">
      <w:pPr>
        <w:autoSpaceDE w:val="0"/>
        <w:autoSpaceDN w:val="0"/>
        <w:adjustRightInd w:val="0"/>
        <w:ind w:right="-82"/>
        <w:jc w:val="center"/>
        <w:outlineLvl w:val="1"/>
      </w:pPr>
    </w:p>
    <w:p w:rsidR="00242057" w:rsidRPr="00866BAE" w:rsidRDefault="00242057" w:rsidP="00242057">
      <w:pPr>
        <w:autoSpaceDE w:val="0"/>
        <w:autoSpaceDN w:val="0"/>
        <w:adjustRightInd w:val="0"/>
        <w:ind w:right="-79"/>
        <w:jc w:val="both"/>
        <w:outlineLvl w:val="1"/>
      </w:pPr>
      <w:r w:rsidRPr="00866BAE">
        <w:t xml:space="preserve">           5.1. Вопросы, не урегулированные настоящим договором, разрешаются в соответствии с законодательством Российской Федерации.</w:t>
      </w:r>
    </w:p>
    <w:p w:rsidR="00242057" w:rsidRPr="00866BAE" w:rsidRDefault="00242057" w:rsidP="00242057">
      <w:pPr>
        <w:autoSpaceDE w:val="0"/>
        <w:autoSpaceDN w:val="0"/>
        <w:adjustRightInd w:val="0"/>
        <w:ind w:right="-79"/>
        <w:jc w:val="both"/>
        <w:outlineLvl w:val="1"/>
      </w:pPr>
      <w:r w:rsidRPr="00866BAE">
        <w:t xml:space="preserve">          5.2. Договор составлен в двух экземплярах, каждый из которых имеет одинаковую юридическую  силу.</w:t>
      </w:r>
    </w:p>
    <w:p w:rsidR="00242057" w:rsidRPr="00866BAE" w:rsidRDefault="00242057" w:rsidP="00242057">
      <w:pPr>
        <w:autoSpaceDE w:val="0"/>
        <w:autoSpaceDN w:val="0"/>
        <w:adjustRightInd w:val="0"/>
        <w:ind w:right="-79"/>
        <w:jc w:val="both"/>
        <w:outlineLvl w:val="1"/>
      </w:pPr>
      <w:r w:rsidRPr="00866BAE">
        <w:t xml:space="preserve">          5.3. Споры разрешаются в установленном законом порядке.                                                     </w:t>
      </w:r>
    </w:p>
    <w:p w:rsidR="00242057" w:rsidRDefault="00242057" w:rsidP="00242057">
      <w:pPr>
        <w:autoSpaceDE w:val="0"/>
        <w:autoSpaceDN w:val="0"/>
        <w:adjustRightInd w:val="0"/>
        <w:ind w:right="-82"/>
        <w:jc w:val="center"/>
        <w:outlineLvl w:val="1"/>
      </w:pPr>
    </w:p>
    <w:p w:rsidR="00242057" w:rsidRPr="00866BAE" w:rsidRDefault="00242057" w:rsidP="00242057">
      <w:pPr>
        <w:autoSpaceDE w:val="0"/>
        <w:autoSpaceDN w:val="0"/>
        <w:adjustRightInd w:val="0"/>
        <w:ind w:right="-82"/>
        <w:jc w:val="center"/>
        <w:outlineLvl w:val="1"/>
      </w:pPr>
      <w:r w:rsidRPr="00866BAE">
        <w:t>6. Реквизиты и подписи Сторон</w:t>
      </w:r>
    </w:p>
    <w:p w:rsidR="00242057" w:rsidRPr="00866BAE" w:rsidRDefault="00242057" w:rsidP="00242057">
      <w:pPr>
        <w:autoSpaceDE w:val="0"/>
        <w:autoSpaceDN w:val="0"/>
        <w:adjustRightInd w:val="0"/>
        <w:ind w:right="-82"/>
        <w:jc w:val="center"/>
        <w:outlineLvl w:val="1"/>
      </w:pPr>
    </w:p>
    <w:tbl>
      <w:tblPr>
        <w:tblW w:w="9720" w:type="dxa"/>
        <w:tblInd w:w="108" w:type="dxa"/>
        <w:tblLook w:val="00A0"/>
      </w:tblPr>
      <w:tblGrid>
        <w:gridCol w:w="4680"/>
        <w:gridCol w:w="5040"/>
      </w:tblGrid>
      <w:tr w:rsidR="00242057" w:rsidRPr="00866BAE" w:rsidTr="00242057">
        <w:tc>
          <w:tcPr>
            <w:tcW w:w="4680" w:type="dxa"/>
          </w:tcPr>
          <w:p w:rsidR="00242057" w:rsidRPr="00866BAE" w:rsidRDefault="00242057" w:rsidP="00242057">
            <w:pPr>
              <w:autoSpaceDE w:val="0"/>
              <w:autoSpaceDN w:val="0"/>
              <w:adjustRightInd w:val="0"/>
              <w:ind w:right="-82"/>
            </w:pPr>
            <w:r>
              <w:t xml:space="preserve">Управление по делам муниципальной   собственности </w:t>
            </w:r>
            <w:proofErr w:type="gramStart"/>
            <w:r>
              <w:t>г</w:t>
            </w:r>
            <w:proofErr w:type="gramEnd"/>
            <w:r>
              <w:t>. Вятские Поляны</w:t>
            </w:r>
          </w:p>
          <w:p w:rsidR="00242057" w:rsidRPr="00866BAE" w:rsidRDefault="00242057" w:rsidP="00242057">
            <w:pPr>
              <w:autoSpaceDE w:val="0"/>
              <w:autoSpaceDN w:val="0"/>
              <w:adjustRightInd w:val="0"/>
              <w:ind w:right="-82"/>
            </w:pPr>
            <w:r w:rsidRPr="00866BAE">
              <w:t xml:space="preserve">Реквизиты: </w:t>
            </w:r>
          </w:p>
          <w:p w:rsidR="00242057" w:rsidRDefault="00242057" w:rsidP="00242057">
            <w:pPr>
              <w:autoSpaceDE w:val="0"/>
              <w:autoSpaceDN w:val="0"/>
              <w:adjustRightInd w:val="0"/>
              <w:ind w:right="-82"/>
            </w:pPr>
          </w:p>
          <w:p w:rsidR="00242057" w:rsidRDefault="00242057" w:rsidP="00242057">
            <w:pPr>
              <w:autoSpaceDE w:val="0"/>
              <w:autoSpaceDN w:val="0"/>
              <w:adjustRightInd w:val="0"/>
              <w:ind w:right="-82"/>
            </w:pPr>
          </w:p>
          <w:p w:rsidR="00242057" w:rsidRDefault="00242057" w:rsidP="00242057">
            <w:pPr>
              <w:autoSpaceDE w:val="0"/>
              <w:autoSpaceDN w:val="0"/>
              <w:adjustRightInd w:val="0"/>
              <w:ind w:right="-82"/>
            </w:pPr>
            <w:r w:rsidRPr="00866BAE">
              <w:t>_______________</w:t>
            </w:r>
            <w:r>
              <w:t>___________</w:t>
            </w:r>
          </w:p>
          <w:p w:rsidR="00242057" w:rsidRPr="00866BAE" w:rsidRDefault="00242057" w:rsidP="00242057">
            <w:pPr>
              <w:autoSpaceDE w:val="0"/>
              <w:autoSpaceDN w:val="0"/>
              <w:adjustRightInd w:val="0"/>
              <w:ind w:right="-82"/>
            </w:pPr>
            <w:r w:rsidRPr="00866BAE">
              <w:t xml:space="preserve">  </w:t>
            </w:r>
            <w:r w:rsidRPr="006173A4">
              <w:rPr>
                <w:sz w:val="20"/>
              </w:rPr>
              <w:t>М.П.</w:t>
            </w:r>
            <w:r w:rsidRPr="00866BAE">
              <w:t xml:space="preserve">            </w:t>
            </w:r>
            <w:r>
              <w:t xml:space="preserve">               </w:t>
            </w:r>
            <w:r w:rsidRPr="00866BAE">
              <w:t xml:space="preserve"> (подпись)</w:t>
            </w:r>
          </w:p>
          <w:p w:rsidR="00242057" w:rsidRPr="00866BAE" w:rsidRDefault="00242057" w:rsidP="00242057">
            <w:pPr>
              <w:autoSpaceDE w:val="0"/>
              <w:autoSpaceDN w:val="0"/>
              <w:adjustRightInd w:val="0"/>
              <w:ind w:right="-82"/>
            </w:pPr>
          </w:p>
          <w:p w:rsidR="00242057" w:rsidRPr="00866BAE" w:rsidRDefault="00242057" w:rsidP="00242057">
            <w:pPr>
              <w:autoSpaceDE w:val="0"/>
              <w:autoSpaceDN w:val="0"/>
              <w:adjustRightInd w:val="0"/>
              <w:ind w:right="-82"/>
            </w:pPr>
          </w:p>
        </w:tc>
        <w:tc>
          <w:tcPr>
            <w:tcW w:w="5040" w:type="dxa"/>
          </w:tcPr>
          <w:p w:rsidR="00242057" w:rsidRPr="00866BAE" w:rsidRDefault="00242057" w:rsidP="00242057">
            <w:pPr>
              <w:autoSpaceDE w:val="0"/>
              <w:autoSpaceDN w:val="0"/>
              <w:adjustRightInd w:val="0"/>
              <w:ind w:right="-82"/>
            </w:pPr>
            <w:r>
              <w:t xml:space="preserve">             Хозяйствующий субъект</w:t>
            </w:r>
          </w:p>
          <w:p w:rsidR="00242057" w:rsidRPr="00866BAE" w:rsidRDefault="00242057" w:rsidP="00242057">
            <w:pPr>
              <w:autoSpaceDE w:val="0"/>
              <w:autoSpaceDN w:val="0"/>
              <w:adjustRightInd w:val="0"/>
              <w:ind w:right="-82"/>
            </w:pPr>
            <w:r>
              <w:t xml:space="preserve">             </w:t>
            </w:r>
            <w:r w:rsidRPr="00866BAE">
              <w:t xml:space="preserve">Реквизиты:  </w:t>
            </w:r>
          </w:p>
          <w:p w:rsidR="00242057" w:rsidRDefault="00242057" w:rsidP="00242057">
            <w:pPr>
              <w:autoSpaceDE w:val="0"/>
              <w:autoSpaceDN w:val="0"/>
              <w:adjustRightInd w:val="0"/>
              <w:ind w:left="252" w:right="-82" w:hanging="252"/>
            </w:pPr>
          </w:p>
          <w:p w:rsidR="00242057" w:rsidRDefault="00242057" w:rsidP="00242057">
            <w:pPr>
              <w:autoSpaceDE w:val="0"/>
              <w:autoSpaceDN w:val="0"/>
              <w:adjustRightInd w:val="0"/>
              <w:ind w:left="252" w:right="-82" w:hanging="252"/>
            </w:pPr>
          </w:p>
          <w:p w:rsidR="00242057" w:rsidRDefault="00242057" w:rsidP="00242057">
            <w:pPr>
              <w:autoSpaceDE w:val="0"/>
              <w:autoSpaceDN w:val="0"/>
              <w:adjustRightInd w:val="0"/>
              <w:ind w:left="252" w:right="-82" w:hanging="252"/>
            </w:pPr>
          </w:p>
          <w:p w:rsidR="00242057" w:rsidRPr="00866BAE" w:rsidRDefault="00242057" w:rsidP="00242057">
            <w:pPr>
              <w:autoSpaceDE w:val="0"/>
              <w:autoSpaceDN w:val="0"/>
              <w:adjustRightInd w:val="0"/>
              <w:ind w:right="-82"/>
            </w:pPr>
            <w:r>
              <w:t xml:space="preserve">              </w:t>
            </w:r>
            <w:r w:rsidRPr="00866BAE">
              <w:t xml:space="preserve">______________________    </w:t>
            </w:r>
          </w:p>
          <w:p w:rsidR="00242057" w:rsidRPr="00866BAE" w:rsidRDefault="00242057" w:rsidP="00242057">
            <w:pPr>
              <w:autoSpaceDE w:val="0"/>
              <w:autoSpaceDN w:val="0"/>
              <w:adjustRightInd w:val="0"/>
              <w:ind w:right="-82"/>
            </w:pPr>
            <w:r w:rsidRPr="00866BAE">
              <w:t xml:space="preserve">  </w:t>
            </w:r>
            <w:r>
              <w:t xml:space="preserve">            </w:t>
            </w:r>
            <w:r w:rsidRPr="00866BAE">
              <w:t xml:space="preserve"> </w:t>
            </w:r>
            <w:r w:rsidRPr="006173A4">
              <w:rPr>
                <w:sz w:val="20"/>
              </w:rPr>
              <w:t>М.П</w:t>
            </w:r>
            <w:r>
              <w:t>.</w:t>
            </w:r>
            <w:r w:rsidRPr="00866BAE">
              <w:t xml:space="preserve">      </w:t>
            </w:r>
            <w:r>
              <w:t xml:space="preserve">            </w:t>
            </w:r>
            <w:r w:rsidRPr="00866BAE">
              <w:t>(подпись)</w:t>
            </w:r>
          </w:p>
          <w:p w:rsidR="00242057" w:rsidRPr="00866BAE" w:rsidRDefault="00242057" w:rsidP="00242057">
            <w:pPr>
              <w:autoSpaceDE w:val="0"/>
              <w:autoSpaceDN w:val="0"/>
              <w:adjustRightInd w:val="0"/>
              <w:ind w:right="-82"/>
            </w:pPr>
          </w:p>
          <w:p w:rsidR="00242057" w:rsidRPr="00866BAE" w:rsidRDefault="00242057" w:rsidP="00242057">
            <w:pPr>
              <w:autoSpaceDE w:val="0"/>
              <w:autoSpaceDN w:val="0"/>
              <w:adjustRightInd w:val="0"/>
              <w:ind w:right="-82"/>
            </w:pPr>
          </w:p>
        </w:tc>
      </w:tr>
    </w:tbl>
    <w:p w:rsidR="00242057" w:rsidRDefault="00242057" w:rsidP="00242057">
      <w:pPr>
        <w:widowControl w:val="0"/>
        <w:autoSpaceDE w:val="0"/>
        <w:autoSpaceDN w:val="0"/>
        <w:adjustRightInd w:val="0"/>
        <w:ind w:left="4956"/>
        <w:jc w:val="both"/>
        <w:outlineLvl w:val="0"/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9F6838" w:rsidRDefault="009F6838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CE17A6" w:rsidRDefault="0014598A" w:rsidP="0014598A">
      <w:pPr>
        <w:ind w:left="4500"/>
      </w:pPr>
      <w:r w:rsidRPr="009F6838">
        <w:lastRenderedPageBreak/>
        <w:t xml:space="preserve">Приложение № </w:t>
      </w:r>
      <w:r>
        <w:t>2</w:t>
      </w:r>
      <w:r w:rsidRPr="009F6838">
        <w:t xml:space="preserve"> </w:t>
      </w:r>
    </w:p>
    <w:p w:rsidR="0014598A" w:rsidRPr="009F6838" w:rsidRDefault="0014598A" w:rsidP="0014598A">
      <w:pPr>
        <w:ind w:left="4500"/>
      </w:pPr>
      <w:r w:rsidRPr="009F6838">
        <w:t>к Положению о порядке размещения нестационарных торговых объектов на территории муниципального образования городского округа город Вятские Поляны Кировской области</w:t>
      </w: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4598A" w:rsidRPr="001A59FC" w:rsidRDefault="001A59FC" w:rsidP="001A59FC">
      <w:pPr>
        <w:jc w:val="center"/>
        <w:rPr>
          <w:b/>
        </w:rPr>
      </w:pPr>
      <w:r w:rsidRPr="001A59FC">
        <w:rPr>
          <w:b/>
        </w:rPr>
        <w:t>ФОРМА АКТА</w:t>
      </w:r>
    </w:p>
    <w:p w:rsidR="001A59FC" w:rsidRPr="001A59FC" w:rsidRDefault="001A59FC" w:rsidP="001A59FC">
      <w:pPr>
        <w:jc w:val="center"/>
        <w:rPr>
          <w:b/>
        </w:rPr>
      </w:pPr>
      <w:r>
        <w:rPr>
          <w:b/>
        </w:rPr>
        <w:t>п</w:t>
      </w:r>
      <w:r w:rsidRPr="001A59FC">
        <w:rPr>
          <w:b/>
        </w:rPr>
        <w:t>риемочной комиссии о соответствии размещенного нестационарного торгового объекта требованиям, указанным в договоре на размещение нестационарного торгового объекта</w:t>
      </w:r>
    </w:p>
    <w:p w:rsidR="001A59FC" w:rsidRPr="001A59FC" w:rsidRDefault="001A59FC" w:rsidP="0014598A">
      <w:pPr>
        <w:ind w:firstLine="708"/>
        <w:jc w:val="both"/>
      </w:pPr>
    </w:p>
    <w:p w:rsidR="001A59FC" w:rsidRDefault="001A59FC" w:rsidP="001A59FC">
      <w:pPr>
        <w:jc w:val="both"/>
      </w:pPr>
      <w:r w:rsidRPr="001A59FC">
        <w:t xml:space="preserve">г. Вятские Поляны </w:t>
      </w:r>
      <w:r>
        <w:t xml:space="preserve">                                                                                   </w:t>
      </w:r>
      <w:r w:rsidRPr="001A59FC">
        <w:t xml:space="preserve">«___» ________ 20__ г. </w:t>
      </w:r>
    </w:p>
    <w:p w:rsidR="00F95B3A" w:rsidRDefault="00F95B3A" w:rsidP="001A59FC">
      <w:pPr>
        <w:jc w:val="both"/>
      </w:pPr>
    </w:p>
    <w:p w:rsidR="00F95B3A" w:rsidRDefault="00F95B3A" w:rsidP="001A59FC">
      <w:pPr>
        <w:jc w:val="both"/>
      </w:pPr>
      <w:r>
        <w:t>Комиссия в составе:</w:t>
      </w:r>
    </w:p>
    <w:p w:rsidR="00F95B3A" w:rsidRDefault="00F95B3A" w:rsidP="001A59FC">
      <w:pPr>
        <w:jc w:val="both"/>
      </w:pPr>
      <w:r>
        <w:t>Председателя комиссии: ________________________________________________________</w:t>
      </w:r>
    </w:p>
    <w:p w:rsidR="00F95B3A" w:rsidRDefault="00F95B3A" w:rsidP="001A59FC">
      <w:pPr>
        <w:jc w:val="both"/>
      </w:pPr>
      <w:r>
        <w:t xml:space="preserve">Членов комиссии: </w:t>
      </w:r>
    </w:p>
    <w:p w:rsidR="00F95B3A" w:rsidRDefault="00F95B3A" w:rsidP="001A59FC">
      <w:pPr>
        <w:jc w:val="both"/>
      </w:pPr>
      <w:r>
        <w:t>__________________________________________________________________________________________________________________________________________________________и ___________________________________________________________________________</w:t>
      </w:r>
    </w:p>
    <w:p w:rsidR="00F95B3A" w:rsidRDefault="00F95B3A" w:rsidP="001A59F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Pr="00F95B3A">
        <w:rPr>
          <w:sz w:val="20"/>
          <w:szCs w:val="20"/>
        </w:rPr>
        <w:t>(субъект торговли)</w:t>
      </w:r>
    </w:p>
    <w:p w:rsidR="00F95B3A" w:rsidRDefault="00F95B3A" w:rsidP="001A59FC">
      <w:pPr>
        <w:jc w:val="both"/>
      </w:pPr>
      <w:r>
        <w:t xml:space="preserve">Установила: </w:t>
      </w:r>
    </w:p>
    <w:p w:rsidR="00F95B3A" w:rsidRDefault="00F95B3A" w:rsidP="001A59FC">
      <w:pPr>
        <w:jc w:val="both"/>
      </w:pPr>
      <w:r>
        <w:t>1. Субъектом торговли _________________________________________________________</w:t>
      </w:r>
    </w:p>
    <w:p w:rsidR="00F95B3A" w:rsidRDefault="00F95B3A" w:rsidP="001A59F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</w:t>
      </w:r>
      <w:r w:rsidRPr="00F95B3A">
        <w:rPr>
          <w:sz w:val="20"/>
          <w:szCs w:val="20"/>
        </w:rPr>
        <w:t>(указывается юридическое лицо или индивидуальный предприниматель)</w:t>
      </w:r>
    </w:p>
    <w:p w:rsidR="00F95B3A" w:rsidRDefault="00F95B3A" w:rsidP="001A59FC">
      <w:pPr>
        <w:jc w:val="both"/>
      </w:pPr>
      <w:r>
        <w:t xml:space="preserve">Предъявлен к приемке нестационарный торговый объект, расположенный по адресу: </w:t>
      </w:r>
    </w:p>
    <w:p w:rsidR="00F95B3A" w:rsidRDefault="00F95B3A" w:rsidP="001A59FC">
      <w:pPr>
        <w:jc w:val="both"/>
      </w:pPr>
      <w:r>
        <w:t>_____________________________________________________________________________</w:t>
      </w:r>
    </w:p>
    <w:p w:rsidR="00F95B3A" w:rsidRDefault="00F95B3A" w:rsidP="001A59FC">
      <w:pPr>
        <w:jc w:val="both"/>
      </w:pPr>
      <w:r>
        <w:t>2. Работы осуществлены на основании:</w:t>
      </w:r>
    </w:p>
    <w:p w:rsidR="00F95B3A" w:rsidRDefault="00F95B3A" w:rsidP="001A59FC">
      <w:pPr>
        <w:jc w:val="both"/>
      </w:pPr>
      <w:r>
        <w:t xml:space="preserve">- договора на размещение нестационарного торгового объекта </w:t>
      </w:r>
      <w:proofErr w:type="gramStart"/>
      <w:r>
        <w:t>от</w:t>
      </w:r>
      <w:proofErr w:type="gramEnd"/>
      <w:r>
        <w:t xml:space="preserve"> __________ № ________;</w:t>
      </w:r>
    </w:p>
    <w:p w:rsidR="00F95B3A" w:rsidRDefault="00F95B3A" w:rsidP="001A59FC">
      <w:pPr>
        <w:jc w:val="both"/>
      </w:pPr>
      <w:r>
        <w:t>- проекта нестационарного торгового объекта ______________________________________</w:t>
      </w:r>
    </w:p>
    <w:p w:rsidR="00F95B3A" w:rsidRDefault="00F95B3A" w:rsidP="001A59FC">
      <w:pPr>
        <w:jc w:val="both"/>
      </w:pPr>
      <w:r>
        <w:t>_____________________________________________________________________________</w:t>
      </w:r>
    </w:p>
    <w:p w:rsidR="00F95B3A" w:rsidRDefault="00F95B3A" w:rsidP="001A59FC">
      <w:pPr>
        <w:jc w:val="both"/>
        <w:rPr>
          <w:sz w:val="20"/>
          <w:szCs w:val="20"/>
        </w:rPr>
      </w:pPr>
      <w:r w:rsidRPr="00F95B3A">
        <w:rPr>
          <w:sz w:val="20"/>
          <w:szCs w:val="20"/>
        </w:rPr>
        <w:t xml:space="preserve">                           (указываются название, характеристики проекта)</w:t>
      </w:r>
    </w:p>
    <w:p w:rsidR="00F95B3A" w:rsidRDefault="00910D5F" w:rsidP="001A59FC">
      <w:pPr>
        <w:jc w:val="both"/>
      </w:pPr>
      <w:r>
        <w:t xml:space="preserve">3. Предъявленный к приемке нестационарный торговый объект имеет следующие показатели: </w:t>
      </w:r>
    </w:p>
    <w:p w:rsidR="00910D5F" w:rsidRDefault="00910D5F" w:rsidP="001A59FC">
      <w:pPr>
        <w:jc w:val="both"/>
      </w:pPr>
      <w:r>
        <w:t>а) общая площадь - ______ кв.м.;</w:t>
      </w:r>
    </w:p>
    <w:p w:rsidR="00910D5F" w:rsidRDefault="00910D5F" w:rsidP="001A59FC">
      <w:pPr>
        <w:jc w:val="both"/>
      </w:pPr>
      <w:r>
        <w:t xml:space="preserve">б) ширина/длина объекта - _______ </w:t>
      </w:r>
      <w:proofErr w:type="gramStart"/>
      <w:r>
        <w:t>м</w:t>
      </w:r>
      <w:proofErr w:type="gramEnd"/>
      <w:r>
        <w:t>.;</w:t>
      </w:r>
    </w:p>
    <w:p w:rsidR="00910D5F" w:rsidRDefault="00910D5F" w:rsidP="001A59FC">
      <w:pPr>
        <w:jc w:val="both"/>
      </w:pPr>
      <w:r>
        <w:t>в) количество секций (при наличии) - ______ ед.;</w:t>
      </w:r>
    </w:p>
    <w:p w:rsidR="00910D5F" w:rsidRDefault="00910D5F" w:rsidP="001A59FC">
      <w:pPr>
        <w:jc w:val="both"/>
      </w:pPr>
      <w:r>
        <w:t>г) материал, из которого выполнен объект</w:t>
      </w:r>
      <w:proofErr w:type="gramStart"/>
      <w:r>
        <w:t>, - _______________________________________;</w:t>
      </w:r>
      <w:proofErr w:type="gramEnd"/>
    </w:p>
    <w:p w:rsidR="00910D5F" w:rsidRDefault="00910D5F" w:rsidP="001A59FC">
      <w:pPr>
        <w:jc w:val="both"/>
      </w:pPr>
      <w:proofErr w:type="spellStart"/>
      <w:r>
        <w:t>д</w:t>
      </w:r>
      <w:proofErr w:type="spellEnd"/>
      <w:r>
        <w:t xml:space="preserve">) дополнительные показатели: __________________________________________________. </w:t>
      </w:r>
    </w:p>
    <w:p w:rsidR="00910D5F" w:rsidRDefault="00910D5F" w:rsidP="001A59FC">
      <w:pPr>
        <w:jc w:val="both"/>
      </w:pPr>
      <w:r>
        <w:t>Предложения приемочной комиссии: _____________________________________________</w:t>
      </w:r>
    </w:p>
    <w:p w:rsidR="00910D5F" w:rsidRDefault="00910D5F" w:rsidP="001A59FC">
      <w:pPr>
        <w:jc w:val="both"/>
      </w:pPr>
      <w:r>
        <w:t xml:space="preserve">_____________________________________________________________________________. 4. Данный акт исключает возможность регистрации права на нестационарный торговый объект в качестве объекта недвижимости в Едином государственном реестре недвижимости. </w:t>
      </w:r>
    </w:p>
    <w:p w:rsidR="00910D5F" w:rsidRDefault="00910D5F" w:rsidP="001A59FC">
      <w:pPr>
        <w:jc w:val="both"/>
      </w:pPr>
    </w:p>
    <w:p w:rsidR="00910D5F" w:rsidRDefault="00910D5F" w:rsidP="001A59FC">
      <w:pPr>
        <w:jc w:val="both"/>
      </w:pPr>
      <w:r>
        <w:t xml:space="preserve">Решение комиссии: </w:t>
      </w:r>
    </w:p>
    <w:p w:rsidR="00910D5F" w:rsidRDefault="00910D5F" w:rsidP="001A59FC">
      <w:pPr>
        <w:jc w:val="both"/>
      </w:pPr>
      <w:r>
        <w:t xml:space="preserve">Предъявленный </w:t>
      </w:r>
      <w:r w:rsidR="00CD4444">
        <w:t xml:space="preserve">к приемке нестационарный торговый объект, расположенный по адресу: </w:t>
      </w:r>
    </w:p>
    <w:p w:rsidR="00CD4444" w:rsidRDefault="00CD4444" w:rsidP="001A59FC">
      <w:pPr>
        <w:jc w:val="both"/>
      </w:pPr>
      <w:r>
        <w:t xml:space="preserve">_____________________________________________________________________________, соответствует требованиям, указанным </w:t>
      </w:r>
      <w:proofErr w:type="gramStart"/>
      <w:r>
        <w:t>в</w:t>
      </w:r>
      <w:proofErr w:type="gramEnd"/>
      <w:r>
        <w:t xml:space="preserve"> __________________________________________</w:t>
      </w:r>
    </w:p>
    <w:p w:rsidR="00CD4444" w:rsidRDefault="00CD4444" w:rsidP="001A59F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</w:t>
      </w:r>
      <w:r w:rsidRPr="00CD4444">
        <w:rPr>
          <w:sz w:val="20"/>
          <w:szCs w:val="20"/>
        </w:rPr>
        <w:t>(указываются реквизиты документов)</w:t>
      </w:r>
    </w:p>
    <w:p w:rsidR="00CD4444" w:rsidRDefault="00CD4444" w:rsidP="001A59FC">
      <w:pPr>
        <w:jc w:val="both"/>
      </w:pPr>
      <w:r>
        <w:t xml:space="preserve">и готов к эксплуатации. </w:t>
      </w:r>
    </w:p>
    <w:p w:rsidR="001A1CE9" w:rsidRDefault="001A1CE9" w:rsidP="001A59FC">
      <w:pPr>
        <w:jc w:val="both"/>
      </w:pPr>
    </w:p>
    <w:p w:rsidR="001A1CE9" w:rsidRDefault="001A1CE9" w:rsidP="001A59FC">
      <w:pPr>
        <w:jc w:val="both"/>
      </w:pPr>
      <w:r>
        <w:t xml:space="preserve">Председатель приемочной комиссии: </w:t>
      </w:r>
    </w:p>
    <w:p w:rsidR="002D6DC1" w:rsidRDefault="002D6DC1" w:rsidP="001A59FC">
      <w:pPr>
        <w:jc w:val="both"/>
      </w:pPr>
      <w:r>
        <w:lastRenderedPageBreak/>
        <w:t>_____________________________________________________________________________________________/_______________/</w:t>
      </w:r>
    </w:p>
    <w:p w:rsidR="002D6DC1" w:rsidRPr="002D6DC1" w:rsidRDefault="002D6DC1" w:rsidP="001A59F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2D6DC1">
        <w:rPr>
          <w:sz w:val="20"/>
          <w:szCs w:val="20"/>
        </w:rPr>
        <w:t>(подпись)</w:t>
      </w:r>
      <w:r>
        <w:rPr>
          <w:sz w:val="20"/>
          <w:szCs w:val="20"/>
        </w:rPr>
        <w:t xml:space="preserve">                        </w:t>
      </w:r>
      <w:r w:rsidRPr="002D6DC1">
        <w:rPr>
          <w:sz w:val="20"/>
          <w:szCs w:val="20"/>
        </w:rPr>
        <w:t xml:space="preserve"> (ФИО)</w:t>
      </w:r>
    </w:p>
    <w:p w:rsidR="002D6DC1" w:rsidRDefault="002D6DC1" w:rsidP="001A59FC">
      <w:pPr>
        <w:jc w:val="both"/>
      </w:pPr>
    </w:p>
    <w:p w:rsidR="001A1CE9" w:rsidRDefault="001A1CE9" w:rsidP="001A59FC">
      <w:pPr>
        <w:jc w:val="both"/>
      </w:pPr>
      <w:r>
        <w:t>Члены приемочной комиссии:</w:t>
      </w:r>
    </w:p>
    <w:p w:rsidR="002D6DC1" w:rsidRDefault="002D6DC1" w:rsidP="002D6DC1">
      <w:pPr>
        <w:jc w:val="both"/>
      </w:pPr>
      <w:r>
        <w:t>_____________________________________________________________________________________________/_______________/</w:t>
      </w:r>
    </w:p>
    <w:p w:rsidR="002D6DC1" w:rsidRPr="002D6DC1" w:rsidRDefault="002D6DC1" w:rsidP="002D6DC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2D6DC1">
        <w:rPr>
          <w:sz w:val="20"/>
          <w:szCs w:val="20"/>
        </w:rPr>
        <w:t>(подпись)</w:t>
      </w:r>
      <w:r>
        <w:rPr>
          <w:sz w:val="20"/>
          <w:szCs w:val="20"/>
        </w:rPr>
        <w:t xml:space="preserve">                        </w:t>
      </w:r>
      <w:r w:rsidRPr="002D6DC1">
        <w:rPr>
          <w:sz w:val="20"/>
          <w:szCs w:val="20"/>
        </w:rPr>
        <w:t xml:space="preserve"> (ФИО)</w:t>
      </w:r>
    </w:p>
    <w:p w:rsidR="002D6DC1" w:rsidRDefault="002D6DC1" w:rsidP="001A59FC">
      <w:pPr>
        <w:jc w:val="both"/>
      </w:pPr>
    </w:p>
    <w:p w:rsidR="001A1CE9" w:rsidRDefault="001A1CE9" w:rsidP="001A59FC">
      <w:pPr>
        <w:jc w:val="both"/>
      </w:pPr>
      <w:r>
        <w:t xml:space="preserve">Субъект торговли: </w:t>
      </w:r>
    </w:p>
    <w:p w:rsidR="002D6DC1" w:rsidRDefault="002D6DC1" w:rsidP="002D6DC1">
      <w:pPr>
        <w:jc w:val="both"/>
      </w:pPr>
      <w:r>
        <w:t>_____________________________________________________________________________________________/_______________/</w:t>
      </w:r>
    </w:p>
    <w:p w:rsidR="002D6DC1" w:rsidRPr="002D6DC1" w:rsidRDefault="002D6DC1" w:rsidP="002D6DC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2D6DC1">
        <w:rPr>
          <w:sz w:val="20"/>
          <w:szCs w:val="20"/>
        </w:rPr>
        <w:t>(подпись)</w:t>
      </w:r>
      <w:r>
        <w:rPr>
          <w:sz w:val="20"/>
          <w:szCs w:val="20"/>
        </w:rPr>
        <w:t xml:space="preserve">                        </w:t>
      </w:r>
      <w:r w:rsidRPr="002D6DC1">
        <w:rPr>
          <w:sz w:val="20"/>
          <w:szCs w:val="20"/>
        </w:rPr>
        <w:t xml:space="preserve"> (ФИО)</w:t>
      </w:r>
    </w:p>
    <w:p w:rsidR="002D6DC1" w:rsidRDefault="002D6DC1" w:rsidP="001A59FC">
      <w:pPr>
        <w:jc w:val="both"/>
      </w:pPr>
    </w:p>
    <w:p w:rsidR="001A1CE9" w:rsidRDefault="001A1CE9" w:rsidP="001A59FC">
      <w:pPr>
        <w:jc w:val="both"/>
      </w:pPr>
    </w:p>
    <w:p w:rsidR="001A1CE9" w:rsidRPr="00CD4444" w:rsidRDefault="001A1CE9" w:rsidP="001A59FC">
      <w:pPr>
        <w:jc w:val="both"/>
      </w:pPr>
      <w:r>
        <w:t xml:space="preserve">Акт составлен в двух экземплярах, один - для субъекта торговли, второй - для администрации города Вятские Поляны. </w:t>
      </w:r>
    </w:p>
    <w:p w:rsidR="0014598A" w:rsidRPr="001A59FC" w:rsidRDefault="00F95B3A" w:rsidP="00F73546">
      <w:pPr>
        <w:ind w:firstLine="708"/>
        <w:jc w:val="center"/>
      </w:pPr>
      <w:r>
        <w:t xml:space="preserve">  </w:t>
      </w:r>
    </w:p>
    <w:p w:rsidR="0014598A" w:rsidRDefault="0014598A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F5F16" w:rsidRDefault="001F5F16" w:rsidP="00F73546">
      <w:pPr>
        <w:ind w:firstLine="708"/>
        <w:jc w:val="center"/>
        <w:rPr>
          <w:sz w:val="28"/>
          <w:szCs w:val="28"/>
        </w:rPr>
      </w:pPr>
    </w:p>
    <w:p w:rsidR="001D24BD" w:rsidRDefault="00D63051" w:rsidP="003808AB">
      <w:pPr>
        <w:ind w:left="4500"/>
      </w:pPr>
      <w:r w:rsidRPr="003808AB">
        <w:lastRenderedPageBreak/>
        <w:t>Приложение №3</w:t>
      </w:r>
      <w:r w:rsidR="003808AB">
        <w:t xml:space="preserve"> </w:t>
      </w:r>
    </w:p>
    <w:p w:rsidR="003808AB" w:rsidRPr="009F6838" w:rsidRDefault="003808AB" w:rsidP="003808AB">
      <w:pPr>
        <w:ind w:left="4500"/>
      </w:pPr>
      <w:r w:rsidRPr="009F6838">
        <w:t>к Положению о порядке размещения нестационарных торговых объектов на территории муниципального образования городского округа город Вятские Поляны Кировской области</w:t>
      </w:r>
    </w:p>
    <w:p w:rsidR="00D63051" w:rsidRPr="003808AB" w:rsidRDefault="00D63051" w:rsidP="00D63051">
      <w:pPr>
        <w:ind w:firstLine="708"/>
        <w:jc w:val="right"/>
      </w:pPr>
    </w:p>
    <w:p w:rsidR="00D63051" w:rsidRDefault="00D63051" w:rsidP="00D63051">
      <w:pPr>
        <w:ind w:firstLine="708"/>
        <w:jc w:val="right"/>
        <w:rPr>
          <w:sz w:val="28"/>
          <w:szCs w:val="28"/>
        </w:rPr>
      </w:pPr>
    </w:p>
    <w:p w:rsidR="00D63051" w:rsidRDefault="001F5F16" w:rsidP="00D63051">
      <w:pPr>
        <w:ind w:firstLine="708"/>
        <w:jc w:val="center"/>
        <w:rPr>
          <w:b/>
        </w:rPr>
      </w:pPr>
      <w:r w:rsidRPr="00D63051">
        <w:rPr>
          <w:b/>
        </w:rPr>
        <w:t>Форма заявления</w:t>
      </w:r>
      <w:r w:rsidR="00C577FE" w:rsidRPr="00D63051">
        <w:rPr>
          <w:b/>
        </w:rPr>
        <w:t xml:space="preserve"> на заключение договора на право размещения</w:t>
      </w:r>
    </w:p>
    <w:p w:rsidR="00D63051" w:rsidRPr="00D63051" w:rsidRDefault="00C577FE" w:rsidP="00D63051">
      <w:pPr>
        <w:ind w:firstLine="708"/>
        <w:jc w:val="center"/>
        <w:rPr>
          <w:b/>
          <w:color w:val="2D2D2D"/>
        </w:rPr>
      </w:pPr>
      <w:r w:rsidRPr="00D63051">
        <w:rPr>
          <w:b/>
        </w:rPr>
        <w:t xml:space="preserve"> нестационарного торгового объекта без проведения аукциона</w:t>
      </w:r>
    </w:p>
    <w:p w:rsidR="00D63051" w:rsidRPr="00D63051" w:rsidRDefault="00D63051" w:rsidP="00D63051">
      <w:pPr>
        <w:spacing w:line="252" w:lineRule="atLeast"/>
        <w:jc w:val="center"/>
        <w:textAlignment w:val="baseline"/>
        <w:rPr>
          <w:b/>
          <w:color w:val="2D2D2D"/>
        </w:rPr>
      </w:pPr>
      <w:r w:rsidRPr="00D63051">
        <w:rPr>
          <w:b/>
          <w:color w:val="2D2D2D"/>
        </w:rPr>
        <w:t>на новый срок</w:t>
      </w:r>
    </w:p>
    <w:p w:rsidR="00D63051" w:rsidRPr="00D63051" w:rsidRDefault="00D63051" w:rsidP="00D63051">
      <w:pPr>
        <w:spacing w:line="252" w:lineRule="atLeast"/>
        <w:jc w:val="right"/>
        <w:textAlignment w:val="baseline"/>
        <w:rPr>
          <w:color w:val="2D2D2D"/>
        </w:rPr>
      </w:pPr>
      <w:r w:rsidRPr="00D63051">
        <w:rPr>
          <w:color w:val="2D2D2D"/>
        </w:rPr>
        <w:br/>
      </w:r>
      <w:r w:rsidRPr="00D63051">
        <w:rPr>
          <w:color w:val="2D2D2D"/>
        </w:rPr>
        <w:br/>
      </w:r>
      <w:r>
        <w:rPr>
          <w:color w:val="2D2D2D"/>
        </w:rPr>
        <w:t>В</w:t>
      </w:r>
      <w:r w:rsidRPr="00D63051">
        <w:rPr>
          <w:color w:val="2D2D2D"/>
        </w:rPr>
        <w:t xml:space="preserve"> администрации города</w:t>
      </w:r>
      <w:r>
        <w:rPr>
          <w:color w:val="2D2D2D"/>
        </w:rPr>
        <w:t xml:space="preserve"> Вятские Поляны</w:t>
      </w:r>
      <w:r w:rsidRPr="00D63051">
        <w:rPr>
          <w:color w:val="2D2D2D"/>
        </w:rPr>
        <w:br/>
      </w:r>
      <w:r w:rsidRPr="00D63051">
        <w:rPr>
          <w:color w:val="2D2D2D"/>
        </w:rPr>
        <w:br/>
      </w:r>
      <w:proofErr w:type="gramStart"/>
      <w:r w:rsidRPr="00D63051">
        <w:rPr>
          <w:color w:val="2D2D2D"/>
        </w:rPr>
        <w:t>от</w:t>
      </w:r>
      <w:proofErr w:type="gramEnd"/>
      <w:r w:rsidRPr="00D63051">
        <w:rPr>
          <w:color w:val="2D2D2D"/>
        </w:rPr>
        <w:t xml:space="preserve"> ____________________________________________</w:t>
      </w:r>
      <w:r w:rsidRPr="00D63051">
        <w:rPr>
          <w:color w:val="2D2D2D"/>
        </w:rPr>
        <w:br/>
      </w:r>
      <w:proofErr w:type="gramStart"/>
      <w:r w:rsidRPr="00D63051">
        <w:rPr>
          <w:color w:val="2D2D2D"/>
          <w:sz w:val="20"/>
          <w:szCs w:val="20"/>
        </w:rPr>
        <w:t>наименование</w:t>
      </w:r>
      <w:proofErr w:type="gramEnd"/>
      <w:r w:rsidRPr="00D63051">
        <w:rPr>
          <w:color w:val="2D2D2D"/>
          <w:sz w:val="20"/>
          <w:szCs w:val="20"/>
        </w:rPr>
        <w:t xml:space="preserve"> юридического лица (фамилия, имя</w:t>
      </w:r>
      <w:r w:rsidR="003808AB" w:rsidRPr="003808AB">
        <w:rPr>
          <w:color w:val="2D2D2D"/>
          <w:sz w:val="20"/>
          <w:szCs w:val="20"/>
        </w:rPr>
        <w:t>,</w:t>
      </w:r>
      <w:r w:rsidRPr="00D63051">
        <w:rPr>
          <w:color w:val="2D2D2D"/>
          <w:sz w:val="20"/>
          <w:szCs w:val="20"/>
        </w:rPr>
        <w:t xml:space="preserve"> отчество ИП)</w:t>
      </w:r>
      <w:r w:rsidRPr="00D63051">
        <w:rPr>
          <w:color w:val="2D2D2D"/>
          <w:sz w:val="20"/>
          <w:szCs w:val="20"/>
        </w:rPr>
        <w:br/>
      </w:r>
      <w:r w:rsidRPr="00D63051">
        <w:rPr>
          <w:color w:val="2D2D2D"/>
        </w:rPr>
        <w:br/>
        <w:t>_______________________________________________</w:t>
      </w:r>
      <w:r w:rsidRPr="00D63051">
        <w:rPr>
          <w:color w:val="2D2D2D"/>
        </w:rPr>
        <w:br/>
      </w:r>
      <w:r w:rsidRPr="00D63051">
        <w:rPr>
          <w:color w:val="2D2D2D"/>
          <w:sz w:val="20"/>
          <w:szCs w:val="20"/>
        </w:rPr>
        <w:t>место нахождения, телефон</w:t>
      </w:r>
      <w:r w:rsidRPr="00D63051">
        <w:rPr>
          <w:color w:val="2D2D2D"/>
        </w:rPr>
        <w:br/>
      </w:r>
      <w:r w:rsidRPr="00D63051">
        <w:rPr>
          <w:color w:val="2D2D2D"/>
        </w:rPr>
        <w:br/>
        <w:t>_______________________________________________</w:t>
      </w:r>
      <w:r w:rsidRPr="00D63051">
        <w:rPr>
          <w:color w:val="2D2D2D"/>
        </w:rPr>
        <w:br/>
      </w:r>
      <w:r w:rsidRPr="00D63051">
        <w:rPr>
          <w:color w:val="2D2D2D"/>
          <w:sz w:val="20"/>
          <w:szCs w:val="20"/>
        </w:rPr>
        <w:t>свидетельство о регистрации</w:t>
      </w:r>
      <w:r w:rsidRPr="00D63051">
        <w:rPr>
          <w:color w:val="2D2D2D"/>
        </w:rPr>
        <w:br/>
        <w:t>_______________________________________________</w:t>
      </w:r>
      <w:r w:rsidRPr="00D63051">
        <w:rPr>
          <w:color w:val="2D2D2D"/>
        </w:rPr>
        <w:br/>
      </w:r>
      <w:r w:rsidRPr="00D63051">
        <w:rPr>
          <w:color w:val="2D2D2D"/>
          <w:sz w:val="20"/>
          <w:szCs w:val="20"/>
        </w:rPr>
        <w:t>идентификационный номер налогоплательщика</w:t>
      </w:r>
    </w:p>
    <w:p w:rsidR="00D63051" w:rsidRPr="00D63051" w:rsidRDefault="00D63051" w:rsidP="00D63051">
      <w:pPr>
        <w:spacing w:line="252" w:lineRule="atLeast"/>
        <w:jc w:val="center"/>
        <w:textAlignment w:val="baseline"/>
        <w:rPr>
          <w:color w:val="2D2D2D"/>
        </w:rPr>
      </w:pPr>
      <w:r w:rsidRPr="00D63051">
        <w:rPr>
          <w:color w:val="2D2D2D"/>
        </w:rPr>
        <w:br/>
      </w:r>
      <w:r w:rsidRPr="00D63051">
        <w:rPr>
          <w:color w:val="2D2D2D"/>
        </w:rPr>
        <w:br/>
        <w:t>ЗАЯВЛЕНИЕ</w:t>
      </w:r>
    </w:p>
    <w:p w:rsidR="00D63051" w:rsidRDefault="00D63051" w:rsidP="00D63051">
      <w:pPr>
        <w:ind w:firstLine="708"/>
        <w:rPr>
          <w:color w:val="2D2D2D"/>
        </w:rPr>
      </w:pPr>
      <w:r w:rsidRPr="00D63051">
        <w:rPr>
          <w:color w:val="2D2D2D"/>
        </w:rPr>
        <w:br/>
      </w:r>
      <w:r w:rsidRPr="00D63051">
        <w:rPr>
          <w:color w:val="2D2D2D"/>
        </w:rPr>
        <w:br/>
        <w:t>Прошу предоставить право на размещение нестационарного торгового объекта без проведения</w:t>
      </w:r>
      <w:r>
        <w:rPr>
          <w:color w:val="2D2D2D"/>
        </w:rPr>
        <w:t xml:space="preserve"> </w:t>
      </w:r>
      <w:r w:rsidRPr="00D63051">
        <w:rPr>
          <w:color w:val="2D2D2D"/>
        </w:rPr>
        <w:t>аукциона на новый срок для размещения</w:t>
      </w:r>
      <w:r w:rsidRPr="00D63051">
        <w:rPr>
          <w:color w:val="2D2D2D"/>
        </w:rPr>
        <w:br/>
      </w:r>
      <w:r w:rsidRPr="00D63051">
        <w:rPr>
          <w:color w:val="2D2D2D"/>
        </w:rPr>
        <w:br/>
        <w:t>_____________________________________________________________________________</w:t>
      </w:r>
      <w:r w:rsidRPr="00D63051">
        <w:rPr>
          <w:color w:val="2D2D2D"/>
        </w:rPr>
        <w:br/>
      </w:r>
      <w:r w:rsidRPr="00D63051">
        <w:rPr>
          <w:color w:val="2D2D2D"/>
        </w:rPr>
        <w:br/>
        <w:t>адресный ориентир места размещения: ___________________________________________________________</w:t>
      </w:r>
      <w:r w:rsidRPr="00D63051">
        <w:rPr>
          <w:color w:val="2D2D2D"/>
        </w:rPr>
        <w:br/>
      </w:r>
      <w:r w:rsidRPr="00D63051">
        <w:rPr>
          <w:color w:val="2D2D2D"/>
        </w:rPr>
        <w:br/>
        <w:t>площадью ______________ кв</w:t>
      </w:r>
      <w:proofErr w:type="gramStart"/>
      <w:r w:rsidRPr="00D63051">
        <w:rPr>
          <w:color w:val="2D2D2D"/>
        </w:rPr>
        <w:t>.м</w:t>
      </w:r>
      <w:proofErr w:type="gramEnd"/>
      <w:r w:rsidRPr="00D63051">
        <w:rPr>
          <w:color w:val="2D2D2D"/>
        </w:rPr>
        <w:t xml:space="preserve"> в соответствии с определенной специализацией: </w:t>
      </w:r>
    </w:p>
    <w:p w:rsidR="00D63051" w:rsidRDefault="00D63051" w:rsidP="00D63051">
      <w:pPr>
        <w:ind w:firstLine="708"/>
        <w:jc w:val="both"/>
        <w:rPr>
          <w:color w:val="2D2D2D"/>
        </w:rPr>
      </w:pPr>
    </w:p>
    <w:p w:rsidR="00D63051" w:rsidRPr="00D63051" w:rsidRDefault="00D63051" w:rsidP="00D63051">
      <w:pPr>
        <w:jc w:val="both"/>
      </w:pPr>
      <w:r>
        <w:rPr>
          <w:color w:val="2D2D2D"/>
        </w:rPr>
        <w:t>_____________________________________________________________________________</w:t>
      </w:r>
      <w:r>
        <w:rPr>
          <w:color w:val="2D2D2D"/>
        </w:rPr>
        <w:br/>
      </w:r>
      <w:r>
        <w:rPr>
          <w:color w:val="2D2D2D"/>
        </w:rPr>
        <w:br/>
      </w:r>
      <w:r>
        <w:rPr>
          <w:color w:val="2D2D2D"/>
        </w:rPr>
        <w:br/>
        <w:t>"___"</w:t>
      </w:r>
      <w:r w:rsidRPr="00D63051">
        <w:rPr>
          <w:color w:val="2D2D2D"/>
        </w:rPr>
        <w:t>_________20___</w:t>
      </w:r>
      <w:r>
        <w:rPr>
          <w:color w:val="2D2D2D"/>
        </w:rPr>
        <w:t xml:space="preserve"> </w:t>
      </w:r>
      <w:r w:rsidRPr="00D63051">
        <w:rPr>
          <w:color w:val="2D2D2D"/>
        </w:rPr>
        <w:t> _______________(_______________)</w:t>
      </w:r>
      <w:r w:rsidRPr="00D63051">
        <w:rPr>
          <w:color w:val="2D2D2D"/>
        </w:rPr>
        <w:br/>
      </w:r>
      <w:r w:rsidR="001D24BD">
        <w:rPr>
          <w:color w:val="2D2D2D"/>
          <w:sz w:val="22"/>
          <w:szCs w:val="22"/>
        </w:rPr>
        <w:t xml:space="preserve">        </w:t>
      </w:r>
      <w:r w:rsidRPr="001D24BD">
        <w:rPr>
          <w:color w:val="2D2D2D"/>
          <w:sz w:val="22"/>
          <w:szCs w:val="22"/>
        </w:rPr>
        <w:t>дата                                                                                         подпись фамилия, инициалы</w:t>
      </w:r>
    </w:p>
    <w:sectPr w:rsidR="00D63051" w:rsidRPr="00D63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141BD"/>
    <w:multiLevelType w:val="hybridMultilevel"/>
    <w:tmpl w:val="D8D05CD2"/>
    <w:lvl w:ilvl="0" w:tplc="371A3E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750441F"/>
    <w:multiLevelType w:val="hybridMultilevel"/>
    <w:tmpl w:val="D86A09D6"/>
    <w:lvl w:ilvl="0" w:tplc="A940AC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74B"/>
    <w:rsid w:val="00000A45"/>
    <w:rsid w:val="000128AA"/>
    <w:rsid w:val="00016F6C"/>
    <w:rsid w:val="00017B01"/>
    <w:rsid w:val="0002064A"/>
    <w:rsid w:val="00025BDC"/>
    <w:rsid w:val="00033AC1"/>
    <w:rsid w:val="000359B1"/>
    <w:rsid w:val="000401E6"/>
    <w:rsid w:val="00043045"/>
    <w:rsid w:val="0005177D"/>
    <w:rsid w:val="00055F96"/>
    <w:rsid w:val="000573AA"/>
    <w:rsid w:val="0006246A"/>
    <w:rsid w:val="000632DD"/>
    <w:rsid w:val="00063318"/>
    <w:rsid w:val="00067D5B"/>
    <w:rsid w:val="00076B02"/>
    <w:rsid w:val="000772D4"/>
    <w:rsid w:val="00086557"/>
    <w:rsid w:val="00091A10"/>
    <w:rsid w:val="000A1615"/>
    <w:rsid w:val="000A4784"/>
    <w:rsid w:val="000B12E9"/>
    <w:rsid w:val="000B16E9"/>
    <w:rsid w:val="000B2DE8"/>
    <w:rsid w:val="000B3473"/>
    <w:rsid w:val="000B75C5"/>
    <w:rsid w:val="000C0EFA"/>
    <w:rsid w:val="000C2C10"/>
    <w:rsid w:val="000C521C"/>
    <w:rsid w:val="000C6D9F"/>
    <w:rsid w:val="000C7754"/>
    <w:rsid w:val="000D2BCE"/>
    <w:rsid w:val="000D35AD"/>
    <w:rsid w:val="000D46D7"/>
    <w:rsid w:val="000D6A1D"/>
    <w:rsid w:val="000E0310"/>
    <w:rsid w:val="000E2A0D"/>
    <w:rsid w:val="000E36A4"/>
    <w:rsid w:val="000E60E4"/>
    <w:rsid w:val="000F06D8"/>
    <w:rsid w:val="00100663"/>
    <w:rsid w:val="00107636"/>
    <w:rsid w:val="00107FCB"/>
    <w:rsid w:val="00113420"/>
    <w:rsid w:val="00114AA7"/>
    <w:rsid w:val="00115181"/>
    <w:rsid w:val="001153A8"/>
    <w:rsid w:val="00122746"/>
    <w:rsid w:val="00122DFC"/>
    <w:rsid w:val="00124BF6"/>
    <w:rsid w:val="001251F7"/>
    <w:rsid w:val="001275B7"/>
    <w:rsid w:val="00127F5F"/>
    <w:rsid w:val="00130A05"/>
    <w:rsid w:val="001320DC"/>
    <w:rsid w:val="00132522"/>
    <w:rsid w:val="0013412E"/>
    <w:rsid w:val="00137E84"/>
    <w:rsid w:val="001401E4"/>
    <w:rsid w:val="00141886"/>
    <w:rsid w:val="0014598A"/>
    <w:rsid w:val="00156844"/>
    <w:rsid w:val="00164F0A"/>
    <w:rsid w:val="0016741C"/>
    <w:rsid w:val="0017047B"/>
    <w:rsid w:val="00174639"/>
    <w:rsid w:val="00174D89"/>
    <w:rsid w:val="00175071"/>
    <w:rsid w:val="001760E8"/>
    <w:rsid w:val="00181A31"/>
    <w:rsid w:val="00183293"/>
    <w:rsid w:val="00186983"/>
    <w:rsid w:val="001915F3"/>
    <w:rsid w:val="00191DDF"/>
    <w:rsid w:val="0019293E"/>
    <w:rsid w:val="0019428B"/>
    <w:rsid w:val="00196DF7"/>
    <w:rsid w:val="001A0320"/>
    <w:rsid w:val="001A0784"/>
    <w:rsid w:val="001A1CE9"/>
    <w:rsid w:val="001A59FC"/>
    <w:rsid w:val="001A6F20"/>
    <w:rsid w:val="001A71C2"/>
    <w:rsid w:val="001B7133"/>
    <w:rsid w:val="001C1673"/>
    <w:rsid w:val="001C1C0A"/>
    <w:rsid w:val="001C64E9"/>
    <w:rsid w:val="001C70DD"/>
    <w:rsid w:val="001C7743"/>
    <w:rsid w:val="001D1A53"/>
    <w:rsid w:val="001D1AF6"/>
    <w:rsid w:val="001D24BD"/>
    <w:rsid w:val="001F340D"/>
    <w:rsid w:val="001F5F16"/>
    <w:rsid w:val="0020282B"/>
    <w:rsid w:val="0020441D"/>
    <w:rsid w:val="00206F59"/>
    <w:rsid w:val="0022089E"/>
    <w:rsid w:val="002355FA"/>
    <w:rsid w:val="00237D1B"/>
    <w:rsid w:val="00237ED4"/>
    <w:rsid w:val="00237F59"/>
    <w:rsid w:val="00242057"/>
    <w:rsid w:val="0024738A"/>
    <w:rsid w:val="0025168B"/>
    <w:rsid w:val="002518D1"/>
    <w:rsid w:val="00253950"/>
    <w:rsid w:val="002569C5"/>
    <w:rsid w:val="00262ACC"/>
    <w:rsid w:val="00263952"/>
    <w:rsid w:val="002644BC"/>
    <w:rsid w:val="0026678B"/>
    <w:rsid w:val="00272BCD"/>
    <w:rsid w:val="002734FA"/>
    <w:rsid w:val="002735F5"/>
    <w:rsid w:val="002779F0"/>
    <w:rsid w:val="00280942"/>
    <w:rsid w:val="002826BB"/>
    <w:rsid w:val="00283A4A"/>
    <w:rsid w:val="0028707F"/>
    <w:rsid w:val="00292740"/>
    <w:rsid w:val="002952E1"/>
    <w:rsid w:val="0029634E"/>
    <w:rsid w:val="00297549"/>
    <w:rsid w:val="002A0A33"/>
    <w:rsid w:val="002A5F9C"/>
    <w:rsid w:val="002B173C"/>
    <w:rsid w:val="002B2A8E"/>
    <w:rsid w:val="002B4D2B"/>
    <w:rsid w:val="002B6067"/>
    <w:rsid w:val="002B751D"/>
    <w:rsid w:val="002C2062"/>
    <w:rsid w:val="002C7961"/>
    <w:rsid w:val="002D0460"/>
    <w:rsid w:val="002D180A"/>
    <w:rsid w:val="002D3C72"/>
    <w:rsid w:val="002D6DC1"/>
    <w:rsid w:val="002E35A1"/>
    <w:rsid w:val="002E79B8"/>
    <w:rsid w:val="002F0272"/>
    <w:rsid w:val="002F3D5C"/>
    <w:rsid w:val="0030254E"/>
    <w:rsid w:val="00302D9D"/>
    <w:rsid w:val="00302E27"/>
    <w:rsid w:val="00305A04"/>
    <w:rsid w:val="003109A9"/>
    <w:rsid w:val="003112FD"/>
    <w:rsid w:val="0031134D"/>
    <w:rsid w:val="0031344A"/>
    <w:rsid w:val="00315093"/>
    <w:rsid w:val="0031663C"/>
    <w:rsid w:val="003243CE"/>
    <w:rsid w:val="003245C0"/>
    <w:rsid w:val="00326B24"/>
    <w:rsid w:val="003349DD"/>
    <w:rsid w:val="00336DFB"/>
    <w:rsid w:val="0034095D"/>
    <w:rsid w:val="003442C3"/>
    <w:rsid w:val="00361C3B"/>
    <w:rsid w:val="0036428E"/>
    <w:rsid w:val="00372486"/>
    <w:rsid w:val="003746BB"/>
    <w:rsid w:val="003808AB"/>
    <w:rsid w:val="0038383A"/>
    <w:rsid w:val="00384551"/>
    <w:rsid w:val="00387EED"/>
    <w:rsid w:val="00394BD8"/>
    <w:rsid w:val="003A11C9"/>
    <w:rsid w:val="003A2555"/>
    <w:rsid w:val="003A47F0"/>
    <w:rsid w:val="003A4A35"/>
    <w:rsid w:val="003A546F"/>
    <w:rsid w:val="003A7BB4"/>
    <w:rsid w:val="003B0914"/>
    <w:rsid w:val="003B1262"/>
    <w:rsid w:val="003B315B"/>
    <w:rsid w:val="003B5785"/>
    <w:rsid w:val="003B5E40"/>
    <w:rsid w:val="003C13FA"/>
    <w:rsid w:val="003C1A9F"/>
    <w:rsid w:val="003D265C"/>
    <w:rsid w:val="003D4B69"/>
    <w:rsid w:val="003D53B2"/>
    <w:rsid w:val="003D594D"/>
    <w:rsid w:val="003D6166"/>
    <w:rsid w:val="003E5DF1"/>
    <w:rsid w:val="003F2992"/>
    <w:rsid w:val="003F2FF7"/>
    <w:rsid w:val="003F4BEE"/>
    <w:rsid w:val="004020DE"/>
    <w:rsid w:val="00404B1B"/>
    <w:rsid w:val="00405A85"/>
    <w:rsid w:val="004065FF"/>
    <w:rsid w:val="004072BF"/>
    <w:rsid w:val="004103FE"/>
    <w:rsid w:val="004117FF"/>
    <w:rsid w:val="004124C4"/>
    <w:rsid w:val="00414AB1"/>
    <w:rsid w:val="00414DAB"/>
    <w:rsid w:val="00415CB2"/>
    <w:rsid w:val="00415D33"/>
    <w:rsid w:val="00422E8C"/>
    <w:rsid w:val="00424EF7"/>
    <w:rsid w:val="00430857"/>
    <w:rsid w:val="00433379"/>
    <w:rsid w:val="00434F65"/>
    <w:rsid w:val="00441698"/>
    <w:rsid w:val="00441CA2"/>
    <w:rsid w:val="004426AE"/>
    <w:rsid w:val="00446623"/>
    <w:rsid w:val="00450025"/>
    <w:rsid w:val="00451688"/>
    <w:rsid w:val="004548C2"/>
    <w:rsid w:val="00454E6E"/>
    <w:rsid w:val="00456BCB"/>
    <w:rsid w:val="00457FEB"/>
    <w:rsid w:val="00461A71"/>
    <w:rsid w:val="004628C5"/>
    <w:rsid w:val="00462CDF"/>
    <w:rsid w:val="00465093"/>
    <w:rsid w:val="004722BF"/>
    <w:rsid w:val="00472C3E"/>
    <w:rsid w:val="004769B8"/>
    <w:rsid w:val="00483708"/>
    <w:rsid w:val="00484F09"/>
    <w:rsid w:val="004879AD"/>
    <w:rsid w:val="0049094E"/>
    <w:rsid w:val="00490D7C"/>
    <w:rsid w:val="004922E1"/>
    <w:rsid w:val="004B7879"/>
    <w:rsid w:val="004C5FB3"/>
    <w:rsid w:val="004D0E9A"/>
    <w:rsid w:val="004D1372"/>
    <w:rsid w:val="004D28A3"/>
    <w:rsid w:val="004D5B45"/>
    <w:rsid w:val="004E3833"/>
    <w:rsid w:val="004F10E9"/>
    <w:rsid w:val="004F1241"/>
    <w:rsid w:val="004F3A83"/>
    <w:rsid w:val="004F4A15"/>
    <w:rsid w:val="004F692D"/>
    <w:rsid w:val="00501CFE"/>
    <w:rsid w:val="0050508E"/>
    <w:rsid w:val="00507E9B"/>
    <w:rsid w:val="0052031B"/>
    <w:rsid w:val="00523513"/>
    <w:rsid w:val="00527557"/>
    <w:rsid w:val="00533D77"/>
    <w:rsid w:val="00534036"/>
    <w:rsid w:val="00536F52"/>
    <w:rsid w:val="005374D5"/>
    <w:rsid w:val="0054099B"/>
    <w:rsid w:val="005415F9"/>
    <w:rsid w:val="0054449D"/>
    <w:rsid w:val="00545B07"/>
    <w:rsid w:val="0054611D"/>
    <w:rsid w:val="005532A6"/>
    <w:rsid w:val="00556E3E"/>
    <w:rsid w:val="005644FC"/>
    <w:rsid w:val="00565368"/>
    <w:rsid w:val="00565D3C"/>
    <w:rsid w:val="00570FF7"/>
    <w:rsid w:val="0057169B"/>
    <w:rsid w:val="00571AE6"/>
    <w:rsid w:val="00577787"/>
    <w:rsid w:val="00584687"/>
    <w:rsid w:val="00585318"/>
    <w:rsid w:val="00586ADC"/>
    <w:rsid w:val="00590350"/>
    <w:rsid w:val="00591E57"/>
    <w:rsid w:val="005A3C74"/>
    <w:rsid w:val="005B49AE"/>
    <w:rsid w:val="005B6C9B"/>
    <w:rsid w:val="005C7720"/>
    <w:rsid w:val="005D510C"/>
    <w:rsid w:val="005E0371"/>
    <w:rsid w:val="005E35FB"/>
    <w:rsid w:val="005E758F"/>
    <w:rsid w:val="005F2AF1"/>
    <w:rsid w:val="005F2C22"/>
    <w:rsid w:val="005F48C3"/>
    <w:rsid w:val="005F6CB9"/>
    <w:rsid w:val="00601D61"/>
    <w:rsid w:val="00602C65"/>
    <w:rsid w:val="00606C47"/>
    <w:rsid w:val="006073DB"/>
    <w:rsid w:val="00607782"/>
    <w:rsid w:val="00611066"/>
    <w:rsid w:val="006117AE"/>
    <w:rsid w:val="006129AD"/>
    <w:rsid w:val="00613B44"/>
    <w:rsid w:val="00617121"/>
    <w:rsid w:val="00617CBA"/>
    <w:rsid w:val="006204F3"/>
    <w:rsid w:val="006250CB"/>
    <w:rsid w:val="00626A1F"/>
    <w:rsid w:val="0062745A"/>
    <w:rsid w:val="0063225E"/>
    <w:rsid w:val="006345DC"/>
    <w:rsid w:val="00636EDE"/>
    <w:rsid w:val="00647684"/>
    <w:rsid w:val="00651239"/>
    <w:rsid w:val="00651B62"/>
    <w:rsid w:val="00652E62"/>
    <w:rsid w:val="00662971"/>
    <w:rsid w:val="00667C62"/>
    <w:rsid w:val="00667F9E"/>
    <w:rsid w:val="00671C4A"/>
    <w:rsid w:val="00677C81"/>
    <w:rsid w:val="00685211"/>
    <w:rsid w:val="006856CA"/>
    <w:rsid w:val="006867A4"/>
    <w:rsid w:val="00690704"/>
    <w:rsid w:val="00691977"/>
    <w:rsid w:val="0069699D"/>
    <w:rsid w:val="006A1C04"/>
    <w:rsid w:val="006B396F"/>
    <w:rsid w:val="006B691D"/>
    <w:rsid w:val="006C1FB7"/>
    <w:rsid w:val="006C2041"/>
    <w:rsid w:val="006C3143"/>
    <w:rsid w:val="006C6CB6"/>
    <w:rsid w:val="006D0601"/>
    <w:rsid w:val="006D0751"/>
    <w:rsid w:val="006D1744"/>
    <w:rsid w:val="006D3625"/>
    <w:rsid w:val="006D3E97"/>
    <w:rsid w:val="006D5F57"/>
    <w:rsid w:val="006E11BD"/>
    <w:rsid w:val="006E1EBD"/>
    <w:rsid w:val="006F2D80"/>
    <w:rsid w:val="00701243"/>
    <w:rsid w:val="00704381"/>
    <w:rsid w:val="00704552"/>
    <w:rsid w:val="00704BB2"/>
    <w:rsid w:val="00706A25"/>
    <w:rsid w:val="00707591"/>
    <w:rsid w:val="00711EC5"/>
    <w:rsid w:val="00716D07"/>
    <w:rsid w:val="007175D7"/>
    <w:rsid w:val="007221B0"/>
    <w:rsid w:val="00723456"/>
    <w:rsid w:val="0072527B"/>
    <w:rsid w:val="00731706"/>
    <w:rsid w:val="0073207C"/>
    <w:rsid w:val="007338B8"/>
    <w:rsid w:val="00736906"/>
    <w:rsid w:val="007405F3"/>
    <w:rsid w:val="00740C7A"/>
    <w:rsid w:val="00741A7E"/>
    <w:rsid w:val="007420C8"/>
    <w:rsid w:val="007430A9"/>
    <w:rsid w:val="00746CB6"/>
    <w:rsid w:val="00754E8B"/>
    <w:rsid w:val="00755585"/>
    <w:rsid w:val="00756309"/>
    <w:rsid w:val="00756545"/>
    <w:rsid w:val="007573E2"/>
    <w:rsid w:val="007614C3"/>
    <w:rsid w:val="007629DA"/>
    <w:rsid w:val="00763BCB"/>
    <w:rsid w:val="00772309"/>
    <w:rsid w:val="007728E5"/>
    <w:rsid w:val="00777C4B"/>
    <w:rsid w:val="0078507C"/>
    <w:rsid w:val="00786D94"/>
    <w:rsid w:val="007878D9"/>
    <w:rsid w:val="00787C83"/>
    <w:rsid w:val="00793D3E"/>
    <w:rsid w:val="00796365"/>
    <w:rsid w:val="00796610"/>
    <w:rsid w:val="0079691D"/>
    <w:rsid w:val="00797D41"/>
    <w:rsid w:val="00797DA2"/>
    <w:rsid w:val="007A19D4"/>
    <w:rsid w:val="007A7497"/>
    <w:rsid w:val="007A75B1"/>
    <w:rsid w:val="007B3E16"/>
    <w:rsid w:val="007B4B9E"/>
    <w:rsid w:val="007B5159"/>
    <w:rsid w:val="007B713D"/>
    <w:rsid w:val="007C021D"/>
    <w:rsid w:val="007C155E"/>
    <w:rsid w:val="007C2170"/>
    <w:rsid w:val="007C508B"/>
    <w:rsid w:val="007C61A4"/>
    <w:rsid w:val="007D02DA"/>
    <w:rsid w:val="007D511E"/>
    <w:rsid w:val="007E1434"/>
    <w:rsid w:val="007E18AE"/>
    <w:rsid w:val="007E21A8"/>
    <w:rsid w:val="007E3F29"/>
    <w:rsid w:val="007F038B"/>
    <w:rsid w:val="007F3D97"/>
    <w:rsid w:val="007F609C"/>
    <w:rsid w:val="008058A6"/>
    <w:rsid w:val="00807A7C"/>
    <w:rsid w:val="00811A3E"/>
    <w:rsid w:val="00814CEF"/>
    <w:rsid w:val="008158D3"/>
    <w:rsid w:val="00832382"/>
    <w:rsid w:val="00832B66"/>
    <w:rsid w:val="008358C4"/>
    <w:rsid w:val="00836EE5"/>
    <w:rsid w:val="00841B86"/>
    <w:rsid w:val="00841EA4"/>
    <w:rsid w:val="00846153"/>
    <w:rsid w:val="008525FA"/>
    <w:rsid w:val="00852E0C"/>
    <w:rsid w:val="0085368C"/>
    <w:rsid w:val="00855F61"/>
    <w:rsid w:val="00860E2E"/>
    <w:rsid w:val="00861195"/>
    <w:rsid w:val="008613E5"/>
    <w:rsid w:val="00871596"/>
    <w:rsid w:val="00873344"/>
    <w:rsid w:val="008761BE"/>
    <w:rsid w:val="00881F90"/>
    <w:rsid w:val="00882D88"/>
    <w:rsid w:val="0088345B"/>
    <w:rsid w:val="00885A04"/>
    <w:rsid w:val="00887F64"/>
    <w:rsid w:val="0089332D"/>
    <w:rsid w:val="008939ED"/>
    <w:rsid w:val="008B2578"/>
    <w:rsid w:val="008B2A28"/>
    <w:rsid w:val="008B4BB5"/>
    <w:rsid w:val="008B51A5"/>
    <w:rsid w:val="008B5F72"/>
    <w:rsid w:val="008C02F9"/>
    <w:rsid w:val="008C16A4"/>
    <w:rsid w:val="008C1AA0"/>
    <w:rsid w:val="008C506A"/>
    <w:rsid w:val="008C5076"/>
    <w:rsid w:val="008C656E"/>
    <w:rsid w:val="008D3FE1"/>
    <w:rsid w:val="008D7D18"/>
    <w:rsid w:val="008E5531"/>
    <w:rsid w:val="008E56F1"/>
    <w:rsid w:val="008E6D4F"/>
    <w:rsid w:val="008E7E75"/>
    <w:rsid w:val="008F3221"/>
    <w:rsid w:val="008F35CF"/>
    <w:rsid w:val="008F3954"/>
    <w:rsid w:val="008F5621"/>
    <w:rsid w:val="008F633B"/>
    <w:rsid w:val="008F6711"/>
    <w:rsid w:val="008F6AC1"/>
    <w:rsid w:val="0090116C"/>
    <w:rsid w:val="00902C7C"/>
    <w:rsid w:val="00905E2A"/>
    <w:rsid w:val="00910D5F"/>
    <w:rsid w:val="00915102"/>
    <w:rsid w:val="00915C84"/>
    <w:rsid w:val="009209FF"/>
    <w:rsid w:val="009250D4"/>
    <w:rsid w:val="009255FF"/>
    <w:rsid w:val="00925BB9"/>
    <w:rsid w:val="0092659A"/>
    <w:rsid w:val="00926AF9"/>
    <w:rsid w:val="00931B1A"/>
    <w:rsid w:val="009344C3"/>
    <w:rsid w:val="0093574B"/>
    <w:rsid w:val="00937589"/>
    <w:rsid w:val="009423E8"/>
    <w:rsid w:val="00952ECC"/>
    <w:rsid w:val="009564C3"/>
    <w:rsid w:val="00956B34"/>
    <w:rsid w:val="0096276E"/>
    <w:rsid w:val="0097213F"/>
    <w:rsid w:val="009747C2"/>
    <w:rsid w:val="00974ADF"/>
    <w:rsid w:val="0098641D"/>
    <w:rsid w:val="0099484D"/>
    <w:rsid w:val="00996714"/>
    <w:rsid w:val="009A0983"/>
    <w:rsid w:val="009A4676"/>
    <w:rsid w:val="009A7252"/>
    <w:rsid w:val="009A76E6"/>
    <w:rsid w:val="009B0991"/>
    <w:rsid w:val="009B15CD"/>
    <w:rsid w:val="009B297D"/>
    <w:rsid w:val="009B4872"/>
    <w:rsid w:val="009C2F08"/>
    <w:rsid w:val="009C5831"/>
    <w:rsid w:val="009D0C81"/>
    <w:rsid w:val="009D6925"/>
    <w:rsid w:val="009E4A83"/>
    <w:rsid w:val="009E5406"/>
    <w:rsid w:val="009E5B6C"/>
    <w:rsid w:val="009E62A5"/>
    <w:rsid w:val="009E63A4"/>
    <w:rsid w:val="009F04BE"/>
    <w:rsid w:val="009F3FDB"/>
    <w:rsid w:val="009F4EB7"/>
    <w:rsid w:val="009F6838"/>
    <w:rsid w:val="009F7829"/>
    <w:rsid w:val="00A02572"/>
    <w:rsid w:val="00A038C4"/>
    <w:rsid w:val="00A12AA2"/>
    <w:rsid w:val="00A145C8"/>
    <w:rsid w:val="00A17A58"/>
    <w:rsid w:val="00A222DB"/>
    <w:rsid w:val="00A22CA6"/>
    <w:rsid w:val="00A26809"/>
    <w:rsid w:val="00A30D25"/>
    <w:rsid w:val="00A34A90"/>
    <w:rsid w:val="00A34B7A"/>
    <w:rsid w:val="00A40526"/>
    <w:rsid w:val="00A42390"/>
    <w:rsid w:val="00A57C91"/>
    <w:rsid w:val="00A6219F"/>
    <w:rsid w:val="00A64F58"/>
    <w:rsid w:val="00A6661F"/>
    <w:rsid w:val="00A66888"/>
    <w:rsid w:val="00A80F71"/>
    <w:rsid w:val="00A83B62"/>
    <w:rsid w:val="00A86740"/>
    <w:rsid w:val="00A8742A"/>
    <w:rsid w:val="00A920E8"/>
    <w:rsid w:val="00A93922"/>
    <w:rsid w:val="00AA1A87"/>
    <w:rsid w:val="00AA286A"/>
    <w:rsid w:val="00AA6B0C"/>
    <w:rsid w:val="00AB26D7"/>
    <w:rsid w:val="00AB4BCF"/>
    <w:rsid w:val="00AB4E20"/>
    <w:rsid w:val="00AC2CAC"/>
    <w:rsid w:val="00AC7B6E"/>
    <w:rsid w:val="00AD0400"/>
    <w:rsid w:val="00AD1E02"/>
    <w:rsid w:val="00AD352E"/>
    <w:rsid w:val="00AD53E8"/>
    <w:rsid w:val="00AD55AE"/>
    <w:rsid w:val="00AD7560"/>
    <w:rsid w:val="00AE4D43"/>
    <w:rsid w:val="00AF003C"/>
    <w:rsid w:val="00AF2FA6"/>
    <w:rsid w:val="00AF3842"/>
    <w:rsid w:val="00AF5018"/>
    <w:rsid w:val="00AF75C4"/>
    <w:rsid w:val="00B079E0"/>
    <w:rsid w:val="00B105A9"/>
    <w:rsid w:val="00B106D8"/>
    <w:rsid w:val="00B207D4"/>
    <w:rsid w:val="00B2655F"/>
    <w:rsid w:val="00B3065F"/>
    <w:rsid w:val="00B37B2D"/>
    <w:rsid w:val="00B40B18"/>
    <w:rsid w:val="00B430B2"/>
    <w:rsid w:val="00B43D09"/>
    <w:rsid w:val="00B459CD"/>
    <w:rsid w:val="00B45BF7"/>
    <w:rsid w:val="00B51EDC"/>
    <w:rsid w:val="00B535EE"/>
    <w:rsid w:val="00B5623A"/>
    <w:rsid w:val="00B6733E"/>
    <w:rsid w:val="00B72068"/>
    <w:rsid w:val="00B74AC6"/>
    <w:rsid w:val="00B75A9C"/>
    <w:rsid w:val="00B81631"/>
    <w:rsid w:val="00B82342"/>
    <w:rsid w:val="00B8258B"/>
    <w:rsid w:val="00B83BD5"/>
    <w:rsid w:val="00B87742"/>
    <w:rsid w:val="00B91CBD"/>
    <w:rsid w:val="00B96F64"/>
    <w:rsid w:val="00BA100D"/>
    <w:rsid w:val="00BA62B8"/>
    <w:rsid w:val="00BB0767"/>
    <w:rsid w:val="00BC069B"/>
    <w:rsid w:val="00BC33AB"/>
    <w:rsid w:val="00BC4E3D"/>
    <w:rsid w:val="00BC630C"/>
    <w:rsid w:val="00BD3CF3"/>
    <w:rsid w:val="00BD77ED"/>
    <w:rsid w:val="00BD7B92"/>
    <w:rsid w:val="00BE0D8F"/>
    <w:rsid w:val="00BE3D48"/>
    <w:rsid w:val="00BE44D8"/>
    <w:rsid w:val="00BE5C61"/>
    <w:rsid w:val="00BE70A7"/>
    <w:rsid w:val="00BE7AC9"/>
    <w:rsid w:val="00BF1D24"/>
    <w:rsid w:val="00BF5003"/>
    <w:rsid w:val="00BF6141"/>
    <w:rsid w:val="00C00088"/>
    <w:rsid w:val="00C04CCA"/>
    <w:rsid w:val="00C059C2"/>
    <w:rsid w:val="00C062CB"/>
    <w:rsid w:val="00C126FA"/>
    <w:rsid w:val="00C14AA7"/>
    <w:rsid w:val="00C15169"/>
    <w:rsid w:val="00C16AF3"/>
    <w:rsid w:val="00C170D2"/>
    <w:rsid w:val="00C170EF"/>
    <w:rsid w:val="00C208D2"/>
    <w:rsid w:val="00C26D23"/>
    <w:rsid w:val="00C37066"/>
    <w:rsid w:val="00C401E6"/>
    <w:rsid w:val="00C427E1"/>
    <w:rsid w:val="00C442BD"/>
    <w:rsid w:val="00C46404"/>
    <w:rsid w:val="00C4673F"/>
    <w:rsid w:val="00C521E4"/>
    <w:rsid w:val="00C536B4"/>
    <w:rsid w:val="00C577FE"/>
    <w:rsid w:val="00C6160B"/>
    <w:rsid w:val="00C62401"/>
    <w:rsid w:val="00C62F12"/>
    <w:rsid w:val="00C64888"/>
    <w:rsid w:val="00C64960"/>
    <w:rsid w:val="00C659A2"/>
    <w:rsid w:val="00C70A01"/>
    <w:rsid w:val="00C71310"/>
    <w:rsid w:val="00C74147"/>
    <w:rsid w:val="00C75793"/>
    <w:rsid w:val="00C773EC"/>
    <w:rsid w:val="00C80D24"/>
    <w:rsid w:val="00C81AB7"/>
    <w:rsid w:val="00C81F9C"/>
    <w:rsid w:val="00C902C4"/>
    <w:rsid w:val="00C9063E"/>
    <w:rsid w:val="00CA231C"/>
    <w:rsid w:val="00CA374D"/>
    <w:rsid w:val="00CA4B26"/>
    <w:rsid w:val="00CA5A63"/>
    <w:rsid w:val="00CA710E"/>
    <w:rsid w:val="00CB0F07"/>
    <w:rsid w:val="00CB333C"/>
    <w:rsid w:val="00CB3A0E"/>
    <w:rsid w:val="00CC1A08"/>
    <w:rsid w:val="00CC4F6C"/>
    <w:rsid w:val="00CC72E2"/>
    <w:rsid w:val="00CD4444"/>
    <w:rsid w:val="00CD5173"/>
    <w:rsid w:val="00CD652D"/>
    <w:rsid w:val="00CD6B35"/>
    <w:rsid w:val="00CE115E"/>
    <w:rsid w:val="00CE17A6"/>
    <w:rsid w:val="00CE4BC9"/>
    <w:rsid w:val="00CE6C1A"/>
    <w:rsid w:val="00CF01FB"/>
    <w:rsid w:val="00CF0FD9"/>
    <w:rsid w:val="00CF5983"/>
    <w:rsid w:val="00CF5E4A"/>
    <w:rsid w:val="00CF6D77"/>
    <w:rsid w:val="00D03066"/>
    <w:rsid w:val="00D04844"/>
    <w:rsid w:val="00D0532C"/>
    <w:rsid w:val="00D06548"/>
    <w:rsid w:val="00D07E0A"/>
    <w:rsid w:val="00D11721"/>
    <w:rsid w:val="00D11867"/>
    <w:rsid w:val="00D14A57"/>
    <w:rsid w:val="00D154E7"/>
    <w:rsid w:val="00D16B63"/>
    <w:rsid w:val="00D16BD7"/>
    <w:rsid w:val="00D20D0D"/>
    <w:rsid w:val="00D301F7"/>
    <w:rsid w:val="00D329EC"/>
    <w:rsid w:val="00D32A0C"/>
    <w:rsid w:val="00D32A10"/>
    <w:rsid w:val="00D33A1B"/>
    <w:rsid w:val="00D442FA"/>
    <w:rsid w:val="00D44BD3"/>
    <w:rsid w:val="00D44CC4"/>
    <w:rsid w:val="00D44ED2"/>
    <w:rsid w:val="00D45A2E"/>
    <w:rsid w:val="00D45AF8"/>
    <w:rsid w:val="00D4625D"/>
    <w:rsid w:val="00D47388"/>
    <w:rsid w:val="00D51078"/>
    <w:rsid w:val="00D53BEC"/>
    <w:rsid w:val="00D63051"/>
    <w:rsid w:val="00D63EE6"/>
    <w:rsid w:val="00D64091"/>
    <w:rsid w:val="00D73551"/>
    <w:rsid w:val="00D748B1"/>
    <w:rsid w:val="00D754F5"/>
    <w:rsid w:val="00D82093"/>
    <w:rsid w:val="00D93C99"/>
    <w:rsid w:val="00D97FAE"/>
    <w:rsid w:val="00DA055D"/>
    <w:rsid w:val="00DA551C"/>
    <w:rsid w:val="00DB151A"/>
    <w:rsid w:val="00DB1DE9"/>
    <w:rsid w:val="00DB374D"/>
    <w:rsid w:val="00DB65CA"/>
    <w:rsid w:val="00DB6647"/>
    <w:rsid w:val="00DB67E6"/>
    <w:rsid w:val="00DC260E"/>
    <w:rsid w:val="00DD212A"/>
    <w:rsid w:val="00DD6A9B"/>
    <w:rsid w:val="00DE11E3"/>
    <w:rsid w:val="00DE1371"/>
    <w:rsid w:val="00DE4039"/>
    <w:rsid w:val="00DF69ED"/>
    <w:rsid w:val="00E00F59"/>
    <w:rsid w:val="00E11C05"/>
    <w:rsid w:val="00E14643"/>
    <w:rsid w:val="00E14A4B"/>
    <w:rsid w:val="00E15C17"/>
    <w:rsid w:val="00E16094"/>
    <w:rsid w:val="00E16B4F"/>
    <w:rsid w:val="00E31841"/>
    <w:rsid w:val="00E326AD"/>
    <w:rsid w:val="00E34C92"/>
    <w:rsid w:val="00E35BAD"/>
    <w:rsid w:val="00E415C0"/>
    <w:rsid w:val="00E467A4"/>
    <w:rsid w:val="00E47F7C"/>
    <w:rsid w:val="00E51E65"/>
    <w:rsid w:val="00E610A4"/>
    <w:rsid w:val="00E61C9E"/>
    <w:rsid w:val="00E620C0"/>
    <w:rsid w:val="00E6693D"/>
    <w:rsid w:val="00E66FD2"/>
    <w:rsid w:val="00E70AFD"/>
    <w:rsid w:val="00E71B6E"/>
    <w:rsid w:val="00E71EC5"/>
    <w:rsid w:val="00E72CC0"/>
    <w:rsid w:val="00E75B1B"/>
    <w:rsid w:val="00E82BD0"/>
    <w:rsid w:val="00E85E5E"/>
    <w:rsid w:val="00E90F51"/>
    <w:rsid w:val="00E9651D"/>
    <w:rsid w:val="00E97A0A"/>
    <w:rsid w:val="00E97D44"/>
    <w:rsid w:val="00EA02B5"/>
    <w:rsid w:val="00EA0584"/>
    <w:rsid w:val="00EA0B75"/>
    <w:rsid w:val="00EA2387"/>
    <w:rsid w:val="00EA422D"/>
    <w:rsid w:val="00EA497C"/>
    <w:rsid w:val="00EA7C72"/>
    <w:rsid w:val="00EA7F3B"/>
    <w:rsid w:val="00EB3EE6"/>
    <w:rsid w:val="00EB5FF3"/>
    <w:rsid w:val="00EB7B3C"/>
    <w:rsid w:val="00ED4CCB"/>
    <w:rsid w:val="00EE0DFD"/>
    <w:rsid w:val="00EE3F84"/>
    <w:rsid w:val="00EE641E"/>
    <w:rsid w:val="00EE7BF7"/>
    <w:rsid w:val="00EF3E17"/>
    <w:rsid w:val="00EF6E0D"/>
    <w:rsid w:val="00F035CB"/>
    <w:rsid w:val="00F04368"/>
    <w:rsid w:val="00F04C28"/>
    <w:rsid w:val="00F050A2"/>
    <w:rsid w:val="00F13BE9"/>
    <w:rsid w:val="00F1622F"/>
    <w:rsid w:val="00F16CD3"/>
    <w:rsid w:val="00F220FB"/>
    <w:rsid w:val="00F2235E"/>
    <w:rsid w:val="00F2328B"/>
    <w:rsid w:val="00F2468C"/>
    <w:rsid w:val="00F262D7"/>
    <w:rsid w:val="00F263CC"/>
    <w:rsid w:val="00F3048D"/>
    <w:rsid w:val="00F36488"/>
    <w:rsid w:val="00F378F3"/>
    <w:rsid w:val="00F435DD"/>
    <w:rsid w:val="00F5179F"/>
    <w:rsid w:val="00F5462C"/>
    <w:rsid w:val="00F54D52"/>
    <w:rsid w:val="00F64A82"/>
    <w:rsid w:val="00F70D9D"/>
    <w:rsid w:val="00F73546"/>
    <w:rsid w:val="00F74C13"/>
    <w:rsid w:val="00F74C82"/>
    <w:rsid w:val="00F7669D"/>
    <w:rsid w:val="00F802E1"/>
    <w:rsid w:val="00F80724"/>
    <w:rsid w:val="00F87415"/>
    <w:rsid w:val="00F878EE"/>
    <w:rsid w:val="00F8796D"/>
    <w:rsid w:val="00F90965"/>
    <w:rsid w:val="00F90D1B"/>
    <w:rsid w:val="00F959D1"/>
    <w:rsid w:val="00F95B3A"/>
    <w:rsid w:val="00F9602C"/>
    <w:rsid w:val="00F977B6"/>
    <w:rsid w:val="00FA4D25"/>
    <w:rsid w:val="00FB224C"/>
    <w:rsid w:val="00FB473A"/>
    <w:rsid w:val="00FB6366"/>
    <w:rsid w:val="00FB6B15"/>
    <w:rsid w:val="00FB7551"/>
    <w:rsid w:val="00FC1BD2"/>
    <w:rsid w:val="00FC2643"/>
    <w:rsid w:val="00FC2909"/>
    <w:rsid w:val="00FC34B1"/>
    <w:rsid w:val="00FC48FD"/>
    <w:rsid w:val="00FC693F"/>
    <w:rsid w:val="00FD1AD6"/>
    <w:rsid w:val="00FE18F6"/>
    <w:rsid w:val="00FE2638"/>
    <w:rsid w:val="00FE36ED"/>
    <w:rsid w:val="00FF0331"/>
    <w:rsid w:val="00FF3872"/>
    <w:rsid w:val="00FF3F3A"/>
    <w:rsid w:val="00FF4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62745A"/>
    <w:rPr>
      <w:color w:val="0000FF"/>
      <w:u w:val="single"/>
    </w:rPr>
  </w:style>
  <w:style w:type="paragraph" w:styleId="a4">
    <w:name w:val="Plain Text"/>
    <w:basedOn w:val="a"/>
    <w:link w:val="a5"/>
    <w:rsid w:val="00242057"/>
    <w:pPr>
      <w:spacing w:before="100" w:beforeAutospacing="1" w:after="100" w:afterAutospacing="1"/>
    </w:pPr>
  </w:style>
  <w:style w:type="character" w:customStyle="1" w:styleId="a5">
    <w:name w:val="Текст Знак"/>
    <w:link w:val="a4"/>
    <w:rsid w:val="00242057"/>
    <w:rPr>
      <w:sz w:val="24"/>
      <w:szCs w:val="24"/>
      <w:lang w:val="ru-RU" w:eastAsia="ru-RU" w:bidi="ar-SA"/>
    </w:rPr>
  </w:style>
  <w:style w:type="paragraph" w:customStyle="1" w:styleId="formattext">
    <w:name w:val="formattext"/>
    <w:basedOn w:val="a"/>
    <w:rsid w:val="00D6305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630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7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45076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vpol.ru" TargetMode="External"/><Relationship Id="rId5" Type="http://schemas.openxmlformats.org/officeDocument/2006/relationships/hyperlink" Target="http://www.admvpo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4584</Words>
  <Characters>26133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по делам муниципальной собственности В.П.</Company>
  <LinksUpToDate>false</LinksUpToDate>
  <CharactersWithSpaces>30656</CharactersWithSpaces>
  <SharedDoc>false</SharedDoc>
  <HLinks>
    <vt:vector size="18" baseType="variant">
      <vt:variant>
        <vt:i4>6881334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Par840</vt:lpwstr>
      </vt:variant>
      <vt:variant>
        <vt:i4>6684790</vt:i4>
      </vt:variant>
      <vt:variant>
        <vt:i4>3</vt:i4>
      </vt:variant>
      <vt:variant>
        <vt:i4>0</vt:i4>
      </vt:variant>
      <vt:variant>
        <vt:i4>5</vt:i4>
      </vt:variant>
      <vt:variant>
        <vt:lpwstr>http://www.admvpol.ru/</vt:lpwstr>
      </vt:variant>
      <vt:variant>
        <vt:lpwstr/>
      </vt:variant>
      <vt:variant>
        <vt:i4>6684790</vt:i4>
      </vt:variant>
      <vt:variant>
        <vt:i4>0</vt:i4>
      </vt:variant>
      <vt:variant>
        <vt:i4>0</vt:i4>
      </vt:variant>
      <vt:variant>
        <vt:i4>5</vt:i4>
      </vt:variant>
      <vt:variant>
        <vt:lpwstr>http://www.admvpol.ru/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2</cp:revision>
  <cp:lastPrinted>2017-06-07T07:41:00Z</cp:lastPrinted>
  <dcterms:created xsi:type="dcterms:W3CDTF">2017-06-22T11:22:00Z</dcterms:created>
  <dcterms:modified xsi:type="dcterms:W3CDTF">2017-06-22T11:22:00Z</dcterms:modified>
</cp:coreProperties>
</file>