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F98" w:rsidRPr="009D6BCD" w:rsidRDefault="00DD5F04" w:rsidP="00064A6E">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МУНИЦИПАЛЬН</w:t>
      </w:r>
      <w:r w:rsidR="007B7610">
        <w:rPr>
          <w:rFonts w:ascii="Times New Roman" w:hAnsi="Times New Roman" w:cs="Times New Roman"/>
          <w:b/>
          <w:bCs/>
          <w:sz w:val="28"/>
          <w:szCs w:val="28"/>
        </w:rPr>
        <w:t>АЯ ПРОГРАММА</w:t>
      </w:r>
    </w:p>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МУНИЦИПАЛЬНОГО ОБРАЗОВАНИЯ ГОРОДСКОГО ОКРУГА                  ГОРОД ВЯТСКИЕ ПОЛЯНЫ КИРОВСКОЙ ОБЛАСТИ</w:t>
      </w:r>
    </w:p>
    <w:p w:rsidR="00784F98" w:rsidRPr="009D6BCD" w:rsidRDefault="007146CD" w:rsidP="00064A6E">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00784F98" w:rsidRPr="009D6BCD">
        <w:rPr>
          <w:rFonts w:ascii="Times New Roman" w:hAnsi="Times New Roman" w:cs="Times New Roman"/>
          <w:b/>
          <w:bCs/>
          <w:sz w:val="28"/>
          <w:szCs w:val="28"/>
        </w:rPr>
        <w:t>РАЗВИТИЕ ЖИЛИЩНО-КОММУНАЛЬНОЙ ИНФРАСТРУКТУРЫ</w:t>
      </w:r>
    </w:p>
    <w:p w:rsidR="00784F98" w:rsidRDefault="007146CD" w:rsidP="00064A6E">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ГОРОДА ВЯТСКИЕ ПОЛЯНЫ»</w:t>
      </w:r>
      <w:r w:rsidR="00784F98" w:rsidRPr="009D6BCD">
        <w:rPr>
          <w:rFonts w:ascii="Times New Roman" w:hAnsi="Times New Roman" w:cs="Times New Roman"/>
          <w:b/>
          <w:bCs/>
          <w:sz w:val="28"/>
          <w:szCs w:val="28"/>
        </w:rPr>
        <w:t xml:space="preserve"> НА 2014 - 20</w:t>
      </w:r>
      <w:r w:rsidR="0056463B">
        <w:rPr>
          <w:rFonts w:ascii="Times New Roman" w:hAnsi="Times New Roman" w:cs="Times New Roman"/>
          <w:b/>
          <w:bCs/>
          <w:sz w:val="28"/>
          <w:szCs w:val="28"/>
        </w:rPr>
        <w:t>20</w:t>
      </w:r>
      <w:r w:rsidR="00784F98" w:rsidRPr="009D6BCD">
        <w:rPr>
          <w:rFonts w:ascii="Times New Roman" w:hAnsi="Times New Roman" w:cs="Times New Roman"/>
          <w:b/>
          <w:bCs/>
          <w:sz w:val="28"/>
          <w:szCs w:val="28"/>
        </w:rPr>
        <w:t xml:space="preserve"> ГОДЫ</w:t>
      </w:r>
    </w:p>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b/>
          <w:bCs/>
          <w:sz w:val="28"/>
          <w:szCs w:val="28"/>
        </w:rPr>
      </w:pPr>
    </w:p>
    <w:p w:rsidR="00784F98" w:rsidRDefault="00784F98" w:rsidP="00064A6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9D6BCD">
        <w:rPr>
          <w:rFonts w:ascii="Times New Roman" w:hAnsi="Times New Roman" w:cs="Times New Roman"/>
          <w:sz w:val="28"/>
          <w:szCs w:val="28"/>
        </w:rPr>
        <w:t xml:space="preserve">Паспорт  </w:t>
      </w:r>
    </w:p>
    <w:p w:rsidR="00784F98" w:rsidRPr="009D6BCD" w:rsidRDefault="00784F98" w:rsidP="00064A6E">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9D6BCD">
        <w:rPr>
          <w:rFonts w:ascii="Times New Roman" w:hAnsi="Times New Roman" w:cs="Times New Roman"/>
          <w:sz w:val="28"/>
          <w:szCs w:val="28"/>
        </w:rPr>
        <w:t>муниципальной  программы</w:t>
      </w:r>
      <w:r>
        <w:rPr>
          <w:rFonts w:ascii="Times New Roman" w:hAnsi="Times New Roman" w:cs="Times New Roman"/>
          <w:sz w:val="28"/>
          <w:szCs w:val="28"/>
        </w:rPr>
        <w:t xml:space="preserve"> муниципального образования городского округа город Вятские Поляны Кировской области</w:t>
      </w:r>
    </w:p>
    <w:p w:rsidR="00784F98" w:rsidRPr="009D6BCD" w:rsidRDefault="007146CD" w:rsidP="00064A6E">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784F98" w:rsidRPr="009D6BCD">
        <w:rPr>
          <w:rFonts w:ascii="Times New Roman" w:hAnsi="Times New Roman" w:cs="Times New Roman"/>
          <w:sz w:val="28"/>
          <w:szCs w:val="28"/>
        </w:rPr>
        <w:t xml:space="preserve">Развитие  жилищно-коммунальной  инфраструктуры </w:t>
      </w:r>
    </w:p>
    <w:p w:rsidR="00784F98" w:rsidRDefault="00784F98" w:rsidP="00064A6E">
      <w:pPr>
        <w:widowControl w:val="0"/>
        <w:autoSpaceDE w:val="0"/>
        <w:autoSpaceDN w:val="0"/>
        <w:adjustRightInd w:val="0"/>
        <w:spacing w:after="0" w:line="240" w:lineRule="auto"/>
        <w:jc w:val="center"/>
        <w:rPr>
          <w:rFonts w:ascii="Times New Roman" w:hAnsi="Times New Roman" w:cs="Times New Roman"/>
          <w:sz w:val="28"/>
          <w:szCs w:val="28"/>
        </w:rPr>
      </w:pPr>
      <w:r w:rsidRPr="009D6BCD">
        <w:rPr>
          <w:rFonts w:ascii="Times New Roman" w:hAnsi="Times New Roman" w:cs="Times New Roman"/>
          <w:sz w:val="28"/>
          <w:szCs w:val="28"/>
        </w:rPr>
        <w:t>города  Вятские Поляны» на 2014 - 20</w:t>
      </w:r>
      <w:r w:rsidR="0056463B">
        <w:rPr>
          <w:rFonts w:ascii="Times New Roman" w:hAnsi="Times New Roman" w:cs="Times New Roman"/>
          <w:sz w:val="28"/>
          <w:szCs w:val="28"/>
        </w:rPr>
        <w:t>20</w:t>
      </w:r>
      <w:r w:rsidRPr="009D6BCD">
        <w:rPr>
          <w:rFonts w:ascii="Times New Roman" w:hAnsi="Times New Roman" w:cs="Times New Roman"/>
          <w:sz w:val="28"/>
          <w:szCs w:val="28"/>
        </w:rPr>
        <w:t xml:space="preserve"> годы</w:t>
      </w:r>
    </w:p>
    <w:p w:rsidR="00471945" w:rsidRDefault="007814D2" w:rsidP="00064A6E">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(далее – муниципальная п</w:t>
      </w:r>
      <w:r w:rsidR="00471945">
        <w:rPr>
          <w:rFonts w:ascii="Times New Roman" w:hAnsi="Times New Roman" w:cs="Times New Roman"/>
          <w:sz w:val="28"/>
          <w:szCs w:val="28"/>
        </w:rPr>
        <w:t>рограмма)</w:t>
      </w:r>
    </w:p>
    <w:p w:rsidR="00784F98" w:rsidRPr="009D6BCD" w:rsidRDefault="00784F98" w:rsidP="00064A6E">
      <w:pPr>
        <w:widowControl w:val="0"/>
        <w:autoSpaceDE w:val="0"/>
        <w:autoSpaceDN w:val="0"/>
        <w:adjustRightInd w:val="0"/>
        <w:spacing w:after="0" w:line="240" w:lineRule="auto"/>
        <w:jc w:val="center"/>
        <w:rPr>
          <w:rFonts w:ascii="Times New Roman" w:hAnsi="Times New Roman" w:cs="Times New Roman"/>
          <w:sz w:val="28"/>
          <w:szCs w:val="28"/>
        </w:rPr>
      </w:pPr>
    </w:p>
    <w:tbl>
      <w:tblPr>
        <w:tblW w:w="967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41"/>
        <w:gridCol w:w="7336"/>
      </w:tblGrid>
      <w:tr w:rsidR="00784F98" w:rsidRPr="009D6BCD" w:rsidTr="00066827">
        <w:tc>
          <w:tcPr>
            <w:tcW w:w="2341" w:type="dxa"/>
          </w:tcPr>
          <w:p w:rsidR="00784F98" w:rsidRPr="009D6BCD"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 xml:space="preserve">Ответственный исполнитель муниципальной программы  </w:t>
            </w:r>
          </w:p>
        </w:tc>
        <w:tc>
          <w:tcPr>
            <w:tcW w:w="7336" w:type="dxa"/>
          </w:tcPr>
          <w:p w:rsidR="00784F98" w:rsidRPr="009D6BCD"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 xml:space="preserve">муниципальное казённое учреждение  «Управление жилищно-коммунального хозяйства города Вятские Поляны»                           </w:t>
            </w:r>
          </w:p>
        </w:tc>
      </w:tr>
      <w:tr w:rsidR="00850459" w:rsidRPr="009D6BCD" w:rsidTr="00066827">
        <w:tc>
          <w:tcPr>
            <w:tcW w:w="2341" w:type="dxa"/>
          </w:tcPr>
          <w:p w:rsidR="00850459" w:rsidRPr="009D6BCD" w:rsidRDefault="00850459"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Соисполнители муниципальной программы</w:t>
            </w:r>
          </w:p>
        </w:tc>
        <w:tc>
          <w:tcPr>
            <w:tcW w:w="7336" w:type="dxa"/>
          </w:tcPr>
          <w:p w:rsidR="00850459" w:rsidRDefault="00850459"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администрация города Вятские Поляны</w:t>
            </w:r>
            <w:r>
              <w:rPr>
                <w:rFonts w:ascii="Times New Roman" w:hAnsi="Times New Roman" w:cs="Times New Roman"/>
                <w:sz w:val="28"/>
                <w:szCs w:val="28"/>
              </w:rPr>
              <w:t>;</w:t>
            </w:r>
          </w:p>
          <w:p w:rsidR="00850459" w:rsidRDefault="00850459"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У</w:t>
            </w:r>
            <w:r>
              <w:rPr>
                <w:rFonts w:ascii="Times New Roman" w:hAnsi="Times New Roman" w:cs="Times New Roman"/>
                <w:sz w:val="28"/>
                <w:szCs w:val="28"/>
              </w:rPr>
              <w:t>правление по делам муниципальной собственности города Вятские Поляны;</w:t>
            </w:r>
          </w:p>
          <w:p w:rsidR="00850459" w:rsidRDefault="00850459" w:rsidP="00316731">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sz w:val="28"/>
                <w:szCs w:val="28"/>
              </w:rPr>
              <w:t>мун</w:t>
            </w:r>
            <w:r>
              <w:rPr>
                <w:rFonts w:ascii="Times New Roman" w:hAnsi="Times New Roman" w:cs="Times New Roman"/>
                <w:sz w:val="28"/>
                <w:szCs w:val="28"/>
              </w:rPr>
              <w:t>иципальное казённое учреждение «Организация капитального строительства города Вятские Поляны»;</w:t>
            </w:r>
          </w:p>
          <w:p w:rsidR="00850459" w:rsidRDefault="00850459" w:rsidP="00316731">
            <w:pPr>
              <w:widowControl w:val="0"/>
              <w:autoSpaceDE w:val="0"/>
              <w:autoSpaceDN w:val="0"/>
              <w:adjustRightInd w:val="0"/>
              <w:spacing w:after="0" w:line="240" w:lineRule="auto"/>
              <w:jc w:val="both"/>
              <w:rPr>
                <w:rFonts w:ascii="Times New Roman" w:hAnsi="Times New Roman" w:cs="Times New Roman"/>
                <w:spacing w:val="-2"/>
                <w:sz w:val="28"/>
                <w:szCs w:val="28"/>
              </w:rPr>
            </w:pPr>
            <w:r w:rsidRPr="009D6BCD">
              <w:rPr>
                <w:rFonts w:ascii="Times New Roman" w:hAnsi="Times New Roman" w:cs="Times New Roman"/>
                <w:sz w:val="28"/>
                <w:szCs w:val="28"/>
              </w:rPr>
              <w:t>предприятия жилищно</w:t>
            </w:r>
            <w:r>
              <w:rPr>
                <w:rFonts w:ascii="Times New Roman" w:hAnsi="Times New Roman" w:cs="Times New Roman"/>
                <w:sz w:val="28"/>
                <w:szCs w:val="28"/>
              </w:rPr>
              <w:t xml:space="preserve">-коммунального комплекса города; </w:t>
            </w:r>
            <w:r>
              <w:rPr>
                <w:rFonts w:ascii="Times New Roman" w:hAnsi="Times New Roman" w:cs="Times New Roman"/>
                <w:spacing w:val="-2"/>
                <w:sz w:val="28"/>
                <w:szCs w:val="28"/>
              </w:rPr>
              <w:t>товарищества собственников жилья;</w:t>
            </w:r>
          </w:p>
          <w:p w:rsidR="00850459" w:rsidRPr="009D6BCD" w:rsidRDefault="00850459" w:rsidP="0031673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pacing w:val="-2"/>
                <w:sz w:val="28"/>
                <w:szCs w:val="28"/>
              </w:rPr>
              <w:t>управляющие организации</w:t>
            </w:r>
            <w:r w:rsidRPr="00747604">
              <w:rPr>
                <w:rFonts w:ascii="Times New Roman" w:hAnsi="Times New Roman" w:cs="Times New Roman"/>
                <w:spacing w:val="-2"/>
                <w:sz w:val="28"/>
                <w:szCs w:val="28"/>
              </w:rPr>
              <w:t xml:space="preserve"> города</w:t>
            </w:r>
            <w:r>
              <w:rPr>
                <w:rFonts w:ascii="Times New Roman" w:hAnsi="Times New Roman" w:cs="Times New Roman"/>
                <w:spacing w:val="-2"/>
                <w:sz w:val="28"/>
                <w:szCs w:val="28"/>
              </w:rPr>
              <w:t xml:space="preserve"> Вятские Поляны</w:t>
            </w:r>
          </w:p>
        </w:tc>
      </w:tr>
      <w:tr w:rsidR="00784F98" w:rsidRPr="009D6BCD" w:rsidTr="00066827">
        <w:tc>
          <w:tcPr>
            <w:tcW w:w="2341" w:type="dxa"/>
          </w:tcPr>
          <w:p w:rsidR="00784F98" w:rsidRPr="009D6BCD"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Наименование подпрограмм</w:t>
            </w:r>
          </w:p>
          <w:p w:rsidR="00784F98" w:rsidRPr="009D6BCD"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муниципальной программы</w:t>
            </w:r>
          </w:p>
        </w:tc>
        <w:tc>
          <w:tcPr>
            <w:tcW w:w="7336" w:type="dxa"/>
          </w:tcPr>
          <w:p w:rsidR="00784F98" w:rsidRPr="009D6BCD"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«Модернизация и реформирование жилищно-коммунального хозяйства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w:t>
            </w:r>
            <w:r w:rsidR="0056463B">
              <w:rPr>
                <w:rFonts w:ascii="Times New Roman" w:hAnsi="Times New Roman" w:cs="Times New Roman"/>
                <w:sz w:val="28"/>
                <w:szCs w:val="28"/>
              </w:rPr>
              <w:t>20</w:t>
            </w:r>
            <w:r w:rsidRPr="009D6BCD">
              <w:rPr>
                <w:rFonts w:ascii="Times New Roman" w:hAnsi="Times New Roman" w:cs="Times New Roman"/>
                <w:sz w:val="28"/>
                <w:szCs w:val="28"/>
              </w:rPr>
              <w:t xml:space="preserve"> годы;</w:t>
            </w:r>
          </w:p>
          <w:p w:rsidR="00784F98" w:rsidRPr="009D6BCD"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«Обеспечение благоустройства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w:t>
            </w:r>
            <w:r w:rsidR="0056463B">
              <w:rPr>
                <w:rFonts w:ascii="Times New Roman" w:hAnsi="Times New Roman" w:cs="Times New Roman"/>
                <w:sz w:val="28"/>
                <w:szCs w:val="28"/>
              </w:rPr>
              <w:t>20</w:t>
            </w:r>
            <w:r w:rsidRPr="009D6BCD">
              <w:rPr>
                <w:rFonts w:ascii="Times New Roman" w:hAnsi="Times New Roman" w:cs="Times New Roman"/>
                <w:sz w:val="28"/>
                <w:szCs w:val="28"/>
              </w:rPr>
              <w:t xml:space="preserve"> годы;</w:t>
            </w:r>
          </w:p>
          <w:p w:rsidR="00784F98" w:rsidRPr="009D6BCD"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«Энергосбережение и повышение энергетической эффективности города Вятские Поляны»</w:t>
            </w:r>
            <w:r w:rsidR="00340215">
              <w:rPr>
                <w:rFonts w:ascii="Times New Roman" w:hAnsi="Times New Roman" w:cs="Times New Roman"/>
                <w:sz w:val="28"/>
                <w:szCs w:val="28"/>
              </w:rPr>
              <w:t xml:space="preserve"> </w:t>
            </w:r>
            <w:r w:rsidR="007146CD">
              <w:rPr>
                <w:rFonts w:ascii="Times New Roman" w:hAnsi="Times New Roman" w:cs="Times New Roman"/>
                <w:sz w:val="28"/>
                <w:szCs w:val="28"/>
              </w:rPr>
              <w:t>на  2014-20</w:t>
            </w:r>
            <w:r w:rsidR="0056463B">
              <w:rPr>
                <w:rFonts w:ascii="Times New Roman" w:hAnsi="Times New Roman" w:cs="Times New Roman"/>
                <w:sz w:val="28"/>
                <w:szCs w:val="28"/>
              </w:rPr>
              <w:t>20</w:t>
            </w:r>
            <w:r w:rsidR="007146CD">
              <w:rPr>
                <w:rFonts w:ascii="Times New Roman" w:hAnsi="Times New Roman" w:cs="Times New Roman"/>
                <w:sz w:val="28"/>
                <w:szCs w:val="28"/>
              </w:rPr>
              <w:t xml:space="preserve"> годы</w:t>
            </w:r>
            <w:r w:rsidR="00A53596">
              <w:rPr>
                <w:rFonts w:ascii="Times New Roman" w:hAnsi="Times New Roman" w:cs="Times New Roman"/>
                <w:sz w:val="28"/>
                <w:szCs w:val="28"/>
              </w:rPr>
              <w:t>.</w:t>
            </w:r>
          </w:p>
        </w:tc>
      </w:tr>
      <w:tr w:rsidR="00784F98" w:rsidRPr="009D6BCD" w:rsidTr="00066827">
        <w:tc>
          <w:tcPr>
            <w:tcW w:w="2341" w:type="dxa"/>
          </w:tcPr>
          <w:p w:rsidR="00784F98" w:rsidRPr="009D6BCD"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Цели муниципальной программы</w:t>
            </w:r>
          </w:p>
        </w:tc>
        <w:tc>
          <w:tcPr>
            <w:tcW w:w="7336" w:type="dxa"/>
          </w:tcPr>
          <w:p w:rsidR="00784F98" w:rsidRPr="009D6BCD"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повышение уровня надежности  поставки  ком</w:t>
            </w:r>
            <w:r>
              <w:rPr>
                <w:rFonts w:ascii="Times New Roman" w:hAnsi="Times New Roman" w:cs="Times New Roman"/>
                <w:sz w:val="28"/>
                <w:szCs w:val="28"/>
              </w:rPr>
              <w:t>мунальных ресурсов потребителям</w:t>
            </w:r>
            <w:r w:rsidRPr="009D6BCD">
              <w:rPr>
                <w:rFonts w:ascii="Times New Roman" w:hAnsi="Times New Roman" w:cs="Times New Roman"/>
                <w:sz w:val="28"/>
                <w:szCs w:val="28"/>
              </w:rPr>
              <w:t>;</w:t>
            </w:r>
          </w:p>
          <w:p w:rsidR="00784F98" w:rsidRPr="009D6BCD"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создание системы комплексного благоустройства территории города;</w:t>
            </w:r>
          </w:p>
          <w:p w:rsidR="00784F98" w:rsidRPr="009D6BCD"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w:t>
            </w:r>
            <w:r>
              <w:rPr>
                <w:rFonts w:ascii="Times New Roman" w:hAnsi="Times New Roman" w:cs="Times New Roman"/>
                <w:sz w:val="28"/>
                <w:szCs w:val="28"/>
              </w:rPr>
              <w:t>;</w:t>
            </w:r>
          </w:p>
          <w:p w:rsidR="00784F98" w:rsidRPr="009D6BCD" w:rsidRDefault="00784F98" w:rsidP="00316731">
            <w:pPr>
              <w:widowControl w:val="0"/>
              <w:snapToGrid w:val="0"/>
              <w:spacing w:after="0" w:line="240" w:lineRule="auto"/>
              <w:jc w:val="both"/>
              <w:textAlignment w:val="baseline"/>
              <w:rPr>
                <w:rFonts w:ascii="Times New Roman" w:hAnsi="Times New Roman" w:cs="Times New Roman"/>
                <w:color w:val="000000"/>
                <w:kern w:val="1"/>
                <w:sz w:val="28"/>
                <w:szCs w:val="28"/>
              </w:rPr>
            </w:pPr>
            <w:r w:rsidRPr="009D6BCD">
              <w:rPr>
                <w:rFonts w:ascii="Times New Roman" w:hAnsi="Times New Roman" w:cs="Times New Roman"/>
                <w:color w:val="000000"/>
                <w:kern w:val="1"/>
                <w:sz w:val="28"/>
                <w:szCs w:val="28"/>
              </w:rPr>
              <w:t xml:space="preserve">обеспечение ускорения перевода экономики города на </w:t>
            </w:r>
            <w:proofErr w:type="spellStart"/>
            <w:r w:rsidRPr="009D6BCD">
              <w:rPr>
                <w:rFonts w:ascii="Times New Roman" w:hAnsi="Times New Roman" w:cs="Times New Roman"/>
                <w:color w:val="000000"/>
                <w:kern w:val="1"/>
                <w:sz w:val="28"/>
                <w:szCs w:val="28"/>
              </w:rPr>
              <w:t>энергоэффективный</w:t>
            </w:r>
            <w:proofErr w:type="spellEnd"/>
            <w:r w:rsidRPr="009D6BCD">
              <w:rPr>
                <w:rFonts w:ascii="Times New Roman" w:hAnsi="Times New Roman" w:cs="Times New Roman"/>
                <w:color w:val="000000"/>
                <w:kern w:val="1"/>
                <w:sz w:val="28"/>
                <w:szCs w:val="28"/>
              </w:rPr>
              <w:t xml:space="preserve"> путь развития;</w:t>
            </w:r>
          </w:p>
          <w:p w:rsidR="00A30CF7" w:rsidRDefault="00784F98" w:rsidP="00316731">
            <w:pPr>
              <w:widowControl w:val="0"/>
              <w:autoSpaceDE w:val="0"/>
              <w:autoSpaceDN w:val="0"/>
              <w:adjustRightInd w:val="0"/>
              <w:spacing w:after="0" w:line="240" w:lineRule="auto"/>
              <w:jc w:val="both"/>
              <w:rPr>
                <w:rFonts w:ascii="Times New Roman" w:hAnsi="Times New Roman" w:cs="Times New Roman"/>
                <w:sz w:val="28"/>
                <w:szCs w:val="28"/>
                <w:lang w:eastAsia="ar-SA"/>
              </w:rPr>
            </w:pPr>
            <w:r w:rsidRPr="009D6BCD">
              <w:rPr>
                <w:rFonts w:ascii="Times New Roman" w:hAnsi="Times New Roman" w:cs="Times New Roman"/>
                <w:sz w:val="28"/>
                <w:szCs w:val="28"/>
                <w:lang w:eastAsia="ar-SA"/>
              </w:rPr>
              <w:t>эффективное использование энергоресурсов.</w:t>
            </w:r>
          </w:p>
          <w:p w:rsidR="00850459" w:rsidRPr="009D6BCD" w:rsidRDefault="00850459" w:rsidP="00316731">
            <w:pPr>
              <w:widowControl w:val="0"/>
              <w:autoSpaceDE w:val="0"/>
              <w:autoSpaceDN w:val="0"/>
              <w:adjustRightInd w:val="0"/>
              <w:spacing w:after="0" w:line="240" w:lineRule="auto"/>
              <w:jc w:val="both"/>
              <w:rPr>
                <w:rFonts w:ascii="Times New Roman" w:hAnsi="Times New Roman" w:cs="Times New Roman"/>
                <w:sz w:val="28"/>
                <w:szCs w:val="28"/>
              </w:rPr>
            </w:pPr>
          </w:p>
        </w:tc>
      </w:tr>
      <w:tr w:rsidR="00784F98" w:rsidRPr="009D6BCD" w:rsidTr="00066827">
        <w:tc>
          <w:tcPr>
            <w:tcW w:w="2341" w:type="dxa"/>
          </w:tcPr>
          <w:p w:rsidR="00784F98" w:rsidRPr="009D6BCD"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lastRenderedPageBreak/>
              <w:t>Задачи муниципальной программы</w:t>
            </w:r>
          </w:p>
        </w:tc>
        <w:tc>
          <w:tcPr>
            <w:tcW w:w="7336" w:type="dxa"/>
          </w:tcPr>
          <w:p w:rsidR="00784F98" w:rsidRPr="00C818B4" w:rsidRDefault="00784F98" w:rsidP="00316731">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обеспечение   модернизации   объектов   коммунальной инфраструктуры</w:t>
            </w:r>
            <w:r w:rsidR="003D63F2" w:rsidRPr="00C818B4">
              <w:rPr>
                <w:rFonts w:ascii="Times New Roman" w:hAnsi="Times New Roman" w:cs="Times New Roman"/>
                <w:color w:val="000000" w:themeColor="text1"/>
                <w:sz w:val="28"/>
                <w:szCs w:val="28"/>
              </w:rPr>
              <w:t xml:space="preserve"> города</w:t>
            </w:r>
            <w:r w:rsidRPr="00C818B4">
              <w:rPr>
                <w:rFonts w:ascii="Times New Roman" w:hAnsi="Times New Roman" w:cs="Times New Roman"/>
                <w:color w:val="000000" w:themeColor="text1"/>
                <w:sz w:val="28"/>
                <w:szCs w:val="28"/>
              </w:rPr>
              <w:t xml:space="preserve">; </w:t>
            </w:r>
          </w:p>
          <w:p w:rsidR="00784F98" w:rsidRPr="00C818B4" w:rsidRDefault="00784F98" w:rsidP="00316731">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повышение комфортности проживания;</w:t>
            </w:r>
          </w:p>
          <w:p w:rsidR="00C818B4" w:rsidRPr="00C818B4" w:rsidRDefault="00C818B4" w:rsidP="00316731">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p w:rsidR="00784F98" w:rsidRPr="00C818B4" w:rsidRDefault="00784F98" w:rsidP="00316731">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обеспечение</w:t>
            </w:r>
            <w:r w:rsidR="00A30CF7" w:rsidRPr="00C818B4">
              <w:rPr>
                <w:rFonts w:ascii="Times New Roman" w:hAnsi="Times New Roman" w:cs="Times New Roman"/>
                <w:color w:val="000000" w:themeColor="text1"/>
                <w:sz w:val="28"/>
                <w:szCs w:val="28"/>
              </w:rPr>
              <w:t xml:space="preserve"> </w:t>
            </w:r>
            <w:proofErr w:type="gramStart"/>
            <w:r w:rsidRPr="00C818B4">
              <w:rPr>
                <w:rFonts w:ascii="Times New Roman" w:hAnsi="Times New Roman" w:cs="Times New Roman"/>
                <w:color w:val="000000" w:themeColor="text1"/>
                <w:sz w:val="28"/>
                <w:szCs w:val="28"/>
              </w:rPr>
              <w:t>создания системы комплексного благоустройства территории города</w:t>
            </w:r>
            <w:proofErr w:type="gramEnd"/>
            <w:r w:rsidRPr="00C818B4">
              <w:rPr>
                <w:rFonts w:ascii="Times New Roman" w:hAnsi="Times New Roman" w:cs="Times New Roman"/>
                <w:color w:val="000000" w:themeColor="text1"/>
                <w:sz w:val="28"/>
                <w:szCs w:val="28"/>
              </w:rPr>
              <w:t xml:space="preserve"> и  комфортных  условий для проживания и отдыха жителей на территории города Вятские Поляны;</w:t>
            </w:r>
          </w:p>
          <w:p w:rsidR="00784F98" w:rsidRPr="00C818B4" w:rsidRDefault="00784F98" w:rsidP="00316731">
            <w:pPr>
              <w:shd w:val="clear" w:color="auto" w:fill="FFFFFF"/>
              <w:tabs>
                <w:tab w:val="left" w:pos="259"/>
                <w:tab w:val="left" w:pos="3011"/>
              </w:tabs>
              <w:spacing w:after="0" w:line="240" w:lineRule="auto"/>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 xml:space="preserve">энергосбережение и повышение </w:t>
            </w:r>
            <w:proofErr w:type="gramStart"/>
            <w:r w:rsidRPr="00C818B4">
              <w:rPr>
                <w:rFonts w:ascii="Times New Roman" w:hAnsi="Times New Roman" w:cs="Times New Roman"/>
                <w:color w:val="000000" w:themeColor="text1"/>
                <w:sz w:val="28"/>
                <w:szCs w:val="28"/>
              </w:rPr>
              <w:t>энергетической</w:t>
            </w:r>
            <w:proofErr w:type="gramEnd"/>
            <w:r w:rsidR="00066827" w:rsidRPr="00C818B4">
              <w:rPr>
                <w:rFonts w:ascii="Times New Roman" w:hAnsi="Times New Roman" w:cs="Times New Roman"/>
                <w:color w:val="000000" w:themeColor="text1"/>
                <w:sz w:val="28"/>
                <w:szCs w:val="28"/>
              </w:rPr>
              <w:t xml:space="preserve"> </w:t>
            </w:r>
            <w:proofErr w:type="spellStart"/>
            <w:r w:rsidRPr="00C818B4">
              <w:rPr>
                <w:rFonts w:ascii="Times New Roman" w:hAnsi="Times New Roman" w:cs="Times New Roman"/>
                <w:color w:val="000000" w:themeColor="text1"/>
                <w:sz w:val="28"/>
                <w:szCs w:val="28"/>
              </w:rPr>
              <w:t>эффектив</w:t>
            </w:r>
            <w:r w:rsidR="00A30CF7" w:rsidRPr="00C818B4">
              <w:rPr>
                <w:rFonts w:ascii="Times New Roman" w:hAnsi="Times New Roman" w:cs="Times New Roman"/>
                <w:color w:val="000000" w:themeColor="text1"/>
                <w:sz w:val="28"/>
                <w:szCs w:val="28"/>
              </w:rPr>
              <w:t>-</w:t>
            </w:r>
            <w:r w:rsidRPr="00C818B4">
              <w:rPr>
                <w:rFonts w:ascii="Times New Roman" w:hAnsi="Times New Roman" w:cs="Times New Roman"/>
                <w:color w:val="000000" w:themeColor="text1"/>
                <w:sz w:val="28"/>
                <w:szCs w:val="28"/>
              </w:rPr>
              <w:t>ности</w:t>
            </w:r>
            <w:proofErr w:type="spellEnd"/>
            <w:r w:rsidRPr="00C818B4">
              <w:rPr>
                <w:rFonts w:ascii="Times New Roman" w:hAnsi="Times New Roman" w:cs="Times New Roman"/>
                <w:color w:val="000000" w:themeColor="text1"/>
                <w:sz w:val="28"/>
                <w:szCs w:val="28"/>
              </w:rPr>
              <w:t>;</w:t>
            </w:r>
          </w:p>
          <w:p w:rsidR="00784F98" w:rsidRPr="00C818B4" w:rsidRDefault="00784F98" w:rsidP="00316731">
            <w:pPr>
              <w:shd w:val="clear" w:color="auto" w:fill="FFFFFF"/>
              <w:tabs>
                <w:tab w:val="left" w:pos="259"/>
                <w:tab w:val="left" w:pos="3011"/>
              </w:tabs>
              <w:spacing w:after="0" w:line="240" w:lineRule="auto"/>
              <w:rPr>
                <w:rFonts w:ascii="Times New Roman" w:hAnsi="Times New Roman" w:cs="Times New Roman"/>
                <w:color w:val="000000" w:themeColor="text1"/>
                <w:sz w:val="28"/>
                <w:szCs w:val="28"/>
              </w:rPr>
            </w:pPr>
            <w:r w:rsidRPr="00C818B4">
              <w:rPr>
                <w:rFonts w:ascii="Times New Roman" w:hAnsi="Times New Roman" w:cs="Times New Roman"/>
                <w:color w:val="000000" w:themeColor="text1"/>
                <w:sz w:val="28"/>
                <w:szCs w:val="28"/>
              </w:rPr>
              <w:t xml:space="preserve">организация на территории муниципального образования мероприятий, направленных на координацию </w:t>
            </w:r>
            <w:proofErr w:type="spellStart"/>
            <w:proofErr w:type="gramStart"/>
            <w:r w:rsidRPr="00C818B4">
              <w:rPr>
                <w:rFonts w:ascii="Times New Roman" w:hAnsi="Times New Roman" w:cs="Times New Roman"/>
                <w:color w:val="000000" w:themeColor="text1"/>
                <w:sz w:val="28"/>
                <w:szCs w:val="28"/>
              </w:rPr>
              <w:t>деятельнос</w:t>
            </w:r>
            <w:r w:rsidR="00A30CF7" w:rsidRPr="00C818B4">
              <w:rPr>
                <w:rFonts w:ascii="Times New Roman" w:hAnsi="Times New Roman" w:cs="Times New Roman"/>
                <w:color w:val="000000" w:themeColor="text1"/>
                <w:sz w:val="28"/>
                <w:szCs w:val="28"/>
              </w:rPr>
              <w:t>-</w:t>
            </w:r>
            <w:r w:rsidRPr="00C818B4">
              <w:rPr>
                <w:rFonts w:ascii="Times New Roman" w:hAnsi="Times New Roman" w:cs="Times New Roman"/>
                <w:color w:val="000000" w:themeColor="text1"/>
                <w:sz w:val="28"/>
                <w:szCs w:val="28"/>
              </w:rPr>
              <w:t>ти</w:t>
            </w:r>
            <w:proofErr w:type="spellEnd"/>
            <w:proofErr w:type="gramEnd"/>
            <w:r w:rsidRPr="00C818B4">
              <w:rPr>
                <w:rFonts w:ascii="Times New Roman" w:hAnsi="Times New Roman" w:cs="Times New Roman"/>
                <w:color w:val="000000" w:themeColor="text1"/>
                <w:sz w:val="28"/>
                <w:szCs w:val="28"/>
              </w:rPr>
              <w:t xml:space="preserve"> организаций жилищно-коммунального комплекса города; </w:t>
            </w:r>
          </w:p>
          <w:p w:rsidR="00900979" w:rsidRPr="00C818B4" w:rsidRDefault="0094568B" w:rsidP="00316731">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предоставление субсидий</w:t>
            </w:r>
            <w:r w:rsidR="00784F98" w:rsidRPr="00C818B4">
              <w:rPr>
                <w:rFonts w:ascii="Times New Roman" w:hAnsi="Times New Roman" w:cs="Times New Roman"/>
                <w:color w:val="000000" w:themeColor="text1"/>
                <w:sz w:val="28"/>
                <w:szCs w:val="28"/>
              </w:rPr>
              <w:t xml:space="preserve"> из бюджета города на возмещение </w:t>
            </w:r>
            <w:r w:rsidR="008D1EE3">
              <w:rPr>
                <w:rFonts w:ascii="Times New Roman" w:hAnsi="Times New Roman" w:cs="Times New Roman"/>
                <w:color w:val="000000" w:themeColor="text1"/>
                <w:sz w:val="28"/>
                <w:szCs w:val="28"/>
              </w:rPr>
              <w:t>недополученных</w:t>
            </w:r>
            <w:r w:rsidR="00784F98" w:rsidRPr="00C818B4">
              <w:rPr>
                <w:rFonts w:ascii="Times New Roman" w:hAnsi="Times New Roman" w:cs="Times New Roman"/>
                <w:color w:val="000000" w:themeColor="text1"/>
                <w:sz w:val="28"/>
                <w:szCs w:val="28"/>
              </w:rPr>
              <w:t xml:space="preserve"> доходов организациям</w:t>
            </w:r>
            <w:r w:rsidR="00AE1709" w:rsidRPr="00C818B4">
              <w:rPr>
                <w:rFonts w:ascii="Times New Roman" w:hAnsi="Times New Roman" w:cs="Times New Roman"/>
                <w:color w:val="000000" w:themeColor="text1"/>
                <w:sz w:val="28"/>
                <w:szCs w:val="28"/>
              </w:rPr>
              <w:t xml:space="preserve"> жилищно-коммунального </w:t>
            </w:r>
            <w:r w:rsidR="00850459">
              <w:rPr>
                <w:rFonts w:ascii="Times New Roman" w:hAnsi="Times New Roman" w:cs="Times New Roman"/>
                <w:color w:val="000000" w:themeColor="text1"/>
                <w:sz w:val="28"/>
                <w:szCs w:val="28"/>
              </w:rPr>
              <w:t>комплекса города</w:t>
            </w:r>
            <w:r w:rsidR="00AE1709" w:rsidRPr="00C818B4">
              <w:rPr>
                <w:rFonts w:ascii="Times New Roman" w:hAnsi="Times New Roman" w:cs="Times New Roman"/>
                <w:color w:val="000000" w:themeColor="text1"/>
                <w:sz w:val="28"/>
                <w:szCs w:val="28"/>
              </w:rPr>
              <w:t>.</w:t>
            </w:r>
          </w:p>
        </w:tc>
      </w:tr>
      <w:tr w:rsidR="00784F98" w:rsidRPr="009D6BCD" w:rsidTr="00066827">
        <w:tc>
          <w:tcPr>
            <w:tcW w:w="2341" w:type="dxa"/>
          </w:tcPr>
          <w:p w:rsidR="00784F98" w:rsidRPr="009D6BCD"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Целевые показатели эффективности реализации муниципальной программы</w:t>
            </w:r>
          </w:p>
        </w:tc>
        <w:tc>
          <w:tcPr>
            <w:tcW w:w="7336" w:type="dxa"/>
          </w:tcPr>
          <w:p w:rsidR="0067277F" w:rsidRDefault="0067277F" w:rsidP="0031673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квартир, отремонтированных участникам Великой Отечественной войны;</w:t>
            </w:r>
          </w:p>
          <w:p w:rsidR="0067277F" w:rsidRDefault="0067277F" w:rsidP="0031673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w:t>
            </w:r>
            <w:r w:rsidRPr="000E2D69">
              <w:rPr>
                <w:rFonts w:ascii="Times New Roman" w:hAnsi="Times New Roman" w:cs="Times New Roman"/>
                <w:sz w:val="28"/>
                <w:szCs w:val="28"/>
              </w:rPr>
              <w:t xml:space="preserve">оличество </w:t>
            </w:r>
            <w:r>
              <w:rPr>
                <w:rFonts w:ascii="Times New Roman" w:hAnsi="Times New Roman" w:cs="Times New Roman"/>
                <w:sz w:val="28"/>
                <w:szCs w:val="28"/>
              </w:rPr>
              <w:t xml:space="preserve">управляющих </w:t>
            </w:r>
            <w:r w:rsidRPr="000E2D69">
              <w:rPr>
                <w:rFonts w:ascii="Times New Roman" w:hAnsi="Times New Roman" w:cs="Times New Roman"/>
                <w:sz w:val="28"/>
                <w:szCs w:val="28"/>
              </w:rPr>
              <w:t>организаций, получающих субсидию</w:t>
            </w:r>
            <w:r>
              <w:rPr>
                <w:rFonts w:ascii="Times New Roman" w:hAnsi="Times New Roman" w:cs="Times New Roman"/>
                <w:sz w:val="28"/>
                <w:szCs w:val="28"/>
              </w:rPr>
              <w:t>;</w:t>
            </w:r>
          </w:p>
          <w:p w:rsidR="00784F98"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аварий на источниках теплоснабжения, паровых и тепловых сетях (в год);</w:t>
            </w:r>
          </w:p>
          <w:p w:rsidR="00784F98"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аварий на канализационных сетях</w:t>
            </w:r>
            <w:r w:rsidR="0094568B">
              <w:rPr>
                <w:rFonts w:ascii="Times New Roman" w:hAnsi="Times New Roman" w:cs="Times New Roman"/>
                <w:sz w:val="28"/>
                <w:szCs w:val="28"/>
              </w:rPr>
              <w:t xml:space="preserve"> (в год)</w:t>
            </w:r>
            <w:r>
              <w:rPr>
                <w:rFonts w:ascii="Times New Roman" w:hAnsi="Times New Roman" w:cs="Times New Roman"/>
                <w:sz w:val="28"/>
                <w:szCs w:val="28"/>
              </w:rPr>
              <w:t>;</w:t>
            </w:r>
          </w:p>
          <w:p w:rsidR="00784F98" w:rsidRPr="0049437D"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49437D">
              <w:rPr>
                <w:rFonts w:ascii="Times New Roman" w:hAnsi="Times New Roman" w:cs="Times New Roman"/>
                <w:sz w:val="28"/>
                <w:szCs w:val="28"/>
              </w:rPr>
              <w:t>общая площадь обслуживаемых зеленых насаждений в пределах городской черты от общей площади городских земель;</w:t>
            </w:r>
          </w:p>
          <w:p w:rsidR="00784F98"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49437D">
              <w:rPr>
                <w:rFonts w:ascii="Times New Roman" w:hAnsi="Times New Roman" w:cs="Times New Roman"/>
                <w:sz w:val="28"/>
                <w:szCs w:val="28"/>
              </w:rPr>
              <w:t>обслуж</w:t>
            </w:r>
            <w:r w:rsidR="00FF1DDD">
              <w:rPr>
                <w:rFonts w:ascii="Times New Roman" w:hAnsi="Times New Roman" w:cs="Times New Roman"/>
                <w:sz w:val="28"/>
                <w:szCs w:val="28"/>
              </w:rPr>
              <w:t xml:space="preserve">иваемая площадь скверов, парков </w:t>
            </w:r>
            <w:r w:rsidRPr="0049437D">
              <w:rPr>
                <w:rFonts w:ascii="Times New Roman" w:hAnsi="Times New Roman" w:cs="Times New Roman"/>
                <w:sz w:val="28"/>
                <w:szCs w:val="28"/>
              </w:rPr>
              <w:t>и уличного озеленения;</w:t>
            </w:r>
          </w:p>
          <w:p w:rsidR="00784F98" w:rsidRPr="009D6BCD"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доля муниципальных учреждений города</w:t>
            </w:r>
            <w:r w:rsidR="00750727">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приборами учета (</w:t>
            </w:r>
            <w:r>
              <w:rPr>
                <w:rFonts w:ascii="Times New Roman" w:hAnsi="Times New Roman" w:cs="Times New Roman"/>
                <w:sz w:val="28"/>
                <w:szCs w:val="28"/>
              </w:rPr>
              <w:t xml:space="preserve">далее - </w:t>
            </w:r>
            <w:r w:rsidRPr="009D6BCD">
              <w:rPr>
                <w:rFonts w:ascii="Times New Roman" w:hAnsi="Times New Roman" w:cs="Times New Roman"/>
                <w:sz w:val="28"/>
                <w:szCs w:val="28"/>
              </w:rPr>
              <w:t>ПУ) холодной воды в общем числе муниципальных учреждений</w:t>
            </w:r>
            <w:r w:rsidR="008A218F">
              <w:rPr>
                <w:rFonts w:ascii="Times New Roman" w:hAnsi="Times New Roman" w:cs="Times New Roman"/>
                <w:sz w:val="28"/>
                <w:szCs w:val="28"/>
              </w:rPr>
              <w:t>,</w:t>
            </w:r>
            <w:r w:rsidR="008A218F" w:rsidRPr="00C36F71">
              <w:rPr>
                <w:rFonts w:ascii="Times New Roman" w:hAnsi="Times New Roman" w:cs="Times New Roman"/>
                <w:sz w:val="28"/>
                <w:szCs w:val="28"/>
                <w:lang w:eastAsia="ar-SA"/>
              </w:rPr>
              <w:t xml:space="preserve"> подлежащих оснащению ПУ</w:t>
            </w:r>
            <w:r w:rsidRPr="009D6BCD">
              <w:rPr>
                <w:rFonts w:ascii="Times New Roman" w:hAnsi="Times New Roman" w:cs="Times New Roman"/>
                <w:sz w:val="28"/>
                <w:szCs w:val="28"/>
              </w:rPr>
              <w:t>;</w:t>
            </w:r>
          </w:p>
          <w:p w:rsidR="00784F98" w:rsidRPr="009D6BCD"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доля муниципальных учреждений города</w:t>
            </w:r>
            <w:r w:rsidR="000B0530">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7814D2">
              <w:rPr>
                <w:rFonts w:ascii="Times New Roman" w:hAnsi="Times New Roman" w:cs="Times New Roman"/>
                <w:sz w:val="28"/>
                <w:szCs w:val="28"/>
              </w:rPr>
              <w:t>ПУ</w:t>
            </w:r>
            <w:r w:rsidRPr="009D6BCD">
              <w:rPr>
                <w:rFonts w:ascii="Times New Roman" w:hAnsi="Times New Roman" w:cs="Times New Roman"/>
                <w:sz w:val="28"/>
                <w:szCs w:val="28"/>
              </w:rPr>
              <w:t xml:space="preserve"> тепловой энергии</w:t>
            </w:r>
            <w:r w:rsidR="000B0530">
              <w:rPr>
                <w:rFonts w:ascii="Times New Roman" w:hAnsi="Times New Roman" w:cs="Times New Roman"/>
                <w:sz w:val="28"/>
                <w:szCs w:val="28"/>
              </w:rPr>
              <w:t>,</w:t>
            </w:r>
            <w:r w:rsidRPr="009D6BCD">
              <w:rPr>
                <w:rFonts w:ascii="Times New Roman" w:hAnsi="Times New Roman" w:cs="Times New Roman"/>
                <w:sz w:val="28"/>
                <w:szCs w:val="28"/>
              </w:rPr>
              <w:t xml:space="preserve"> в общем </w:t>
            </w:r>
            <w:r>
              <w:rPr>
                <w:rFonts w:ascii="Times New Roman" w:hAnsi="Times New Roman" w:cs="Times New Roman"/>
                <w:sz w:val="28"/>
                <w:szCs w:val="28"/>
              </w:rPr>
              <w:t>числе муниципальных учреждений</w:t>
            </w:r>
            <w:r w:rsidR="008A218F">
              <w:rPr>
                <w:rFonts w:ascii="Times New Roman" w:hAnsi="Times New Roman" w:cs="Times New Roman"/>
                <w:sz w:val="28"/>
                <w:szCs w:val="28"/>
              </w:rPr>
              <w:t>,</w:t>
            </w:r>
            <w:r w:rsidR="008A218F" w:rsidRPr="00C36F71">
              <w:rPr>
                <w:rFonts w:ascii="Times New Roman" w:hAnsi="Times New Roman" w:cs="Times New Roman"/>
                <w:sz w:val="28"/>
                <w:szCs w:val="28"/>
                <w:lang w:eastAsia="ar-SA"/>
              </w:rPr>
              <w:t xml:space="preserve"> подлежащих оснащению ПУ</w:t>
            </w:r>
            <w:r>
              <w:rPr>
                <w:rFonts w:ascii="Times New Roman" w:hAnsi="Times New Roman" w:cs="Times New Roman"/>
                <w:sz w:val="28"/>
                <w:szCs w:val="28"/>
              </w:rPr>
              <w:t>;</w:t>
            </w:r>
          </w:p>
          <w:p w:rsidR="001F2B31" w:rsidRPr="009D6BCD" w:rsidRDefault="00784F98" w:rsidP="00316731">
            <w:pPr>
              <w:spacing w:after="0" w:line="240" w:lineRule="auto"/>
              <w:jc w:val="both"/>
              <w:rPr>
                <w:rFonts w:ascii="Times New Roman" w:hAnsi="Times New Roman" w:cs="Times New Roman"/>
                <w:sz w:val="28"/>
                <w:szCs w:val="28"/>
              </w:rPr>
            </w:pPr>
            <w:r w:rsidRPr="000E2D69">
              <w:rPr>
                <w:rFonts w:ascii="Times New Roman" w:hAnsi="Times New Roman" w:cs="Times New Roman"/>
                <w:sz w:val="28"/>
                <w:szCs w:val="28"/>
              </w:rPr>
              <w:t>количество организаций жилищно-коммунального комп</w:t>
            </w:r>
            <w:r w:rsidR="00CE47C5">
              <w:rPr>
                <w:rFonts w:ascii="Times New Roman" w:hAnsi="Times New Roman" w:cs="Times New Roman"/>
                <w:sz w:val="28"/>
                <w:szCs w:val="28"/>
              </w:rPr>
              <w:t>лекса города Вятские Поляны</w:t>
            </w:r>
            <w:r w:rsidR="00E45F33">
              <w:rPr>
                <w:rFonts w:ascii="Times New Roman" w:hAnsi="Times New Roman" w:cs="Times New Roman"/>
                <w:sz w:val="28"/>
                <w:szCs w:val="28"/>
              </w:rPr>
              <w:t>.</w:t>
            </w:r>
          </w:p>
        </w:tc>
      </w:tr>
      <w:tr w:rsidR="00784F98" w:rsidRPr="009D6BCD" w:rsidTr="00066827">
        <w:tc>
          <w:tcPr>
            <w:tcW w:w="2341" w:type="dxa"/>
          </w:tcPr>
          <w:p w:rsidR="00784F98" w:rsidRPr="009D6BCD"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Этапы и сроки реализации муниципальной программы</w:t>
            </w:r>
          </w:p>
        </w:tc>
        <w:tc>
          <w:tcPr>
            <w:tcW w:w="7336" w:type="dxa"/>
          </w:tcPr>
          <w:p w:rsidR="00784F98" w:rsidRPr="001F2D1A" w:rsidRDefault="001F2D1A" w:rsidP="00316731">
            <w:pPr>
              <w:widowControl w:val="0"/>
              <w:autoSpaceDE w:val="0"/>
              <w:autoSpaceDN w:val="0"/>
              <w:adjustRightInd w:val="0"/>
              <w:spacing w:after="0" w:line="240" w:lineRule="auto"/>
              <w:rPr>
                <w:rFonts w:ascii="Times New Roman" w:hAnsi="Times New Roman" w:cs="Times New Roman"/>
                <w:sz w:val="28"/>
                <w:szCs w:val="28"/>
              </w:rPr>
            </w:pPr>
            <w:r w:rsidRPr="001F2D1A">
              <w:rPr>
                <w:rFonts w:ascii="Times New Roman" w:hAnsi="Times New Roman" w:cs="Times New Roman"/>
                <w:sz w:val="28"/>
                <w:szCs w:val="28"/>
              </w:rPr>
              <w:t>С</w:t>
            </w:r>
            <w:r w:rsidR="00784F98" w:rsidRPr="001F2D1A">
              <w:rPr>
                <w:rFonts w:ascii="Times New Roman" w:hAnsi="Times New Roman" w:cs="Times New Roman"/>
                <w:sz w:val="28"/>
                <w:szCs w:val="28"/>
              </w:rPr>
              <w:t>рок реализации  2014-20</w:t>
            </w:r>
            <w:r w:rsidR="0056463B" w:rsidRPr="001F2D1A">
              <w:rPr>
                <w:rFonts w:ascii="Times New Roman" w:hAnsi="Times New Roman" w:cs="Times New Roman"/>
                <w:sz w:val="28"/>
                <w:szCs w:val="28"/>
              </w:rPr>
              <w:t>20</w:t>
            </w:r>
            <w:r w:rsidRPr="001F2D1A">
              <w:rPr>
                <w:rFonts w:ascii="Times New Roman" w:hAnsi="Times New Roman" w:cs="Times New Roman"/>
                <w:sz w:val="28"/>
                <w:szCs w:val="28"/>
              </w:rPr>
              <w:t xml:space="preserve"> годы.</w:t>
            </w:r>
          </w:p>
          <w:p w:rsidR="00784F98" w:rsidRPr="001F2D1A" w:rsidRDefault="001F2D1A" w:rsidP="00316731">
            <w:pPr>
              <w:widowControl w:val="0"/>
              <w:autoSpaceDE w:val="0"/>
              <w:autoSpaceDN w:val="0"/>
              <w:adjustRightInd w:val="0"/>
              <w:spacing w:after="0" w:line="240" w:lineRule="auto"/>
              <w:rPr>
                <w:rFonts w:ascii="Times New Roman" w:hAnsi="Times New Roman" w:cs="Times New Roman"/>
                <w:sz w:val="28"/>
                <w:szCs w:val="28"/>
              </w:rPr>
            </w:pPr>
            <w:r w:rsidRPr="001F2D1A">
              <w:rPr>
                <w:rFonts w:ascii="Times New Roman" w:hAnsi="Times New Roman" w:cs="Times New Roman"/>
                <w:sz w:val="28"/>
                <w:szCs w:val="28"/>
              </w:rPr>
              <w:t>Э</w:t>
            </w:r>
            <w:r w:rsidR="00784F98" w:rsidRPr="001F2D1A">
              <w:rPr>
                <w:rFonts w:ascii="Times New Roman" w:hAnsi="Times New Roman" w:cs="Times New Roman"/>
                <w:sz w:val="28"/>
                <w:szCs w:val="28"/>
              </w:rPr>
              <w:t>тапы реализации  муниципальной программы не выделяются</w:t>
            </w:r>
            <w:r w:rsidRPr="001F2D1A">
              <w:rPr>
                <w:rFonts w:ascii="Times New Roman" w:hAnsi="Times New Roman" w:cs="Times New Roman"/>
                <w:sz w:val="28"/>
                <w:szCs w:val="28"/>
              </w:rPr>
              <w:t>.</w:t>
            </w:r>
          </w:p>
        </w:tc>
      </w:tr>
      <w:tr w:rsidR="00784F98" w:rsidRPr="009D6BCD" w:rsidTr="00066827">
        <w:tc>
          <w:tcPr>
            <w:tcW w:w="2341" w:type="dxa"/>
          </w:tcPr>
          <w:p w:rsidR="00784F98" w:rsidRPr="009D6BCD"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lastRenderedPageBreak/>
              <w:t>Объемы финансирования муниципальной программы</w:t>
            </w:r>
          </w:p>
        </w:tc>
        <w:tc>
          <w:tcPr>
            <w:tcW w:w="7336" w:type="dxa"/>
          </w:tcPr>
          <w:p w:rsidR="00784F98" w:rsidRPr="00BC5209"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BC5209">
              <w:rPr>
                <w:rFonts w:ascii="Times New Roman" w:hAnsi="Times New Roman" w:cs="Times New Roman"/>
                <w:sz w:val="28"/>
                <w:szCs w:val="28"/>
              </w:rPr>
              <w:t>общий объем финансирования –</w:t>
            </w:r>
            <w:r w:rsidR="005812C2" w:rsidRPr="00BC5209">
              <w:rPr>
                <w:rFonts w:ascii="Times New Roman" w:hAnsi="Times New Roman" w:cs="Times New Roman"/>
                <w:sz w:val="28"/>
                <w:szCs w:val="28"/>
              </w:rPr>
              <w:t>2</w:t>
            </w:r>
            <w:r w:rsidR="00560A42" w:rsidRPr="00BC5209">
              <w:rPr>
                <w:rFonts w:ascii="Times New Roman" w:hAnsi="Times New Roman" w:cs="Times New Roman"/>
                <w:sz w:val="28"/>
                <w:szCs w:val="28"/>
              </w:rPr>
              <w:t>33488,1</w:t>
            </w:r>
            <w:r w:rsidR="005812C2" w:rsidRPr="00BC5209">
              <w:rPr>
                <w:rFonts w:ascii="Times New Roman" w:hAnsi="Times New Roman" w:cs="Times New Roman"/>
                <w:sz w:val="28"/>
                <w:szCs w:val="28"/>
              </w:rPr>
              <w:t>50</w:t>
            </w:r>
            <w:r w:rsidR="000B0530" w:rsidRPr="00BC5209">
              <w:rPr>
                <w:rFonts w:ascii="Times New Roman" w:hAnsi="Times New Roman" w:cs="Times New Roman"/>
                <w:sz w:val="28"/>
                <w:szCs w:val="28"/>
              </w:rPr>
              <w:t xml:space="preserve"> тыс. рублей,</w:t>
            </w:r>
          </w:p>
          <w:p w:rsidR="00930E4D" w:rsidRPr="00BC5209"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BC5209">
              <w:rPr>
                <w:rFonts w:ascii="Times New Roman" w:hAnsi="Times New Roman" w:cs="Times New Roman"/>
                <w:sz w:val="28"/>
                <w:szCs w:val="28"/>
              </w:rPr>
              <w:t>в том числе:</w:t>
            </w:r>
          </w:p>
          <w:p w:rsidR="00784F98" w:rsidRPr="00BC5209"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BC5209">
              <w:rPr>
                <w:rFonts w:ascii="Times New Roman" w:hAnsi="Times New Roman" w:cs="Times New Roman"/>
                <w:sz w:val="28"/>
                <w:szCs w:val="28"/>
              </w:rPr>
              <w:t>средств</w:t>
            </w:r>
            <w:r w:rsidR="004311EC" w:rsidRPr="00BC5209">
              <w:rPr>
                <w:rFonts w:ascii="Times New Roman" w:hAnsi="Times New Roman" w:cs="Times New Roman"/>
                <w:sz w:val="28"/>
                <w:szCs w:val="28"/>
              </w:rPr>
              <w:t>а областного бюджета –</w:t>
            </w:r>
            <w:r w:rsidR="00560A42" w:rsidRPr="00BC5209">
              <w:rPr>
                <w:rFonts w:ascii="Times New Roman" w:hAnsi="Times New Roman" w:cs="Times New Roman"/>
                <w:sz w:val="28"/>
                <w:szCs w:val="28"/>
              </w:rPr>
              <w:t>53215,5</w:t>
            </w:r>
            <w:r w:rsidR="0047344D" w:rsidRPr="00BC5209">
              <w:rPr>
                <w:rFonts w:ascii="Times New Roman" w:hAnsi="Times New Roman" w:cs="Times New Roman"/>
                <w:sz w:val="28"/>
                <w:szCs w:val="28"/>
              </w:rPr>
              <w:t>00</w:t>
            </w:r>
            <w:r w:rsidRPr="00BC5209">
              <w:rPr>
                <w:rFonts w:ascii="Times New Roman" w:hAnsi="Times New Roman" w:cs="Times New Roman"/>
                <w:sz w:val="28"/>
                <w:szCs w:val="28"/>
              </w:rPr>
              <w:t xml:space="preserve"> тыс. рублей; </w:t>
            </w:r>
          </w:p>
          <w:p w:rsidR="00784F98" w:rsidRPr="00BC5209"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BC5209">
              <w:rPr>
                <w:rFonts w:ascii="Times New Roman" w:hAnsi="Times New Roman" w:cs="Times New Roman"/>
                <w:sz w:val="28"/>
                <w:szCs w:val="28"/>
              </w:rPr>
              <w:t>средства городского бюджета –</w:t>
            </w:r>
            <w:r w:rsidR="00560A42" w:rsidRPr="00BC5209">
              <w:rPr>
                <w:rFonts w:ascii="Times New Roman" w:hAnsi="Times New Roman" w:cs="Times New Roman"/>
                <w:sz w:val="28"/>
                <w:szCs w:val="28"/>
              </w:rPr>
              <w:t>180152,6</w:t>
            </w:r>
            <w:r w:rsidR="005812C2" w:rsidRPr="00BC5209">
              <w:rPr>
                <w:rFonts w:ascii="Times New Roman" w:hAnsi="Times New Roman" w:cs="Times New Roman"/>
                <w:sz w:val="28"/>
                <w:szCs w:val="28"/>
              </w:rPr>
              <w:t>50</w:t>
            </w:r>
            <w:r w:rsidRPr="00BC5209">
              <w:rPr>
                <w:rFonts w:ascii="Times New Roman" w:hAnsi="Times New Roman" w:cs="Times New Roman"/>
                <w:sz w:val="28"/>
                <w:szCs w:val="28"/>
              </w:rPr>
              <w:t xml:space="preserve"> тыс. рублей;</w:t>
            </w:r>
          </w:p>
          <w:p w:rsidR="00784F98" w:rsidRPr="00BC5209"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BC5209">
              <w:rPr>
                <w:rFonts w:ascii="Times New Roman" w:hAnsi="Times New Roman" w:cs="Times New Roman"/>
                <w:sz w:val="28"/>
                <w:szCs w:val="28"/>
              </w:rPr>
              <w:t>внебюджетные средства –</w:t>
            </w:r>
            <w:r w:rsidR="00560A42" w:rsidRPr="00BC5209">
              <w:rPr>
                <w:rFonts w:ascii="Times New Roman" w:hAnsi="Times New Roman" w:cs="Times New Roman"/>
                <w:sz w:val="28"/>
                <w:szCs w:val="28"/>
              </w:rPr>
              <w:t>120</w:t>
            </w:r>
            <w:r w:rsidR="00C0714A" w:rsidRPr="00BC5209">
              <w:rPr>
                <w:rFonts w:ascii="Times New Roman" w:hAnsi="Times New Roman" w:cs="Times New Roman"/>
                <w:sz w:val="28"/>
                <w:szCs w:val="28"/>
              </w:rPr>
              <w:t>,000</w:t>
            </w:r>
            <w:r w:rsidRPr="00BC5209">
              <w:rPr>
                <w:rFonts w:ascii="Times New Roman" w:hAnsi="Times New Roman" w:cs="Times New Roman"/>
                <w:sz w:val="28"/>
                <w:szCs w:val="28"/>
              </w:rPr>
              <w:t xml:space="preserve">  тыс.  рублей</w:t>
            </w:r>
          </w:p>
        </w:tc>
      </w:tr>
      <w:tr w:rsidR="00784F98" w:rsidRPr="009D6BCD" w:rsidTr="00066827">
        <w:tc>
          <w:tcPr>
            <w:tcW w:w="2341" w:type="dxa"/>
          </w:tcPr>
          <w:p w:rsidR="00784F98" w:rsidRPr="009D6BCD"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Ожидаемые конечные результаты реализации муниципальной программы</w:t>
            </w:r>
          </w:p>
        </w:tc>
        <w:tc>
          <w:tcPr>
            <w:tcW w:w="7336" w:type="dxa"/>
          </w:tcPr>
          <w:p w:rsidR="00784F98" w:rsidRDefault="00784F98" w:rsidP="00316731">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t>к концу 20</w:t>
            </w:r>
            <w:r w:rsidR="0056463B">
              <w:rPr>
                <w:rFonts w:ascii="Times New Roman" w:hAnsi="Times New Roman" w:cs="Times New Roman"/>
                <w:sz w:val="28"/>
                <w:szCs w:val="28"/>
              </w:rPr>
              <w:t>20</w:t>
            </w:r>
            <w:r w:rsidRPr="009D6BCD">
              <w:rPr>
                <w:rFonts w:ascii="Times New Roman" w:hAnsi="Times New Roman" w:cs="Times New Roman"/>
                <w:sz w:val="28"/>
                <w:szCs w:val="28"/>
              </w:rPr>
              <w:t xml:space="preserve"> года планируется:</w:t>
            </w:r>
          </w:p>
          <w:p w:rsidR="00784F98" w:rsidRDefault="00784F98" w:rsidP="00316731">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снизить количество аварий на источниках </w:t>
            </w:r>
            <w:proofErr w:type="spellStart"/>
            <w:proofErr w:type="gramStart"/>
            <w:r>
              <w:rPr>
                <w:rFonts w:ascii="Times New Roman" w:hAnsi="Times New Roman" w:cs="Times New Roman"/>
                <w:sz w:val="28"/>
                <w:szCs w:val="28"/>
              </w:rPr>
              <w:t>теплоснабже</w:t>
            </w:r>
            <w:r w:rsidR="000B0530">
              <w:rPr>
                <w:rFonts w:ascii="Times New Roman" w:hAnsi="Times New Roman" w:cs="Times New Roman"/>
                <w:sz w:val="28"/>
                <w:szCs w:val="28"/>
              </w:rPr>
              <w:t>-</w:t>
            </w:r>
            <w:r>
              <w:rPr>
                <w:rFonts w:ascii="Times New Roman" w:hAnsi="Times New Roman" w:cs="Times New Roman"/>
                <w:sz w:val="28"/>
                <w:szCs w:val="28"/>
              </w:rPr>
              <w:t>ния</w:t>
            </w:r>
            <w:proofErr w:type="spellEnd"/>
            <w:proofErr w:type="gramEnd"/>
            <w:r>
              <w:rPr>
                <w:rFonts w:ascii="Times New Roman" w:hAnsi="Times New Roman" w:cs="Times New Roman"/>
                <w:sz w:val="28"/>
                <w:szCs w:val="28"/>
              </w:rPr>
              <w:t xml:space="preserve">, паровых и тепловых сетях </w:t>
            </w:r>
            <w:r w:rsidR="00A55BDD">
              <w:rPr>
                <w:rFonts w:ascii="Times New Roman" w:hAnsi="Times New Roman" w:cs="Times New Roman"/>
                <w:sz w:val="28"/>
                <w:szCs w:val="28"/>
              </w:rPr>
              <w:t xml:space="preserve">до 10 единиц </w:t>
            </w:r>
            <w:r>
              <w:rPr>
                <w:rFonts w:ascii="Times New Roman" w:hAnsi="Times New Roman" w:cs="Times New Roman"/>
                <w:sz w:val="28"/>
                <w:szCs w:val="28"/>
              </w:rPr>
              <w:t>(в год);</w:t>
            </w:r>
          </w:p>
          <w:p w:rsidR="00784F98" w:rsidRDefault="00784F98" w:rsidP="00316731">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снизить количество аварий на канализационных сетях</w:t>
            </w:r>
            <w:r w:rsidR="00A55BDD">
              <w:rPr>
                <w:rFonts w:ascii="Times New Roman" w:hAnsi="Times New Roman" w:cs="Times New Roman"/>
                <w:sz w:val="28"/>
                <w:szCs w:val="28"/>
              </w:rPr>
              <w:t xml:space="preserve"> до 5 единиц (в год);</w:t>
            </w:r>
          </w:p>
          <w:p w:rsidR="00784F98" w:rsidRDefault="00784F98" w:rsidP="00316731">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сохранить уровень общей площади</w:t>
            </w:r>
            <w:r w:rsidR="00E75FB0">
              <w:rPr>
                <w:rFonts w:ascii="Times New Roman" w:hAnsi="Times New Roman" w:cs="Times New Roman"/>
                <w:sz w:val="28"/>
                <w:szCs w:val="28"/>
              </w:rPr>
              <w:t xml:space="preserve"> обслуживаемых</w:t>
            </w:r>
            <w:r>
              <w:rPr>
                <w:rFonts w:ascii="Times New Roman" w:hAnsi="Times New Roman" w:cs="Times New Roman"/>
                <w:sz w:val="28"/>
                <w:szCs w:val="28"/>
              </w:rPr>
              <w:t xml:space="preserve"> </w:t>
            </w:r>
            <w:proofErr w:type="gramStart"/>
            <w:r>
              <w:rPr>
                <w:rFonts w:ascii="Times New Roman" w:hAnsi="Times New Roman" w:cs="Times New Roman"/>
                <w:sz w:val="28"/>
                <w:szCs w:val="28"/>
              </w:rPr>
              <w:t>зеле</w:t>
            </w:r>
            <w:r w:rsidR="00E75FB0">
              <w:rPr>
                <w:rFonts w:ascii="Times New Roman" w:hAnsi="Times New Roman" w:cs="Times New Roman"/>
                <w:sz w:val="28"/>
                <w:szCs w:val="28"/>
              </w:rPr>
              <w:t>-</w:t>
            </w:r>
            <w:proofErr w:type="spellStart"/>
            <w:r>
              <w:rPr>
                <w:rFonts w:ascii="Times New Roman" w:hAnsi="Times New Roman" w:cs="Times New Roman"/>
                <w:sz w:val="28"/>
                <w:szCs w:val="28"/>
              </w:rPr>
              <w:t>ных</w:t>
            </w:r>
            <w:proofErr w:type="spellEnd"/>
            <w:proofErr w:type="gramEnd"/>
            <w:r>
              <w:rPr>
                <w:rFonts w:ascii="Times New Roman" w:hAnsi="Times New Roman" w:cs="Times New Roman"/>
                <w:sz w:val="28"/>
                <w:szCs w:val="28"/>
              </w:rPr>
              <w:t xml:space="preserve"> насаждений в пределах городской черты от общей площади городских земель</w:t>
            </w:r>
            <w:r w:rsidR="00A55BDD">
              <w:rPr>
                <w:rFonts w:ascii="Times New Roman" w:hAnsi="Times New Roman" w:cs="Times New Roman"/>
                <w:sz w:val="28"/>
                <w:szCs w:val="28"/>
              </w:rPr>
              <w:t xml:space="preserve"> - 12%</w:t>
            </w:r>
            <w:r>
              <w:rPr>
                <w:rFonts w:ascii="Times New Roman" w:hAnsi="Times New Roman" w:cs="Times New Roman"/>
                <w:sz w:val="28"/>
                <w:szCs w:val="28"/>
              </w:rPr>
              <w:t>;</w:t>
            </w:r>
          </w:p>
          <w:p w:rsidR="00784F98" w:rsidRDefault="00784F98" w:rsidP="00316731">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сохранить уровень обслуживаемых площадей скверов, парков и уличного озеленения</w:t>
            </w:r>
            <w:r w:rsidR="00A55BDD">
              <w:rPr>
                <w:rFonts w:ascii="Times New Roman" w:hAnsi="Times New Roman" w:cs="Times New Roman"/>
                <w:sz w:val="28"/>
                <w:szCs w:val="28"/>
              </w:rPr>
              <w:t xml:space="preserve">  - 99 га</w:t>
            </w:r>
            <w:r>
              <w:rPr>
                <w:rFonts w:ascii="Times New Roman" w:hAnsi="Times New Roman" w:cs="Times New Roman"/>
                <w:sz w:val="28"/>
                <w:szCs w:val="28"/>
              </w:rPr>
              <w:t>;</w:t>
            </w:r>
          </w:p>
          <w:p w:rsidR="00784F98" w:rsidRPr="009D6BCD"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67277F">
              <w:rPr>
                <w:rFonts w:ascii="Times New Roman" w:hAnsi="Times New Roman" w:cs="Times New Roman"/>
                <w:sz w:val="28"/>
                <w:szCs w:val="28"/>
              </w:rPr>
              <w:t>ПУ</w:t>
            </w:r>
            <w:r w:rsidRPr="009D6BCD">
              <w:rPr>
                <w:rFonts w:ascii="Times New Roman" w:hAnsi="Times New Roman" w:cs="Times New Roman"/>
                <w:sz w:val="28"/>
                <w:szCs w:val="28"/>
              </w:rPr>
              <w:t xml:space="preserve"> холодной воды</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 числе муниципальных учреждений</w:t>
            </w:r>
            <w:r w:rsidR="00272FA5">
              <w:rPr>
                <w:rFonts w:ascii="Times New Roman" w:hAnsi="Times New Roman" w:cs="Times New Roman"/>
                <w:sz w:val="28"/>
                <w:szCs w:val="28"/>
              </w:rPr>
              <w:t>,</w:t>
            </w:r>
            <w:r w:rsidR="00272FA5" w:rsidRPr="00C36F71">
              <w:rPr>
                <w:rFonts w:ascii="Times New Roman" w:hAnsi="Times New Roman" w:cs="Times New Roman"/>
                <w:sz w:val="28"/>
                <w:szCs w:val="28"/>
                <w:lang w:eastAsia="ar-SA"/>
              </w:rPr>
              <w:t xml:space="preserve"> подлежащих оснащению ПУ</w:t>
            </w:r>
            <w:r w:rsidRPr="009D6BCD">
              <w:rPr>
                <w:rFonts w:ascii="Times New Roman" w:hAnsi="Times New Roman" w:cs="Times New Roman"/>
                <w:sz w:val="28"/>
                <w:szCs w:val="28"/>
              </w:rPr>
              <w:t>;</w:t>
            </w:r>
          </w:p>
          <w:p w:rsidR="00784F98" w:rsidRPr="009D6BCD" w:rsidRDefault="00784F98" w:rsidP="00316731">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67277F">
              <w:rPr>
                <w:rFonts w:ascii="Times New Roman" w:hAnsi="Times New Roman" w:cs="Times New Roman"/>
                <w:sz w:val="28"/>
                <w:szCs w:val="28"/>
              </w:rPr>
              <w:t>ПУ</w:t>
            </w:r>
            <w:r w:rsidRPr="009D6BCD">
              <w:rPr>
                <w:rFonts w:ascii="Times New Roman" w:hAnsi="Times New Roman" w:cs="Times New Roman"/>
                <w:sz w:val="28"/>
                <w:szCs w:val="28"/>
              </w:rPr>
              <w:t xml:space="preserve"> тепловой энергии</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w:t>
            </w:r>
            <w:r>
              <w:rPr>
                <w:rFonts w:ascii="Times New Roman" w:hAnsi="Times New Roman" w:cs="Times New Roman"/>
                <w:sz w:val="28"/>
                <w:szCs w:val="28"/>
              </w:rPr>
              <w:t xml:space="preserve"> числе муниципальных учреждений</w:t>
            </w:r>
            <w:r w:rsidR="00272FA5">
              <w:rPr>
                <w:rFonts w:ascii="Times New Roman" w:hAnsi="Times New Roman" w:cs="Times New Roman"/>
                <w:sz w:val="28"/>
                <w:szCs w:val="28"/>
              </w:rPr>
              <w:t>,</w:t>
            </w:r>
            <w:r w:rsidR="00272FA5" w:rsidRPr="00C36F71">
              <w:rPr>
                <w:rFonts w:ascii="Times New Roman" w:hAnsi="Times New Roman" w:cs="Times New Roman"/>
                <w:sz w:val="28"/>
                <w:szCs w:val="28"/>
                <w:lang w:eastAsia="ar-SA"/>
              </w:rPr>
              <w:t xml:space="preserve"> подлежащих оснащению ПУ</w:t>
            </w:r>
            <w:r w:rsidR="00A53596">
              <w:rPr>
                <w:rFonts w:ascii="Times New Roman" w:hAnsi="Times New Roman" w:cs="Times New Roman"/>
                <w:sz w:val="28"/>
                <w:szCs w:val="28"/>
              </w:rPr>
              <w:t>.</w:t>
            </w:r>
          </w:p>
        </w:tc>
      </w:tr>
    </w:tbl>
    <w:p w:rsidR="00784F98" w:rsidRPr="009D6BCD" w:rsidRDefault="00784F98" w:rsidP="00272FA5">
      <w:pPr>
        <w:widowControl w:val="0"/>
        <w:autoSpaceDE w:val="0"/>
        <w:autoSpaceDN w:val="0"/>
        <w:adjustRightInd w:val="0"/>
        <w:spacing w:before="240" w:after="0" w:line="240" w:lineRule="auto"/>
        <w:jc w:val="center"/>
        <w:outlineLvl w:val="1"/>
        <w:rPr>
          <w:rFonts w:ascii="Times New Roman" w:hAnsi="Times New Roman" w:cs="Times New Roman"/>
          <w:b/>
          <w:bCs/>
          <w:sz w:val="28"/>
          <w:szCs w:val="28"/>
        </w:rPr>
      </w:pPr>
      <w:r w:rsidRPr="00272FA5">
        <w:rPr>
          <w:rFonts w:ascii="Times New Roman" w:hAnsi="Times New Roman" w:cs="Times New Roman"/>
          <w:b/>
          <w:sz w:val="28"/>
          <w:szCs w:val="28"/>
        </w:rPr>
        <w:t xml:space="preserve">1. </w:t>
      </w:r>
      <w:r w:rsidRPr="00272FA5">
        <w:rPr>
          <w:rFonts w:ascii="Times New Roman" w:hAnsi="Times New Roman" w:cs="Times New Roman"/>
          <w:b/>
          <w:bCs/>
          <w:sz w:val="28"/>
          <w:szCs w:val="28"/>
        </w:rPr>
        <w:t>Общая</w:t>
      </w:r>
      <w:r w:rsidRPr="009D6BCD">
        <w:rPr>
          <w:rFonts w:ascii="Times New Roman" w:hAnsi="Times New Roman" w:cs="Times New Roman"/>
          <w:b/>
          <w:bCs/>
          <w:sz w:val="28"/>
          <w:szCs w:val="28"/>
        </w:rPr>
        <w:t xml:space="preserve"> характеристика сферы реализации</w:t>
      </w:r>
    </w:p>
    <w:p w:rsidR="00784F98" w:rsidRPr="009D6BCD"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муниципальной программы, в том числе формулировки</w:t>
      </w:r>
    </w:p>
    <w:p w:rsidR="00784F98"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основных проблем в указанной сфере и прогноз ее развития</w:t>
      </w:r>
    </w:p>
    <w:p w:rsidR="00784F98" w:rsidRPr="009D6BCD"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p>
    <w:p w:rsidR="00784F98" w:rsidRDefault="00784F98" w:rsidP="00316731">
      <w:pPr>
        <w:widowControl w:val="0"/>
        <w:shd w:val="clear" w:color="auto" w:fill="FFFFFF"/>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Город Вятские Поляны расположен на правом берегу Вятки, правобережного притока реки Камы, в южной части Кировской области на границе ее с </w:t>
      </w:r>
      <w:r>
        <w:rPr>
          <w:rFonts w:ascii="Times New Roman" w:hAnsi="Times New Roman" w:cs="Times New Roman"/>
          <w:sz w:val="28"/>
          <w:szCs w:val="28"/>
        </w:rPr>
        <w:t>Республикой Татарстан и Удмуртской Республикой</w:t>
      </w:r>
      <w:r w:rsidRPr="009D6BCD">
        <w:rPr>
          <w:rFonts w:ascii="Times New Roman" w:hAnsi="Times New Roman" w:cs="Times New Roman"/>
          <w:sz w:val="28"/>
          <w:szCs w:val="28"/>
        </w:rPr>
        <w:t xml:space="preserve">, в 350 километрах от областного центра </w:t>
      </w:r>
      <w:r>
        <w:rPr>
          <w:rFonts w:ascii="Times New Roman" w:hAnsi="Times New Roman" w:cs="Times New Roman"/>
          <w:sz w:val="28"/>
          <w:szCs w:val="28"/>
        </w:rPr>
        <w:t xml:space="preserve">- </w:t>
      </w:r>
      <w:r w:rsidRPr="009D6BCD">
        <w:rPr>
          <w:rFonts w:ascii="Times New Roman" w:hAnsi="Times New Roman" w:cs="Times New Roman"/>
          <w:sz w:val="28"/>
          <w:szCs w:val="28"/>
        </w:rPr>
        <w:t xml:space="preserve">города Кирова. Город связан с областным центром </w:t>
      </w:r>
      <w:proofErr w:type="gramStart"/>
      <w:r w:rsidRPr="009D6BCD">
        <w:rPr>
          <w:rFonts w:ascii="Times New Roman" w:hAnsi="Times New Roman" w:cs="Times New Roman"/>
          <w:sz w:val="28"/>
          <w:szCs w:val="28"/>
        </w:rPr>
        <w:t>железнодорожной</w:t>
      </w:r>
      <w:proofErr w:type="gramEnd"/>
      <w:r w:rsidRPr="009D6BCD">
        <w:rPr>
          <w:rFonts w:ascii="Times New Roman" w:hAnsi="Times New Roman" w:cs="Times New Roman"/>
          <w:sz w:val="28"/>
          <w:szCs w:val="28"/>
        </w:rPr>
        <w:t xml:space="preserve"> и автомобильными дорогами. Кроме того, он расположен на основной Транссибирской железнодорожной магистрали в 150 километрах от Казани и имеет хорошие предпосылки своего развития. Территория муни</w:t>
      </w:r>
      <w:r>
        <w:rPr>
          <w:rFonts w:ascii="Times New Roman" w:hAnsi="Times New Roman" w:cs="Times New Roman"/>
          <w:sz w:val="28"/>
          <w:szCs w:val="28"/>
        </w:rPr>
        <w:t>ципального образования городского</w:t>
      </w:r>
      <w:r w:rsidRPr="009D6BCD">
        <w:rPr>
          <w:rFonts w:ascii="Times New Roman" w:hAnsi="Times New Roman" w:cs="Times New Roman"/>
          <w:sz w:val="28"/>
          <w:szCs w:val="28"/>
        </w:rPr>
        <w:t xml:space="preserve"> округ</w:t>
      </w:r>
      <w:r>
        <w:rPr>
          <w:rFonts w:ascii="Times New Roman" w:hAnsi="Times New Roman" w:cs="Times New Roman"/>
          <w:sz w:val="28"/>
          <w:szCs w:val="28"/>
        </w:rPr>
        <w:t>а</w:t>
      </w:r>
      <w:r w:rsidRPr="009D6BCD">
        <w:rPr>
          <w:rFonts w:ascii="Times New Roman" w:hAnsi="Times New Roman" w:cs="Times New Roman"/>
          <w:sz w:val="28"/>
          <w:szCs w:val="28"/>
        </w:rPr>
        <w:t xml:space="preserve"> город Вятские Поляны</w:t>
      </w:r>
      <w:r>
        <w:rPr>
          <w:rFonts w:ascii="Times New Roman" w:hAnsi="Times New Roman" w:cs="Times New Roman"/>
          <w:sz w:val="28"/>
          <w:szCs w:val="28"/>
        </w:rPr>
        <w:t xml:space="preserve"> Кировской области</w:t>
      </w:r>
      <w:r w:rsidRPr="009D6BCD">
        <w:rPr>
          <w:rFonts w:ascii="Times New Roman" w:hAnsi="Times New Roman" w:cs="Times New Roman"/>
          <w:sz w:val="28"/>
          <w:szCs w:val="28"/>
        </w:rPr>
        <w:t xml:space="preserve"> составляет 2834 га. Численность населения по статистическим данным в 201</w:t>
      </w:r>
      <w:r w:rsidR="008B12C1">
        <w:rPr>
          <w:rFonts w:ascii="Times New Roman" w:hAnsi="Times New Roman" w:cs="Times New Roman"/>
          <w:sz w:val="28"/>
          <w:szCs w:val="28"/>
        </w:rPr>
        <w:t xml:space="preserve">5 году </w:t>
      </w:r>
      <w:r w:rsidR="008B12C1" w:rsidRPr="0067277F">
        <w:rPr>
          <w:rFonts w:ascii="Times New Roman" w:hAnsi="Times New Roman" w:cs="Times New Roman"/>
          <w:color w:val="000000" w:themeColor="text1"/>
          <w:sz w:val="28"/>
          <w:szCs w:val="28"/>
        </w:rPr>
        <w:t>составила 33,21</w:t>
      </w:r>
      <w:r w:rsidRPr="0067277F">
        <w:rPr>
          <w:rFonts w:ascii="Times New Roman" w:hAnsi="Times New Roman" w:cs="Times New Roman"/>
          <w:color w:val="000000" w:themeColor="text1"/>
          <w:sz w:val="28"/>
          <w:szCs w:val="28"/>
        </w:rPr>
        <w:t>3</w:t>
      </w:r>
      <w:r w:rsidRPr="009D6BCD">
        <w:rPr>
          <w:rFonts w:ascii="Times New Roman" w:hAnsi="Times New Roman" w:cs="Times New Roman"/>
          <w:sz w:val="28"/>
          <w:szCs w:val="28"/>
        </w:rPr>
        <w:t xml:space="preserve"> тыс. человек. В настоящее время Вятские Поляны – это современный, сохранивший свою самобытность город. И задача не только сохранить наследие прошлого, но и улучшить облик родного города.</w:t>
      </w:r>
    </w:p>
    <w:p w:rsidR="0036485A" w:rsidRDefault="00784F98" w:rsidP="00316731">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eastAsia="ru-RU"/>
        </w:rPr>
      </w:pPr>
      <w:r w:rsidRPr="009D6BCD">
        <w:rPr>
          <w:rFonts w:ascii="Times New Roman" w:hAnsi="Times New Roman" w:cs="Times New Roman"/>
          <w:sz w:val="28"/>
          <w:szCs w:val="28"/>
          <w:lang w:eastAsia="ru-RU"/>
        </w:rPr>
        <w:t>Жилищно-коммунальное хозяйство города Вятские Поляны функционирует в условиях большой энергозатратности производства услуг при низком уровне доходов населения (</w:t>
      </w:r>
      <w:r w:rsidRPr="0067277F">
        <w:rPr>
          <w:rFonts w:ascii="Times New Roman" w:hAnsi="Times New Roman" w:cs="Times New Roman"/>
          <w:color w:val="000000" w:themeColor="text1"/>
          <w:sz w:val="28"/>
          <w:szCs w:val="28"/>
          <w:lang w:eastAsia="ru-RU"/>
        </w:rPr>
        <w:t>среднедушевой доход</w:t>
      </w:r>
      <w:r w:rsidR="006202D7">
        <w:rPr>
          <w:rFonts w:ascii="Times New Roman" w:hAnsi="Times New Roman" w:cs="Times New Roman"/>
          <w:color w:val="000000" w:themeColor="text1"/>
          <w:sz w:val="28"/>
          <w:szCs w:val="28"/>
          <w:lang w:eastAsia="ru-RU"/>
        </w:rPr>
        <w:t xml:space="preserve"> за 2015 год</w:t>
      </w:r>
      <w:r w:rsidRPr="0067277F">
        <w:rPr>
          <w:rFonts w:ascii="Times New Roman" w:hAnsi="Times New Roman" w:cs="Times New Roman"/>
          <w:color w:val="000000" w:themeColor="text1"/>
          <w:sz w:val="28"/>
          <w:szCs w:val="28"/>
          <w:lang w:eastAsia="ru-RU"/>
        </w:rPr>
        <w:t xml:space="preserve"> – </w:t>
      </w:r>
      <w:r w:rsidR="008B12C1" w:rsidRPr="0067277F">
        <w:rPr>
          <w:rFonts w:ascii="Times New Roman" w:hAnsi="Times New Roman" w:cs="Times New Roman"/>
          <w:color w:val="000000" w:themeColor="text1"/>
          <w:sz w:val="28"/>
          <w:szCs w:val="28"/>
          <w:lang w:eastAsia="ru-RU"/>
        </w:rPr>
        <w:t>16944</w:t>
      </w:r>
      <w:r w:rsidRPr="0067277F">
        <w:rPr>
          <w:rFonts w:ascii="Times New Roman" w:hAnsi="Times New Roman" w:cs="Times New Roman"/>
          <w:color w:val="000000" w:themeColor="text1"/>
          <w:sz w:val="28"/>
          <w:szCs w:val="28"/>
          <w:lang w:eastAsia="ru-RU"/>
        </w:rPr>
        <w:t xml:space="preserve"> рублей).</w:t>
      </w:r>
    </w:p>
    <w:p w:rsidR="00784F98" w:rsidRPr="001021AC" w:rsidRDefault="00784F98" w:rsidP="00316731">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eastAsia="ru-RU"/>
        </w:rPr>
      </w:pPr>
      <w:r w:rsidRPr="001021AC">
        <w:rPr>
          <w:rFonts w:ascii="Times New Roman" w:hAnsi="Times New Roman" w:cs="Times New Roman"/>
          <w:color w:val="000000" w:themeColor="text1"/>
          <w:sz w:val="28"/>
          <w:szCs w:val="28"/>
          <w:lang w:eastAsia="ru-RU"/>
        </w:rPr>
        <w:lastRenderedPageBreak/>
        <w:t>Несмотря на проводимую модернизацию, объекты коммунальной инфраструктуры также находятся в изношенном состоянии, износ большинства объектов коммунальной инфраструктуры города составляет  от 50% до 91%.</w:t>
      </w:r>
    </w:p>
    <w:p w:rsidR="006202D7" w:rsidRPr="006202D7" w:rsidRDefault="006202D7" w:rsidP="00316731">
      <w:pPr>
        <w:spacing w:after="0" w:line="240" w:lineRule="auto"/>
        <w:ind w:firstLine="709"/>
        <w:jc w:val="both"/>
        <w:rPr>
          <w:rFonts w:ascii="Times New Roman" w:hAnsi="Times New Roman" w:cs="Times New Roman"/>
          <w:color w:val="000000" w:themeColor="text1"/>
          <w:sz w:val="28"/>
          <w:szCs w:val="28"/>
        </w:rPr>
      </w:pPr>
      <w:r w:rsidRPr="006202D7">
        <w:rPr>
          <w:rFonts w:ascii="Times New Roman" w:hAnsi="Times New Roman" w:cs="Times New Roman"/>
          <w:color w:val="000000" w:themeColor="text1"/>
          <w:sz w:val="28"/>
          <w:szCs w:val="28"/>
        </w:rPr>
        <w:t>Основными источниками производства тепловой энергии в городе Вятские Поляны являются муниципальные котельные, из которых большая часть передана в хозяйственное ведение МУП «КЭС «Энерго», оставшаяся часть – в аренд</w:t>
      </w:r>
      <w:proofErr w:type="gramStart"/>
      <w:r w:rsidRPr="006202D7">
        <w:rPr>
          <w:rFonts w:ascii="Times New Roman" w:hAnsi="Times New Roman" w:cs="Times New Roman"/>
          <w:color w:val="000000" w:themeColor="text1"/>
          <w:sz w:val="28"/>
          <w:szCs w:val="28"/>
        </w:rPr>
        <w:t>у ООО</w:t>
      </w:r>
      <w:proofErr w:type="gramEnd"/>
      <w:r w:rsidRPr="006202D7">
        <w:rPr>
          <w:rFonts w:ascii="Times New Roman" w:hAnsi="Times New Roman" w:cs="Times New Roman"/>
          <w:color w:val="000000" w:themeColor="text1"/>
          <w:sz w:val="28"/>
          <w:szCs w:val="28"/>
        </w:rPr>
        <w:t xml:space="preserve"> «Малая энергетика». Производство тепловой энергии осуществляют также котельные, принадлежащие на праве собственност</w:t>
      </w:r>
      <w:proofErr w:type="gramStart"/>
      <w:r w:rsidRPr="006202D7">
        <w:rPr>
          <w:rFonts w:ascii="Times New Roman" w:hAnsi="Times New Roman" w:cs="Times New Roman"/>
          <w:color w:val="000000" w:themeColor="text1"/>
          <w:sz w:val="28"/>
          <w:szCs w:val="28"/>
        </w:rPr>
        <w:t>и ООО</w:t>
      </w:r>
      <w:proofErr w:type="gramEnd"/>
      <w:r w:rsidRPr="006202D7">
        <w:rPr>
          <w:rFonts w:ascii="Times New Roman" w:hAnsi="Times New Roman" w:cs="Times New Roman"/>
          <w:color w:val="000000" w:themeColor="text1"/>
          <w:sz w:val="28"/>
          <w:szCs w:val="28"/>
        </w:rPr>
        <w:t xml:space="preserve"> «Тепловик» и другим промпредприятиям города. График температуры сетевой воды - </w:t>
      </w:r>
      <w:r w:rsidRPr="006202D7">
        <w:rPr>
          <w:rFonts w:ascii="Times New Roman" w:eastAsia="Times New Roman" w:hAnsi="Times New Roman" w:cs="Times New Roman"/>
          <w:color w:val="000000" w:themeColor="text1"/>
          <w:sz w:val="28"/>
          <w:szCs w:val="28"/>
        </w:rPr>
        <w:t>95/70°С</w:t>
      </w:r>
      <w:r w:rsidRPr="006202D7">
        <w:rPr>
          <w:rFonts w:ascii="Times New Roman" w:hAnsi="Times New Roman" w:cs="Times New Roman"/>
          <w:color w:val="000000" w:themeColor="text1"/>
          <w:sz w:val="28"/>
          <w:szCs w:val="28"/>
        </w:rPr>
        <w:t>.</w:t>
      </w:r>
    </w:p>
    <w:p w:rsidR="006665B6" w:rsidRDefault="006202D7" w:rsidP="00316731">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6202D7">
        <w:rPr>
          <w:rFonts w:ascii="Times New Roman" w:hAnsi="Times New Roman" w:cs="Times New Roman"/>
          <w:color w:val="000000" w:themeColor="text1"/>
          <w:sz w:val="28"/>
          <w:szCs w:val="28"/>
        </w:rPr>
        <w:t xml:space="preserve">Муниципальными котельными производится до 95% тепловой энергии в городе Вятские Поляны. Из них основными являются: </w:t>
      </w:r>
      <w:r w:rsidR="00370D1C" w:rsidRPr="006202D7">
        <w:rPr>
          <w:rFonts w:ascii="Times New Roman" w:hAnsi="Times New Roman" w:cs="Times New Roman"/>
          <w:color w:val="000000" w:themeColor="text1"/>
          <w:sz w:val="28"/>
          <w:szCs w:val="28"/>
        </w:rPr>
        <w:t>котельная</w:t>
      </w:r>
      <w:r w:rsidR="00370D1C" w:rsidRPr="00370D1C">
        <w:rPr>
          <w:rFonts w:ascii="Times New Roman" w:hAnsi="Times New Roman" w:cs="Times New Roman"/>
          <w:sz w:val="28"/>
          <w:szCs w:val="28"/>
        </w:rPr>
        <w:t xml:space="preserve"> по ул. Тойменка, 8е (проектная мощность 320 Гкал/ч), квартальная котельная, ул. Гагарина, 12а (проектная мощность 30 Гкал/ч), котельная по ул. Азина, 9а (проектная мощность 9,5 Гкал/ч) и котельная по ул. Школьная, 3 (проектная мощность 0,43 Гкал/ч) эксплуатируемые МУП «КЭС «Энерго».</w:t>
      </w:r>
      <w:r w:rsidR="00A65A42">
        <w:rPr>
          <w:rFonts w:ascii="Times New Roman" w:hAnsi="Times New Roman" w:cs="Times New Roman"/>
          <w:sz w:val="28"/>
          <w:szCs w:val="28"/>
        </w:rPr>
        <w:t xml:space="preserve"> </w:t>
      </w:r>
      <w:r w:rsidR="00910021" w:rsidRPr="00910021">
        <w:rPr>
          <w:rFonts w:ascii="Times New Roman" w:hAnsi="Times New Roman" w:cs="Times New Roman"/>
          <w:iCs/>
          <w:color w:val="000000"/>
          <w:sz w:val="28"/>
          <w:szCs w:val="28"/>
        </w:rPr>
        <w:t>Котельное оборудование эксплуатируется с 1978</w:t>
      </w:r>
      <w:r w:rsidR="00910021">
        <w:rPr>
          <w:rFonts w:ascii="Times New Roman" w:hAnsi="Times New Roman" w:cs="Times New Roman"/>
          <w:iCs/>
          <w:color w:val="000000"/>
          <w:sz w:val="28"/>
          <w:szCs w:val="28"/>
        </w:rPr>
        <w:t xml:space="preserve"> </w:t>
      </w:r>
      <w:r w:rsidR="00910021" w:rsidRPr="00910021">
        <w:rPr>
          <w:rFonts w:ascii="Times New Roman" w:hAnsi="Times New Roman" w:cs="Times New Roman"/>
          <w:iCs/>
          <w:color w:val="000000"/>
          <w:sz w:val="28"/>
          <w:szCs w:val="28"/>
        </w:rPr>
        <w:t>года, поэтому тре</w:t>
      </w:r>
      <w:r w:rsidR="00910021">
        <w:rPr>
          <w:rFonts w:ascii="Times New Roman" w:hAnsi="Times New Roman" w:cs="Times New Roman"/>
          <w:iCs/>
          <w:color w:val="000000"/>
          <w:sz w:val="28"/>
          <w:szCs w:val="28"/>
        </w:rPr>
        <w:t>буется</w:t>
      </w:r>
      <w:r w:rsidR="00910021" w:rsidRPr="00910021">
        <w:rPr>
          <w:rFonts w:ascii="Times New Roman" w:hAnsi="Times New Roman" w:cs="Times New Roman"/>
          <w:iCs/>
          <w:color w:val="000000"/>
          <w:sz w:val="28"/>
          <w:szCs w:val="28"/>
        </w:rPr>
        <w:softHyphen/>
      </w:r>
      <w:r w:rsidR="00910021" w:rsidRPr="00910021">
        <w:rPr>
          <w:rFonts w:ascii="Times New Roman" w:hAnsi="Times New Roman" w:cs="Times New Roman"/>
          <w:color w:val="000000"/>
          <w:sz w:val="28"/>
          <w:szCs w:val="28"/>
        </w:rPr>
        <w:br/>
      </w:r>
      <w:r w:rsidR="00910021" w:rsidRPr="00910021">
        <w:rPr>
          <w:rFonts w:ascii="Times New Roman" w:hAnsi="Times New Roman" w:cs="Times New Roman"/>
          <w:iCs/>
          <w:color w:val="000000"/>
          <w:sz w:val="28"/>
          <w:szCs w:val="28"/>
        </w:rPr>
        <w:t>серьезная модернизация и реконструкция основного и вспомогатель</w:t>
      </w:r>
      <w:r w:rsidR="00910021">
        <w:rPr>
          <w:rFonts w:ascii="Times New Roman" w:hAnsi="Times New Roman" w:cs="Times New Roman"/>
          <w:iCs/>
          <w:color w:val="000000"/>
          <w:sz w:val="28"/>
          <w:szCs w:val="28"/>
        </w:rPr>
        <w:t>ного</w:t>
      </w:r>
      <w:r w:rsidR="00910021" w:rsidRPr="00910021">
        <w:rPr>
          <w:rFonts w:ascii="Times New Roman" w:hAnsi="Times New Roman" w:cs="Times New Roman"/>
          <w:iCs/>
          <w:color w:val="000000"/>
          <w:sz w:val="28"/>
          <w:szCs w:val="28"/>
        </w:rPr>
        <w:softHyphen/>
      </w:r>
      <w:r w:rsidR="00910021" w:rsidRPr="00910021">
        <w:rPr>
          <w:rFonts w:ascii="Times New Roman" w:hAnsi="Times New Roman" w:cs="Times New Roman"/>
          <w:color w:val="000000"/>
          <w:sz w:val="28"/>
          <w:szCs w:val="28"/>
        </w:rPr>
        <w:br/>
      </w:r>
      <w:r w:rsidR="00910021" w:rsidRPr="00910021">
        <w:rPr>
          <w:rFonts w:ascii="Times New Roman" w:hAnsi="Times New Roman" w:cs="Times New Roman"/>
          <w:iCs/>
          <w:color w:val="000000"/>
          <w:sz w:val="28"/>
          <w:szCs w:val="28"/>
        </w:rPr>
        <w:t>оборудования.</w:t>
      </w:r>
      <w:r w:rsidR="00910021">
        <w:rPr>
          <w:rFonts w:ascii="Times New Roman" w:hAnsi="Times New Roman" w:cs="Times New Roman"/>
          <w:iCs/>
          <w:color w:val="000000"/>
          <w:sz w:val="28"/>
          <w:szCs w:val="28"/>
        </w:rPr>
        <w:t xml:space="preserve"> </w:t>
      </w:r>
    </w:p>
    <w:p w:rsidR="00370D1C" w:rsidRPr="0036485A" w:rsidRDefault="00910021" w:rsidP="00316731">
      <w:pPr>
        <w:autoSpaceDE w:val="0"/>
        <w:autoSpaceDN w:val="0"/>
        <w:adjustRightInd w:val="0"/>
        <w:spacing w:after="0" w:line="240" w:lineRule="auto"/>
        <w:ind w:firstLine="709"/>
        <w:jc w:val="both"/>
        <w:rPr>
          <w:rFonts w:ascii="Times New Roman" w:hAnsi="Times New Roman" w:cs="Times New Roman"/>
          <w:sz w:val="28"/>
          <w:szCs w:val="28"/>
        </w:rPr>
      </w:pPr>
      <w:r w:rsidRPr="00910021">
        <w:rPr>
          <w:rFonts w:ascii="Times New Roman" w:hAnsi="Times New Roman" w:cs="Times New Roman"/>
          <w:iCs/>
          <w:color w:val="000000"/>
          <w:sz w:val="28"/>
          <w:szCs w:val="28"/>
        </w:rPr>
        <w:t>В ко</w:t>
      </w:r>
      <w:r>
        <w:rPr>
          <w:rFonts w:ascii="Times New Roman" w:hAnsi="Times New Roman" w:cs="Times New Roman"/>
          <w:iCs/>
          <w:color w:val="000000"/>
          <w:sz w:val="28"/>
          <w:szCs w:val="28"/>
        </w:rPr>
        <w:t>тельной по ул. Азина, 9а в 2013</w:t>
      </w:r>
      <w:r w:rsidRPr="00910021">
        <w:rPr>
          <w:rFonts w:ascii="Times New Roman" w:hAnsi="Times New Roman" w:cs="Times New Roman"/>
          <w:iCs/>
          <w:color w:val="000000"/>
          <w:sz w:val="28"/>
          <w:szCs w:val="28"/>
        </w:rPr>
        <w:t xml:space="preserve"> и 2015</w:t>
      </w:r>
      <w:r>
        <w:rPr>
          <w:rFonts w:ascii="Times New Roman" w:hAnsi="Times New Roman" w:cs="Times New Roman"/>
          <w:iCs/>
          <w:color w:val="000000"/>
          <w:sz w:val="28"/>
          <w:szCs w:val="28"/>
        </w:rPr>
        <w:t xml:space="preserve"> годах</w:t>
      </w:r>
      <w:r w:rsidRPr="00910021">
        <w:rPr>
          <w:rFonts w:ascii="Times New Roman" w:hAnsi="Times New Roman" w:cs="Times New Roman"/>
          <w:iCs/>
          <w:color w:val="000000"/>
          <w:sz w:val="28"/>
          <w:szCs w:val="28"/>
        </w:rPr>
        <w:t xml:space="preserve"> произведена </w:t>
      </w:r>
      <w:r>
        <w:rPr>
          <w:rFonts w:ascii="Times New Roman" w:hAnsi="Times New Roman" w:cs="Times New Roman"/>
          <w:iCs/>
          <w:color w:val="000000"/>
          <w:sz w:val="28"/>
          <w:szCs w:val="28"/>
        </w:rPr>
        <w:t xml:space="preserve">замена котлов </w:t>
      </w:r>
      <w:r w:rsidRPr="00910021">
        <w:rPr>
          <w:rFonts w:ascii="Times New Roman" w:hAnsi="Times New Roman" w:cs="Times New Roman"/>
          <w:iCs/>
          <w:color w:val="000000"/>
          <w:sz w:val="28"/>
          <w:szCs w:val="28"/>
        </w:rPr>
        <w:t>ОПИ-ЗМЗ-4-14 на водогрейные котлы «</w:t>
      </w:r>
      <w:proofErr w:type="spellStart"/>
      <w:r w:rsidRPr="00910021">
        <w:rPr>
          <w:rFonts w:ascii="Times New Roman" w:hAnsi="Times New Roman" w:cs="Times New Roman"/>
          <w:iCs/>
          <w:color w:val="000000"/>
          <w:sz w:val="28"/>
          <w:szCs w:val="28"/>
        </w:rPr>
        <w:t>Термотехник</w:t>
      </w:r>
      <w:proofErr w:type="spellEnd"/>
      <w:r>
        <w:rPr>
          <w:rFonts w:ascii="Times New Roman" w:hAnsi="Times New Roman" w:cs="Times New Roman"/>
          <w:iCs/>
          <w:color w:val="000000"/>
          <w:sz w:val="28"/>
          <w:szCs w:val="28"/>
        </w:rPr>
        <w:t xml:space="preserve"> </w:t>
      </w:r>
      <w:r w:rsidRPr="00910021">
        <w:rPr>
          <w:rFonts w:ascii="Times New Roman" w:hAnsi="Times New Roman" w:cs="Times New Roman"/>
          <w:iCs/>
          <w:color w:val="000000"/>
          <w:sz w:val="28"/>
          <w:szCs w:val="28"/>
        </w:rPr>
        <w:t>ТТ100»</w:t>
      </w:r>
      <w:r>
        <w:rPr>
          <w:rFonts w:ascii="Times New Roman" w:hAnsi="Times New Roman" w:cs="Times New Roman"/>
          <w:iCs/>
          <w:color w:val="000000"/>
          <w:sz w:val="28"/>
          <w:szCs w:val="28"/>
        </w:rPr>
        <w:t xml:space="preserve"> </w:t>
      </w:r>
      <w:r w:rsidRPr="00910021">
        <w:rPr>
          <w:rFonts w:ascii="Times New Roman" w:hAnsi="Times New Roman" w:cs="Times New Roman"/>
          <w:iCs/>
          <w:color w:val="000000"/>
          <w:sz w:val="28"/>
          <w:szCs w:val="28"/>
        </w:rPr>
        <w:t xml:space="preserve">3000 кВт и 5000 кВт соответственно. </w:t>
      </w:r>
      <w:r w:rsidR="00501511" w:rsidRPr="0036485A">
        <w:rPr>
          <w:rFonts w:ascii="Times New Roman" w:hAnsi="Times New Roman" w:cs="Times New Roman"/>
          <w:iCs/>
          <w:sz w:val="28"/>
          <w:szCs w:val="28"/>
        </w:rPr>
        <w:t>Для установки последнего</w:t>
      </w:r>
      <w:r w:rsidRPr="0036485A">
        <w:rPr>
          <w:rFonts w:ascii="Times New Roman" w:hAnsi="Times New Roman" w:cs="Times New Roman"/>
          <w:iCs/>
          <w:sz w:val="28"/>
          <w:szCs w:val="28"/>
        </w:rPr>
        <w:t xml:space="preserve"> из вышеуказанных котлов</w:t>
      </w:r>
      <w:r w:rsidR="00501511" w:rsidRPr="0036485A">
        <w:rPr>
          <w:rFonts w:ascii="Times New Roman" w:hAnsi="Times New Roman" w:cs="Times New Roman"/>
          <w:iCs/>
          <w:sz w:val="28"/>
          <w:szCs w:val="28"/>
        </w:rPr>
        <w:t xml:space="preserve"> была </w:t>
      </w:r>
      <w:r w:rsidR="00603FA1" w:rsidRPr="0036485A">
        <w:rPr>
          <w:rFonts w:ascii="Times New Roman" w:hAnsi="Times New Roman" w:cs="Times New Roman"/>
          <w:iCs/>
          <w:sz w:val="28"/>
          <w:szCs w:val="28"/>
        </w:rPr>
        <w:t>предоставлена</w:t>
      </w:r>
      <w:r w:rsidR="00501511" w:rsidRPr="0036485A">
        <w:rPr>
          <w:rFonts w:ascii="Times New Roman" w:hAnsi="Times New Roman" w:cs="Times New Roman"/>
          <w:iCs/>
          <w:sz w:val="28"/>
          <w:szCs w:val="28"/>
        </w:rPr>
        <w:t xml:space="preserve"> субсидия из </w:t>
      </w:r>
      <w:r w:rsidR="00603FA1" w:rsidRPr="0036485A">
        <w:rPr>
          <w:rFonts w:ascii="Times New Roman" w:hAnsi="Times New Roman" w:cs="Times New Roman"/>
          <w:iCs/>
          <w:sz w:val="28"/>
          <w:szCs w:val="28"/>
        </w:rPr>
        <w:t>областного бюджета</w:t>
      </w:r>
      <w:r w:rsidR="00501511" w:rsidRPr="0036485A">
        <w:rPr>
          <w:rFonts w:ascii="Times New Roman" w:hAnsi="Times New Roman" w:cs="Times New Roman"/>
          <w:iCs/>
          <w:sz w:val="28"/>
          <w:szCs w:val="28"/>
        </w:rPr>
        <w:t xml:space="preserve"> в рамках государственной программы</w:t>
      </w:r>
      <w:r w:rsidR="00603FA1" w:rsidRPr="0036485A">
        <w:rPr>
          <w:rFonts w:ascii="Times New Roman" w:hAnsi="Times New Roman" w:cs="Times New Roman"/>
          <w:iCs/>
          <w:sz w:val="28"/>
          <w:szCs w:val="28"/>
        </w:rPr>
        <w:t xml:space="preserve"> Кировской области «Развитие коммунальной и жилищной инфраструктуры на 2013-2020 годы».</w:t>
      </w:r>
    </w:p>
    <w:p w:rsidR="00A65A42" w:rsidRPr="0036485A" w:rsidRDefault="00A65A42" w:rsidP="00316731">
      <w:pPr>
        <w:spacing w:after="0" w:line="240" w:lineRule="auto"/>
        <w:ind w:firstLine="709"/>
        <w:jc w:val="both"/>
        <w:rPr>
          <w:rFonts w:ascii="Times New Roman" w:eastAsia="Times New Roman" w:hAnsi="Times New Roman" w:cs="Times New Roman"/>
          <w:sz w:val="28"/>
          <w:szCs w:val="28"/>
        </w:rPr>
      </w:pPr>
      <w:r w:rsidRPr="0036485A">
        <w:rPr>
          <w:rFonts w:ascii="Times New Roman" w:eastAsia="Times New Roman" w:hAnsi="Times New Roman" w:cs="Times New Roman"/>
          <w:sz w:val="28"/>
          <w:szCs w:val="28"/>
        </w:rPr>
        <w:t xml:space="preserve">МУП «КЭС «Энерго» эксплуатирует также 8 </w:t>
      </w:r>
      <w:r w:rsidR="003A6926" w:rsidRPr="0036485A">
        <w:rPr>
          <w:rFonts w:ascii="Times New Roman" w:eastAsia="Times New Roman" w:hAnsi="Times New Roman" w:cs="Times New Roman"/>
          <w:sz w:val="28"/>
          <w:szCs w:val="28"/>
        </w:rPr>
        <w:t xml:space="preserve">центральных тепловых пунктов (далее – </w:t>
      </w:r>
      <w:r w:rsidRPr="0036485A">
        <w:rPr>
          <w:rFonts w:ascii="Times New Roman" w:eastAsia="Times New Roman" w:hAnsi="Times New Roman" w:cs="Times New Roman"/>
          <w:sz w:val="28"/>
          <w:szCs w:val="28"/>
        </w:rPr>
        <w:t>ЦТП</w:t>
      </w:r>
      <w:r w:rsidR="003A6926" w:rsidRPr="0036485A">
        <w:rPr>
          <w:rFonts w:ascii="Times New Roman" w:eastAsia="Times New Roman" w:hAnsi="Times New Roman" w:cs="Times New Roman"/>
          <w:sz w:val="28"/>
          <w:szCs w:val="28"/>
        </w:rPr>
        <w:t>)</w:t>
      </w:r>
      <w:r w:rsidRPr="0036485A">
        <w:rPr>
          <w:rFonts w:ascii="Times New Roman" w:eastAsia="Times New Roman" w:hAnsi="Times New Roman" w:cs="Times New Roman"/>
          <w:sz w:val="28"/>
          <w:szCs w:val="28"/>
        </w:rPr>
        <w:t xml:space="preserve"> и 1 повышающую насосную станцию. Теплоснабжение и горячее водоснабжение от котельной по ул. Тойменка, 8е осуществляется по четырем магистральным теплотрассам - ответвлениям. Отопление - 2-х трубная закрытая система с температурным отопительным графиком 95/70</w:t>
      </w:r>
      <w:proofErr w:type="gramStart"/>
      <w:r w:rsidRPr="0036485A">
        <w:rPr>
          <w:rFonts w:ascii="Times New Roman" w:eastAsia="Times New Roman" w:hAnsi="Times New Roman" w:cs="Times New Roman"/>
          <w:sz w:val="28"/>
          <w:szCs w:val="28"/>
        </w:rPr>
        <w:t>°С</w:t>
      </w:r>
      <w:proofErr w:type="gramEnd"/>
      <w:r w:rsidRPr="0036485A">
        <w:rPr>
          <w:rFonts w:ascii="Times New Roman" w:eastAsia="Times New Roman" w:hAnsi="Times New Roman" w:cs="Times New Roman"/>
          <w:sz w:val="28"/>
          <w:szCs w:val="28"/>
        </w:rPr>
        <w:t xml:space="preserve"> (с наложением графика сетевой воды для горячего водоснабжения для ЦТП: № 1 по ул. Кирова, 2б; ЦТП № 2 по ул. Крупская,1; ЦТП № 3 по ул. Калинина, 4; ЦТП № 5 по ул. Ленина,110 (квартал «Ленинский»); ЦТП № 6 по ул. Первомайская,84 (квартал «Азинский»); ЦТП № 8 по ул. Азина,50 – 70/52</w:t>
      </w:r>
      <w:r w:rsidR="00445704" w:rsidRPr="0036485A">
        <w:rPr>
          <w:rFonts w:ascii="Times New Roman" w:eastAsia="Times New Roman" w:hAnsi="Times New Roman" w:cs="Times New Roman"/>
          <w:sz w:val="28"/>
          <w:szCs w:val="28"/>
        </w:rPr>
        <w:t xml:space="preserve"> °</w:t>
      </w:r>
      <w:r w:rsidRPr="0036485A">
        <w:rPr>
          <w:rFonts w:ascii="Times New Roman" w:eastAsia="Times New Roman" w:hAnsi="Times New Roman" w:cs="Times New Roman"/>
          <w:sz w:val="28"/>
          <w:szCs w:val="28"/>
        </w:rPr>
        <w:t>С), исключение 2-х трубная система на промышленную площадку ОАО «Молот» (регулирование только по одному отопительному графику 95/70°С). В том числе эксплуатируется еще повышающая насосная станция, обеспечивающая необходимый гидравлический режим для потребителей микрорайона «Ленинский-Азинский», подключенных к тепловым сетям по независимой схеме.</w:t>
      </w:r>
    </w:p>
    <w:p w:rsidR="00542B2B" w:rsidRPr="0036485A" w:rsidRDefault="00B048F9" w:rsidP="00316731">
      <w:pPr>
        <w:spacing w:after="0" w:line="240" w:lineRule="auto"/>
        <w:ind w:firstLine="709"/>
        <w:jc w:val="both"/>
        <w:rPr>
          <w:rFonts w:ascii="Times New Roman" w:eastAsia="Times New Roman" w:hAnsi="Times New Roman" w:cs="Times New Roman"/>
          <w:sz w:val="28"/>
          <w:szCs w:val="28"/>
        </w:rPr>
      </w:pPr>
      <w:r w:rsidRPr="0036485A">
        <w:rPr>
          <w:rFonts w:ascii="Times New Roman" w:hAnsi="Times New Roman" w:cs="Times New Roman"/>
          <w:iCs/>
          <w:sz w:val="28"/>
          <w:szCs w:val="28"/>
        </w:rPr>
        <w:t>Помимо Программы модернизация существующего</w:t>
      </w:r>
      <w:r w:rsidR="00F975B4" w:rsidRPr="0036485A">
        <w:rPr>
          <w:rFonts w:ascii="Times New Roman" w:hAnsi="Times New Roman" w:cs="Times New Roman"/>
          <w:iCs/>
          <w:sz w:val="28"/>
          <w:szCs w:val="28"/>
        </w:rPr>
        <w:t xml:space="preserve"> оборудования системы теплоснабжения</w:t>
      </w:r>
      <w:r w:rsidR="0036485A" w:rsidRPr="0036485A">
        <w:rPr>
          <w:rFonts w:ascii="Times New Roman" w:hAnsi="Times New Roman" w:cs="Times New Roman"/>
          <w:iCs/>
          <w:sz w:val="28"/>
          <w:szCs w:val="28"/>
        </w:rPr>
        <w:t xml:space="preserve"> города</w:t>
      </w:r>
      <w:r w:rsidR="00F975B4" w:rsidRPr="0036485A">
        <w:rPr>
          <w:rFonts w:ascii="Times New Roman" w:hAnsi="Times New Roman" w:cs="Times New Roman"/>
          <w:iCs/>
          <w:sz w:val="28"/>
          <w:szCs w:val="28"/>
        </w:rPr>
        <w:t xml:space="preserve"> осуществляется в рамках реализации инвестиционных проектов. Так, в</w:t>
      </w:r>
      <w:r w:rsidR="00542B2B" w:rsidRPr="0036485A">
        <w:rPr>
          <w:rFonts w:ascii="Times New Roman" w:hAnsi="Times New Roman" w:cs="Times New Roman"/>
          <w:iCs/>
          <w:sz w:val="28"/>
          <w:szCs w:val="28"/>
        </w:rPr>
        <w:t xml:space="preserve"> 2016 году в рамках инвестиционной </w:t>
      </w:r>
      <w:r w:rsidR="00542B2B" w:rsidRPr="0036485A">
        <w:rPr>
          <w:rFonts w:ascii="Times New Roman" w:hAnsi="Times New Roman" w:cs="Times New Roman"/>
          <w:iCs/>
          <w:sz w:val="28"/>
          <w:szCs w:val="28"/>
        </w:rPr>
        <w:lastRenderedPageBreak/>
        <w:t xml:space="preserve">программы МУП «КЭС «Энерго» </w:t>
      </w:r>
      <w:r w:rsidR="00542B2B" w:rsidRPr="0036485A">
        <w:rPr>
          <w:rFonts w:ascii="Times New Roman" w:hAnsi="Times New Roman" w:cs="Times New Roman"/>
          <w:sz w:val="28"/>
          <w:szCs w:val="28"/>
        </w:rPr>
        <w:t xml:space="preserve">в сфере теплоснабжения на 2015-2018 годы </w:t>
      </w:r>
      <w:r w:rsidR="00542B2B" w:rsidRPr="0036485A">
        <w:rPr>
          <w:rFonts w:ascii="Times New Roman" w:hAnsi="Times New Roman" w:cs="Times New Roman"/>
          <w:iCs/>
          <w:sz w:val="28"/>
          <w:szCs w:val="28"/>
        </w:rPr>
        <w:t xml:space="preserve">произведено техническое перевооружение на ЦТП № 3 по ул. Калинина, 4 и ЦТП № 5 по ул. Ленина, 110. </w:t>
      </w:r>
      <w:r w:rsidR="0036485A" w:rsidRPr="0036485A">
        <w:rPr>
          <w:rFonts w:ascii="Times New Roman" w:hAnsi="Times New Roman" w:cs="Times New Roman"/>
          <w:iCs/>
          <w:sz w:val="28"/>
          <w:szCs w:val="28"/>
        </w:rPr>
        <w:t>О</w:t>
      </w:r>
      <w:r w:rsidR="00542B2B" w:rsidRPr="0036485A">
        <w:rPr>
          <w:rFonts w:ascii="Times New Roman" w:hAnsi="Times New Roman" w:cs="Times New Roman"/>
          <w:iCs/>
          <w:sz w:val="28"/>
          <w:szCs w:val="28"/>
        </w:rPr>
        <w:t>борудование</w:t>
      </w:r>
      <w:r w:rsidR="0036485A" w:rsidRPr="0036485A">
        <w:rPr>
          <w:rFonts w:ascii="Times New Roman" w:hAnsi="Times New Roman" w:cs="Times New Roman"/>
          <w:iCs/>
          <w:sz w:val="28"/>
          <w:szCs w:val="28"/>
        </w:rPr>
        <w:t xml:space="preserve"> ЦТП заменено</w:t>
      </w:r>
      <w:r w:rsidR="00542B2B" w:rsidRPr="0036485A">
        <w:rPr>
          <w:rFonts w:ascii="Times New Roman" w:hAnsi="Times New Roman" w:cs="Times New Roman"/>
          <w:iCs/>
          <w:sz w:val="28"/>
          <w:szCs w:val="28"/>
        </w:rPr>
        <w:t xml:space="preserve"> </w:t>
      </w:r>
      <w:proofErr w:type="gramStart"/>
      <w:r w:rsidR="00542B2B" w:rsidRPr="0036485A">
        <w:rPr>
          <w:rFonts w:ascii="Times New Roman" w:hAnsi="Times New Roman" w:cs="Times New Roman"/>
          <w:iCs/>
          <w:sz w:val="28"/>
          <w:szCs w:val="28"/>
        </w:rPr>
        <w:t>на</w:t>
      </w:r>
      <w:proofErr w:type="gramEnd"/>
      <w:r w:rsidR="00542B2B" w:rsidRPr="0036485A">
        <w:rPr>
          <w:rFonts w:ascii="Times New Roman" w:hAnsi="Times New Roman" w:cs="Times New Roman"/>
          <w:iCs/>
          <w:sz w:val="28"/>
          <w:szCs w:val="28"/>
        </w:rPr>
        <w:t xml:space="preserve"> современное </w:t>
      </w:r>
      <w:proofErr w:type="spellStart"/>
      <w:r w:rsidR="00542B2B" w:rsidRPr="0036485A">
        <w:rPr>
          <w:rFonts w:ascii="Times New Roman" w:hAnsi="Times New Roman" w:cs="Times New Roman"/>
          <w:iCs/>
          <w:sz w:val="28"/>
          <w:szCs w:val="28"/>
        </w:rPr>
        <w:t>энергоэффективное</w:t>
      </w:r>
      <w:proofErr w:type="spellEnd"/>
      <w:r w:rsidR="00542B2B" w:rsidRPr="0036485A">
        <w:rPr>
          <w:rFonts w:ascii="Times New Roman" w:hAnsi="Times New Roman" w:cs="Times New Roman"/>
          <w:iCs/>
          <w:sz w:val="28"/>
          <w:szCs w:val="28"/>
        </w:rPr>
        <w:t xml:space="preserve"> с </w:t>
      </w:r>
      <w:proofErr w:type="spellStart"/>
      <w:r w:rsidR="00542B2B" w:rsidRPr="0036485A">
        <w:rPr>
          <w:rFonts w:ascii="Times New Roman" w:hAnsi="Times New Roman" w:cs="Times New Roman"/>
          <w:iCs/>
          <w:sz w:val="28"/>
          <w:szCs w:val="28"/>
        </w:rPr>
        <w:t>погодозависимым</w:t>
      </w:r>
      <w:proofErr w:type="spellEnd"/>
      <w:r w:rsidR="00542B2B" w:rsidRPr="0036485A">
        <w:rPr>
          <w:rFonts w:ascii="Times New Roman" w:hAnsi="Times New Roman" w:cs="Times New Roman"/>
          <w:iCs/>
          <w:sz w:val="28"/>
          <w:szCs w:val="28"/>
        </w:rPr>
        <w:t xml:space="preserve"> регулированием.</w:t>
      </w:r>
    </w:p>
    <w:p w:rsidR="00A65A42" w:rsidRPr="00A65A42" w:rsidRDefault="00A65A42" w:rsidP="00316731">
      <w:pPr>
        <w:spacing w:after="0" w:line="240" w:lineRule="auto"/>
        <w:ind w:firstLine="709"/>
        <w:jc w:val="both"/>
        <w:rPr>
          <w:rFonts w:ascii="Times New Roman" w:hAnsi="Times New Roman" w:cs="Times New Roman"/>
          <w:sz w:val="28"/>
          <w:szCs w:val="28"/>
        </w:rPr>
      </w:pPr>
      <w:r w:rsidRPr="0036485A">
        <w:rPr>
          <w:rFonts w:ascii="Times New Roman" w:hAnsi="Times New Roman" w:cs="Times New Roman"/>
          <w:sz w:val="28"/>
          <w:szCs w:val="28"/>
        </w:rPr>
        <w:t>Горячее водоснабжение промышленной зоны ОАО</w:t>
      </w:r>
      <w:r w:rsidRPr="00A65A42">
        <w:rPr>
          <w:rFonts w:ascii="Times New Roman" w:hAnsi="Times New Roman" w:cs="Times New Roman"/>
          <w:sz w:val="28"/>
          <w:szCs w:val="28"/>
        </w:rPr>
        <w:t xml:space="preserve"> «Молот» осуществляется через пароводяные пластинчатые теплообменники в ЦТП корпусов №</w:t>
      </w:r>
      <w:r>
        <w:rPr>
          <w:rFonts w:ascii="Times New Roman" w:hAnsi="Times New Roman" w:cs="Times New Roman"/>
          <w:sz w:val="28"/>
          <w:szCs w:val="28"/>
        </w:rPr>
        <w:t xml:space="preserve"> </w:t>
      </w:r>
      <w:r w:rsidRPr="00A65A42">
        <w:rPr>
          <w:rFonts w:ascii="Times New Roman" w:hAnsi="Times New Roman" w:cs="Times New Roman"/>
          <w:sz w:val="28"/>
          <w:szCs w:val="28"/>
        </w:rPr>
        <w:t>9 и №</w:t>
      </w:r>
      <w:r>
        <w:rPr>
          <w:rFonts w:ascii="Times New Roman" w:hAnsi="Times New Roman" w:cs="Times New Roman"/>
          <w:sz w:val="28"/>
          <w:szCs w:val="28"/>
        </w:rPr>
        <w:t xml:space="preserve"> </w:t>
      </w:r>
      <w:r w:rsidRPr="00A65A42">
        <w:rPr>
          <w:rFonts w:ascii="Times New Roman" w:hAnsi="Times New Roman" w:cs="Times New Roman"/>
          <w:sz w:val="28"/>
          <w:szCs w:val="28"/>
        </w:rPr>
        <w:t>20. График ГВС – 70/52</w:t>
      </w:r>
      <w:r w:rsidR="00BC5209">
        <w:rPr>
          <w:rFonts w:ascii="Times New Roman" w:hAnsi="Times New Roman" w:cs="Times New Roman"/>
          <w:sz w:val="28"/>
          <w:szCs w:val="28"/>
        </w:rPr>
        <w:t>°</w:t>
      </w:r>
      <w:r w:rsidR="00BC5209">
        <w:rPr>
          <w:rFonts w:ascii="Times New Roman" w:hAnsi="Times New Roman" w:cs="Times New Roman"/>
          <w:position w:val="10"/>
          <w:sz w:val="28"/>
          <w:szCs w:val="28"/>
          <w:vertAlign w:val="superscript"/>
        </w:rPr>
        <w:t xml:space="preserve"> </w:t>
      </w:r>
      <w:r w:rsidRPr="00A65A42">
        <w:rPr>
          <w:rFonts w:ascii="Times New Roman" w:hAnsi="Times New Roman" w:cs="Times New Roman"/>
          <w:sz w:val="28"/>
          <w:szCs w:val="28"/>
        </w:rPr>
        <w:t xml:space="preserve">С. Теплоносителем является пар, который подается с параметрами – давление перегретого пара в диапазоне </w:t>
      </w:r>
      <w:r w:rsidR="0068742E">
        <w:rPr>
          <w:rFonts w:ascii="Times New Roman" w:hAnsi="Times New Roman" w:cs="Times New Roman"/>
          <w:sz w:val="28"/>
          <w:szCs w:val="28"/>
        </w:rPr>
        <w:t xml:space="preserve"> </w:t>
      </w:r>
      <w:r w:rsidRPr="00A65A42">
        <w:rPr>
          <w:rFonts w:ascii="Times New Roman" w:hAnsi="Times New Roman" w:cs="Times New Roman"/>
          <w:sz w:val="28"/>
          <w:szCs w:val="28"/>
        </w:rPr>
        <w:t>1,4 …1,8 кгс/см</w:t>
      </w:r>
      <w:proofErr w:type="gramStart"/>
      <w:r w:rsidRPr="00A65A42">
        <w:rPr>
          <w:rFonts w:ascii="Times New Roman" w:hAnsi="Times New Roman" w:cs="Times New Roman"/>
          <w:sz w:val="28"/>
          <w:szCs w:val="28"/>
          <w:vertAlign w:val="superscript"/>
        </w:rPr>
        <w:t>2</w:t>
      </w:r>
      <w:proofErr w:type="gramEnd"/>
      <w:r w:rsidRPr="00A65A42">
        <w:rPr>
          <w:rFonts w:ascii="Times New Roman" w:hAnsi="Times New Roman" w:cs="Times New Roman"/>
          <w:sz w:val="28"/>
          <w:szCs w:val="28"/>
        </w:rPr>
        <w:t xml:space="preserve">. </w:t>
      </w:r>
    </w:p>
    <w:p w:rsidR="00CE37F8" w:rsidRDefault="00A65A42" w:rsidP="00316731">
      <w:pPr>
        <w:spacing w:after="0" w:line="240" w:lineRule="auto"/>
        <w:ind w:firstLine="709"/>
        <w:jc w:val="both"/>
        <w:rPr>
          <w:rFonts w:ascii="Times New Roman" w:hAnsi="Times New Roman" w:cs="Times New Roman"/>
          <w:sz w:val="28"/>
          <w:szCs w:val="28"/>
        </w:rPr>
      </w:pPr>
      <w:r w:rsidRPr="00A65A42">
        <w:rPr>
          <w:rFonts w:ascii="Times New Roman" w:hAnsi="Times New Roman" w:cs="Times New Roman"/>
          <w:sz w:val="28"/>
          <w:szCs w:val="28"/>
        </w:rPr>
        <w:t>Теплоснабжение и горячее водоснабжение от котельной по ул. Азина, 9а осуществляется по 4-трубной сети. Отопление: 2-трубная система с температурным отопительным графиком 95-70</w:t>
      </w:r>
      <w:proofErr w:type="gramStart"/>
      <w:r w:rsidRPr="00A65A42">
        <w:rPr>
          <w:rFonts w:ascii="Times New Roman" w:hAnsi="Times New Roman" w:cs="Times New Roman"/>
          <w:sz w:val="28"/>
          <w:szCs w:val="28"/>
        </w:rPr>
        <w:t>°С</w:t>
      </w:r>
      <w:proofErr w:type="gramEnd"/>
      <w:r w:rsidRPr="00A65A42">
        <w:rPr>
          <w:rFonts w:ascii="Times New Roman" w:hAnsi="Times New Roman" w:cs="Times New Roman"/>
          <w:sz w:val="28"/>
          <w:szCs w:val="28"/>
        </w:rPr>
        <w:t xml:space="preserve"> с непосредственным присоединением, закрытая. Централизованная система горячего водоснабжения 2-трубная, закрытая с непосредственным присоединением </w:t>
      </w:r>
      <w:r w:rsidR="00CE47C5">
        <w:rPr>
          <w:rFonts w:ascii="Times New Roman" w:hAnsi="Times New Roman" w:cs="Times New Roman"/>
          <w:sz w:val="28"/>
          <w:szCs w:val="28"/>
        </w:rPr>
        <w:t>индивидуальных тепловых пунктов (далее – ИТП)</w:t>
      </w:r>
      <w:r w:rsidRPr="00A65A42">
        <w:rPr>
          <w:rFonts w:ascii="Times New Roman" w:hAnsi="Times New Roman" w:cs="Times New Roman"/>
          <w:sz w:val="28"/>
          <w:szCs w:val="28"/>
        </w:rPr>
        <w:t xml:space="preserve"> </w:t>
      </w:r>
      <w:r w:rsidR="00CE47C5">
        <w:rPr>
          <w:rFonts w:ascii="Times New Roman" w:hAnsi="Times New Roman" w:cs="Times New Roman"/>
          <w:sz w:val="28"/>
          <w:szCs w:val="28"/>
        </w:rPr>
        <w:t>многоквартирных домов</w:t>
      </w:r>
      <w:r w:rsidRPr="00A65A42">
        <w:rPr>
          <w:rFonts w:ascii="Times New Roman" w:hAnsi="Times New Roman" w:cs="Times New Roman"/>
          <w:sz w:val="28"/>
          <w:szCs w:val="28"/>
        </w:rPr>
        <w:t xml:space="preserve"> </w:t>
      </w:r>
    </w:p>
    <w:p w:rsidR="00A65A42" w:rsidRPr="00A65A42" w:rsidRDefault="00A65A42" w:rsidP="00316731">
      <w:pPr>
        <w:spacing w:after="0" w:line="240" w:lineRule="auto"/>
        <w:jc w:val="both"/>
        <w:rPr>
          <w:rFonts w:ascii="Times New Roman" w:hAnsi="Times New Roman" w:cs="Times New Roman"/>
          <w:sz w:val="28"/>
          <w:szCs w:val="28"/>
        </w:rPr>
      </w:pPr>
      <w:r w:rsidRPr="00A65A42">
        <w:rPr>
          <w:rFonts w:ascii="Times New Roman" w:hAnsi="Times New Roman" w:cs="Times New Roman"/>
          <w:sz w:val="28"/>
          <w:szCs w:val="28"/>
        </w:rPr>
        <w:t>(графиком сетевой воды для горячего водоснабжения – 75/52</w:t>
      </w:r>
      <w:r w:rsidR="00BC5209">
        <w:rPr>
          <w:rFonts w:ascii="Times New Roman" w:hAnsi="Times New Roman" w:cs="Times New Roman"/>
          <w:sz w:val="28"/>
          <w:szCs w:val="28"/>
        </w:rPr>
        <w:t xml:space="preserve"> °</w:t>
      </w:r>
      <w:r w:rsidRPr="00A65A42">
        <w:rPr>
          <w:rFonts w:ascii="Times New Roman" w:hAnsi="Times New Roman" w:cs="Times New Roman"/>
          <w:sz w:val="28"/>
          <w:szCs w:val="28"/>
        </w:rPr>
        <w:t>С).</w:t>
      </w:r>
    </w:p>
    <w:p w:rsidR="00A65A42" w:rsidRPr="00A65A42" w:rsidRDefault="00A65A42" w:rsidP="00316731">
      <w:pPr>
        <w:spacing w:after="0" w:line="240" w:lineRule="auto"/>
        <w:ind w:firstLine="709"/>
        <w:jc w:val="both"/>
        <w:rPr>
          <w:rFonts w:ascii="Times New Roman" w:hAnsi="Times New Roman" w:cs="Times New Roman"/>
          <w:sz w:val="28"/>
          <w:szCs w:val="28"/>
        </w:rPr>
      </w:pPr>
      <w:r w:rsidRPr="00A65A42">
        <w:rPr>
          <w:rFonts w:ascii="Times New Roman" w:hAnsi="Times New Roman" w:cs="Times New Roman"/>
          <w:sz w:val="28"/>
          <w:szCs w:val="28"/>
        </w:rPr>
        <w:t>Теплоснабжение и горячее водоснабжение от котельной по ул. Гагарина,12а осуществляется по шести магистральным теплотрассам - ответвлениям. Отопление: 2-трубная закрытая система с температурным отопительным графиком 95-70</w:t>
      </w:r>
      <w:proofErr w:type="gramStart"/>
      <w:r w:rsidRPr="00A65A42">
        <w:rPr>
          <w:rFonts w:ascii="Times New Roman" w:hAnsi="Times New Roman" w:cs="Times New Roman"/>
          <w:sz w:val="28"/>
          <w:szCs w:val="28"/>
        </w:rPr>
        <w:t>°С</w:t>
      </w:r>
      <w:proofErr w:type="gramEnd"/>
      <w:r w:rsidRPr="00A65A42">
        <w:rPr>
          <w:rFonts w:ascii="Times New Roman" w:hAnsi="Times New Roman" w:cs="Times New Roman"/>
          <w:sz w:val="28"/>
          <w:szCs w:val="28"/>
        </w:rPr>
        <w:t xml:space="preserve"> с непосредственным присоединением от </w:t>
      </w:r>
      <w:r w:rsidR="006C1A69">
        <w:rPr>
          <w:rFonts w:ascii="Times New Roman" w:hAnsi="Times New Roman" w:cs="Times New Roman"/>
          <w:sz w:val="28"/>
          <w:szCs w:val="28"/>
        </w:rPr>
        <w:t xml:space="preserve">  </w:t>
      </w:r>
      <w:r w:rsidRPr="00A65A42">
        <w:rPr>
          <w:rFonts w:ascii="Times New Roman" w:hAnsi="Times New Roman" w:cs="Times New Roman"/>
          <w:sz w:val="28"/>
          <w:szCs w:val="28"/>
        </w:rPr>
        <w:t>№</w:t>
      </w:r>
      <w:r w:rsidR="001D419F">
        <w:rPr>
          <w:rFonts w:ascii="Times New Roman" w:hAnsi="Times New Roman" w:cs="Times New Roman"/>
          <w:sz w:val="28"/>
          <w:szCs w:val="28"/>
        </w:rPr>
        <w:t xml:space="preserve"> </w:t>
      </w:r>
      <w:r w:rsidRPr="00A65A42">
        <w:rPr>
          <w:rFonts w:ascii="Times New Roman" w:hAnsi="Times New Roman" w:cs="Times New Roman"/>
          <w:sz w:val="28"/>
          <w:szCs w:val="28"/>
        </w:rPr>
        <w:t>1, №</w:t>
      </w:r>
      <w:r w:rsidR="001D419F">
        <w:rPr>
          <w:rFonts w:ascii="Times New Roman" w:hAnsi="Times New Roman" w:cs="Times New Roman"/>
          <w:sz w:val="28"/>
          <w:szCs w:val="28"/>
        </w:rPr>
        <w:t xml:space="preserve"> </w:t>
      </w:r>
      <w:r w:rsidRPr="00A65A42">
        <w:rPr>
          <w:rFonts w:ascii="Times New Roman" w:hAnsi="Times New Roman" w:cs="Times New Roman"/>
          <w:sz w:val="28"/>
          <w:szCs w:val="28"/>
        </w:rPr>
        <w:t>2 и №</w:t>
      </w:r>
      <w:r w:rsidR="001D419F">
        <w:rPr>
          <w:rFonts w:ascii="Times New Roman" w:hAnsi="Times New Roman" w:cs="Times New Roman"/>
          <w:sz w:val="28"/>
          <w:szCs w:val="28"/>
        </w:rPr>
        <w:t xml:space="preserve"> </w:t>
      </w:r>
      <w:r w:rsidR="00CE47C5">
        <w:rPr>
          <w:rFonts w:ascii="Times New Roman" w:hAnsi="Times New Roman" w:cs="Times New Roman"/>
          <w:sz w:val="28"/>
          <w:szCs w:val="28"/>
        </w:rPr>
        <w:t>3 направлений («крыло»</w:t>
      </w:r>
      <w:r w:rsidRPr="00A65A42">
        <w:rPr>
          <w:rFonts w:ascii="Times New Roman" w:hAnsi="Times New Roman" w:cs="Times New Roman"/>
          <w:sz w:val="28"/>
          <w:szCs w:val="28"/>
        </w:rPr>
        <w:t>), а от остальных через ЦТП №</w:t>
      </w:r>
      <w:r w:rsidR="001D419F">
        <w:rPr>
          <w:rFonts w:ascii="Times New Roman" w:hAnsi="Times New Roman" w:cs="Times New Roman"/>
          <w:sz w:val="28"/>
          <w:szCs w:val="28"/>
        </w:rPr>
        <w:t xml:space="preserve"> </w:t>
      </w:r>
      <w:r w:rsidRPr="00A65A42">
        <w:rPr>
          <w:rFonts w:ascii="Times New Roman" w:hAnsi="Times New Roman" w:cs="Times New Roman"/>
          <w:sz w:val="28"/>
          <w:szCs w:val="28"/>
        </w:rPr>
        <w:t>4 (по ул. Мира, 46а) и ЦТП №</w:t>
      </w:r>
      <w:r w:rsidR="001D419F">
        <w:rPr>
          <w:rFonts w:ascii="Times New Roman" w:hAnsi="Times New Roman" w:cs="Times New Roman"/>
          <w:sz w:val="28"/>
          <w:szCs w:val="28"/>
        </w:rPr>
        <w:t xml:space="preserve"> </w:t>
      </w:r>
      <w:r w:rsidRPr="00A65A42">
        <w:rPr>
          <w:rFonts w:ascii="Times New Roman" w:hAnsi="Times New Roman" w:cs="Times New Roman"/>
          <w:sz w:val="28"/>
          <w:szCs w:val="28"/>
        </w:rPr>
        <w:t xml:space="preserve">7 (по ул. Урицкого, 33) и ИТП. Централизованная система горячего водоснабжения 2-трубная, закрытая с непосредственным присоединением ИТП </w:t>
      </w:r>
      <w:r w:rsidR="00CE47C5">
        <w:rPr>
          <w:rFonts w:ascii="Times New Roman" w:hAnsi="Times New Roman" w:cs="Times New Roman"/>
          <w:sz w:val="28"/>
          <w:szCs w:val="28"/>
        </w:rPr>
        <w:t>многоквартирных домов</w:t>
      </w:r>
      <w:r w:rsidRPr="00A65A42">
        <w:rPr>
          <w:rFonts w:ascii="Times New Roman" w:hAnsi="Times New Roman" w:cs="Times New Roman"/>
          <w:sz w:val="28"/>
          <w:szCs w:val="28"/>
        </w:rPr>
        <w:t xml:space="preserve"> (графиком сетевой воды для горячего водоснабжения – 70/52</w:t>
      </w:r>
      <w:r w:rsidR="00BC5209">
        <w:rPr>
          <w:rFonts w:ascii="Times New Roman" w:hAnsi="Times New Roman" w:cs="Times New Roman"/>
          <w:sz w:val="28"/>
          <w:szCs w:val="28"/>
        </w:rPr>
        <w:t>°</w:t>
      </w:r>
      <w:r w:rsidRPr="00A65A42">
        <w:rPr>
          <w:rFonts w:ascii="Times New Roman" w:hAnsi="Times New Roman" w:cs="Times New Roman"/>
          <w:sz w:val="28"/>
          <w:szCs w:val="28"/>
        </w:rPr>
        <w:t>С).</w:t>
      </w:r>
    </w:p>
    <w:p w:rsidR="00A65A42" w:rsidRPr="00A65A42" w:rsidRDefault="00A65A42" w:rsidP="00316731">
      <w:pPr>
        <w:spacing w:after="0" w:line="240" w:lineRule="auto"/>
        <w:ind w:firstLine="709"/>
        <w:jc w:val="both"/>
        <w:rPr>
          <w:rFonts w:ascii="Times New Roman" w:eastAsia="Times New Roman" w:hAnsi="Times New Roman" w:cs="Times New Roman"/>
          <w:color w:val="000000"/>
          <w:sz w:val="28"/>
          <w:szCs w:val="28"/>
        </w:rPr>
      </w:pPr>
      <w:r w:rsidRPr="00A65A42">
        <w:rPr>
          <w:rFonts w:ascii="Times New Roman" w:eastAsia="Times New Roman" w:hAnsi="Times New Roman" w:cs="Times New Roman"/>
          <w:color w:val="000000"/>
          <w:sz w:val="28"/>
          <w:szCs w:val="28"/>
        </w:rPr>
        <w:t>Основная проблема, что все вышеуказанные ЦТП подключены к тепловой сети по двухтрубной системе и в осенне-весенний период, когда при определенной температуре наружного воздуха требуется температуру теплоносителя на котельной держать ниже 70</w:t>
      </w:r>
      <w:proofErr w:type="gramStart"/>
      <w:r w:rsidRPr="00A65A42">
        <w:rPr>
          <w:rFonts w:ascii="Times New Roman" w:eastAsia="Times New Roman" w:hAnsi="Times New Roman" w:cs="Times New Roman"/>
          <w:color w:val="000000"/>
          <w:sz w:val="28"/>
          <w:szCs w:val="28"/>
        </w:rPr>
        <w:t>°С</w:t>
      </w:r>
      <w:proofErr w:type="gramEnd"/>
      <w:r w:rsidRPr="00A65A42">
        <w:rPr>
          <w:rFonts w:ascii="Times New Roman" w:eastAsia="Times New Roman" w:hAnsi="Times New Roman" w:cs="Times New Roman"/>
          <w:color w:val="000000"/>
          <w:sz w:val="28"/>
          <w:szCs w:val="28"/>
        </w:rPr>
        <w:t>, а по факту предприятие вынуждено держать именно 70°С, чтобы обеспечить температурный режим ГВС на границе эксплуатационной и балансовой принадлежности с потребителями, что приводит к перерасходу топлива и убыткам организации.</w:t>
      </w:r>
    </w:p>
    <w:p w:rsidR="0067277F" w:rsidRDefault="00A65A42" w:rsidP="00316731">
      <w:pPr>
        <w:spacing w:after="0" w:line="240" w:lineRule="auto"/>
        <w:ind w:firstLine="709"/>
        <w:jc w:val="both"/>
        <w:rPr>
          <w:rFonts w:ascii="Times New Roman" w:eastAsia="Times New Roman" w:hAnsi="Times New Roman" w:cs="Times New Roman"/>
          <w:color w:val="000000"/>
          <w:sz w:val="28"/>
          <w:szCs w:val="28"/>
        </w:rPr>
      </w:pPr>
      <w:r w:rsidRPr="00A65A42">
        <w:rPr>
          <w:rFonts w:ascii="Times New Roman" w:eastAsia="Times New Roman" w:hAnsi="Times New Roman" w:cs="Times New Roman"/>
          <w:color w:val="000000"/>
          <w:sz w:val="28"/>
          <w:szCs w:val="28"/>
        </w:rPr>
        <w:t>Во избежание режима «</w:t>
      </w:r>
      <w:proofErr w:type="spellStart"/>
      <w:r w:rsidRPr="00A65A42">
        <w:rPr>
          <w:rFonts w:ascii="Times New Roman" w:eastAsia="Times New Roman" w:hAnsi="Times New Roman" w:cs="Times New Roman"/>
          <w:color w:val="000000"/>
          <w:sz w:val="28"/>
          <w:szCs w:val="28"/>
        </w:rPr>
        <w:t>перетопа</w:t>
      </w:r>
      <w:proofErr w:type="spellEnd"/>
      <w:r w:rsidRPr="00A65A42">
        <w:rPr>
          <w:rFonts w:ascii="Times New Roman" w:eastAsia="Times New Roman" w:hAnsi="Times New Roman" w:cs="Times New Roman"/>
          <w:color w:val="000000"/>
          <w:sz w:val="28"/>
          <w:szCs w:val="28"/>
        </w:rPr>
        <w:t xml:space="preserve">» при эксплуатации ЦТП необходимо заменить существующее оборудование на </w:t>
      </w:r>
      <w:proofErr w:type="spellStart"/>
      <w:r w:rsidRPr="00A65A42">
        <w:rPr>
          <w:rFonts w:ascii="Times New Roman" w:eastAsia="Times New Roman" w:hAnsi="Times New Roman" w:cs="Times New Roman"/>
          <w:color w:val="000000"/>
          <w:sz w:val="28"/>
          <w:szCs w:val="28"/>
        </w:rPr>
        <w:t>энергоэффективное</w:t>
      </w:r>
      <w:proofErr w:type="spellEnd"/>
      <w:r w:rsidRPr="00A65A42">
        <w:rPr>
          <w:rFonts w:ascii="Times New Roman" w:eastAsia="Times New Roman" w:hAnsi="Times New Roman" w:cs="Times New Roman"/>
          <w:color w:val="000000"/>
          <w:sz w:val="28"/>
          <w:szCs w:val="28"/>
        </w:rPr>
        <w:t xml:space="preserve"> с установкой </w:t>
      </w:r>
      <w:proofErr w:type="spellStart"/>
      <w:r w:rsidRPr="00A65A42">
        <w:rPr>
          <w:rFonts w:ascii="Times New Roman" w:eastAsia="Times New Roman" w:hAnsi="Times New Roman" w:cs="Times New Roman"/>
          <w:color w:val="000000"/>
          <w:sz w:val="28"/>
          <w:szCs w:val="28"/>
        </w:rPr>
        <w:t>погодозависимой</w:t>
      </w:r>
      <w:proofErr w:type="spellEnd"/>
      <w:r w:rsidRPr="00A65A42">
        <w:rPr>
          <w:rFonts w:ascii="Times New Roman" w:eastAsia="Times New Roman" w:hAnsi="Times New Roman" w:cs="Times New Roman"/>
          <w:color w:val="000000"/>
          <w:sz w:val="28"/>
          <w:szCs w:val="28"/>
        </w:rPr>
        <w:t xml:space="preserve"> автоматики:</w:t>
      </w:r>
      <w:r w:rsidR="0067277F">
        <w:rPr>
          <w:rFonts w:ascii="Times New Roman" w:eastAsia="Times New Roman" w:hAnsi="Times New Roman" w:cs="Times New Roman"/>
          <w:color w:val="000000"/>
          <w:sz w:val="28"/>
          <w:szCs w:val="28"/>
        </w:rPr>
        <w:t xml:space="preserve"> п</w:t>
      </w:r>
      <w:r w:rsidRPr="00A65A42">
        <w:rPr>
          <w:rFonts w:ascii="Times New Roman" w:eastAsia="Times New Roman" w:hAnsi="Times New Roman" w:cs="Times New Roman"/>
          <w:color w:val="000000"/>
          <w:sz w:val="28"/>
          <w:szCs w:val="28"/>
        </w:rPr>
        <w:t>ровести техническое перевооружение ЦТП</w:t>
      </w:r>
      <w:r w:rsidR="000A029E">
        <w:rPr>
          <w:rFonts w:ascii="Times New Roman" w:eastAsia="Times New Roman" w:hAnsi="Times New Roman" w:cs="Times New Roman"/>
          <w:color w:val="000000"/>
          <w:sz w:val="28"/>
          <w:szCs w:val="28"/>
        </w:rPr>
        <w:t xml:space="preserve"> </w:t>
      </w:r>
      <w:r w:rsidRPr="00A65A42">
        <w:rPr>
          <w:rFonts w:ascii="Times New Roman" w:eastAsia="Times New Roman" w:hAnsi="Times New Roman" w:cs="Times New Roman"/>
          <w:color w:val="000000"/>
          <w:sz w:val="28"/>
          <w:szCs w:val="28"/>
        </w:rPr>
        <w:t xml:space="preserve"> </w:t>
      </w:r>
    </w:p>
    <w:p w:rsidR="00370D1C" w:rsidRPr="009D6BCD" w:rsidRDefault="00A65A42" w:rsidP="00316731">
      <w:pPr>
        <w:spacing w:after="0" w:line="240" w:lineRule="auto"/>
        <w:jc w:val="both"/>
        <w:rPr>
          <w:rFonts w:ascii="Times New Roman" w:hAnsi="Times New Roman" w:cs="Times New Roman"/>
          <w:sz w:val="28"/>
          <w:szCs w:val="28"/>
        </w:rPr>
      </w:pPr>
      <w:r w:rsidRPr="00A65A42">
        <w:rPr>
          <w:rFonts w:ascii="Times New Roman" w:eastAsia="Times New Roman" w:hAnsi="Times New Roman" w:cs="Times New Roman"/>
          <w:color w:val="000000"/>
          <w:sz w:val="28"/>
          <w:szCs w:val="28"/>
        </w:rPr>
        <w:t>№</w:t>
      </w:r>
      <w:r w:rsidR="001D419F">
        <w:rPr>
          <w:rFonts w:ascii="Times New Roman" w:eastAsia="Times New Roman" w:hAnsi="Times New Roman" w:cs="Times New Roman"/>
          <w:color w:val="000000"/>
          <w:sz w:val="28"/>
          <w:szCs w:val="28"/>
        </w:rPr>
        <w:t xml:space="preserve"> </w:t>
      </w:r>
      <w:r w:rsidRPr="00A65A42">
        <w:rPr>
          <w:rFonts w:ascii="Times New Roman" w:eastAsia="Times New Roman" w:hAnsi="Times New Roman" w:cs="Times New Roman"/>
          <w:color w:val="000000"/>
          <w:sz w:val="28"/>
          <w:szCs w:val="28"/>
        </w:rPr>
        <w:t>3, №</w:t>
      </w:r>
      <w:r w:rsidR="001D419F">
        <w:rPr>
          <w:rFonts w:ascii="Times New Roman" w:eastAsia="Times New Roman" w:hAnsi="Times New Roman" w:cs="Times New Roman"/>
          <w:color w:val="000000"/>
          <w:sz w:val="28"/>
          <w:szCs w:val="28"/>
        </w:rPr>
        <w:t xml:space="preserve"> </w:t>
      </w:r>
      <w:r w:rsidRPr="00A65A42">
        <w:rPr>
          <w:rFonts w:ascii="Times New Roman" w:eastAsia="Times New Roman" w:hAnsi="Times New Roman" w:cs="Times New Roman"/>
          <w:color w:val="000000"/>
          <w:sz w:val="28"/>
          <w:szCs w:val="28"/>
        </w:rPr>
        <w:t>4, №</w:t>
      </w:r>
      <w:r w:rsidR="001D419F">
        <w:rPr>
          <w:rFonts w:ascii="Times New Roman" w:eastAsia="Times New Roman" w:hAnsi="Times New Roman" w:cs="Times New Roman"/>
          <w:color w:val="000000"/>
          <w:sz w:val="28"/>
          <w:szCs w:val="28"/>
        </w:rPr>
        <w:t xml:space="preserve"> </w:t>
      </w:r>
      <w:r w:rsidRPr="00A65A42">
        <w:rPr>
          <w:rFonts w:ascii="Times New Roman" w:eastAsia="Times New Roman" w:hAnsi="Times New Roman" w:cs="Times New Roman"/>
          <w:color w:val="000000"/>
          <w:sz w:val="28"/>
          <w:szCs w:val="28"/>
        </w:rPr>
        <w:t>5 и №</w:t>
      </w:r>
      <w:r w:rsidR="001D419F">
        <w:rPr>
          <w:rFonts w:ascii="Times New Roman" w:eastAsia="Times New Roman" w:hAnsi="Times New Roman" w:cs="Times New Roman"/>
          <w:color w:val="000000"/>
          <w:sz w:val="28"/>
          <w:szCs w:val="28"/>
        </w:rPr>
        <w:t xml:space="preserve"> </w:t>
      </w:r>
      <w:r w:rsidRPr="00A65A42">
        <w:rPr>
          <w:rFonts w:ascii="Times New Roman" w:eastAsia="Times New Roman" w:hAnsi="Times New Roman" w:cs="Times New Roman"/>
          <w:color w:val="000000"/>
          <w:sz w:val="28"/>
          <w:szCs w:val="28"/>
        </w:rPr>
        <w:t xml:space="preserve">6. Техническое перевооружение включает в себя замену теплообменного оборудования, насосов, запорно-регулирующую арматуру и установку </w:t>
      </w:r>
      <w:proofErr w:type="spellStart"/>
      <w:r w:rsidRPr="00A65A42">
        <w:rPr>
          <w:rFonts w:ascii="Times New Roman" w:eastAsia="Times New Roman" w:hAnsi="Times New Roman" w:cs="Times New Roman"/>
          <w:color w:val="000000"/>
          <w:sz w:val="28"/>
          <w:szCs w:val="28"/>
        </w:rPr>
        <w:t>погодозависимой</w:t>
      </w:r>
      <w:proofErr w:type="spellEnd"/>
      <w:r w:rsidRPr="00A65A42">
        <w:rPr>
          <w:rFonts w:ascii="Times New Roman" w:eastAsia="Times New Roman" w:hAnsi="Times New Roman" w:cs="Times New Roman"/>
          <w:color w:val="000000"/>
          <w:sz w:val="28"/>
          <w:szCs w:val="28"/>
        </w:rPr>
        <w:t xml:space="preserve"> автоматики.</w:t>
      </w:r>
    </w:p>
    <w:p w:rsidR="00784F98" w:rsidRPr="00E45F33" w:rsidRDefault="00784F98" w:rsidP="00316731">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eastAsia="ru-RU"/>
        </w:rPr>
      </w:pPr>
      <w:r w:rsidRPr="009D6BCD">
        <w:rPr>
          <w:rFonts w:ascii="Times New Roman" w:hAnsi="Times New Roman" w:cs="Times New Roman"/>
          <w:sz w:val="28"/>
          <w:szCs w:val="28"/>
          <w:lang w:eastAsia="ru-RU"/>
        </w:rPr>
        <w:t xml:space="preserve">В городе Вятские Поляны существует централизованная система хозяйственно-питьевого водоснабжения, обеспечивающая нужды населения и иных потребителей. Для водоснабжения города эксплуатируется 24 артезианские скважины, которые образуют 6 водозаборов. Производительность скважин составляет от 10 до 80 куб.м. Артезианские скважины находятся в кирпичных павильонах и оборудованы приборами </w:t>
      </w:r>
      <w:r w:rsidRPr="009D6BCD">
        <w:rPr>
          <w:rFonts w:ascii="Times New Roman" w:hAnsi="Times New Roman" w:cs="Times New Roman"/>
          <w:sz w:val="28"/>
          <w:szCs w:val="28"/>
          <w:lang w:eastAsia="ru-RU"/>
        </w:rPr>
        <w:lastRenderedPageBreak/>
        <w:t xml:space="preserve">учета воды типа «РСЦ» и «Взлет» диаметром от 50 до 100 мм. На водозаборах установлены ограждения зоны санитарной охраны первого пояса. </w:t>
      </w:r>
      <w:r w:rsidRPr="00E45F33">
        <w:rPr>
          <w:rFonts w:ascii="Times New Roman" w:hAnsi="Times New Roman" w:cs="Times New Roman"/>
          <w:color w:val="000000" w:themeColor="text1"/>
          <w:sz w:val="28"/>
          <w:szCs w:val="28"/>
          <w:lang w:eastAsia="ru-RU"/>
        </w:rPr>
        <w:t>Срок эксплуатации артезианских скважин, осуществляющих водоснабжение города, составляет от 24 до 51 года, при гарантийном сроке эксплуатации 25 лет.</w:t>
      </w:r>
    </w:p>
    <w:p w:rsidR="00784F98" w:rsidRPr="009D6BCD" w:rsidRDefault="00784F98" w:rsidP="0031673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 xml:space="preserve">Контроль качества воды осуществляет </w:t>
      </w:r>
      <w:r>
        <w:rPr>
          <w:rFonts w:ascii="Times New Roman" w:hAnsi="Times New Roman" w:cs="Times New Roman"/>
          <w:sz w:val="28"/>
          <w:szCs w:val="28"/>
          <w:lang w:eastAsia="ru-RU"/>
        </w:rPr>
        <w:t>филиал федерального бюджетного учреждения здравоохранения «</w:t>
      </w:r>
      <w:r w:rsidRPr="009D6BCD">
        <w:rPr>
          <w:rFonts w:ascii="Times New Roman" w:hAnsi="Times New Roman" w:cs="Times New Roman"/>
          <w:sz w:val="28"/>
          <w:szCs w:val="28"/>
          <w:lang w:eastAsia="ru-RU"/>
        </w:rPr>
        <w:t xml:space="preserve">Центр гигиены и эпидемиологии </w:t>
      </w:r>
      <w:r>
        <w:rPr>
          <w:rFonts w:ascii="Times New Roman" w:hAnsi="Times New Roman" w:cs="Times New Roman"/>
          <w:sz w:val="28"/>
          <w:szCs w:val="28"/>
          <w:lang w:eastAsia="ru-RU"/>
        </w:rPr>
        <w:t xml:space="preserve">Кировской области в Вятскополянском районе». </w:t>
      </w:r>
      <w:r w:rsidRPr="009D6BCD">
        <w:rPr>
          <w:rFonts w:ascii="Times New Roman" w:hAnsi="Times New Roman" w:cs="Times New Roman"/>
          <w:sz w:val="28"/>
          <w:szCs w:val="28"/>
          <w:lang w:eastAsia="ru-RU"/>
        </w:rPr>
        <w:t xml:space="preserve"> В </w:t>
      </w:r>
      <w:r>
        <w:rPr>
          <w:rFonts w:ascii="Times New Roman" w:hAnsi="Times New Roman" w:cs="Times New Roman"/>
          <w:sz w:val="28"/>
          <w:szCs w:val="28"/>
          <w:lang w:eastAsia="ru-RU"/>
        </w:rPr>
        <w:t xml:space="preserve">городе Вятские Поляны </w:t>
      </w:r>
      <w:r w:rsidRPr="009D6BCD">
        <w:rPr>
          <w:rFonts w:ascii="Times New Roman" w:hAnsi="Times New Roman" w:cs="Times New Roman"/>
          <w:sz w:val="28"/>
          <w:szCs w:val="28"/>
          <w:lang w:eastAsia="ru-RU"/>
        </w:rPr>
        <w:t>проводятся полные химические и бактериологические анализы воды, добываемой из артезианских скважин, а также на разводящей сети в точках водозабора. Качество подаваемой воды соответствует нормативам СанПин 2.1.4.1074-01 «Питьевая вода», кроме показателей по общей жесткости. Существенно улучшить качество подаваемой воды населению позволит ввод в эксплуатацию установок для очистки (умягчения) воды.</w:t>
      </w:r>
    </w:p>
    <w:p w:rsidR="00784F98" w:rsidRPr="009D6BCD" w:rsidRDefault="00784F98" w:rsidP="0031673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Общество с ограниченной ответственностью «Вод</w:t>
      </w:r>
      <w:r w:rsidR="00910021">
        <w:rPr>
          <w:rFonts w:ascii="Times New Roman" w:hAnsi="Times New Roman" w:cs="Times New Roman"/>
          <w:sz w:val="28"/>
          <w:szCs w:val="28"/>
          <w:lang w:eastAsia="ru-RU"/>
        </w:rPr>
        <w:t>оканал» добывает  в год около 22</w:t>
      </w:r>
      <w:r w:rsidRPr="009D6BCD">
        <w:rPr>
          <w:rFonts w:ascii="Times New Roman" w:hAnsi="Times New Roman" w:cs="Times New Roman"/>
          <w:sz w:val="28"/>
          <w:szCs w:val="28"/>
          <w:lang w:eastAsia="ru-RU"/>
        </w:rPr>
        <w:t xml:space="preserve">00 тыс. куб. метров воды. Объем добытой воды определяют приборы учета, установленные на всех 24 артезианских скважинах. Подача воды до потребителей осуществляется по водоводам общей протяженностью </w:t>
      </w:r>
      <w:r w:rsidR="001D419F">
        <w:rPr>
          <w:rFonts w:ascii="Times New Roman" w:hAnsi="Times New Roman" w:cs="Times New Roman"/>
          <w:sz w:val="28"/>
          <w:szCs w:val="28"/>
          <w:lang w:eastAsia="ru-RU"/>
        </w:rPr>
        <w:t>89,279</w:t>
      </w:r>
      <w:r w:rsidRPr="009D6BCD">
        <w:rPr>
          <w:rFonts w:ascii="Times New Roman" w:hAnsi="Times New Roman" w:cs="Times New Roman"/>
          <w:sz w:val="28"/>
          <w:szCs w:val="28"/>
          <w:lang w:eastAsia="ru-RU"/>
        </w:rPr>
        <w:t xml:space="preserve"> км</w:t>
      </w:r>
      <w:proofErr w:type="gramStart"/>
      <w:r w:rsidRPr="009D6BCD">
        <w:rPr>
          <w:rFonts w:ascii="Times New Roman" w:hAnsi="Times New Roman" w:cs="Times New Roman"/>
          <w:sz w:val="28"/>
          <w:szCs w:val="28"/>
          <w:lang w:eastAsia="ru-RU"/>
        </w:rPr>
        <w:t>.</w:t>
      </w:r>
      <w:r w:rsidR="000B0530">
        <w:rPr>
          <w:rFonts w:ascii="Times New Roman" w:hAnsi="Times New Roman" w:cs="Times New Roman"/>
          <w:sz w:val="28"/>
          <w:szCs w:val="28"/>
          <w:lang w:eastAsia="ru-RU"/>
        </w:rPr>
        <w:t xml:space="preserve">, </w:t>
      </w:r>
      <w:proofErr w:type="gramEnd"/>
      <w:r w:rsidR="000B0530">
        <w:rPr>
          <w:rFonts w:ascii="Times New Roman" w:hAnsi="Times New Roman" w:cs="Times New Roman"/>
          <w:sz w:val="28"/>
          <w:szCs w:val="28"/>
          <w:lang w:eastAsia="ru-RU"/>
        </w:rPr>
        <w:t>ч</w:t>
      </w:r>
      <w:r w:rsidRPr="009D6BCD">
        <w:rPr>
          <w:rFonts w:ascii="Times New Roman" w:hAnsi="Times New Roman" w:cs="Times New Roman"/>
          <w:sz w:val="28"/>
          <w:szCs w:val="28"/>
          <w:lang w:eastAsia="ru-RU"/>
        </w:rPr>
        <w:t xml:space="preserve">асть которых находится в неудовлетворительном состоянии и требует перекладки. Из-за отсутствия необходимых финансовых средств, работы по замене и ремонту существующих водоводов, бурению артезианских скважин-дублеров проводятся не в достаточных объемах. Техническое состояние водоводов не позволяет обеспечить в летнее время бесперебойное водоснабжение потребителей </w:t>
      </w:r>
      <w:r>
        <w:rPr>
          <w:rFonts w:ascii="Times New Roman" w:hAnsi="Times New Roman" w:cs="Times New Roman"/>
          <w:sz w:val="28"/>
          <w:szCs w:val="28"/>
          <w:lang w:eastAsia="ru-RU"/>
        </w:rPr>
        <w:t>города Вятские Поляны, проживающих в микрорайоне</w:t>
      </w:r>
      <w:r w:rsidRPr="009D6BCD">
        <w:rPr>
          <w:rFonts w:ascii="Times New Roman" w:hAnsi="Times New Roman" w:cs="Times New Roman"/>
          <w:sz w:val="28"/>
          <w:szCs w:val="28"/>
          <w:lang w:eastAsia="ru-RU"/>
        </w:rPr>
        <w:t xml:space="preserve"> «Сокол» и район</w:t>
      </w:r>
      <w:r>
        <w:rPr>
          <w:rFonts w:ascii="Times New Roman" w:hAnsi="Times New Roman" w:cs="Times New Roman"/>
          <w:sz w:val="28"/>
          <w:szCs w:val="28"/>
          <w:lang w:eastAsia="ru-RU"/>
        </w:rPr>
        <w:t>е</w:t>
      </w:r>
      <w:r w:rsidRPr="009D6BCD">
        <w:rPr>
          <w:rFonts w:ascii="Times New Roman" w:hAnsi="Times New Roman" w:cs="Times New Roman"/>
          <w:sz w:val="28"/>
          <w:szCs w:val="28"/>
          <w:lang w:eastAsia="ru-RU"/>
        </w:rPr>
        <w:t xml:space="preserve"> железнодорожного вокзала, где водопроводные сети эксплуатируются с 1914 года.</w:t>
      </w:r>
    </w:p>
    <w:p w:rsidR="000866B7" w:rsidRDefault="00784F98" w:rsidP="0031673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Таким образом, в сложившихся условиях и с целью предотвращения возможных чрезвычайных ситуаций по причине износа сетей и сооружений, необходимо выполнить ряд мероприятий, повышающих надежность системы водоснабжения и качество предоставляемых услуг населению и иным потребителям города Вятские Поляны</w:t>
      </w:r>
      <w:r w:rsidR="001D419F">
        <w:rPr>
          <w:rFonts w:ascii="Times New Roman" w:hAnsi="Times New Roman" w:cs="Times New Roman"/>
          <w:sz w:val="28"/>
          <w:szCs w:val="28"/>
          <w:lang w:eastAsia="ru-RU"/>
        </w:rPr>
        <w:t>.</w:t>
      </w:r>
    </w:p>
    <w:p w:rsidR="000866B7" w:rsidRPr="000866B7" w:rsidRDefault="00784F98" w:rsidP="00316731">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157606">
        <w:rPr>
          <w:rFonts w:ascii="Times New Roman" w:hAnsi="Times New Roman" w:cs="Times New Roman"/>
          <w:color w:val="FF0000"/>
          <w:sz w:val="28"/>
          <w:szCs w:val="28"/>
          <w:lang w:eastAsia="ru-RU"/>
        </w:rPr>
        <w:t xml:space="preserve"> </w:t>
      </w:r>
      <w:r w:rsidR="000866B7" w:rsidRPr="000866B7">
        <w:rPr>
          <w:rFonts w:ascii="Times New Roman" w:eastAsia="Times New Roman" w:hAnsi="Times New Roman"/>
          <w:sz w:val="28"/>
          <w:szCs w:val="28"/>
          <w:lang w:eastAsia="ar-SA"/>
        </w:rPr>
        <w:t>Источником технической воды является река Вятка. Водозабор технической воды находится на берегу реки Вятка и состоит из двух насосных станций. Одна станция является</w:t>
      </w:r>
      <w:r w:rsidR="000866B7" w:rsidRPr="000866B7">
        <w:rPr>
          <w:rFonts w:ascii="Times New Roman" w:eastAsia="Times New Roman" w:hAnsi="Times New Roman"/>
          <w:color w:val="000000"/>
          <w:sz w:val="28"/>
          <w:szCs w:val="28"/>
          <w:lang w:eastAsia="ar-SA"/>
        </w:rPr>
        <w:t xml:space="preserve"> подвижной</w:t>
      </w:r>
      <w:r w:rsidR="000866B7" w:rsidRPr="000866B7">
        <w:rPr>
          <w:rFonts w:ascii="Times New Roman" w:eastAsia="Times New Roman" w:hAnsi="Times New Roman"/>
          <w:color w:val="FF0000"/>
          <w:sz w:val="28"/>
          <w:szCs w:val="28"/>
          <w:lang w:eastAsia="ar-SA"/>
        </w:rPr>
        <w:t xml:space="preserve"> </w:t>
      </w:r>
      <w:r w:rsidR="000866B7" w:rsidRPr="000866B7">
        <w:rPr>
          <w:rFonts w:ascii="Times New Roman" w:eastAsia="Times New Roman" w:hAnsi="Times New Roman"/>
          <w:sz w:val="28"/>
          <w:szCs w:val="28"/>
          <w:lang w:eastAsia="ar-SA"/>
        </w:rPr>
        <w:t>типа «Фуникулёр», вторая станция стационарная. Водозаборные клапана каждой станции оснащены рыбозащитными устройствами.</w:t>
      </w:r>
    </w:p>
    <w:p w:rsidR="000866B7" w:rsidRPr="000866B7" w:rsidRDefault="000866B7" w:rsidP="00316731">
      <w:pPr>
        <w:suppressAutoHyphens/>
        <w:spacing w:after="0" w:line="240" w:lineRule="auto"/>
        <w:ind w:right="134" w:firstLine="709"/>
        <w:jc w:val="both"/>
        <w:rPr>
          <w:rFonts w:ascii="Times New Roman" w:eastAsia="Times New Roman" w:hAnsi="Times New Roman"/>
          <w:sz w:val="28"/>
          <w:szCs w:val="28"/>
          <w:lang w:eastAsia="ar-SA"/>
        </w:rPr>
      </w:pPr>
      <w:r w:rsidRPr="000866B7">
        <w:rPr>
          <w:rFonts w:ascii="Times New Roman" w:eastAsia="Times New Roman" w:hAnsi="Times New Roman"/>
          <w:sz w:val="28"/>
          <w:szCs w:val="28"/>
          <w:lang w:eastAsia="ar-SA"/>
        </w:rPr>
        <w:t>Оборудование: насосы станций первого подъема и второго подъема и распределительная сеть. Установленная производственная мощность 2,31 тыс. м</w:t>
      </w:r>
      <w:r w:rsidRPr="000866B7">
        <w:rPr>
          <w:rFonts w:ascii="Times New Roman" w:eastAsia="Times New Roman" w:hAnsi="Times New Roman"/>
          <w:sz w:val="28"/>
          <w:szCs w:val="28"/>
          <w:vertAlign w:val="superscript"/>
          <w:lang w:eastAsia="ar-SA"/>
        </w:rPr>
        <w:t>3</w:t>
      </w:r>
      <w:r w:rsidRPr="000866B7">
        <w:rPr>
          <w:rFonts w:ascii="Times New Roman" w:eastAsia="Times New Roman" w:hAnsi="Times New Roman"/>
          <w:sz w:val="28"/>
          <w:szCs w:val="28"/>
          <w:lang w:eastAsia="ar-SA"/>
        </w:rPr>
        <w:t>/час. Протяженность сетей - 12,216 км.</w:t>
      </w:r>
    </w:p>
    <w:p w:rsidR="00784F98" w:rsidRPr="00157606" w:rsidRDefault="000866B7" w:rsidP="00316731">
      <w:pPr>
        <w:widowControl w:val="0"/>
        <w:suppressAutoHyphens/>
        <w:autoSpaceDE w:val="0"/>
        <w:spacing w:after="0" w:line="240" w:lineRule="auto"/>
        <w:ind w:right="134" w:firstLine="709"/>
        <w:jc w:val="both"/>
        <w:rPr>
          <w:rFonts w:ascii="Times New Roman" w:hAnsi="Times New Roman" w:cs="Times New Roman"/>
          <w:color w:val="FF0000"/>
          <w:sz w:val="28"/>
          <w:szCs w:val="28"/>
          <w:lang w:eastAsia="ru-RU"/>
        </w:rPr>
      </w:pPr>
      <w:r>
        <w:rPr>
          <w:rFonts w:ascii="Times New Roman" w:eastAsia="Times New Roman" w:hAnsi="Times New Roman"/>
          <w:sz w:val="28"/>
          <w:szCs w:val="28"/>
          <w:lang w:eastAsia="ar-SA"/>
        </w:rPr>
        <w:t>В</w:t>
      </w:r>
      <w:r w:rsidRPr="000866B7">
        <w:rPr>
          <w:rFonts w:ascii="Times New Roman" w:eastAsia="Times New Roman" w:hAnsi="Times New Roman"/>
          <w:sz w:val="28"/>
          <w:szCs w:val="28"/>
          <w:lang w:eastAsia="ar-SA"/>
        </w:rPr>
        <w:t>одозабор на реке Вятка, напорные водоводы общей протяженностью 12216,8 м, накопительный бассейн (</w:t>
      </w:r>
      <w:r w:rsidRPr="000866B7">
        <w:rPr>
          <w:rFonts w:ascii="Times New Roman" w:eastAsia="Times New Roman" w:hAnsi="Times New Roman"/>
          <w:sz w:val="28"/>
          <w:szCs w:val="28"/>
          <w:lang w:val="en-US" w:eastAsia="ar-SA"/>
        </w:rPr>
        <w:t>V</w:t>
      </w:r>
      <w:r w:rsidRPr="000866B7">
        <w:rPr>
          <w:rFonts w:ascii="Times New Roman" w:eastAsia="Times New Roman" w:hAnsi="Times New Roman"/>
          <w:sz w:val="28"/>
          <w:szCs w:val="28"/>
          <w:lang w:eastAsia="ar-SA"/>
        </w:rPr>
        <w:t>=3800м</w:t>
      </w:r>
      <w:r w:rsidRPr="000866B7">
        <w:rPr>
          <w:rFonts w:ascii="Times New Roman" w:eastAsia="Times New Roman" w:hAnsi="Times New Roman"/>
          <w:sz w:val="28"/>
          <w:szCs w:val="28"/>
          <w:vertAlign w:val="superscript"/>
          <w:lang w:eastAsia="ar-SA"/>
        </w:rPr>
        <w:t>3</w:t>
      </w:r>
      <w:r>
        <w:rPr>
          <w:rFonts w:ascii="Times New Roman" w:eastAsia="Times New Roman" w:hAnsi="Times New Roman"/>
          <w:sz w:val="28"/>
          <w:szCs w:val="28"/>
          <w:lang w:eastAsia="ar-SA"/>
        </w:rPr>
        <w:t>) и станция</w:t>
      </w:r>
      <w:r w:rsidRPr="000866B7">
        <w:rPr>
          <w:rFonts w:ascii="Times New Roman" w:eastAsia="Times New Roman" w:hAnsi="Times New Roman"/>
          <w:sz w:val="28"/>
          <w:szCs w:val="28"/>
          <w:lang w:eastAsia="ar-SA"/>
        </w:rPr>
        <w:t xml:space="preserve"> 2-го подъёма</w:t>
      </w:r>
      <w:r>
        <w:rPr>
          <w:rFonts w:ascii="Times New Roman" w:eastAsia="Times New Roman" w:hAnsi="Times New Roman"/>
          <w:sz w:val="28"/>
          <w:szCs w:val="28"/>
          <w:lang w:eastAsia="ar-SA"/>
        </w:rPr>
        <w:t xml:space="preserve"> переданы в хозяйственное ведение МУП «КЭС «Энерго»</w:t>
      </w:r>
      <w:r w:rsidRPr="000866B7">
        <w:rPr>
          <w:rFonts w:ascii="Times New Roman" w:eastAsia="Times New Roman" w:hAnsi="Times New Roman"/>
          <w:sz w:val="28"/>
          <w:szCs w:val="28"/>
          <w:lang w:eastAsia="ar-SA"/>
        </w:rPr>
        <w:t>. Проектная мощность водозабора технической воды – 2310 м</w:t>
      </w:r>
      <w:r w:rsidRPr="000866B7">
        <w:rPr>
          <w:rFonts w:ascii="Times New Roman" w:eastAsia="Times New Roman" w:hAnsi="Times New Roman"/>
          <w:sz w:val="28"/>
          <w:szCs w:val="28"/>
          <w:vertAlign w:val="superscript"/>
          <w:lang w:eastAsia="ar-SA"/>
        </w:rPr>
        <w:t>3</w:t>
      </w:r>
      <w:r w:rsidRPr="000866B7">
        <w:rPr>
          <w:rFonts w:ascii="Times New Roman" w:eastAsia="Times New Roman" w:hAnsi="Times New Roman"/>
          <w:sz w:val="28"/>
          <w:szCs w:val="28"/>
          <w:lang w:eastAsia="ar-SA"/>
        </w:rPr>
        <w:t xml:space="preserve">/ч. </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Сточные воды от жилой застрой</w:t>
      </w:r>
      <w:r w:rsidR="000866B7">
        <w:rPr>
          <w:rFonts w:ascii="Times New Roman" w:hAnsi="Times New Roman" w:cs="Times New Roman"/>
          <w:sz w:val="28"/>
          <w:szCs w:val="28"/>
        </w:rPr>
        <w:t>ки, предприятий и организаций города</w:t>
      </w:r>
      <w:r w:rsidRPr="009D6BCD">
        <w:rPr>
          <w:rFonts w:ascii="Times New Roman" w:hAnsi="Times New Roman" w:cs="Times New Roman"/>
          <w:sz w:val="28"/>
          <w:szCs w:val="28"/>
        </w:rPr>
        <w:t xml:space="preserve"> </w:t>
      </w:r>
      <w:r w:rsidRPr="009D6BCD">
        <w:rPr>
          <w:rFonts w:ascii="Times New Roman" w:hAnsi="Times New Roman" w:cs="Times New Roman"/>
          <w:sz w:val="28"/>
          <w:szCs w:val="28"/>
        </w:rPr>
        <w:lastRenderedPageBreak/>
        <w:t>Вятские Поляны отводятся системой самотечно-напорных коллекторов на очистные</w:t>
      </w:r>
      <w:r w:rsidR="00AF45F3">
        <w:rPr>
          <w:rFonts w:ascii="Times New Roman" w:hAnsi="Times New Roman" w:cs="Times New Roman"/>
          <w:sz w:val="28"/>
          <w:szCs w:val="28"/>
        </w:rPr>
        <w:t xml:space="preserve"> </w:t>
      </w:r>
      <w:r w:rsidRPr="009D6BCD">
        <w:rPr>
          <w:rFonts w:ascii="Times New Roman" w:hAnsi="Times New Roman" w:cs="Times New Roman"/>
          <w:sz w:val="28"/>
          <w:szCs w:val="28"/>
        </w:rPr>
        <w:t>сооружения биологической очистки проектной производительностью 15,7 тыс. куб. м/сут. Выпуск очищенных сточных вод осуществляется в р</w:t>
      </w:r>
      <w:r w:rsidR="000866B7">
        <w:rPr>
          <w:rFonts w:ascii="Times New Roman" w:hAnsi="Times New Roman" w:cs="Times New Roman"/>
          <w:sz w:val="28"/>
          <w:szCs w:val="28"/>
        </w:rPr>
        <w:t>еку</w:t>
      </w:r>
      <w:r w:rsidRPr="009D6BCD">
        <w:rPr>
          <w:rFonts w:ascii="Times New Roman" w:hAnsi="Times New Roman" w:cs="Times New Roman"/>
          <w:sz w:val="28"/>
          <w:szCs w:val="28"/>
        </w:rPr>
        <w:t xml:space="preserve"> Вятка ниже города по течению реки.</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Состав очистных сооружений: решетки, песколовки, первичные отстойники, аэротенки, вторичные отстойники, контактные резервуары, каскадный аэратор, иловые площадки. Сточные воды после очистных сооружений характеризуются как недостаточно очищенные.</w:t>
      </w:r>
    </w:p>
    <w:p w:rsidR="000866B7" w:rsidRDefault="000866B7" w:rsidP="00316731">
      <w:pPr>
        <w:widowControl w:val="0"/>
        <w:suppressAutoHyphens/>
        <w:autoSpaceDE w:val="0"/>
        <w:spacing w:after="0" w:line="240" w:lineRule="auto"/>
        <w:ind w:right="134" w:firstLine="709"/>
        <w:jc w:val="both"/>
        <w:rPr>
          <w:rFonts w:ascii="Times New Roman" w:eastAsia="Times New Roman" w:hAnsi="Times New Roman"/>
          <w:sz w:val="28"/>
          <w:szCs w:val="28"/>
          <w:lang w:eastAsia="ar-SA"/>
        </w:rPr>
      </w:pPr>
      <w:r w:rsidRPr="000866B7">
        <w:rPr>
          <w:rFonts w:ascii="Times New Roman" w:eastAsia="Times New Roman" w:hAnsi="Times New Roman"/>
          <w:sz w:val="28"/>
          <w:szCs w:val="28"/>
          <w:lang w:eastAsia="ar-SA"/>
        </w:rPr>
        <w:t xml:space="preserve">По системе, состоящей из трубопроводов, коллекторов общей протяженностью более </w:t>
      </w:r>
      <w:r>
        <w:rPr>
          <w:rFonts w:ascii="Times New Roman" w:eastAsia="Times New Roman" w:hAnsi="Times New Roman"/>
          <w:sz w:val="28"/>
          <w:szCs w:val="28"/>
          <w:lang w:eastAsia="ar-SA"/>
        </w:rPr>
        <w:t>55</w:t>
      </w:r>
      <w:r w:rsidRPr="000866B7">
        <w:rPr>
          <w:rFonts w:ascii="Times New Roman" w:eastAsia="Times New Roman" w:hAnsi="Times New Roman"/>
          <w:sz w:val="28"/>
          <w:szCs w:val="28"/>
          <w:lang w:eastAsia="ar-SA"/>
        </w:rPr>
        <w:t>,</w:t>
      </w:r>
      <w:r>
        <w:rPr>
          <w:rFonts w:ascii="Times New Roman" w:eastAsia="Times New Roman" w:hAnsi="Times New Roman"/>
          <w:sz w:val="28"/>
          <w:szCs w:val="28"/>
          <w:lang w:eastAsia="ar-SA"/>
        </w:rPr>
        <w:t>8 км и 7</w:t>
      </w:r>
      <w:r w:rsidRPr="000866B7">
        <w:rPr>
          <w:rFonts w:ascii="Times New Roman" w:eastAsia="Times New Roman" w:hAnsi="Times New Roman"/>
          <w:sz w:val="28"/>
          <w:szCs w:val="28"/>
          <w:lang w:eastAsia="ar-SA"/>
        </w:rPr>
        <w:t xml:space="preserve"> канализационных насосных станций, отводятся на очистку все городские сточные воды, образующиеся на территории города Вятские Поляны.</w:t>
      </w:r>
    </w:p>
    <w:p w:rsidR="006202D7" w:rsidRPr="006202D7" w:rsidRDefault="006202D7" w:rsidP="00316731">
      <w:pPr>
        <w:spacing w:after="0" w:line="240" w:lineRule="auto"/>
        <w:ind w:firstLine="540"/>
        <w:jc w:val="both"/>
        <w:rPr>
          <w:rFonts w:cs="Times New Roman"/>
          <w:color w:val="000000" w:themeColor="text1"/>
        </w:rPr>
      </w:pPr>
      <w:r w:rsidRPr="006202D7">
        <w:rPr>
          <w:rFonts w:ascii="Times New Roman,Calibri" w:eastAsia="Times New Roman,Calibri" w:hAnsi="Times New Roman,Calibri" w:cs="Times New Roman,Calibri"/>
          <w:color w:val="000000" w:themeColor="text1"/>
          <w:sz w:val="28"/>
          <w:szCs w:val="28"/>
        </w:rPr>
        <w:t>Система канализации города эксплуатируется более 30 лет. Износ канализационных сетей составляет более 70%. Оборудование отработало свой ресурс. В период эксплуатации принимаются меры по обновлению оборудования, реконструкции сетей и сооружений.</w:t>
      </w:r>
    </w:p>
    <w:p w:rsidR="006202D7" w:rsidRPr="009D6BCD" w:rsidRDefault="006202D7" w:rsidP="00316731">
      <w:pPr>
        <w:spacing w:after="0" w:line="240" w:lineRule="auto"/>
        <w:ind w:firstLine="540"/>
        <w:jc w:val="both"/>
        <w:rPr>
          <w:rFonts w:ascii="Times New Roman" w:hAnsi="Times New Roman" w:cs="Times New Roman"/>
          <w:sz w:val="28"/>
          <w:szCs w:val="28"/>
        </w:rPr>
      </w:pPr>
      <w:r w:rsidRPr="006202D7">
        <w:rPr>
          <w:rFonts w:ascii="Times New Roman" w:hAnsi="Times New Roman" w:cs="Times New Roman"/>
          <w:color w:val="000000" w:themeColor="text1"/>
          <w:sz w:val="28"/>
          <w:szCs w:val="28"/>
        </w:rPr>
        <w:t>Необходим ремонт бетонных конструкций 1,2,3,4,5 линий блока емкостей очистных сооружений, замена насосов КНС №</w:t>
      </w:r>
      <w:r w:rsidR="00BC5209">
        <w:rPr>
          <w:rFonts w:ascii="Times New Roman" w:hAnsi="Times New Roman" w:cs="Times New Roman"/>
          <w:color w:val="000000" w:themeColor="text1"/>
          <w:sz w:val="28"/>
          <w:szCs w:val="28"/>
        </w:rPr>
        <w:t xml:space="preserve"> </w:t>
      </w:r>
      <w:r w:rsidRPr="006202D7">
        <w:rPr>
          <w:rFonts w:ascii="Times New Roman" w:hAnsi="Times New Roman" w:cs="Times New Roman"/>
          <w:color w:val="000000" w:themeColor="text1"/>
          <w:sz w:val="28"/>
          <w:szCs w:val="28"/>
        </w:rPr>
        <w:t>1,2,3,4,5 и ГСМ, а также оснащение их приточно-вытяжной вентиляцией. Требуется восстановление пропускной способности канализационных коллекторов и замена коллекторов от КНС-1 и КНС-5 с общей протяженностью 4 км. Действующая система канализации обслуживается предприятием ООО «Водоотведение».</w:t>
      </w:r>
    </w:p>
    <w:p w:rsidR="00784F98" w:rsidRPr="009D6BCD" w:rsidRDefault="00784F98" w:rsidP="0031673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pacing w:val="-2"/>
          <w:sz w:val="28"/>
          <w:szCs w:val="28"/>
          <w:lang w:eastAsia="ru-RU"/>
        </w:rPr>
        <w:t>Представленная характеристика жилищно-коммунального хозяйства города Вятские Поляны показывает, что отказ от решения проблем программно-целевым методом приведет к инерционному развитию жилищно-коммунального хозяйства, в условиях которого показатели надежности обслуживания, ресурсной эффективности, условия жизни населения будут ухудшаться.</w:t>
      </w:r>
    </w:p>
    <w:p w:rsidR="00784F98" w:rsidRPr="009D6BCD" w:rsidRDefault="00784F98" w:rsidP="0031673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Из-за недостаточности доходов от предоставленных жилищно-коммунальных услуг, отсутствия инвестиций в основные производственные фонды в объемах, необходимых не только для развития инфраструктуры, но и для ее поддержки,  предприятия коммунального комплекса города оказались в сложном экономическом положении, возник ряд проблем, основными из которых являются:</w:t>
      </w:r>
    </w:p>
    <w:p w:rsidR="00784F98" w:rsidRPr="009D6BCD" w:rsidRDefault="00784F98" w:rsidP="0031673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недостаточное развитие коммунальных систем и неравномерное распределение мощностей, приводящее к неэффективному использованию ресурсов;</w:t>
      </w:r>
    </w:p>
    <w:p w:rsidR="00784F98" w:rsidRPr="009D6BCD" w:rsidRDefault="00784F98" w:rsidP="0031673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низкая ресурсная эффективность коммунальной инфраструктуры;</w:t>
      </w:r>
    </w:p>
    <w:p w:rsidR="00784F98" w:rsidRPr="009D6BCD" w:rsidRDefault="00784F98" w:rsidP="0031673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неэффективно загруженные производственные мощности;</w:t>
      </w:r>
    </w:p>
    <w:p w:rsidR="00784F98" w:rsidRPr="009D6BCD" w:rsidRDefault="00784F98" w:rsidP="0031673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высокий уровень морального и физического износа коммунальной инфраструктуры;</w:t>
      </w:r>
    </w:p>
    <w:p w:rsidR="00784F98" w:rsidRPr="009D6BCD" w:rsidRDefault="00784F98" w:rsidP="0031673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сверхплановые потери коммунального ресурса в процессе производства и транспортировки его до потребителей (</w:t>
      </w:r>
      <w:r w:rsidR="000D6BC6">
        <w:rPr>
          <w:rFonts w:ascii="Times New Roman" w:hAnsi="Times New Roman" w:cs="Times New Roman"/>
          <w:sz w:val="28"/>
          <w:szCs w:val="28"/>
        </w:rPr>
        <w:t>у</w:t>
      </w:r>
      <w:r w:rsidR="000D6BC6" w:rsidRPr="000D6BC6">
        <w:rPr>
          <w:rFonts w:ascii="Times New Roman" w:hAnsi="Times New Roman" w:cs="Times New Roman"/>
          <w:sz w:val="28"/>
          <w:szCs w:val="28"/>
        </w:rPr>
        <w:t xml:space="preserve">ровень потерь при </w:t>
      </w:r>
      <w:r w:rsidR="000D6BC6" w:rsidRPr="000D6BC6">
        <w:rPr>
          <w:rFonts w:ascii="Times New Roman" w:hAnsi="Times New Roman" w:cs="Times New Roman"/>
          <w:sz w:val="28"/>
          <w:szCs w:val="28"/>
        </w:rPr>
        <w:lastRenderedPageBreak/>
        <w:t>транспортировке воды</w:t>
      </w:r>
      <w:r w:rsidRPr="009D6BCD">
        <w:rPr>
          <w:rFonts w:ascii="Times New Roman" w:hAnsi="Times New Roman" w:cs="Times New Roman"/>
          <w:sz w:val="28"/>
          <w:szCs w:val="28"/>
          <w:lang w:eastAsia="ru-RU"/>
        </w:rPr>
        <w:t xml:space="preserve"> </w:t>
      </w:r>
      <w:r w:rsidR="000D6BC6">
        <w:rPr>
          <w:rFonts w:ascii="Times New Roman" w:hAnsi="Times New Roman" w:cs="Times New Roman"/>
          <w:sz w:val="28"/>
          <w:szCs w:val="28"/>
          <w:lang w:eastAsia="ru-RU"/>
        </w:rPr>
        <w:t xml:space="preserve">составляет 34,8 </w:t>
      </w:r>
      <w:r w:rsidRPr="009D6BCD">
        <w:rPr>
          <w:rFonts w:ascii="Times New Roman" w:hAnsi="Times New Roman" w:cs="Times New Roman"/>
          <w:sz w:val="28"/>
          <w:szCs w:val="28"/>
          <w:lang w:eastAsia="ru-RU"/>
        </w:rPr>
        <w:t xml:space="preserve">%, </w:t>
      </w:r>
      <w:r w:rsidR="000D6BC6">
        <w:rPr>
          <w:rFonts w:ascii="Times New Roman" w:hAnsi="Times New Roman" w:cs="Times New Roman"/>
          <w:color w:val="000000"/>
          <w:sz w:val="28"/>
          <w:szCs w:val="28"/>
        </w:rPr>
        <w:t>у</w:t>
      </w:r>
      <w:r w:rsidR="000D6BC6" w:rsidRPr="000D6BC6">
        <w:rPr>
          <w:rFonts w:ascii="Times New Roman" w:hAnsi="Times New Roman" w:cs="Times New Roman"/>
          <w:color w:val="000000"/>
          <w:sz w:val="28"/>
          <w:szCs w:val="28"/>
        </w:rPr>
        <w:t xml:space="preserve">ровень потерь тепловой энергии  при транспортировке потребителям </w:t>
      </w:r>
      <w:r w:rsidR="000D6BC6">
        <w:rPr>
          <w:rFonts w:ascii="Times New Roman" w:hAnsi="Times New Roman" w:cs="Times New Roman"/>
          <w:color w:val="000000"/>
          <w:sz w:val="28"/>
          <w:szCs w:val="28"/>
        </w:rPr>
        <w:t xml:space="preserve">составляет </w:t>
      </w:r>
      <w:r w:rsidR="000D6BC6">
        <w:rPr>
          <w:rFonts w:ascii="Times New Roman" w:hAnsi="Times New Roman" w:cs="Times New Roman"/>
          <w:sz w:val="28"/>
          <w:szCs w:val="28"/>
          <w:lang w:eastAsia="ru-RU"/>
        </w:rPr>
        <w:t xml:space="preserve">13,9 </w:t>
      </w:r>
      <w:r w:rsidRPr="009D6BCD">
        <w:rPr>
          <w:rFonts w:ascii="Times New Roman" w:hAnsi="Times New Roman" w:cs="Times New Roman"/>
          <w:sz w:val="28"/>
          <w:szCs w:val="28"/>
          <w:lang w:eastAsia="ru-RU"/>
        </w:rPr>
        <w:t>%).</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Недостаточность средств, направляемых на модернизацию коммунальной инфраструктуры, ведет к снижению качества оказываемых услуг и надежности обслуживания потребителей, ресурсной эффективности производства жилищно-коммунальных услуг, а в конечном итоге - к снижению качества и комфортности проживания.</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Острота проблем отсутствия 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модернизации объектов коммунальной инфраструктуры и жилищного фонда города.</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К вопросам местного значения</w:t>
      </w:r>
      <w:r>
        <w:rPr>
          <w:rFonts w:ascii="Times New Roman" w:hAnsi="Times New Roman" w:cs="Times New Roman"/>
          <w:sz w:val="28"/>
          <w:szCs w:val="28"/>
        </w:rPr>
        <w:t xml:space="preserve"> городского округа</w:t>
      </w:r>
      <w:r w:rsidRPr="009D6BCD">
        <w:rPr>
          <w:rFonts w:ascii="Times New Roman" w:hAnsi="Times New Roman" w:cs="Times New Roman"/>
          <w:sz w:val="28"/>
          <w:szCs w:val="28"/>
        </w:rPr>
        <w:t>, установленным Федеральным законом от 06.10.2003 №</w:t>
      </w:r>
      <w:r w:rsidR="0068742E">
        <w:rPr>
          <w:rFonts w:ascii="Times New Roman" w:hAnsi="Times New Roman" w:cs="Times New Roman"/>
          <w:sz w:val="28"/>
          <w:szCs w:val="28"/>
        </w:rPr>
        <w:t xml:space="preserve"> </w:t>
      </w:r>
      <w:r w:rsidRPr="009D6BCD">
        <w:rPr>
          <w:rFonts w:ascii="Times New Roman" w:hAnsi="Times New Roman" w:cs="Times New Roman"/>
          <w:sz w:val="28"/>
          <w:szCs w:val="28"/>
        </w:rPr>
        <w:t>131-ФЗ «Об общих принципах организации местного самоуправления в Российской Федерации»</w:t>
      </w:r>
      <w:r>
        <w:rPr>
          <w:rFonts w:ascii="Times New Roman" w:hAnsi="Times New Roman" w:cs="Times New Roman"/>
          <w:sz w:val="28"/>
          <w:szCs w:val="28"/>
        </w:rPr>
        <w:t>, в области жилищно-коммунального хозяйства</w:t>
      </w:r>
      <w:r w:rsidRPr="009D6BCD">
        <w:rPr>
          <w:rFonts w:ascii="Times New Roman" w:hAnsi="Times New Roman" w:cs="Times New Roman"/>
          <w:sz w:val="28"/>
          <w:szCs w:val="28"/>
        </w:rPr>
        <w:t xml:space="preserve"> относится</w:t>
      </w:r>
      <w:r w:rsidR="00036EBD">
        <w:rPr>
          <w:rFonts w:ascii="Times New Roman" w:hAnsi="Times New Roman" w:cs="Times New Roman"/>
          <w:sz w:val="28"/>
          <w:szCs w:val="28"/>
        </w:rPr>
        <w:t xml:space="preserve"> </w:t>
      </w:r>
      <w:r w:rsidRPr="00E50F23">
        <w:rPr>
          <w:rFonts w:ascii="Times New Roman" w:hAnsi="Times New Roman" w:cs="Times New Roman"/>
          <w:sz w:val="28"/>
          <w:szCs w:val="28"/>
        </w:rPr>
        <w:t>организация в границах городского округа электро-, тепл</w:t>
      </w:r>
      <w:proofErr w:type="gramStart"/>
      <w:r w:rsidRPr="00E50F23">
        <w:rPr>
          <w:rFonts w:ascii="Times New Roman" w:hAnsi="Times New Roman" w:cs="Times New Roman"/>
          <w:sz w:val="28"/>
          <w:szCs w:val="28"/>
        </w:rPr>
        <w:t>о-</w:t>
      </w:r>
      <w:proofErr w:type="gramEnd"/>
      <w:r w:rsidRPr="00E50F23">
        <w:rPr>
          <w:rFonts w:ascii="Times New Roman" w:hAnsi="Times New Roman" w:cs="Times New Roman"/>
          <w:sz w:val="28"/>
          <w:szCs w:val="28"/>
        </w:rPr>
        <w:t>, газо- и водоснабжения населения, водоотведения, снабжения населения топливом</w:t>
      </w:r>
      <w:r>
        <w:rPr>
          <w:rFonts w:ascii="Times New Roman" w:hAnsi="Times New Roman" w:cs="Times New Roman"/>
          <w:sz w:val="28"/>
          <w:szCs w:val="28"/>
        </w:rPr>
        <w:t>;</w:t>
      </w:r>
      <w:r w:rsidRPr="009D6BCD">
        <w:rPr>
          <w:rFonts w:ascii="Times New Roman" w:hAnsi="Times New Roman" w:cs="Times New Roman"/>
          <w:sz w:val="28"/>
          <w:szCs w:val="28"/>
        </w:rPr>
        <w:t xml:space="preserve"> организация благоустройства территории городского округа (включая освещение улиц, озеленение территории</w:t>
      </w:r>
      <w:r>
        <w:rPr>
          <w:rFonts w:ascii="Times New Roman" w:hAnsi="Times New Roman" w:cs="Times New Roman"/>
          <w:sz w:val="28"/>
          <w:szCs w:val="28"/>
        </w:rPr>
        <w:t xml:space="preserve">). </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С точки зрения потребления энергоресурсов город Вятские Поляны  является энергодефицитным. Вся электроэнергия поступает перетоками  из других регионов, все первичные энергоресурсы являются завозными. Почти полное обеспечение первичными энергоносителями от внешних поставщиков ставит экономику города в зависимость от условий поставки и цен на</w:t>
      </w:r>
      <w:r w:rsidR="0067277F">
        <w:rPr>
          <w:rFonts w:ascii="Times New Roman" w:hAnsi="Times New Roman" w:cs="Times New Roman"/>
          <w:sz w:val="28"/>
          <w:szCs w:val="28"/>
        </w:rPr>
        <w:t xml:space="preserve"> энергетические ресурсы, </w:t>
      </w:r>
      <w:r w:rsidRPr="009D6BCD">
        <w:rPr>
          <w:rFonts w:ascii="Times New Roman" w:hAnsi="Times New Roman" w:cs="Times New Roman"/>
          <w:sz w:val="28"/>
          <w:szCs w:val="28"/>
        </w:rPr>
        <w:t>диктуемых поставщиками, и снижае</w:t>
      </w:r>
      <w:r>
        <w:rPr>
          <w:rFonts w:ascii="Times New Roman" w:hAnsi="Times New Roman" w:cs="Times New Roman"/>
          <w:sz w:val="28"/>
          <w:szCs w:val="28"/>
        </w:rPr>
        <w:t>т энергетическую безопасность муниципального образования</w:t>
      </w:r>
      <w:r w:rsidRPr="009D6BCD">
        <w:rPr>
          <w:rFonts w:ascii="Times New Roman" w:hAnsi="Times New Roman" w:cs="Times New Roman"/>
          <w:sz w:val="28"/>
          <w:szCs w:val="28"/>
        </w:rPr>
        <w:t>.</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В этих условиях одной из основных угроз соци</w:t>
      </w:r>
      <w:r>
        <w:rPr>
          <w:rFonts w:ascii="Times New Roman" w:hAnsi="Times New Roman" w:cs="Times New Roman"/>
          <w:sz w:val="28"/>
          <w:szCs w:val="28"/>
        </w:rPr>
        <w:t>ально-экономическому развитию города</w:t>
      </w:r>
      <w:r w:rsidRPr="009D6BCD">
        <w:rPr>
          <w:rFonts w:ascii="Times New Roman" w:hAnsi="Times New Roman" w:cs="Times New Roman"/>
          <w:sz w:val="28"/>
          <w:szCs w:val="28"/>
        </w:rPr>
        <w:t xml:space="preserve"> Вятские Поляны становится снижение эффективности расходования средств </w:t>
      </w:r>
      <w:r w:rsidR="0067657E">
        <w:rPr>
          <w:rFonts w:ascii="Times New Roman" w:hAnsi="Times New Roman" w:cs="Times New Roman"/>
          <w:sz w:val="28"/>
          <w:szCs w:val="28"/>
        </w:rPr>
        <w:t>городского</w:t>
      </w:r>
      <w:r w:rsidRPr="009D6BCD">
        <w:rPr>
          <w:rFonts w:ascii="Times New Roman" w:hAnsi="Times New Roman" w:cs="Times New Roman"/>
          <w:sz w:val="28"/>
          <w:szCs w:val="28"/>
        </w:rPr>
        <w:t xml:space="preserve"> бюджета, вызванное ростом затрат на оплату топливно-энергетических и коммунальных услуг, опережающих темпы экономического развития, повышение социальной напряжённости, вызванное ростом платежей населения за потребление энергоресурсов.</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В связи с этим энергосбережение и повышение </w:t>
      </w:r>
      <w:proofErr w:type="spellStart"/>
      <w:r w:rsidRPr="009D6BCD">
        <w:rPr>
          <w:rFonts w:ascii="Times New Roman" w:hAnsi="Times New Roman" w:cs="Times New Roman"/>
          <w:sz w:val="28"/>
          <w:szCs w:val="28"/>
        </w:rPr>
        <w:t>энергоэффективности</w:t>
      </w:r>
      <w:proofErr w:type="spellEnd"/>
      <w:r w:rsidRPr="009D6BCD">
        <w:rPr>
          <w:rFonts w:ascii="Times New Roman" w:hAnsi="Times New Roman" w:cs="Times New Roman"/>
          <w:sz w:val="28"/>
          <w:szCs w:val="28"/>
        </w:rPr>
        <w:t xml:space="preserve"> является одними из основных приоритетов социа</w:t>
      </w:r>
      <w:r w:rsidR="000D6BC6">
        <w:rPr>
          <w:rFonts w:ascii="Times New Roman" w:hAnsi="Times New Roman" w:cs="Times New Roman"/>
          <w:sz w:val="28"/>
          <w:szCs w:val="28"/>
        </w:rPr>
        <w:t>льно-экономического развития  города</w:t>
      </w:r>
      <w:r w:rsidRPr="009D6BCD">
        <w:rPr>
          <w:rFonts w:ascii="Times New Roman" w:hAnsi="Times New Roman" w:cs="Times New Roman"/>
          <w:sz w:val="28"/>
          <w:szCs w:val="28"/>
        </w:rPr>
        <w:t xml:space="preserve"> Вятские Поляны. </w:t>
      </w:r>
    </w:p>
    <w:p w:rsidR="005736D4" w:rsidRPr="00464F7E" w:rsidRDefault="005736D4" w:rsidP="0031673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64F7E">
        <w:rPr>
          <w:rFonts w:ascii="Times New Roman" w:hAnsi="Times New Roman" w:cs="Times New Roman"/>
          <w:color w:val="000000" w:themeColor="text1"/>
          <w:sz w:val="28"/>
          <w:szCs w:val="28"/>
        </w:rPr>
        <w:t xml:space="preserve">Потребность в повышении эффективности использования энергоресурсов диктуется Федеральным законом от 23.11.2009 № 261-ФЗ «Об </w:t>
      </w:r>
      <w:proofErr w:type="gramStart"/>
      <w:r w:rsidRPr="00464F7E">
        <w:rPr>
          <w:rFonts w:ascii="Times New Roman" w:hAnsi="Times New Roman" w:cs="Times New Roman"/>
          <w:color w:val="000000" w:themeColor="text1"/>
          <w:sz w:val="28"/>
          <w:szCs w:val="28"/>
        </w:rPr>
        <w:t>энергосбережении</w:t>
      </w:r>
      <w:proofErr w:type="gramEnd"/>
      <w:r w:rsidRPr="00464F7E">
        <w:rPr>
          <w:rFonts w:ascii="Times New Roman" w:hAnsi="Times New Roman" w:cs="Times New Roman"/>
          <w:color w:val="000000" w:themeColor="text1"/>
          <w:sz w:val="28"/>
          <w:szCs w:val="28"/>
        </w:rPr>
        <w:t xml:space="preserve"> о повышении энергетической эффективности и о внесении изменений в отдельные законодательные акты Российской </w:t>
      </w:r>
      <w:r w:rsidRPr="00464F7E">
        <w:rPr>
          <w:rFonts w:ascii="Times New Roman" w:hAnsi="Times New Roman" w:cs="Times New Roman"/>
          <w:color w:val="000000" w:themeColor="text1"/>
          <w:sz w:val="28"/>
          <w:szCs w:val="28"/>
        </w:rPr>
        <w:lastRenderedPageBreak/>
        <w:t>Федерации», Указом Президента Российской Федерации от 04.06.2008 № 889 «О некоторых мерах по повышению энергетической и экологической эффективности российской экономики», а также Энергетической стратегией России на период до 2030 года, утверждённой распоряжением Правительства Российской Федерации от 13.11.2009 № 1715-р, и Стратегией социально-экономического развития Кировской области на период до 2020 года, принятой постановлением Правительства Кировской области от 12.08.2008 № 142/319.</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В результате реализации Программы планируется стабилизировать ситуацию в жилищно-коммунальном хозяйстве города Вятские Поляны, обеспечить предоставление жилищно-коммунальных услуг нормативного качества в необходимых объемах, решить проблемы развития и обустройства мест проживания и отдыха населения города, повысить уровень энергосбережения и энергетической эффективности города.</w:t>
      </w:r>
    </w:p>
    <w:p w:rsidR="00784F98" w:rsidRPr="009D6BCD" w:rsidRDefault="00784F98" w:rsidP="006A5232">
      <w:pPr>
        <w:widowControl w:val="0"/>
        <w:autoSpaceDE w:val="0"/>
        <w:autoSpaceDN w:val="0"/>
        <w:adjustRightInd w:val="0"/>
        <w:spacing w:after="0" w:line="360" w:lineRule="auto"/>
        <w:jc w:val="both"/>
        <w:rPr>
          <w:rFonts w:ascii="Times New Roman" w:hAnsi="Times New Roman" w:cs="Times New Roman"/>
          <w:sz w:val="28"/>
          <w:szCs w:val="28"/>
        </w:rPr>
      </w:pPr>
    </w:p>
    <w:p w:rsidR="00784F98" w:rsidRPr="009D6BCD" w:rsidRDefault="00784F98" w:rsidP="006A5232">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445704">
        <w:rPr>
          <w:rFonts w:ascii="Times New Roman" w:hAnsi="Times New Roman" w:cs="Times New Roman"/>
          <w:b/>
          <w:sz w:val="28"/>
          <w:szCs w:val="28"/>
        </w:rPr>
        <w:t xml:space="preserve">2. </w:t>
      </w:r>
      <w:r w:rsidRPr="00445704">
        <w:rPr>
          <w:rFonts w:ascii="Times New Roman" w:hAnsi="Times New Roman" w:cs="Times New Roman"/>
          <w:b/>
          <w:bCs/>
          <w:sz w:val="28"/>
          <w:szCs w:val="28"/>
        </w:rPr>
        <w:t>Приоритеты</w:t>
      </w:r>
      <w:r w:rsidRPr="009D6BCD">
        <w:rPr>
          <w:rFonts w:ascii="Times New Roman" w:hAnsi="Times New Roman" w:cs="Times New Roman"/>
          <w:b/>
          <w:bCs/>
          <w:sz w:val="28"/>
          <w:szCs w:val="28"/>
        </w:rPr>
        <w:t xml:space="preserve"> муниципальной политики в</w:t>
      </w:r>
      <w:r>
        <w:rPr>
          <w:rFonts w:ascii="Times New Roman" w:hAnsi="Times New Roman" w:cs="Times New Roman"/>
          <w:b/>
          <w:bCs/>
          <w:sz w:val="28"/>
          <w:szCs w:val="28"/>
        </w:rPr>
        <w:t xml:space="preserve"> с</w:t>
      </w:r>
      <w:r w:rsidRPr="009D6BCD">
        <w:rPr>
          <w:rFonts w:ascii="Times New Roman" w:hAnsi="Times New Roman" w:cs="Times New Roman"/>
          <w:b/>
          <w:bCs/>
          <w:sz w:val="28"/>
          <w:szCs w:val="28"/>
        </w:rPr>
        <w:t>фере реализации муниципальной программы, цели, задачи,</w:t>
      </w:r>
    </w:p>
    <w:p w:rsidR="00784F98" w:rsidRPr="009D6BCD" w:rsidRDefault="00784F98" w:rsidP="006A5232">
      <w:pPr>
        <w:widowControl w:val="0"/>
        <w:autoSpaceDE w:val="0"/>
        <w:autoSpaceDN w:val="0"/>
        <w:adjustRightInd w:val="0"/>
        <w:spacing w:after="0" w:line="240" w:lineRule="auto"/>
        <w:jc w:val="center"/>
        <w:rPr>
          <w:rFonts w:ascii="Times New Roman" w:hAnsi="Times New Roman" w:cs="Times New Roman"/>
          <w:b/>
          <w:bCs/>
          <w:sz w:val="28"/>
          <w:szCs w:val="28"/>
        </w:rPr>
      </w:pPr>
      <w:r w:rsidRPr="009D6BCD">
        <w:rPr>
          <w:rFonts w:ascii="Times New Roman" w:hAnsi="Times New Roman" w:cs="Times New Roman"/>
          <w:b/>
          <w:bCs/>
          <w:sz w:val="28"/>
          <w:szCs w:val="28"/>
        </w:rPr>
        <w:t>целевые показатели эффективности, описание ожидаемых</w:t>
      </w:r>
      <w:r>
        <w:rPr>
          <w:rFonts w:ascii="Times New Roman" w:hAnsi="Times New Roman" w:cs="Times New Roman"/>
          <w:b/>
          <w:bCs/>
          <w:sz w:val="28"/>
          <w:szCs w:val="28"/>
        </w:rPr>
        <w:t xml:space="preserve"> конечных </w:t>
      </w:r>
      <w:r w:rsidRPr="009D6BCD">
        <w:rPr>
          <w:rFonts w:ascii="Times New Roman" w:hAnsi="Times New Roman" w:cs="Times New Roman"/>
          <w:b/>
          <w:bCs/>
          <w:sz w:val="28"/>
          <w:szCs w:val="28"/>
        </w:rPr>
        <w:t>результатов,сроков и этапов реализации муниципальной программы</w:t>
      </w:r>
    </w:p>
    <w:p w:rsidR="00784F98" w:rsidRPr="009D6BCD" w:rsidRDefault="00784F98" w:rsidP="006A5232">
      <w:pPr>
        <w:widowControl w:val="0"/>
        <w:autoSpaceDE w:val="0"/>
        <w:autoSpaceDN w:val="0"/>
        <w:adjustRightInd w:val="0"/>
        <w:spacing w:after="0" w:line="360" w:lineRule="auto"/>
        <w:jc w:val="both"/>
        <w:rPr>
          <w:rFonts w:ascii="Times New Roman" w:hAnsi="Times New Roman" w:cs="Times New Roman"/>
          <w:sz w:val="28"/>
          <w:szCs w:val="28"/>
        </w:rPr>
      </w:pP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Программа базируется и разработана в соответствии с действующим законодательством Российской Федерации, Кировской области и муниципальными правовыми актами, в частности:</w:t>
      </w:r>
    </w:p>
    <w:p w:rsidR="00784F98" w:rsidRPr="009D6BCD" w:rsidRDefault="00542A17"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Конституцией</w:t>
      </w:r>
      <w:r w:rsidR="00784F98" w:rsidRPr="009D6BCD">
        <w:rPr>
          <w:rFonts w:ascii="Times New Roman" w:hAnsi="Times New Roman" w:cs="Times New Roman"/>
          <w:sz w:val="28"/>
          <w:szCs w:val="28"/>
        </w:rPr>
        <w:t xml:space="preserve"> Российской Федерации;</w:t>
      </w:r>
    </w:p>
    <w:p w:rsidR="00784F98" w:rsidRPr="009D6BCD" w:rsidRDefault="00542A17"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Жилищным</w:t>
      </w:r>
      <w:r w:rsidR="00784F98" w:rsidRPr="009D6BCD">
        <w:rPr>
          <w:rFonts w:ascii="Times New Roman" w:hAnsi="Times New Roman" w:cs="Times New Roman"/>
          <w:sz w:val="28"/>
          <w:szCs w:val="28"/>
        </w:rPr>
        <w:t xml:space="preserve"> кодекс</w:t>
      </w:r>
      <w:r>
        <w:rPr>
          <w:rFonts w:ascii="Times New Roman" w:hAnsi="Times New Roman" w:cs="Times New Roman"/>
          <w:sz w:val="28"/>
          <w:szCs w:val="28"/>
        </w:rPr>
        <w:t>ом</w:t>
      </w:r>
      <w:r w:rsidR="00784F98" w:rsidRPr="009D6BCD">
        <w:rPr>
          <w:rFonts w:ascii="Times New Roman" w:hAnsi="Times New Roman" w:cs="Times New Roman"/>
          <w:sz w:val="28"/>
          <w:szCs w:val="28"/>
        </w:rPr>
        <w:t xml:space="preserve"> Росси</w:t>
      </w:r>
      <w:r w:rsidR="0068742E">
        <w:rPr>
          <w:rFonts w:ascii="Times New Roman" w:hAnsi="Times New Roman" w:cs="Times New Roman"/>
          <w:sz w:val="28"/>
          <w:szCs w:val="28"/>
        </w:rPr>
        <w:t xml:space="preserve">йской Федерации от 29.12.2004 </w:t>
      </w:r>
      <w:r w:rsidR="00784F98" w:rsidRPr="009D6BCD">
        <w:rPr>
          <w:rFonts w:ascii="Times New Roman" w:hAnsi="Times New Roman" w:cs="Times New Roman"/>
          <w:sz w:val="28"/>
          <w:szCs w:val="28"/>
        </w:rPr>
        <w:t xml:space="preserve"> №</w:t>
      </w:r>
      <w:r w:rsidR="00BC3E83">
        <w:rPr>
          <w:rFonts w:ascii="Times New Roman" w:hAnsi="Times New Roman" w:cs="Times New Roman"/>
          <w:sz w:val="28"/>
          <w:szCs w:val="28"/>
        </w:rPr>
        <w:t xml:space="preserve"> </w:t>
      </w:r>
      <w:r w:rsidR="00784F98" w:rsidRPr="009D6BCD">
        <w:rPr>
          <w:rFonts w:ascii="Times New Roman" w:hAnsi="Times New Roman" w:cs="Times New Roman"/>
          <w:sz w:val="28"/>
          <w:szCs w:val="28"/>
        </w:rPr>
        <w:t>188-ФЗ;</w:t>
      </w:r>
    </w:p>
    <w:p w:rsidR="00784F98" w:rsidRPr="009D6BCD" w:rsidRDefault="00542A17"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00784F98" w:rsidRPr="009D6BCD">
        <w:rPr>
          <w:rFonts w:ascii="Times New Roman" w:hAnsi="Times New Roman" w:cs="Times New Roman"/>
          <w:sz w:val="28"/>
          <w:szCs w:val="28"/>
        </w:rPr>
        <w:t xml:space="preserve"> закон</w:t>
      </w:r>
      <w:r>
        <w:rPr>
          <w:rFonts w:ascii="Times New Roman" w:hAnsi="Times New Roman" w:cs="Times New Roman"/>
          <w:sz w:val="28"/>
          <w:szCs w:val="28"/>
        </w:rPr>
        <w:t xml:space="preserve">ом </w:t>
      </w:r>
      <w:r w:rsidR="00784F98">
        <w:rPr>
          <w:rFonts w:ascii="Times New Roman" w:hAnsi="Times New Roman" w:cs="Times New Roman"/>
          <w:sz w:val="28"/>
          <w:szCs w:val="28"/>
        </w:rPr>
        <w:t>от 10.01.2002  №</w:t>
      </w:r>
      <w:r w:rsidR="00BC3E83">
        <w:rPr>
          <w:rFonts w:ascii="Times New Roman" w:hAnsi="Times New Roman" w:cs="Times New Roman"/>
          <w:sz w:val="28"/>
          <w:szCs w:val="28"/>
        </w:rPr>
        <w:t xml:space="preserve"> </w:t>
      </w:r>
      <w:r w:rsidR="00784F98">
        <w:rPr>
          <w:rFonts w:ascii="Times New Roman" w:hAnsi="Times New Roman" w:cs="Times New Roman"/>
          <w:sz w:val="28"/>
          <w:szCs w:val="28"/>
        </w:rPr>
        <w:t>7-ФЗ</w:t>
      </w:r>
      <w:r w:rsidR="00784F98" w:rsidRPr="009D6BCD">
        <w:rPr>
          <w:rFonts w:ascii="Times New Roman" w:hAnsi="Times New Roman" w:cs="Times New Roman"/>
          <w:sz w:val="28"/>
          <w:szCs w:val="28"/>
        </w:rPr>
        <w:t xml:space="preserve"> «О</w:t>
      </w:r>
      <w:r w:rsidR="00784F98">
        <w:rPr>
          <w:rFonts w:ascii="Times New Roman" w:hAnsi="Times New Roman" w:cs="Times New Roman"/>
          <w:sz w:val="28"/>
          <w:szCs w:val="28"/>
        </w:rPr>
        <w:t>б охране окружающей среды»;</w:t>
      </w:r>
    </w:p>
    <w:p w:rsidR="00784F98" w:rsidRPr="009D6BCD" w:rsidRDefault="00542A17"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Федеральным</w:t>
      </w:r>
      <w:r w:rsidR="00784F98" w:rsidRPr="009D6BCD">
        <w:rPr>
          <w:rFonts w:ascii="Times New Roman" w:hAnsi="Times New Roman" w:cs="Times New Roman"/>
          <w:sz w:val="28"/>
          <w:szCs w:val="28"/>
        </w:rPr>
        <w:t xml:space="preserve"> закон</w:t>
      </w:r>
      <w:r>
        <w:rPr>
          <w:rFonts w:ascii="Times New Roman" w:hAnsi="Times New Roman" w:cs="Times New Roman"/>
          <w:sz w:val="28"/>
          <w:szCs w:val="28"/>
        </w:rPr>
        <w:t>ом</w:t>
      </w:r>
      <w:r w:rsidR="00784F98" w:rsidRPr="009D6BCD">
        <w:rPr>
          <w:rFonts w:ascii="Times New Roman" w:hAnsi="Times New Roman" w:cs="Times New Roman"/>
          <w:sz w:val="28"/>
          <w:szCs w:val="28"/>
        </w:rPr>
        <w:t xml:space="preserve"> от 06.10.2003 №</w:t>
      </w:r>
      <w:r w:rsidR="00BC3E83">
        <w:rPr>
          <w:rFonts w:ascii="Times New Roman" w:hAnsi="Times New Roman" w:cs="Times New Roman"/>
          <w:sz w:val="28"/>
          <w:szCs w:val="28"/>
        </w:rPr>
        <w:t xml:space="preserve"> </w:t>
      </w:r>
      <w:r w:rsidR="00784F98" w:rsidRPr="009D6BCD">
        <w:rPr>
          <w:rFonts w:ascii="Times New Roman" w:hAnsi="Times New Roman" w:cs="Times New Roman"/>
          <w:sz w:val="28"/>
          <w:szCs w:val="28"/>
        </w:rPr>
        <w:t>131-ФЗ «Об общих принципах организации местного самоуправления в Российской Федерации»;</w:t>
      </w:r>
    </w:p>
    <w:p w:rsidR="00784F98" w:rsidRPr="009D6BCD" w:rsidRDefault="00542A17"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Федеральным</w:t>
      </w:r>
      <w:proofErr w:type="gramEnd"/>
      <w:r w:rsidR="00784F98" w:rsidRPr="009D6BCD">
        <w:rPr>
          <w:rFonts w:ascii="Times New Roman" w:hAnsi="Times New Roman" w:cs="Times New Roman"/>
          <w:sz w:val="28"/>
          <w:szCs w:val="28"/>
        </w:rPr>
        <w:t xml:space="preserve"> </w:t>
      </w:r>
      <w:hyperlink r:id="rId8" w:history="1">
        <w:r w:rsidR="00784F98" w:rsidRPr="009D6BCD">
          <w:rPr>
            <w:rStyle w:val="a8"/>
            <w:rFonts w:ascii="Times New Roman" w:hAnsi="Times New Roman" w:cs="Times New Roman"/>
            <w:color w:val="auto"/>
            <w:sz w:val="28"/>
            <w:szCs w:val="28"/>
            <w:u w:val="none"/>
          </w:rPr>
          <w:t>закон</w:t>
        </w:r>
      </w:hyperlink>
      <w:r>
        <w:rPr>
          <w:rStyle w:val="a8"/>
          <w:rFonts w:ascii="Times New Roman" w:hAnsi="Times New Roman" w:cs="Times New Roman"/>
          <w:color w:val="auto"/>
          <w:sz w:val="28"/>
          <w:szCs w:val="28"/>
          <w:u w:val="none"/>
        </w:rPr>
        <w:t>ом</w:t>
      </w:r>
      <w:r w:rsidR="00A53596">
        <w:rPr>
          <w:rFonts w:ascii="Times New Roman" w:hAnsi="Times New Roman" w:cs="Times New Roman"/>
          <w:sz w:val="28"/>
          <w:szCs w:val="28"/>
        </w:rPr>
        <w:t xml:space="preserve"> от 23.11.2009 № 261-ФЗ «</w:t>
      </w:r>
      <w:r w:rsidR="00784F98" w:rsidRPr="009D6BCD">
        <w:rPr>
          <w:rFonts w:ascii="Times New Roman" w:hAnsi="Times New Roman" w:cs="Times New Roman"/>
          <w:sz w:val="28"/>
          <w:szCs w:val="28"/>
        </w:rPr>
        <w:t>Об энергосбережении и повышении энергетической эффективности и о внесении изменений в отдельные законодате</w:t>
      </w:r>
      <w:r w:rsidR="00A53596">
        <w:rPr>
          <w:rFonts w:ascii="Times New Roman" w:hAnsi="Times New Roman" w:cs="Times New Roman"/>
          <w:sz w:val="28"/>
          <w:szCs w:val="28"/>
        </w:rPr>
        <w:t>льные акты Российской Федерации»</w:t>
      </w:r>
      <w:r w:rsidR="00784F98" w:rsidRPr="009D6BCD">
        <w:rPr>
          <w:rFonts w:ascii="Times New Roman" w:hAnsi="Times New Roman" w:cs="Times New Roman"/>
          <w:sz w:val="28"/>
          <w:szCs w:val="28"/>
        </w:rPr>
        <w:t>;</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Указ</w:t>
      </w:r>
      <w:r w:rsidR="00542A17">
        <w:rPr>
          <w:rFonts w:ascii="Times New Roman" w:hAnsi="Times New Roman" w:cs="Times New Roman"/>
          <w:sz w:val="28"/>
          <w:szCs w:val="28"/>
        </w:rPr>
        <w:t>ом</w:t>
      </w:r>
      <w:r w:rsidRPr="009D6BCD">
        <w:rPr>
          <w:rFonts w:ascii="Times New Roman" w:hAnsi="Times New Roman" w:cs="Times New Roman"/>
          <w:sz w:val="28"/>
          <w:szCs w:val="28"/>
        </w:rPr>
        <w:t xml:space="preserve"> Президента Росс</w:t>
      </w:r>
      <w:r w:rsidR="00A53596">
        <w:rPr>
          <w:rFonts w:ascii="Times New Roman" w:hAnsi="Times New Roman" w:cs="Times New Roman"/>
          <w:sz w:val="28"/>
          <w:szCs w:val="28"/>
        </w:rPr>
        <w:t>ийско</w:t>
      </w:r>
      <w:r w:rsidR="00542A17">
        <w:rPr>
          <w:rFonts w:ascii="Times New Roman" w:hAnsi="Times New Roman" w:cs="Times New Roman"/>
          <w:sz w:val="28"/>
          <w:szCs w:val="28"/>
        </w:rPr>
        <w:t>й Федерации от 04</w:t>
      </w:r>
      <w:r w:rsidR="00A53596">
        <w:rPr>
          <w:rFonts w:ascii="Times New Roman" w:hAnsi="Times New Roman" w:cs="Times New Roman"/>
          <w:sz w:val="28"/>
          <w:szCs w:val="28"/>
        </w:rPr>
        <w:t>.06.2008 №</w:t>
      </w:r>
      <w:r w:rsidRPr="009D6BCD">
        <w:rPr>
          <w:rFonts w:ascii="Times New Roman" w:hAnsi="Times New Roman" w:cs="Times New Roman"/>
          <w:sz w:val="28"/>
          <w:szCs w:val="28"/>
        </w:rPr>
        <w:t xml:space="preserve"> 889 </w:t>
      </w:r>
      <w:r w:rsidR="00A53596">
        <w:rPr>
          <w:rFonts w:ascii="Times New Roman" w:hAnsi="Times New Roman" w:cs="Times New Roman"/>
          <w:sz w:val="28"/>
          <w:szCs w:val="28"/>
        </w:rPr>
        <w:t>«</w:t>
      </w:r>
      <w:r w:rsidRPr="009D6BCD">
        <w:rPr>
          <w:rFonts w:ascii="Times New Roman" w:hAnsi="Times New Roman" w:cs="Times New Roman"/>
          <w:sz w:val="28"/>
          <w:szCs w:val="28"/>
        </w:rPr>
        <w:t>О некоторых мерах по повышению энергетической и экологической эффективности российской экономики</w:t>
      </w:r>
      <w:r w:rsidR="00A53596">
        <w:rPr>
          <w:rFonts w:ascii="Times New Roman" w:hAnsi="Times New Roman" w:cs="Times New Roman"/>
          <w:sz w:val="28"/>
          <w:szCs w:val="28"/>
        </w:rPr>
        <w:t>»</w:t>
      </w:r>
      <w:r w:rsidRPr="009D6BCD">
        <w:rPr>
          <w:rFonts w:ascii="Times New Roman" w:hAnsi="Times New Roman" w:cs="Times New Roman"/>
          <w:sz w:val="28"/>
          <w:szCs w:val="28"/>
        </w:rPr>
        <w:t>;</w:t>
      </w:r>
    </w:p>
    <w:p w:rsidR="00542A17" w:rsidRPr="00BC5209" w:rsidRDefault="00542A17" w:rsidP="0031673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542A17">
        <w:rPr>
          <w:rFonts w:ascii="Times New Roman" w:hAnsi="Times New Roman" w:cs="Times New Roman"/>
          <w:color w:val="000000" w:themeColor="text1"/>
          <w:sz w:val="28"/>
          <w:szCs w:val="28"/>
        </w:rPr>
        <w:t>г</w:t>
      </w:r>
      <w:r w:rsidRPr="00542A17">
        <w:rPr>
          <w:rFonts w:ascii="Times New Roman" w:hAnsi="Times New Roman" w:cs="Times New Roman"/>
          <w:snapToGrid w:val="0"/>
          <w:color w:val="000000" w:themeColor="text1"/>
          <w:sz w:val="28"/>
          <w:szCs w:val="28"/>
        </w:rPr>
        <w:t xml:space="preserve">осударственной программой Кировской области «Развитие коммунальной и жилищной инфраструктуры» на 2013-2020 годы, </w:t>
      </w:r>
      <w:r w:rsidRPr="00542A17">
        <w:rPr>
          <w:rFonts w:ascii="Times New Roman" w:hAnsi="Times New Roman" w:cs="Times New Roman"/>
          <w:color w:val="000000" w:themeColor="text1"/>
          <w:sz w:val="28"/>
          <w:szCs w:val="28"/>
        </w:rPr>
        <w:t xml:space="preserve">утвержденной постановлением Правительства Кировской области от 20.12.2012 № 187/809 </w:t>
      </w:r>
      <w:r w:rsidRPr="00BC5209">
        <w:rPr>
          <w:rFonts w:ascii="Times New Roman" w:hAnsi="Times New Roman" w:cs="Times New Roman"/>
          <w:sz w:val="28"/>
          <w:szCs w:val="28"/>
        </w:rPr>
        <w:t xml:space="preserve">(утратила силу на основании постановления Правительства Кировской области от 11.02.2016 № 84/55 «О </w:t>
      </w:r>
      <w:r w:rsidRPr="00BC5209">
        <w:rPr>
          <w:rFonts w:ascii="Times New Roman" w:hAnsi="Times New Roman" w:cs="Times New Roman"/>
          <w:sz w:val="28"/>
          <w:szCs w:val="28"/>
          <w:lang w:eastAsia="ru-RU"/>
        </w:rPr>
        <w:t>внесении изменений в постановление Правительства Кировской области от 28.12.2012 № 189/838 и признании утратившими силу некоторых постановлений Правительства Кировской области»);</w:t>
      </w:r>
      <w:proofErr w:type="gramEnd"/>
    </w:p>
    <w:p w:rsidR="00316731" w:rsidRPr="009D6BCD" w:rsidRDefault="00316731"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12A9">
        <w:rPr>
          <w:rFonts w:ascii="Times New Roman" w:hAnsi="Times New Roman" w:cs="Times New Roman"/>
          <w:shadow/>
          <w:sz w:val="28"/>
          <w:szCs w:val="28"/>
        </w:rPr>
        <w:lastRenderedPageBreak/>
        <w:t xml:space="preserve"> </w:t>
      </w:r>
      <w:r w:rsidR="006412BE">
        <w:rPr>
          <w:rFonts w:ascii="Times New Roman" w:hAnsi="Times New Roman" w:cs="Times New Roman"/>
          <w:sz w:val="28"/>
          <w:szCs w:val="28"/>
          <w:lang w:eastAsia="ru-RU"/>
        </w:rPr>
        <w:t xml:space="preserve">государственной программой Кировской области </w:t>
      </w:r>
      <w:r w:rsidRPr="00CF12A9">
        <w:rPr>
          <w:rFonts w:ascii="Times New Roman" w:hAnsi="Times New Roman" w:cs="Times New Roman"/>
          <w:sz w:val="28"/>
          <w:szCs w:val="28"/>
        </w:rPr>
        <w:t>«Обеспечение доступным и комфортным жильем и коммунальными услугами жителей Кировской области» на 2013 – 2020 годы</w:t>
      </w:r>
      <w:r w:rsidRPr="00CF12A9">
        <w:rPr>
          <w:rFonts w:ascii="Times New Roman" w:hAnsi="Times New Roman" w:cs="Times New Roman"/>
          <w:sz w:val="28"/>
        </w:rPr>
        <w:t xml:space="preserve">, </w:t>
      </w:r>
      <w:r>
        <w:rPr>
          <w:rFonts w:ascii="Times New Roman" w:hAnsi="Times New Roman" w:cs="Times New Roman"/>
          <w:sz w:val="28"/>
        </w:rPr>
        <w:t xml:space="preserve">утвержденной постановлением Правительства Кировской области </w:t>
      </w:r>
      <w:r w:rsidRPr="00CF12A9">
        <w:rPr>
          <w:rFonts w:ascii="Times New Roman" w:hAnsi="Times New Roman" w:cs="Times New Roman"/>
          <w:color w:val="000000" w:themeColor="text1"/>
          <w:sz w:val="28"/>
        </w:rPr>
        <w:t xml:space="preserve">от </w:t>
      </w:r>
      <w:r w:rsidRPr="00CF12A9">
        <w:rPr>
          <w:rFonts w:ascii="Times New Roman" w:hAnsi="Times New Roman" w:cs="Times New Roman"/>
          <w:color w:val="000000" w:themeColor="text1"/>
          <w:sz w:val="28"/>
          <w:szCs w:val="28"/>
        </w:rPr>
        <w:t>11.02.2016 № 84/55</w:t>
      </w:r>
      <w:r>
        <w:rPr>
          <w:rFonts w:ascii="Times New Roman" w:hAnsi="Times New Roman" w:cs="Times New Roman"/>
          <w:color w:val="000000" w:themeColor="text1"/>
          <w:sz w:val="28"/>
          <w:szCs w:val="28"/>
        </w:rPr>
        <w:t>;</w:t>
      </w:r>
    </w:p>
    <w:p w:rsidR="00784F98" w:rsidRPr="009D6BCD" w:rsidRDefault="00542A17"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иными действующими</w:t>
      </w:r>
      <w:r w:rsidR="00784F98">
        <w:rPr>
          <w:rFonts w:ascii="Times New Roman" w:hAnsi="Times New Roman" w:cs="Times New Roman"/>
          <w:sz w:val="28"/>
          <w:szCs w:val="28"/>
        </w:rPr>
        <w:t xml:space="preserve"> нормативно-правовые акты,</w:t>
      </w:r>
      <w:r w:rsidR="00603326">
        <w:rPr>
          <w:rFonts w:ascii="Times New Roman" w:hAnsi="Times New Roman" w:cs="Times New Roman"/>
          <w:sz w:val="28"/>
          <w:szCs w:val="28"/>
        </w:rPr>
        <w:t xml:space="preserve"> </w:t>
      </w:r>
      <w:r>
        <w:rPr>
          <w:rFonts w:ascii="Times New Roman" w:hAnsi="Times New Roman" w:cs="Times New Roman"/>
          <w:sz w:val="28"/>
          <w:szCs w:val="28"/>
        </w:rPr>
        <w:t>муниципальными правовыми актами, затрагивающими</w:t>
      </w:r>
      <w:r w:rsidR="00036EBD">
        <w:rPr>
          <w:rFonts w:ascii="Times New Roman" w:hAnsi="Times New Roman" w:cs="Times New Roman"/>
          <w:sz w:val="28"/>
          <w:szCs w:val="28"/>
        </w:rPr>
        <w:t xml:space="preserve"> сферу реализации настоящей муниципальной п</w:t>
      </w:r>
      <w:r w:rsidR="00784F98" w:rsidRPr="009D6BCD">
        <w:rPr>
          <w:rFonts w:ascii="Times New Roman" w:hAnsi="Times New Roman" w:cs="Times New Roman"/>
          <w:sz w:val="28"/>
          <w:szCs w:val="28"/>
        </w:rPr>
        <w:t>рограммы.</w:t>
      </w:r>
    </w:p>
    <w:p w:rsidR="00BC5209"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Цели муниципальной программы</w:t>
      </w:r>
      <w:r w:rsidR="00BC5209">
        <w:rPr>
          <w:rFonts w:ascii="Times New Roman" w:hAnsi="Times New Roman" w:cs="Times New Roman"/>
          <w:sz w:val="28"/>
          <w:szCs w:val="28"/>
        </w:rPr>
        <w:t>:</w:t>
      </w:r>
      <w:r w:rsidRPr="009D6BCD">
        <w:rPr>
          <w:rFonts w:ascii="Times New Roman" w:hAnsi="Times New Roman" w:cs="Times New Roman"/>
          <w:sz w:val="28"/>
          <w:szCs w:val="28"/>
        </w:rPr>
        <w:t xml:space="preserve"> </w:t>
      </w:r>
    </w:p>
    <w:p w:rsidR="00BC5209"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повышение уровня надежности</w:t>
      </w:r>
      <w:r w:rsidR="00603326">
        <w:rPr>
          <w:rFonts w:ascii="Times New Roman" w:hAnsi="Times New Roman" w:cs="Times New Roman"/>
          <w:sz w:val="28"/>
          <w:szCs w:val="28"/>
        </w:rPr>
        <w:t xml:space="preserve"> поставки коммунальных ресурсов</w:t>
      </w:r>
      <w:r w:rsidR="00060F09">
        <w:rPr>
          <w:rFonts w:ascii="Times New Roman" w:hAnsi="Times New Roman" w:cs="Times New Roman"/>
          <w:sz w:val="28"/>
          <w:szCs w:val="28"/>
        </w:rPr>
        <w:t xml:space="preserve"> потребителям</w:t>
      </w:r>
      <w:r w:rsidRPr="009D6BCD">
        <w:rPr>
          <w:rFonts w:ascii="Times New Roman" w:hAnsi="Times New Roman" w:cs="Times New Roman"/>
          <w:sz w:val="28"/>
          <w:szCs w:val="28"/>
        </w:rPr>
        <w:t>;</w:t>
      </w:r>
      <w:r w:rsidR="00036EBD">
        <w:rPr>
          <w:rFonts w:ascii="Times New Roman" w:hAnsi="Times New Roman" w:cs="Times New Roman"/>
          <w:sz w:val="28"/>
          <w:szCs w:val="28"/>
        </w:rPr>
        <w:t xml:space="preserve"> </w:t>
      </w:r>
    </w:p>
    <w:p w:rsidR="00BC5209"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создание системы комплексного благоустройства территории города;</w:t>
      </w:r>
    </w:p>
    <w:p w:rsidR="00BC5209"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город</w:t>
      </w:r>
      <w:r w:rsidR="00036EBD">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w:t>
      </w:r>
    </w:p>
    <w:p w:rsidR="00BC5209"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обеспечение ускорения перевода экономики города на </w:t>
      </w:r>
      <w:proofErr w:type="spellStart"/>
      <w:r w:rsidRPr="009D6BCD">
        <w:rPr>
          <w:rFonts w:ascii="Times New Roman" w:hAnsi="Times New Roman" w:cs="Times New Roman"/>
          <w:sz w:val="28"/>
          <w:szCs w:val="28"/>
        </w:rPr>
        <w:t>энергоэффективный</w:t>
      </w:r>
      <w:proofErr w:type="spellEnd"/>
      <w:r w:rsidRPr="009D6BCD">
        <w:rPr>
          <w:rFonts w:ascii="Times New Roman" w:hAnsi="Times New Roman" w:cs="Times New Roman"/>
          <w:sz w:val="28"/>
          <w:szCs w:val="28"/>
        </w:rPr>
        <w:t xml:space="preserve"> путь развития;</w:t>
      </w:r>
      <w:r w:rsidR="00036EBD">
        <w:rPr>
          <w:rFonts w:ascii="Times New Roman" w:hAnsi="Times New Roman" w:cs="Times New Roman"/>
          <w:sz w:val="28"/>
          <w:szCs w:val="28"/>
        </w:rPr>
        <w:t xml:space="preserve"> </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эффективное использование энергоресурсов.</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достижения поставленных целей</w:t>
      </w:r>
      <w:r w:rsidRPr="009D6BCD">
        <w:rPr>
          <w:rFonts w:ascii="Times New Roman" w:hAnsi="Times New Roman" w:cs="Times New Roman"/>
          <w:sz w:val="28"/>
          <w:szCs w:val="28"/>
        </w:rPr>
        <w:t xml:space="preserve"> должны быть решены следующие задачи:</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обеспечение модернизации объектов коммунальной инфраструктуры</w:t>
      </w:r>
      <w:r w:rsidR="00E45F33">
        <w:rPr>
          <w:rFonts w:ascii="Times New Roman" w:hAnsi="Times New Roman" w:cs="Times New Roman"/>
          <w:sz w:val="28"/>
          <w:szCs w:val="28"/>
        </w:rPr>
        <w:t xml:space="preserve"> города</w:t>
      </w:r>
      <w:r w:rsidRPr="009D6BCD">
        <w:rPr>
          <w:rFonts w:ascii="Times New Roman" w:hAnsi="Times New Roman" w:cs="Times New Roman"/>
          <w:sz w:val="28"/>
          <w:szCs w:val="28"/>
        </w:rPr>
        <w:t>;</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повышение комфортности проживания;</w:t>
      </w:r>
    </w:p>
    <w:p w:rsidR="00C818B4" w:rsidRDefault="00C818B4"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818B4">
        <w:rPr>
          <w:rFonts w:ascii="Times New Roman" w:hAnsi="Times New Roman" w:cs="Times New Roman"/>
          <w:color w:val="000000" w:themeColor="text1"/>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p w:rsidR="00603326" w:rsidRPr="009D6BCD" w:rsidRDefault="00AF45F3" w:rsidP="00316731">
      <w:pPr>
        <w:widowControl w:val="0"/>
        <w:autoSpaceDE w:val="0"/>
        <w:autoSpaceDN w:val="0"/>
        <w:adjustRightInd w:val="0"/>
        <w:spacing w:after="0" w:line="240" w:lineRule="auto"/>
        <w:ind w:left="-142"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03326" w:rsidRPr="009D6BCD">
        <w:rPr>
          <w:rFonts w:ascii="Times New Roman" w:hAnsi="Times New Roman" w:cs="Times New Roman"/>
          <w:sz w:val="28"/>
          <w:szCs w:val="28"/>
        </w:rPr>
        <w:t>обеспечение</w:t>
      </w:r>
      <w:r w:rsidR="00603326">
        <w:rPr>
          <w:rFonts w:ascii="Times New Roman" w:hAnsi="Times New Roman" w:cs="Times New Roman"/>
          <w:sz w:val="28"/>
          <w:szCs w:val="28"/>
        </w:rPr>
        <w:t xml:space="preserve"> </w:t>
      </w:r>
      <w:proofErr w:type="gramStart"/>
      <w:r w:rsidR="00603326" w:rsidRPr="009D6BCD">
        <w:rPr>
          <w:rFonts w:ascii="Times New Roman" w:hAnsi="Times New Roman" w:cs="Times New Roman"/>
          <w:sz w:val="28"/>
          <w:szCs w:val="28"/>
        </w:rPr>
        <w:t>создания системы комплексного благоустройства территории города</w:t>
      </w:r>
      <w:proofErr w:type="gramEnd"/>
      <w:r w:rsidR="00603326" w:rsidRPr="009D6BCD">
        <w:rPr>
          <w:rFonts w:ascii="Times New Roman" w:hAnsi="Times New Roman" w:cs="Times New Roman"/>
          <w:sz w:val="28"/>
          <w:szCs w:val="28"/>
        </w:rPr>
        <w:t xml:space="preserve"> и  комфортных  условий для проживания и отдыха жителей на территории город</w:t>
      </w:r>
      <w:r w:rsidR="00603326">
        <w:rPr>
          <w:rFonts w:ascii="Times New Roman" w:hAnsi="Times New Roman" w:cs="Times New Roman"/>
          <w:sz w:val="28"/>
          <w:szCs w:val="28"/>
        </w:rPr>
        <w:t>а</w:t>
      </w:r>
      <w:r w:rsidR="00603326" w:rsidRPr="009D6BCD">
        <w:rPr>
          <w:rFonts w:ascii="Times New Roman" w:hAnsi="Times New Roman" w:cs="Times New Roman"/>
          <w:sz w:val="28"/>
          <w:szCs w:val="28"/>
        </w:rPr>
        <w:t xml:space="preserve"> Вятские Поляны;</w:t>
      </w:r>
    </w:p>
    <w:p w:rsidR="00603326" w:rsidRDefault="00603326" w:rsidP="00316731">
      <w:pPr>
        <w:shd w:val="clear" w:color="auto" w:fill="FFFFFF"/>
        <w:tabs>
          <w:tab w:val="left" w:pos="259"/>
          <w:tab w:val="left" w:pos="3011"/>
        </w:tabs>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энергосбережение и повышение энергетической</w:t>
      </w:r>
      <w:r>
        <w:rPr>
          <w:rFonts w:ascii="Times New Roman" w:hAnsi="Times New Roman" w:cs="Times New Roman"/>
          <w:sz w:val="28"/>
          <w:szCs w:val="28"/>
        </w:rPr>
        <w:t xml:space="preserve"> </w:t>
      </w:r>
      <w:r w:rsidRPr="009D6BCD">
        <w:rPr>
          <w:rFonts w:ascii="Times New Roman" w:hAnsi="Times New Roman" w:cs="Times New Roman"/>
          <w:sz w:val="28"/>
          <w:szCs w:val="28"/>
        </w:rPr>
        <w:t>эффективности;</w:t>
      </w:r>
    </w:p>
    <w:p w:rsidR="00603326" w:rsidRPr="009D6BCD" w:rsidRDefault="00603326" w:rsidP="00316731">
      <w:pPr>
        <w:shd w:val="clear" w:color="auto" w:fill="FFFFFF"/>
        <w:tabs>
          <w:tab w:val="left" w:pos="284"/>
        </w:tabs>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организация на территории муниципального образования мероприятий</w:t>
      </w:r>
      <w:r>
        <w:rPr>
          <w:rFonts w:ascii="Times New Roman" w:hAnsi="Times New Roman" w:cs="Times New Roman"/>
          <w:sz w:val="28"/>
          <w:szCs w:val="28"/>
        </w:rPr>
        <w:t>,</w:t>
      </w:r>
      <w:r w:rsidRPr="009D6BCD">
        <w:rPr>
          <w:rFonts w:ascii="Times New Roman" w:hAnsi="Times New Roman" w:cs="Times New Roman"/>
          <w:sz w:val="28"/>
          <w:szCs w:val="28"/>
        </w:rPr>
        <w:t xml:space="preserve"> направленных на координацию деятельности организаций жилищно-коммунального комплекса города; </w:t>
      </w:r>
    </w:p>
    <w:p w:rsidR="00603326" w:rsidRPr="00603326" w:rsidRDefault="00603326" w:rsidP="0031673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03326">
        <w:rPr>
          <w:rFonts w:ascii="Times New Roman" w:hAnsi="Times New Roman" w:cs="Times New Roman"/>
          <w:color w:val="000000" w:themeColor="text1"/>
          <w:sz w:val="28"/>
          <w:szCs w:val="28"/>
        </w:rPr>
        <w:t>предоставление субси</w:t>
      </w:r>
      <w:r w:rsidR="0094568B">
        <w:rPr>
          <w:rFonts w:ascii="Times New Roman" w:hAnsi="Times New Roman" w:cs="Times New Roman"/>
          <w:color w:val="000000" w:themeColor="text1"/>
          <w:sz w:val="28"/>
          <w:szCs w:val="28"/>
        </w:rPr>
        <w:t>дий</w:t>
      </w:r>
      <w:r w:rsidRPr="00603326">
        <w:rPr>
          <w:rFonts w:ascii="Times New Roman" w:hAnsi="Times New Roman" w:cs="Times New Roman"/>
          <w:color w:val="000000" w:themeColor="text1"/>
          <w:sz w:val="28"/>
          <w:szCs w:val="28"/>
        </w:rPr>
        <w:t xml:space="preserve"> из бюджета города на возмещение </w:t>
      </w:r>
      <w:r w:rsidR="009724F0">
        <w:rPr>
          <w:rFonts w:ascii="Times New Roman" w:hAnsi="Times New Roman" w:cs="Times New Roman"/>
          <w:color w:val="000000" w:themeColor="text1"/>
          <w:sz w:val="28"/>
          <w:szCs w:val="28"/>
        </w:rPr>
        <w:t>недополученных</w:t>
      </w:r>
      <w:r w:rsidRPr="00603326">
        <w:rPr>
          <w:rFonts w:ascii="Times New Roman" w:hAnsi="Times New Roman" w:cs="Times New Roman"/>
          <w:color w:val="000000" w:themeColor="text1"/>
          <w:sz w:val="28"/>
          <w:szCs w:val="28"/>
        </w:rPr>
        <w:t xml:space="preserve"> доходов организациям</w:t>
      </w:r>
      <w:r w:rsidR="00850459">
        <w:rPr>
          <w:rFonts w:ascii="Times New Roman" w:hAnsi="Times New Roman" w:cs="Times New Roman"/>
          <w:color w:val="000000" w:themeColor="text1"/>
          <w:sz w:val="28"/>
          <w:szCs w:val="28"/>
        </w:rPr>
        <w:t xml:space="preserve"> жилищно-коммунального комплекса города</w:t>
      </w:r>
      <w:r w:rsidRPr="00603326">
        <w:rPr>
          <w:rFonts w:ascii="Times New Roman" w:hAnsi="Times New Roman" w:cs="Times New Roman"/>
          <w:color w:val="000000" w:themeColor="text1"/>
          <w:sz w:val="28"/>
          <w:szCs w:val="28"/>
        </w:rPr>
        <w:t>.</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Целевыми показателями эффективности реализации </w:t>
      </w:r>
      <w:r w:rsidR="00036EBD">
        <w:rPr>
          <w:rFonts w:ascii="Times New Roman" w:hAnsi="Times New Roman" w:cs="Times New Roman"/>
          <w:sz w:val="28"/>
          <w:szCs w:val="28"/>
        </w:rPr>
        <w:t>муниципальной п</w:t>
      </w:r>
      <w:r w:rsidRPr="009D6BCD">
        <w:rPr>
          <w:rFonts w:ascii="Times New Roman" w:hAnsi="Times New Roman" w:cs="Times New Roman"/>
          <w:sz w:val="28"/>
          <w:szCs w:val="28"/>
        </w:rPr>
        <w:t>рограммы являются:</w:t>
      </w:r>
    </w:p>
    <w:p w:rsidR="003A6926" w:rsidRDefault="003A6926"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квартир, отремонтированных участникам Великой Отечественной войны;</w:t>
      </w:r>
    </w:p>
    <w:p w:rsidR="007D2EC2" w:rsidRDefault="007D2EC2"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0E2D69">
        <w:rPr>
          <w:rFonts w:ascii="Times New Roman" w:hAnsi="Times New Roman" w:cs="Times New Roman"/>
          <w:sz w:val="28"/>
          <w:szCs w:val="28"/>
        </w:rPr>
        <w:t xml:space="preserve">оличество </w:t>
      </w:r>
      <w:r>
        <w:rPr>
          <w:rFonts w:ascii="Times New Roman" w:hAnsi="Times New Roman" w:cs="Times New Roman"/>
          <w:sz w:val="28"/>
          <w:szCs w:val="28"/>
        </w:rPr>
        <w:t xml:space="preserve">управляющих </w:t>
      </w:r>
      <w:r w:rsidRPr="000E2D69">
        <w:rPr>
          <w:rFonts w:ascii="Times New Roman" w:hAnsi="Times New Roman" w:cs="Times New Roman"/>
          <w:sz w:val="28"/>
          <w:szCs w:val="28"/>
        </w:rPr>
        <w:t>организаций, получающих субсидию</w:t>
      </w:r>
      <w:r>
        <w:rPr>
          <w:rFonts w:ascii="Times New Roman" w:hAnsi="Times New Roman" w:cs="Times New Roman"/>
          <w:sz w:val="28"/>
          <w:szCs w:val="28"/>
        </w:rPr>
        <w:t>;</w:t>
      </w:r>
    </w:p>
    <w:p w:rsidR="006A5232"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аварий на источниках теплоснабжения, паровых и тепловых сетях (в год);</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аварий на канализационных сетях</w:t>
      </w:r>
      <w:r w:rsidR="0094568B">
        <w:rPr>
          <w:rFonts w:ascii="Times New Roman" w:hAnsi="Times New Roman" w:cs="Times New Roman"/>
          <w:sz w:val="28"/>
          <w:szCs w:val="28"/>
        </w:rPr>
        <w:t xml:space="preserve"> (в год)</w:t>
      </w:r>
      <w:r>
        <w:rPr>
          <w:rFonts w:ascii="Times New Roman" w:hAnsi="Times New Roman" w:cs="Times New Roman"/>
          <w:sz w:val="28"/>
          <w:szCs w:val="28"/>
        </w:rPr>
        <w:t>;</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общая площадь </w:t>
      </w:r>
      <w:r w:rsidR="00A876C6">
        <w:rPr>
          <w:rFonts w:ascii="Times New Roman" w:hAnsi="Times New Roman" w:cs="Times New Roman"/>
          <w:sz w:val="28"/>
          <w:szCs w:val="28"/>
        </w:rPr>
        <w:t xml:space="preserve">обслуживаемых </w:t>
      </w:r>
      <w:r w:rsidRPr="009D6BCD">
        <w:rPr>
          <w:rFonts w:ascii="Times New Roman" w:hAnsi="Times New Roman" w:cs="Times New Roman"/>
          <w:sz w:val="28"/>
          <w:szCs w:val="28"/>
        </w:rPr>
        <w:t xml:space="preserve">зеленых насаждений в пределах </w:t>
      </w:r>
      <w:r w:rsidRPr="009D6BCD">
        <w:rPr>
          <w:rFonts w:ascii="Times New Roman" w:hAnsi="Times New Roman" w:cs="Times New Roman"/>
          <w:sz w:val="28"/>
          <w:szCs w:val="28"/>
        </w:rPr>
        <w:lastRenderedPageBreak/>
        <w:t>городской черты от</w:t>
      </w:r>
      <w:r>
        <w:rPr>
          <w:rFonts w:ascii="Times New Roman" w:hAnsi="Times New Roman" w:cs="Times New Roman"/>
          <w:sz w:val="28"/>
          <w:szCs w:val="28"/>
        </w:rPr>
        <w:t xml:space="preserve"> общей площади городских земель;</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обслуживаемая площадь скверов, парков и уличного озеленения;</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доля муниципальных учреждений города</w:t>
      </w:r>
      <w:r w:rsidR="00521D99">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036EBD">
        <w:rPr>
          <w:rFonts w:ascii="Times New Roman" w:hAnsi="Times New Roman" w:cs="Times New Roman"/>
          <w:sz w:val="28"/>
          <w:szCs w:val="28"/>
        </w:rPr>
        <w:t xml:space="preserve">ПУ </w:t>
      </w:r>
      <w:r w:rsidRPr="009D6BCD">
        <w:rPr>
          <w:rFonts w:ascii="Times New Roman" w:hAnsi="Times New Roman" w:cs="Times New Roman"/>
          <w:sz w:val="28"/>
          <w:szCs w:val="28"/>
        </w:rPr>
        <w:t>холодной воды в общем числе муниципальных учреждений</w:t>
      </w:r>
      <w:r w:rsidR="008A218F">
        <w:rPr>
          <w:rFonts w:ascii="Times New Roman" w:hAnsi="Times New Roman" w:cs="Times New Roman"/>
          <w:sz w:val="28"/>
          <w:szCs w:val="28"/>
        </w:rPr>
        <w:t>,</w:t>
      </w:r>
      <w:r w:rsidR="008A218F" w:rsidRPr="008A218F">
        <w:rPr>
          <w:rFonts w:ascii="Times New Roman" w:hAnsi="Times New Roman" w:cs="Times New Roman"/>
          <w:sz w:val="28"/>
          <w:szCs w:val="28"/>
          <w:lang w:eastAsia="ar-SA"/>
        </w:rPr>
        <w:t xml:space="preserve"> </w:t>
      </w:r>
      <w:r w:rsidR="008A218F" w:rsidRPr="00C36F71">
        <w:rPr>
          <w:rFonts w:ascii="Times New Roman" w:hAnsi="Times New Roman" w:cs="Times New Roman"/>
          <w:sz w:val="28"/>
          <w:szCs w:val="28"/>
          <w:lang w:eastAsia="ar-SA"/>
        </w:rPr>
        <w:t>подлежащих оснащению ПУ</w:t>
      </w:r>
      <w:r w:rsidRPr="009D6BCD">
        <w:rPr>
          <w:rFonts w:ascii="Times New Roman" w:hAnsi="Times New Roman" w:cs="Times New Roman"/>
          <w:sz w:val="28"/>
          <w:szCs w:val="28"/>
        </w:rPr>
        <w:t>;</w:t>
      </w:r>
    </w:p>
    <w:p w:rsidR="00784F98" w:rsidRDefault="00784F98" w:rsidP="00316731">
      <w:pPr>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доля муниципальных учреждений города</w:t>
      </w:r>
      <w:r w:rsidR="00521D99">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036EBD">
        <w:rPr>
          <w:rFonts w:ascii="Times New Roman" w:hAnsi="Times New Roman" w:cs="Times New Roman"/>
          <w:sz w:val="28"/>
          <w:szCs w:val="28"/>
        </w:rPr>
        <w:t xml:space="preserve">ПУ </w:t>
      </w:r>
      <w:r w:rsidRPr="009D6BCD">
        <w:rPr>
          <w:rFonts w:ascii="Times New Roman" w:hAnsi="Times New Roman" w:cs="Times New Roman"/>
          <w:sz w:val="28"/>
          <w:szCs w:val="28"/>
        </w:rPr>
        <w:t xml:space="preserve">тепловой энергии в общем </w:t>
      </w:r>
      <w:r>
        <w:rPr>
          <w:rFonts w:ascii="Times New Roman" w:hAnsi="Times New Roman" w:cs="Times New Roman"/>
          <w:sz w:val="28"/>
          <w:szCs w:val="28"/>
        </w:rPr>
        <w:t>числе муниципальных учреждений</w:t>
      </w:r>
      <w:r w:rsidR="008A218F">
        <w:rPr>
          <w:rFonts w:ascii="Times New Roman" w:hAnsi="Times New Roman" w:cs="Times New Roman"/>
          <w:sz w:val="28"/>
          <w:szCs w:val="28"/>
        </w:rPr>
        <w:t>,</w:t>
      </w:r>
      <w:r w:rsidR="008A218F" w:rsidRPr="008A218F">
        <w:rPr>
          <w:rFonts w:ascii="Times New Roman" w:hAnsi="Times New Roman" w:cs="Times New Roman"/>
          <w:sz w:val="28"/>
          <w:szCs w:val="28"/>
          <w:lang w:eastAsia="ar-SA"/>
        </w:rPr>
        <w:t xml:space="preserve"> </w:t>
      </w:r>
      <w:r w:rsidR="008A218F" w:rsidRPr="00C36F71">
        <w:rPr>
          <w:rFonts w:ascii="Times New Roman" w:hAnsi="Times New Roman" w:cs="Times New Roman"/>
          <w:sz w:val="28"/>
          <w:szCs w:val="28"/>
          <w:lang w:eastAsia="ar-SA"/>
        </w:rPr>
        <w:t>подлежащих оснащению ПУ</w:t>
      </w:r>
      <w:r>
        <w:rPr>
          <w:rFonts w:ascii="Times New Roman" w:hAnsi="Times New Roman" w:cs="Times New Roman"/>
          <w:sz w:val="28"/>
          <w:szCs w:val="28"/>
        </w:rPr>
        <w:t xml:space="preserve">; </w:t>
      </w:r>
    </w:p>
    <w:p w:rsidR="008C011A" w:rsidRDefault="00784F98" w:rsidP="00316731">
      <w:pPr>
        <w:spacing w:after="0" w:line="240" w:lineRule="auto"/>
        <w:ind w:firstLine="709"/>
        <w:jc w:val="both"/>
        <w:rPr>
          <w:rFonts w:ascii="Times New Roman" w:hAnsi="Times New Roman" w:cs="Times New Roman"/>
          <w:sz w:val="28"/>
          <w:szCs w:val="28"/>
        </w:rPr>
      </w:pPr>
      <w:r w:rsidRPr="000E2D69">
        <w:rPr>
          <w:rFonts w:ascii="Times New Roman" w:hAnsi="Times New Roman" w:cs="Times New Roman"/>
          <w:sz w:val="28"/>
          <w:szCs w:val="28"/>
        </w:rPr>
        <w:t>количество организаций жилищно-коммунального комп</w:t>
      </w:r>
      <w:r w:rsidR="007D2EC2">
        <w:rPr>
          <w:rFonts w:ascii="Times New Roman" w:hAnsi="Times New Roman" w:cs="Times New Roman"/>
          <w:sz w:val="28"/>
          <w:szCs w:val="28"/>
        </w:rPr>
        <w:t>лекса города Вятские Поляны.</w:t>
      </w:r>
      <w:r>
        <w:rPr>
          <w:rFonts w:ascii="Times New Roman" w:hAnsi="Times New Roman" w:cs="Times New Roman"/>
          <w:sz w:val="28"/>
          <w:szCs w:val="28"/>
        </w:rPr>
        <w:t xml:space="preserve">         </w:t>
      </w:r>
      <w:r w:rsidR="003A6926">
        <w:rPr>
          <w:rFonts w:ascii="Times New Roman" w:hAnsi="Times New Roman" w:cs="Times New Roman"/>
          <w:sz w:val="28"/>
          <w:szCs w:val="28"/>
        </w:rPr>
        <w:tab/>
      </w:r>
      <w:r w:rsidR="008C011A" w:rsidRPr="008C011A">
        <w:rPr>
          <w:rFonts w:ascii="Times New Roman" w:hAnsi="Times New Roman" w:cs="Times New Roman"/>
          <w:sz w:val="28"/>
          <w:szCs w:val="28"/>
        </w:rPr>
        <w:t xml:space="preserve"> </w:t>
      </w:r>
    </w:p>
    <w:p w:rsidR="003A6926" w:rsidRDefault="00850459"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w:t>
      </w:r>
      <w:r w:rsidR="003A6926">
        <w:rPr>
          <w:rFonts w:ascii="Times New Roman" w:hAnsi="Times New Roman" w:cs="Times New Roman"/>
          <w:sz w:val="28"/>
          <w:szCs w:val="28"/>
        </w:rPr>
        <w:t>количество квартир, отремонтированных участникам Великой Отечественной войны</w:t>
      </w:r>
      <w:r>
        <w:rPr>
          <w:rFonts w:ascii="Times New Roman" w:hAnsi="Times New Roman" w:cs="Times New Roman"/>
          <w:sz w:val="28"/>
          <w:szCs w:val="28"/>
        </w:rPr>
        <w:t>»</w:t>
      </w:r>
      <w:r w:rsidR="003A6926">
        <w:rPr>
          <w:rFonts w:ascii="Times New Roman" w:hAnsi="Times New Roman" w:cs="Times New Roman"/>
          <w:sz w:val="28"/>
          <w:szCs w:val="28"/>
        </w:rPr>
        <w:t xml:space="preserve">, предоставляется </w:t>
      </w:r>
      <w:r w:rsidR="00A3490E">
        <w:rPr>
          <w:rFonts w:ascii="Times New Roman" w:hAnsi="Times New Roman" w:cs="Times New Roman"/>
          <w:sz w:val="28"/>
          <w:szCs w:val="28"/>
        </w:rPr>
        <w:t>МКУ</w:t>
      </w:r>
      <w:r w:rsidR="003A6926">
        <w:rPr>
          <w:rFonts w:ascii="Times New Roman" w:hAnsi="Times New Roman" w:cs="Times New Roman"/>
          <w:sz w:val="28"/>
          <w:szCs w:val="28"/>
        </w:rPr>
        <w:t xml:space="preserve"> «Организация капитального строительства города Вятские Поляны» по фактически подписанным актам выполненных работ;</w:t>
      </w:r>
    </w:p>
    <w:p w:rsidR="007D2EC2" w:rsidRDefault="00850459" w:rsidP="0031673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w:t>
      </w:r>
      <w:r w:rsidR="007D2EC2">
        <w:rPr>
          <w:rFonts w:ascii="Times New Roman" w:hAnsi="Times New Roman" w:cs="Times New Roman"/>
          <w:sz w:val="28"/>
          <w:szCs w:val="28"/>
        </w:rPr>
        <w:t>к</w:t>
      </w:r>
      <w:r w:rsidR="007D2EC2" w:rsidRPr="000E2D69">
        <w:rPr>
          <w:rFonts w:ascii="Times New Roman" w:hAnsi="Times New Roman" w:cs="Times New Roman"/>
          <w:sz w:val="28"/>
          <w:szCs w:val="28"/>
        </w:rPr>
        <w:t xml:space="preserve">оличество </w:t>
      </w:r>
      <w:r w:rsidR="007D2EC2">
        <w:rPr>
          <w:rFonts w:ascii="Times New Roman" w:hAnsi="Times New Roman" w:cs="Times New Roman"/>
          <w:sz w:val="28"/>
          <w:szCs w:val="28"/>
        </w:rPr>
        <w:t xml:space="preserve">управляющих </w:t>
      </w:r>
      <w:r w:rsidR="007D2EC2" w:rsidRPr="000E2D69">
        <w:rPr>
          <w:rFonts w:ascii="Times New Roman" w:hAnsi="Times New Roman" w:cs="Times New Roman"/>
          <w:sz w:val="28"/>
          <w:szCs w:val="28"/>
        </w:rPr>
        <w:t>организаций, получающих субсидию</w:t>
      </w:r>
      <w:r>
        <w:rPr>
          <w:rFonts w:ascii="Times New Roman" w:hAnsi="Times New Roman" w:cs="Times New Roman"/>
          <w:sz w:val="28"/>
          <w:szCs w:val="28"/>
        </w:rPr>
        <w:t>»</w:t>
      </w:r>
      <w:r w:rsidR="007D2EC2">
        <w:rPr>
          <w:rFonts w:ascii="Times New Roman" w:hAnsi="Times New Roman" w:cs="Times New Roman"/>
          <w:sz w:val="28"/>
          <w:szCs w:val="28"/>
        </w:rPr>
        <w:t xml:space="preserve">, определяется по фактическому наличию таких </w:t>
      </w:r>
      <w:r w:rsidR="00542A17">
        <w:rPr>
          <w:rFonts w:ascii="Times New Roman" w:hAnsi="Times New Roman" w:cs="Times New Roman"/>
          <w:sz w:val="28"/>
          <w:szCs w:val="28"/>
        </w:rPr>
        <w:t xml:space="preserve">управляющих </w:t>
      </w:r>
      <w:r w:rsidR="007D2EC2">
        <w:rPr>
          <w:rFonts w:ascii="Times New Roman" w:hAnsi="Times New Roman" w:cs="Times New Roman"/>
          <w:sz w:val="28"/>
          <w:szCs w:val="28"/>
        </w:rPr>
        <w:t>организаций в городе</w:t>
      </w:r>
      <w:r w:rsidR="00542A17">
        <w:rPr>
          <w:rFonts w:ascii="Times New Roman" w:hAnsi="Times New Roman" w:cs="Times New Roman"/>
          <w:sz w:val="28"/>
          <w:szCs w:val="28"/>
        </w:rPr>
        <w:t>, получивших субсидию</w:t>
      </w:r>
      <w:r w:rsidR="007D2EC2">
        <w:rPr>
          <w:rFonts w:ascii="Times New Roman" w:hAnsi="Times New Roman" w:cs="Times New Roman"/>
          <w:sz w:val="28"/>
          <w:szCs w:val="28"/>
        </w:rPr>
        <w:t>;</w:t>
      </w:r>
    </w:p>
    <w:p w:rsidR="00784F98" w:rsidRPr="00542A17" w:rsidRDefault="00850459" w:rsidP="0031673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Показатель «</w:t>
      </w:r>
      <w:r w:rsidR="00784F98">
        <w:rPr>
          <w:rFonts w:ascii="Times New Roman" w:hAnsi="Times New Roman" w:cs="Times New Roman"/>
          <w:sz w:val="28"/>
          <w:szCs w:val="28"/>
        </w:rPr>
        <w:t>количество аварий на источниках теплоснабжения, паровых и тепловых сетях (в год)</w:t>
      </w:r>
      <w:r>
        <w:rPr>
          <w:rFonts w:ascii="Times New Roman" w:hAnsi="Times New Roman" w:cs="Times New Roman"/>
          <w:sz w:val="28"/>
          <w:szCs w:val="28"/>
        </w:rPr>
        <w:t>»</w:t>
      </w:r>
      <w:r w:rsidR="00784F98">
        <w:rPr>
          <w:rFonts w:ascii="Times New Roman" w:hAnsi="Times New Roman" w:cs="Times New Roman"/>
          <w:sz w:val="28"/>
          <w:szCs w:val="28"/>
        </w:rPr>
        <w:t xml:space="preserve">, </w:t>
      </w:r>
      <w:r w:rsidR="00542A17" w:rsidRPr="00542A17">
        <w:rPr>
          <w:rFonts w:ascii="Times New Roman" w:hAnsi="Times New Roman" w:cs="Times New Roman"/>
          <w:color w:val="000000" w:themeColor="text1"/>
          <w:sz w:val="28"/>
          <w:szCs w:val="28"/>
        </w:rPr>
        <w:t xml:space="preserve">определяется по данным формы статистического наблюдения </w:t>
      </w:r>
      <w:r w:rsidR="0094568B">
        <w:rPr>
          <w:rFonts w:ascii="Times New Roman" w:hAnsi="Times New Roman" w:cs="Times New Roman"/>
          <w:color w:val="000000" w:themeColor="text1"/>
          <w:sz w:val="28"/>
          <w:szCs w:val="28"/>
        </w:rPr>
        <w:t xml:space="preserve">№ </w:t>
      </w:r>
      <w:r w:rsidR="00542A17" w:rsidRPr="00542A17">
        <w:rPr>
          <w:rFonts w:ascii="Times New Roman" w:hAnsi="Times New Roman" w:cs="Times New Roman"/>
          <w:color w:val="000000" w:themeColor="text1"/>
          <w:sz w:val="28"/>
          <w:szCs w:val="28"/>
        </w:rPr>
        <w:t>1-ТЕП</w:t>
      </w:r>
      <w:r w:rsidR="00784F98" w:rsidRPr="00542A17">
        <w:rPr>
          <w:rFonts w:ascii="Times New Roman" w:hAnsi="Times New Roman" w:cs="Times New Roman"/>
          <w:color w:val="000000" w:themeColor="text1"/>
          <w:sz w:val="28"/>
          <w:szCs w:val="28"/>
        </w:rPr>
        <w:t>.</w:t>
      </w:r>
    </w:p>
    <w:p w:rsidR="00784F98" w:rsidRDefault="00850459"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w:t>
      </w:r>
      <w:r w:rsidR="00784F98">
        <w:rPr>
          <w:rFonts w:ascii="Times New Roman" w:hAnsi="Times New Roman" w:cs="Times New Roman"/>
          <w:sz w:val="28"/>
          <w:szCs w:val="28"/>
        </w:rPr>
        <w:t>количество аварий на канализационных сетях</w:t>
      </w:r>
      <w:r w:rsidR="0094568B">
        <w:rPr>
          <w:rFonts w:ascii="Times New Roman" w:hAnsi="Times New Roman" w:cs="Times New Roman"/>
          <w:sz w:val="28"/>
          <w:szCs w:val="28"/>
        </w:rPr>
        <w:t xml:space="preserve"> (в год)</w:t>
      </w:r>
      <w:r>
        <w:rPr>
          <w:rFonts w:ascii="Times New Roman" w:hAnsi="Times New Roman" w:cs="Times New Roman"/>
          <w:sz w:val="28"/>
          <w:szCs w:val="28"/>
        </w:rPr>
        <w:t>»</w:t>
      </w:r>
      <w:r w:rsidR="00784F98">
        <w:rPr>
          <w:rFonts w:ascii="Times New Roman" w:hAnsi="Times New Roman" w:cs="Times New Roman"/>
          <w:sz w:val="28"/>
          <w:szCs w:val="28"/>
        </w:rPr>
        <w:t xml:space="preserve">, </w:t>
      </w:r>
      <w:r w:rsidR="00542A17" w:rsidRPr="00542A17">
        <w:rPr>
          <w:rFonts w:ascii="Times New Roman" w:hAnsi="Times New Roman" w:cs="Times New Roman"/>
          <w:color w:val="000000" w:themeColor="text1"/>
          <w:sz w:val="28"/>
          <w:szCs w:val="28"/>
        </w:rPr>
        <w:t xml:space="preserve">определяется по данным формы статистического наблюдения </w:t>
      </w:r>
      <w:r w:rsidR="004235E8">
        <w:rPr>
          <w:rFonts w:ascii="Times New Roman" w:hAnsi="Times New Roman" w:cs="Times New Roman"/>
          <w:color w:val="000000" w:themeColor="text1"/>
          <w:sz w:val="28"/>
          <w:szCs w:val="28"/>
        </w:rPr>
        <w:t xml:space="preserve">                       </w:t>
      </w:r>
      <w:r w:rsidR="0094568B">
        <w:rPr>
          <w:rFonts w:ascii="Times New Roman" w:hAnsi="Times New Roman" w:cs="Times New Roman"/>
          <w:color w:val="000000" w:themeColor="text1"/>
          <w:sz w:val="28"/>
          <w:szCs w:val="28"/>
        </w:rPr>
        <w:t xml:space="preserve">№ </w:t>
      </w:r>
      <w:r w:rsidR="00542A17" w:rsidRPr="00542A17">
        <w:rPr>
          <w:rFonts w:ascii="Times New Roman" w:hAnsi="Times New Roman" w:cs="Times New Roman"/>
          <w:color w:val="000000" w:themeColor="text1"/>
          <w:sz w:val="28"/>
          <w:szCs w:val="28"/>
        </w:rPr>
        <w:t>1-</w:t>
      </w:r>
      <w:r w:rsidR="004235E8">
        <w:rPr>
          <w:rFonts w:ascii="Times New Roman" w:hAnsi="Times New Roman" w:cs="Times New Roman"/>
          <w:color w:val="000000" w:themeColor="text1"/>
          <w:sz w:val="28"/>
          <w:szCs w:val="28"/>
        </w:rPr>
        <w:t xml:space="preserve"> </w:t>
      </w:r>
      <w:r w:rsidR="00542A17" w:rsidRPr="00542A17">
        <w:rPr>
          <w:rFonts w:ascii="Times New Roman" w:hAnsi="Times New Roman" w:cs="Times New Roman"/>
          <w:color w:val="000000" w:themeColor="text1"/>
          <w:sz w:val="28"/>
          <w:szCs w:val="28"/>
        </w:rPr>
        <w:t>канализация</w:t>
      </w:r>
      <w:r w:rsidR="00542A17">
        <w:rPr>
          <w:rFonts w:ascii="Times New Roman" w:hAnsi="Times New Roman" w:cs="Times New Roman"/>
          <w:color w:val="000000" w:themeColor="text1"/>
          <w:sz w:val="28"/>
          <w:szCs w:val="28"/>
        </w:rPr>
        <w:t>.</w:t>
      </w:r>
      <w:r w:rsidR="00542A17">
        <w:rPr>
          <w:rFonts w:ascii="Times New Roman" w:hAnsi="Times New Roman" w:cs="Times New Roman"/>
          <w:sz w:val="28"/>
          <w:szCs w:val="28"/>
        </w:rPr>
        <w:t xml:space="preserve"> </w:t>
      </w:r>
    </w:p>
    <w:p w:rsidR="00784F98" w:rsidRDefault="00850459"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w:t>
      </w:r>
      <w:r w:rsidR="00784F98" w:rsidRPr="009D6BCD">
        <w:rPr>
          <w:rFonts w:ascii="Times New Roman" w:hAnsi="Times New Roman" w:cs="Times New Roman"/>
          <w:sz w:val="28"/>
          <w:szCs w:val="28"/>
        </w:rPr>
        <w:t xml:space="preserve">общая площадь </w:t>
      </w:r>
      <w:r w:rsidR="00E75FB0">
        <w:rPr>
          <w:rFonts w:ascii="Times New Roman" w:hAnsi="Times New Roman" w:cs="Times New Roman"/>
          <w:sz w:val="28"/>
          <w:szCs w:val="28"/>
        </w:rPr>
        <w:t xml:space="preserve">обслуживаемых </w:t>
      </w:r>
      <w:r w:rsidR="00784F98" w:rsidRPr="009D6BCD">
        <w:rPr>
          <w:rFonts w:ascii="Times New Roman" w:hAnsi="Times New Roman" w:cs="Times New Roman"/>
          <w:sz w:val="28"/>
          <w:szCs w:val="28"/>
        </w:rPr>
        <w:t>зеленых насаждений в пределах городской черты от</w:t>
      </w:r>
      <w:r w:rsidR="00784F98">
        <w:rPr>
          <w:rFonts w:ascii="Times New Roman" w:hAnsi="Times New Roman" w:cs="Times New Roman"/>
          <w:sz w:val="28"/>
          <w:szCs w:val="28"/>
        </w:rPr>
        <w:t xml:space="preserve"> общей площади городских земель</w:t>
      </w:r>
      <w:r>
        <w:rPr>
          <w:rFonts w:ascii="Times New Roman" w:hAnsi="Times New Roman" w:cs="Times New Roman"/>
          <w:sz w:val="28"/>
          <w:szCs w:val="28"/>
        </w:rPr>
        <w:t>»</w:t>
      </w:r>
      <w:r w:rsidR="00784F98">
        <w:rPr>
          <w:rFonts w:ascii="Times New Roman" w:hAnsi="Times New Roman" w:cs="Times New Roman"/>
          <w:sz w:val="28"/>
          <w:szCs w:val="28"/>
        </w:rPr>
        <w:t xml:space="preserve"> является расчетным и определяется по формуле: </w:t>
      </w:r>
    </w:p>
    <w:p w:rsidR="00316731" w:rsidRDefault="00784F98" w:rsidP="00A90A4A">
      <w:pPr>
        <w:widowControl w:val="0"/>
        <w:autoSpaceDE w:val="0"/>
        <w:autoSpaceDN w:val="0"/>
        <w:adjustRightInd w:val="0"/>
        <w:spacing w:before="120" w:after="120" w:line="240" w:lineRule="auto"/>
        <w:ind w:firstLine="709"/>
        <w:jc w:val="center"/>
        <w:rPr>
          <w:rFonts w:ascii="Times New Roman" w:hAnsi="Times New Roman" w:cs="Times New Roman"/>
          <w:sz w:val="28"/>
          <w:szCs w:val="28"/>
        </w:rPr>
      </w:pPr>
      <w:r>
        <w:rPr>
          <w:rFonts w:ascii="Times New Roman" w:hAnsi="Times New Roman" w:cs="Times New Roman"/>
          <w:sz w:val="28"/>
          <w:szCs w:val="28"/>
          <w:lang w:val="en-US"/>
        </w:rPr>
        <w:t>S</w:t>
      </w:r>
      <w:proofErr w:type="spellStart"/>
      <w:r>
        <w:rPr>
          <w:rFonts w:ascii="Times New Roman" w:hAnsi="Times New Roman" w:cs="Times New Roman"/>
          <w:sz w:val="28"/>
          <w:szCs w:val="28"/>
        </w:rPr>
        <w:t>з.н</w:t>
      </w:r>
      <w:proofErr w:type="spellEnd"/>
      <w:r>
        <w:rPr>
          <w:rFonts w:ascii="Times New Roman" w:hAnsi="Times New Roman" w:cs="Times New Roman"/>
          <w:sz w:val="28"/>
          <w:szCs w:val="28"/>
        </w:rPr>
        <w:t>.=</w:t>
      </w:r>
      <w:r>
        <w:rPr>
          <w:rFonts w:ascii="Times New Roman" w:hAnsi="Times New Roman" w:cs="Times New Roman"/>
          <w:sz w:val="28"/>
          <w:szCs w:val="28"/>
          <w:lang w:val="en-US"/>
        </w:rPr>
        <w:t>S</w:t>
      </w:r>
      <w:r>
        <w:rPr>
          <w:rFonts w:ascii="Times New Roman" w:hAnsi="Times New Roman" w:cs="Times New Roman"/>
          <w:sz w:val="28"/>
          <w:szCs w:val="28"/>
        </w:rPr>
        <w:t>об./</w:t>
      </w:r>
      <w:r>
        <w:rPr>
          <w:rFonts w:ascii="Times New Roman" w:hAnsi="Times New Roman" w:cs="Times New Roman"/>
          <w:sz w:val="28"/>
          <w:szCs w:val="28"/>
          <w:lang w:val="en-US"/>
        </w:rPr>
        <w:t>S</w:t>
      </w:r>
      <w:proofErr w:type="spellStart"/>
      <w:r>
        <w:rPr>
          <w:rFonts w:ascii="Times New Roman" w:hAnsi="Times New Roman" w:cs="Times New Roman"/>
          <w:sz w:val="28"/>
          <w:szCs w:val="28"/>
        </w:rPr>
        <w:t>об.з.н</w:t>
      </w:r>
      <w:proofErr w:type="spellEnd"/>
      <w:r>
        <w:rPr>
          <w:rFonts w:ascii="Times New Roman" w:hAnsi="Times New Roman" w:cs="Times New Roman"/>
          <w:sz w:val="28"/>
          <w:szCs w:val="28"/>
        </w:rPr>
        <w:t>.*100</w:t>
      </w:r>
      <w:proofErr w:type="gramStart"/>
      <w:r>
        <w:rPr>
          <w:rFonts w:ascii="Times New Roman" w:hAnsi="Times New Roman" w:cs="Times New Roman"/>
          <w:sz w:val="28"/>
          <w:szCs w:val="28"/>
        </w:rPr>
        <w:t>% ,</w:t>
      </w:r>
      <w:proofErr w:type="gramEnd"/>
      <w:r>
        <w:rPr>
          <w:rFonts w:ascii="Times New Roman" w:hAnsi="Times New Roman" w:cs="Times New Roman"/>
          <w:sz w:val="28"/>
          <w:szCs w:val="28"/>
        </w:rPr>
        <w:t xml:space="preserve"> где</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S</w:t>
      </w:r>
      <w:proofErr w:type="spellStart"/>
      <w:r>
        <w:rPr>
          <w:rFonts w:ascii="Times New Roman" w:hAnsi="Times New Roman" w:cs="Times New Roman"/>
          <w:sz w:val="28"/>
          <w:szCs w:val="28"/>
        </w:rPr>
        <w:t>з.н</w:t>
      </w:r>
      <w:proofErr w:type="spellEnd"/>
      <w:r>
        <w:rPr>
          <w:rFonts w:ascii="Times New Roman" w:hAnsi="Times New Roman" w:cs="Times New Roman"/>
          <w:sz w:val="28"/>
          <w:szCs w:val="28"/>
        </w:rPr>
        <w:t xml:space="preserve">. - </w:t>
      </w:r>
      <w:r w:rsidRPr="009D6BCD">
        <w:rPr>
          <w:rFonts w:ascii="Times New Roman" w:hAnsi="Times New Roman" w:cs="Times New Roman"/>
          <w:sz w:val="28"/>
          <w:szCs w:val="28"/>
        </w:rPr>
        <w:t>общая площадь зеленых насаждений в пределах городской черты от</w:t>
      </w:r>
      <w:r>
        <w:rPr>
          <w:rFonts w:ascii="Times New Roman" w:hAnsi="Times New Roman" w:cs="Times New Roman"/>
          <w:sz w:val="28"/>
          <w:szCs w:val="28"/>
        </w:rPr>
        <w:t xml:space="preserve"> общей площади город</w:t>
      </w:r>
      <w:r w:rsidR="00036EBD">
        <w:rPr>
          <w:rFonts w:ascii="Times New Roman" w:hAnsi="Times New Roman" w:cs="Times New Roman"/>
          <w:sz w:val="28"/>
          <w:szCs w:val="28"/>
        </w:rPr>
        <w:t>ских земель</w:t>
      </w:r>
      <w:proofErr w:type="gramStart"/>
      <w:r w:rsidR="00036EBD">
        <w:rPr>
          <w:rFonts w:ascii="Times New Roman" w:hAnsi="Times New Roman" w:cs="Times New Roman"/>
          <w:sz w:val="28"/>
          <w:szCs w:val="28"/>
        </w:rPr>
        <w:t>,%</w:t>
      </w:r>
      <w:proofErr w:type="gramEnd"/>
      <w:r w:rsidR="00036EBD">
        <w:rPr>
          <w:rFonts w:ascii="Times New Roman" w:hAnsi="Times New Roman" w:cs="Times New Roman"/>
          <w:sz w:val="28"/>
          <w:szCs w:val="28"/>
        </w:rPr>
        <w:t xml:space="preserve"> </w:t>
      </w:r>
      <w:r>
        <w:rPr>
          <w:rFonts w:ascii="Times New Roman" w:hAnsi="Times New Roman" w:cs="Times New Roman"/>
          <w:sz w:val="28"/>
          <w:szCs w:val="28"/>
        </w:rPr>
        <w:t>;</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rPr>
        <w:t>об.</w:t>
      </w:r>
      <w:r w:rsidR="00DF663C">
        <w:rPr>
          <w:rFonts w:ascii="Times New Roman" w:hAnsi="Times New Roman" w:cs="Times New Roman"/>
          <w:sz w:val="28"/>
          <w:szCs w:val="28"/>
        </w:rPr>
        <w:t xml:space="preserve"> - </w:t>
      </w:r>
      <w:r w:rsidRPr="009D6BCD">
        <w:rPr>
          <w:rFonts w:ascii="Times New Roman" w:hAnsi="Times New Roman" w:cs="Times New Roman"/>
          <w:sz w:val="28"/>
          <w:szCs w:val="28"/>
        </w:rPr>
        <w:t>общая площадь</w:t>
      </w:r>
      <w:r>
        <w:rPr>
          <w:rFonts w:ascii="Times New Roman" w:hAnsi="Times New Roman" w:cs="Times New Roman"/>
          <w:sz w:val="28"/>
          <w:szCs w:val="28"/>
        </w:rPr>
        <w:t xml:space="preserve"> городских земель </w:t>
      </w:r>
      <w:r w:rsidRPr="00424C37">
        <w:rPr>
          <w:rFonts w:ascii="Times New Roman" w:hAnsi="Times New Roman" w:cs="Times New Roman"/>
          <w:sz w:val="28"/>
          <w:szCs w:val="28"/>
        </w:rPr>
        <w:t>(данные статистической отчетности, форма № 1-</w:t>
      </w:r>
      <w:r w:rsidR="00DF663C">
        <w:rPr>
          <w:rFonts w:ascii="Times New Roman" w:hAnsi="Times New Roman" w:cs="Times New Roman"/>
          <w:sz w:val="28"/>
          <w:szCs w:val="28"/>
        </w:rPr>
        <w:t xml:space="preserve"> </w:t>
      </w:r>
      <w:r w:rsidRPr="00424C37">
        <w:rPr>
          <w:rFonts w:ascii="Times New Roman" w:hAnsi="Times New Roman" w:cs="Times New Roman"/>
          <w:sz w:val="28"/>
          <w:szCs w:val="28"/>
        </w:rPr>
        <w:t>КХ</w:t>
      </w:r>
      <w:r>
        <w:rPr>
          <w:rFonts w:ascii="Times New Roman" w:hAnsi="Times New Roman" w:cs="Times New Roman"/>
          <w:sz w:val="28"/>
          <w:szCs w:val="28"/>
        </w:rPr>
        <w:t>);</w:t>
      </w:r>
    </w:p>
    <w:p w:rsidR="00784F98" w:rsidRPr="00D01D26"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D01D26">
        <w:rPr>
          <w:rFonts w:ascii="Times New Roman" w:hAnsi="Times New Roman" w:cs="Times New Roman"/>
          <w:sz w:val="28"/>
          <w:szCs w:val="28"/>
        </w:rPr>
        <w:t>S</w:t>
      </w:r>
      <w:r>
        <w:rPr>
          <w:rFonts w:ascii="Times New Roman" w:hAnsi="Times New Roman" w:cs="Times New Roman"/>
          <w:sz w:val="28"/>
          <w:szCs w:val="28"/>
        </w:rPr>
        <w:t>об.з</w:t>
      </w:r>
      <w:proofErr w:type="gramStart"/>
      <w:r>
        <w:rPr>
          <w:rFonts w:ascii="Times New Roman" w:hAnsi="Times New Roman" w:cs="Times New Roman"/>
          <w:sz w:val="28"/>
          <w:szCs w:val="28"/>
        </w:rPr>
        <w:t>.н</w:t>
      </w:r>
      <w:proofErr w:type="spellEnd"/>
      <w:proofErr w:type="gramEnd"/>
      <w:r>
        <w:rPr>
          <w:rFonts w:ascii="Times New Roman" w:hAnsi="Times New Roman" w:cs="Times New Roman"/>
          <w:sz w:val="28"/>
          <w:szCs w:val="28"/>
        </w:rPr>
        <w:t xml:space="preserve"> - </w:t>
      </w:r>
      <w:r w:rsidRPr="009D6BCD">
        <w:rPr>
          <w:rFonts w:ascii="Times New Roman" w:hAnsi="Times New Roman" w:cs="Times New Roman"/>
          <w:sz w:val="28"/>
          <w:szCs w:val="28"/>
        </w:rPr>
        <w:t>общая площадь зеленых насаждений в пределах городской черты</w:t>
      </w:r>
      <w:r>
        <w:rPr>
          <w:rFonts w:ascii="Times New Roman" w:hAnsi="Times New Roman" w:cs="Times New Roman"/>
          <w:sz w:val="28"/>
          <w:szCs w:val="28"/>
        </w:rPr>
        <w:t xml:space="preserve"> (</w:t>
      </w:r>
      <w:r w:rsidRPr="00D01D26">
        <w:rPr>
          <w:rFonts w:ascii="Times New Roman" w:hAnsi="Times New Roman" w:cs="Times New Roman"/>
          <w:sz w:val="28"/>
          <w:szCs w:val="28"/>
        </w:rPr>
        <w:t>данные статистической отчетности, форма № 1-</w:t>
      </w:r>
      <w:r w:rsidR="00DF663C">
        <w:rPr>
          <w:rFonts w:ascii="Times New Roman" w:hAnsi="Times New Roman" w:cs="Times New Roman"/>
          <w:sz w:val="28"/>
          <w:szCs w:val="28"/>
        </w:rPr>
        <w:t xml:space="preserve"> </w:t>
      </w:r>
      <w:r w:rsidRPr="00D01D26">
        <w:rPr>
          <w:rFonts w:ascii="Times New Roman" w:hAnsi="Times New Roman" w:cs="Times New Roman"/>
          <w:sz w:val="28"/>
          <w:szCs w:val="28"/>
        </w:rPr>
        <w:t>КХ).</w:t>
      </w:r>
    </w:p>
    <w:p w:rsidR="00784F98" w:rsidRDefault="00C818B4" w:rsidP="004235E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850459">
        <w:rPr>
          <w:rFonts w:ascii="Times New Roman" w:hAnsi="Times New Roman" w:cs="Times New Roman"/>
          <w:sz w:val="28"/>
          <w:szCs w:val="28"/>
        </w:rPr>
        <w:t>оказатель «</w:t>
      </w:r>
      <w:r w:rsidR="00784F98">
        <w:rPr>
          <w:rFonts w:ascii="Times New Roman" w:hAnsi="Times New Roman" w:cs="Times New Roman"/>
          <w:sz w:val="28"/>
          <w:szCs w:val="28"/>
        </w:rPr>
        <w:t>обслуживаемая площадь скверов, парков и уличного озеленения</w:t>
      </w:r>
      <w:r w:rsidR="00850459">
        <w:rPr>
          <w:rFonts w:ascii="Times New Roman" w:hAnsi="Times New Roman" w:cs="Times New Roman"/>
          <w:sz w:val="28"/>
          <w:szCs w:val="28"/>
        </w:rPr>
        <w:t>»</w:t>
      </w:r>
      <w:r w:rsidR="00784F98">
        <w:rPr>
          <w:rFonts w:ascii="Times New Roman" w:hAnsi="Times New Roman" w:cs="Times New Roman"/>
          <w:sz w:val="28"/>
          <w:szCs w:val="28"/>
        </w:rPr>
        <w:t xml:space="preserve">, </w:t>
      </w:r>
      <w:r w:rsidR="00542A17" w:rsidRPr="00542A17">
        <w:rPr>
          <w:rFonts w:ascii="Times New Roman" w:hAnsi="Times New Roman" w:cs="Times New Roman"/>
          <w:color w:val="000000" w:themeColor="text1"/>
          <w:sz w:val="28"/>
          <w:szCs w:val="28"/>
        </w:rPr>
        <w:t xml:space="preserve">определяется по данным статистической отчетности </w:t>
      </w:r>
      <w:r w:rsidR="004235E8">
        <w:rPr>
          <w:rFonts w:ascii="Times New Roman" w:hAnsi="Times New Roman" w:cs="Times New Roman"/>
          <w:color w:val="000000" w:themeColor="text1"/>
          <w:sz w:val="28"/>
          <w:szCs w:val="28"/>
        </w:rPr>
        <w:t xml:space="preserve">№ </w:t>
      </w:r>
      <w:r w:rsidR="00542A17" w:rsidRPr="00542A17">
        <w:rPr>
          <w:rFonts w:ascii="Times New Roman" w:hAnsi="Times New Roman" w:cs="Times New Roman"/>
          <w:color w:val="000000" w:themeColor="text1"/>
          <w:sz w:val="28"/>
          <w:szCs w:val="28"/>
        </w:rPr>
        <w:t>1-КХ</w:t>
      </w:r>
      <w:r w:rsidR="00542A17">
        <w:rPr>
          <w:rFonts w:ascii="Times New Roman" w:hAnsi="Times New Roman" w:cs="Times New Roman"/>
          <w:sz w:val="28"/>
          <w:szCs w:val="28"/>
        </w:rPr>
        <w:t>.</w:t>
      </w:r>
    </w:p>
    <w:p w:rsidR="00784F98" w:rsidRPr="009676D0" w:rsidRDefault="00784F98" w:rsidP="00316731">
      <w:pPr>
        <w:snapToGrid w:val="0"/>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9676D0">
        <w:rPr>
          <w:rFonts w:ascii="Times New Roman" w:hAnsi="Times New Roman" w:cs="Times New Roman"/>
          <w:sz w:val="28"/>
          <w:szCs w:val="28"/>
          <w:lang w:eastAsia="ar-SA"/>
        </w:rPr>
        <w:t>оказатель</w:t>
      </w:r>
      <w:r w:rsidR="00850459">
        <w:rPr>
          <w:rFonts w:ascii="Times New Roman" w:hAnsi="Times New Roman" w:cs="Times New Roman"/>
          <w:sz w:val="28"/>
          <w:szCs w:val="28"/>
          <w:lang w:eastAsia="ar-SA"/>
        </w:rPr>
        <w:t xml:space="preserve"> «</w:t>
      </w:r>
      <w:r w:rsidRPr="009676D0">
        <w:rPr>
          <w:rFonts w:ascii="Times New Roman" w:hAnsi="Times New Roman" w:cs="Times New Roman"/>
          <w:sz w:val="28"/>
          <w:szCs w:val="28"/>
          <w:lang w:eastAsia="ar-SA"/>
        </w:rPr>
        <w:t>доля муниципальных учреждений города</w:t>
      </w:r>
      <w:r w:rsidR="002315A7">
        <w:rPr>
          <w:rFonts w:ascii="Times New Roman" w:hAnsi="Times New Roman" w:cs="Times New Roman"/>
          <w:sz w:val="28"/>
          <w:szCs w:val="28"/>
          <w:lang w:eastAsia="ar-SA"/>
        </w:rPr>
        <w:t xml:space="preserve">, </w:t>
      </w:r>
      <w:r w:rsidRPr="009676D0">
        <w:rPr>
          <w:rFonts w:ascii="Times New Roman" w:hAnsi="Times New Roman" w:cs="Times New Roman"/>
          <w:sz w:val="28"/>
          <w:szCs w:val="28"/>
          <w:lang w:eastAsia="ar-SA"/>
        </w:rPr>
        <w:t>оснащенн</w:t>
      </w:r>
      <w:r>
        <w:rPr>
          <w:rFonts w:ascii="Times New Roman" w:hAnsi="Times New Roman" w:cs="Times New Roman"/>
          <w:sz w:val="28"/>
          <w:szCs w:val="28"/>
          <w:lang w:eastAsia="ar-SA"/>
        </w:rPr>
        <w:t xml:space="preserve">ых </w:t>
      </w:r>
      <w:r w:rsidR="002315A7">
        <w:rPr>
          <w:rFonts w:ascii="Times New Roman" w:hAnsi="Times New Roman" w:cs="Times New Roman"/>
          <w:sz w:val="28"/>
          <w:szCs w:val="28"/>
          <w:lang w:eastAsia="ar-SA"/>
        </w:rPr>
        <w:t>ПУ</w:t>
      </w:r>
      <w:r w:rsidRPr="009676D0">
        <w:rPr>
          <w:rFonts w:ascii="Times New Roman" w:hAnsi="Times New Roman" w:cs="Times New Roman"/>
          <w:sz w:val="28"/>
          <w:szCs w:val="28"/>
          <w:lang w:eastAsia="ar-SA"/>
        </w:rPr>
        <w:t xml:space="preserve"> холодной воды в общем числе муниципальных учреждений</w:t>
      </w:r>
      <w:r w:rsidR="008A218F">
        <w:rPr>
          <w:rFonts w:ascii="Times New Roman" w:hAnsi="Times New Roman" w:cs="Times New Roman"/>
          <w:sz w:val="28"/>
          <w:szCs w:val="28"/>
          <w:lang w:eastAsia="ar-SA"/>
        </w:rPr>
        <w:t>,</w:t>
      </w:r>
      <w:r w:rsidR="008A218F" w:rsidRPr="008A218F">
        <w:rPr>
          <w:rFonts w:ascii="Times New Roman" w:hAnsi="Times New Roman" w:cs="Times New Roman"/>
          <w:sz w:val="28"/>
          <w:szCs w:val="28"/>
          <w:lang w:eastAsia="ar-SA"/>
        </w:rPr>
        <w:t xml:space="preserve"> </w:t>
      </w:r>
      <w:r w:rsidR="008A218F" w:rsidRPr="00C36F71">
        <w:rPr>
          <w:rFonts w:ascii="Times New Roman" w:hAnsi="Times New Roman" w:cs="Times New Roman"/>
          <w:sz w:val="28"/>
          <w:szCs w:val="28"/>
          <w:lang w:eastAsia="ar-SA"/>
        </w:rPr>
        <w:t>подлежащих оснащению ПУ</w:t>
      </w:r>
      <w:r w:rsidR="00850459">
        <w:rPr>
          <w:rFonts w:ascii="Times New Roman" w:hAnsi="Times New Roman" w:cs="Times New Roman"/>
          <w:sz w:val="28"/>
          <w:szCs w:val="28"/>
          <w:lang w:eastAsia="ar-SA"/>
        </w:rPr>
        <w:t>»</w:t>
      </w:r>
      <w:r>
        <w:rPr>
          <w:rFonts w:ascii="Times New Roman" w:hAnsi="Times New Roman" w:cs="Times New Roman"/>
          <w:sz w:val="28"/>
          <w:szCs w:val="28"/>
          <w:lang w:eastAsia="ar-SA"/>
        </w:rPr>
        <w:t>,</w:t>
      </w:r>
      <w:r w:rsidRPr="009676D0">
        <w:rPr>
          <w:rFonts w:ascii="Times New Roman" w:hAnsi="Times New Roman" w:cs="Times New Roman"/>
          <w:sz w:val="28"/>
          <w:szCs w:val="28"/>
          <w:lang w:eastAsia="ar-SA"/>
        </w:rPr>
        <w:t xml:space="preserve"> является расчетным и определяется по формуле:</w:t>
      </w:r>
    </w:p>
    <w:p w:rsidR="00784F98" w:rsidRDefault="00784F98" w:rsidP="00A90A4A">
      <w:pPr>
        <w:snapToGrid w:val="0"/>
        <w:spacing w:before="120" w:after="120" w:line="240" w:lineRule="auto"/>
        <w:ind w:firstLine="709"/>
        <w:jc w:val="center"/>
        <w:rPr>
          <w:rFonts w:ascii="Times New Roman" w:hAnsi="Times New Roman" w:cs="Times New Roman"/>
          <w:sz w:val="28"/>
          <w:szCs w:val="28"/>
          <w:lang w:eastAsia="ar-SA"/>
        </w:rPr>
      </w:pPr>
      <w:proofErr w:type="spellStart"/>
      <w:r w:rsidRPr="009676D0">
        <w:rPr>
          <w:rFonts w:ascii="Times New Roman" w:hAnsi="Times New Roman" w:cs="Times New Roman"/>
          <w:sz w:val="28"/>
          <w:szCs w:val="28"/>
          <w:lang w:eastAsia="ar-SA"/>
        </w:rPr>
        <w:t>Д</w:t>
      </w:r>
      <w:r w:rsidRPr="00961CE3">
        <w:rPr>
          <w:rFonts w:ascii="Times New Roman" w:hAnsi="Times New Roman" w:cs="Times New Roman"/>
          <w:sz w:val="24"/>
          <w:szCs w:val="24"/>
          <w:lang w:eastAsia="ar-SA"/>
        </w:rPr>
        <w:t>хв</w:t>
      </w:r>
      <w:proofErr w:type="spellEnd"/>
      <w:r w:rsidRPr="009676D0">
        <w:rPr>
          <w:rFonts w:ascii="Times New Roman" w:hAnsi="Times New Roman" w:cs="Times New Roman"/>
          <w:sz w:val="28"/>
          <w:szCs w:val="28"/>
          <w:lang w:eastAsia="ar-SA"/>
        </w:rPr>
        <w:t>=</w:t>
      </w:r>
      <w:proofErr w:type="spellStart"/>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хв</w:t>
      </w:r>
      <w:proofErr w:type="spellEnd"/>
      <w:r w:rsidRPr="009676D0">
        <w:rPr>
          <w:rFonts w:ascii="Times New Roman" w:hAnsi="Times New Roman" w:cs="Times New Roman"/>
          <w:sz w:val="28"/>
          <w:szCs w:val="28"/>
          <w:lang w:eastAsia="ar-SA"/>
        </w:rPr>
        <w:t>/</w:t>
      </w:r>
      <w:proofErr w:type="spellStart"/>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у</w:t>
      </w:r>
      <w:proofErr w:type="spellEnd"/>
      <w:r w:rsidRPr="009676D0">
        <w:rPr>
          <w:rFonts w:ascii="Times New Roman" w:hAnsi="Times New Roman" w:cs="Times New Roman"/>
          <w:sz w:val="28"/>
          <w:szCs w:val="28"/>
          <w:lang w:eastAsia="ar-SA"/>
        </w:rPr>
        <w:t>*100%, где</w:t>
      </w:r>
    </w:p>
    <w:p w:rsidR="00784F98" w:rsidRDefault="002315A7" w:rsidP="00316731">
      <w:pPr>
        <w:snapToGrid w:val="0"/>
        <w:spacing w:after="0" w:line="240" w:lineRule="auto"/>
        <w:ind w:firstLine="709"/>
        <w:jc w:val="both"/>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Дхв</w:t>
      </w:r>
      <w:proofErr w:type="spellEnd"/>
      <w:r>
        <w:rPr>
          <w:rFonts w:ascii="Times New Roman" w:hAnsi="Times New Roman" w:cs="Times New Roman"/>
          <w:sz w:val="28"/>
          <w:szCs w:val="28"/>
          <w:lang w:eastAsia="ar-SA"/>
        </w:rPr>
        <w:t xml:space="preserve"> - </w:t>
      </w:r>
      <w:r w:rsidR="00784F98" w:rsidRPr="009676D0">
        <w:rPr>
          <w:rFonts w:ascii="Times New Roman" w:hAnsi="Times New Roman" w:cs="Times New Roman"/>
          <w:sz w:val="28"/>
          <w:szCs w:val="28"/>
          <w:lang w:eastAsia="ar-SA"/>
        </w:rPr>
        <w:t>доля муниципальных учреждений города</w:t>
      </w:r>
      <w:r w:rsidR="00784F98">
        <w:rPr>
          <w:rFonts w:ascii="Times New Roman" w:hAnsi="Times New Roman" w:cs="Times New Roman"/>
          <w:sz w:val="28"/>
          <w:szCs w:val="28"/>
          <w:lang w:eastAsia="ar-SA"/>
        </w:rPr>
        <w:t xml:space="preserve">, </w:t>
      </w:r>
      <w:r w:rsidR="00784F98" w:rsidRPr="009676D0">
        <w:rPr>
          <w:rFonts w:ascii="Times New Roman" w:hAnsi="Times New Roman" w:cs="Times New Roman"/>
          <w:sz w:val="28"/>
          <w:szCs w:val="28"/>
          <w:lang w:eastAsia="ar-SA"/>
        </w:rPr>
        <w:t>оснащенн</w:t>
      </w:r>
      <w:r w:rsidR="00784F98">
        <w:rPr>
          <w:rFonts w:ascii="Times New Roman" w:hAnsi="Times New Roman" w:cs="Times New Roman"/>
          <w:sz w:val="28"/>
          <w:szCs w:val="28"/>
          <w:lang w:eastAsia="ar-SA"/>
        </w:rPr>
        <w:t xml:space="preserve">ых </w:t>
      </w:r>
      <w:r>
        <w:rPr>
          <w:rFonts w:ascii="Times New Roman" w:hAnsi="Times New Roman" w:cs="Times New Roman"/>
          <w:sz w:val="28"/>
          <w:szCs w:val="28"/>
          <w:lang w:eastAsia="ar-SA"/>
        </w:rPr>
        <w:t>ПУ</w:t>
      </w:r>
      <w:r w:rsidR="00784F98" w:rsidRPr="009676D0">
        <w:rPr>
          <w:rFonts w:ascii="Times New Roman" w:hAnsi="Times New Roman" w:cs="Times New Roman"/>
          <w:sz w:val="28"/>
          <w:szCs w:val="28"/>
          <w:lang w:eastAsia="ar-SA"/>
        </w:rPr>
        <w:t xml:space="preserve"> холодной воды в общем числе муниципальных учреждений</w:t>
      </w:r>
      <w:r w:rsidR="00C41939">
        <w:rPr>
          <w:rFonts w:ascii="Times New Roman" w:hAnsi="Times New Roman" w:cs="Times New Roman"/>
          <w:sz w:val="28"/>
          <w:szCs w:val="28"/>
          <w:lang w:eastAsia="ar-SA"/>
        </w:rPr>
        <w:t>;</w:t>
      </w:r>
    </w:p>
    <w:p w:rsidR="00784F98" w:rsidRDefault="002315A7" w:rsidP="00316731">
      <w:pPr>
        <w:snapToGrid w:val="0"/>
        <w:spacing w:after="0" w:line="240" w:lineRule="auto"/>
        <w:ind w:firstLine="709"/>
        <w:jc w:val="both"/>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Мхв</w:t>
      </w:r>
      <w:proofErr w:type="spellEnd"/>
      <w:r w:rsidR="00DF663C">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 -</w:t>
      </w:r>
      <w:r w:rsidR="00DF663C">
        <w:rPr>
          <w:rFonts w:ascii="Times New Roman" w:hAnsi="Times New Roman" w:cs="Times New Roman"/>
          <w:sz w:val="28"/>
          <w:szCs w:val="28"/>
          <w:lang w:eastAsia="ar-SA"/>
        </w:rPr>
        <w:t xml:space="preserve"> </w:t>
      </w:r>
      <w:r w:rsidR="00784F98" w:rsidRPr="009676D0">
        <w:rPr>
          <w:rFonts w:ascii="Times New Roman" w:hAnsi="Times New Roman" w:cs="Times New Roman"/>
          <w:sz w:val="28"/>
          <w:szCs w:val="28"/>
          <w:lang w:eastAsia="ar-SA"/>
        </w:rPr>
        <w:t>количество муниципальных учреждений</w:t>
      </w:r>
      <w:r>
        <w:rPr>
          <w:rFonts w:ascii="Times New Roman" w:hAnsi="Times New Roman" w:cs="Times New Roman"/>
          <w:sz w:val="28"/>
          <w:szCs w:val="28"/>
          <w:lang w:eastAsia="ar-SA"/>
        </w:rPr>
        <w:t xml:space="preserve"> города,</w:t>
      </w:r>
      <w:r w:rsidR="00784F98" w:rsidRPr="009676D0">
        <w:rPr>
          <w:rFonts w:ascii="Times New Roman" w:hAnsi="Times New Roman" w:cs="Times New Roman"/>
          <w:sz w:val="28"/>
          <w:szCs w:val="28"/>
          <w:lang w:eastAsia="ar-SA"/>
        </w:rPr>
        <w:t xml:space="preserve"> оснащенны</w:t>
      </w:r>
      <w:r w:rsidR="00784F98">
        <w:rPr>
          <w:rFonts w:ascii="Times New Roman" w:hAnsi="Times New Roman" w:cs="Times New Roman"/>
          <w:sz w:val="28"/>
          <w:szCs w:val="28"/>
          <w:lang w:eastAsia="ar-SA"/>
        </w:rPr>
        <w:t xml:space="preserve">х </w:t>
      </w:r>
      <w:r>
        <w:rPr>
          <w:rFonts w:ascii="Times New Roman" w:hAnsi="Times New Roman" w:cs="Times New Roman"/>
          <w:sz w:val="28"/>
          <w:szCs w:val="28"/>
          <w:lang w:eastAsia="ar-SA"/>
        </w:rPr>
        <w:t>ПУ</w:t>
      </w:r>
      <w:r w:rsidR="00784F98">
        <w:rPr>
          <w:rFonts w:ascii="Times New Roman" w:hAnsi="Times New Roman" w:cs="Times New Roman"/>
          <w:sz w:val="28"/>
          <w:szCs w:val="28"/>
          <w:lang w:eastAsia="ar-SA"/>
        </w:rPr>
        <w:t xml:space="preserve"> холодной воды;</w:t>
      </w:r>
    </w:p>
    <w:p w:rsidR="00316731" w:rsidRDefault="00C41939" w:rsidP="00316731">
      <w:pPr>
        <w:snapToGrid w:val="0"/>
        <w:spacing w:after="0" w:line="240" w:lineRule="auto"/>
        <w:ind w:firstLine="709"/>
        <w:jc w:val="both"/>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lastRenderedPageBreak/>
        <w:t>М</w:t>
      </w:r>
      <w:proofErr w:type="gramStart"/>
      <w:r>
        <w:rPr>
          <w:rFonts w:ascii="Times New Roman" w:hAnsi="Times New Roman" w:cs="Times New Roman"/>
          <w:sz w:val="28"/>
          <w:szCs w:val="28"/>
          <w:lang w:eastAsia="ar-SA"/>
        </w:rPr>
        <w:t>у</w:t>
      </w:r>
      <w:proofErr w:type="spellEnd"/>
      <w:r w:rsidR="00784F98" w:rsidRPr="009676D0">
        <w:rPr>
          <w:rFonts w:ascii="Times New Roman" w:hAnsi="Times New Roman" w:cs="Times New Roman"/>
          <w:sz w:val="28"/>
          <w:szCs w:val="28"/>
          <w:lang w:eastAsia="ar-SA"/>
        </w:rPr>
        <w:t>-</w:t>
      </w:r>
      <w:proofErr w:type="gramEnd"/>
      <w:r w:rsidR="00784F98" w:rsidRPr="009676D0">
        <w:rPr>
          <w:rFonts w:ascii="Times New Roman" w:hAnsi="Times New Roman" w:cs="Times New Roman"/>
          <w:sz w:val="28"/>
          <w:szCs w:val="28"/>
          <w:lang w:eastAsia="ar-SA"/>
        </w:rPr>
        <w:t xml:space="preserve"> количество муниципальных у</w:t>
      </w:r>
      <w:r>
        <w:rPr>
          <w:rFonts w:ascii="Times New Roman" w:hAnsi="Times New Roman" w:cs="Times New Roman"/>
          <w:sz w:val="28"/>
          <w:szCs w:val="28"/>
          <w:lang w:eastAsia="ar-SA"/>
        </w:rPr>
        <w:t>чреждений</w:t>
      </w:r>
      <w:r w:rsidR="008A218F">
        <w:rPr>
          <w:rFonts w:ascii="Times New Roman" w:hAnsi="Times New Roman" w:cs="Times New Roman"/>
          <w:sz w:val="28"/>
          <w:szCs w:val="28"/>
          <w:lang w:eastAsia="ar-SA"/>
        </w:rPr>
        <w:t>,</w:t>
      </w:r>
      <w:r w:rsidR="008A218F" w:rsidRPr="008A218F">
        <w:rPr>
          <w:rFonts w:ascii="Times New Roman" w:hAnsi="Times New Roman" w:cs="Times New Roman"/>
          <w:sz w:val="28"/>
          <w:szCs w:val="28"/>
          <w:lang w:eastAsia="ar-SA"/>
        </w:rPr>
        <w:t xml:space="preserve"> </w:t>
      </w:r>
      <w:r w:rsidR="008A218F" w:rsidRPr="00C36F71">
        <w:rPr>
          <w:rFonts w:ascii="Times New Roman" w:hAnsi="Times New Roman" w:cs="Times New Roman"/>
          <w:sz w:val="28"/>
          <w:szCs w:val="28"/>
          <w:lang w:eastAsia="ar-SA"/>
        </w:rPr>
        <w:t>подлежащих оснащению ПУ</w:t>
      </w:r>
      <w:r>
        <w:rPr>
          <w:rFonts w:ascii="Times New Roman" w:hAnsi="Times New Roman" w:cs="Times New Roman"/>
          <w:sz w:val="28"/>
          <w:szCs w:val="28"/>
          <w:lang w:eastAsia="ar-SA"/>
        </w:rPr>
        <w:t>.</w:t>
      </w:r>
      <w:r w:rsidR="00316731">
        <w:rPr>
          <w:rFonts w:ascii="Times New Roman" w:hAnsi="Times New Roman" w:cs="Times New Roman"/>
          <w:sz w:val="28"/>
          <w:szCs w:val="28"/>
          <w:lang w:eastAsia="ar-SA"/>
        </w:rPr>
        <w:t xml:space="preserve"> </w:t>
      </w:r>
    </w:p>
    <w:p w:rsidR="00316731" w:rsidRDefault="00316731" w:rsidP="00316731">
      <w:pPr>
        <w:snapToGrid w:val="0"/>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Показатель «доля муниципальных учреждений города, оснащенных ПУ </w:t>
      </w:r>
    </w:p>
    <w:p w:rsidR="00784F98" w:rsidRPr="009676D0" w:rsidRDefault="00784F98" w:rsidP="00316731">
      <w:pPr>
        <w:snapToGrid w:val="0"/>
        <w:spacing w:after="0" w:line="240" w:lineRule="auto"/>
        <w:jc w:val="both"/>
        <w:rPr>
          <w:rFonts w:ascii="Times New Roman" w:hAnsi="Times New Roman" w:cs="Times New Roman"/>
          <w:sz w:val="28"/>
          <w:szCs w:val="28"/>
          <w:lang w:eastAsia="ar-SA"/>
        </w:rPr>
      </w:pPr>
      <w:r w:rsidRPr="009676D0">
        <w:rPr>
          <w:rFonts w:ascii="Times New Roman" w:hAnsi="Times New Roman" w:cs="Times New Roman"/>
          <w:sz w:val="28"/>
          <w:szCs w:val="28"/>
          <w:lang w:eastAsia="ar-SA"/>
        </w:rPr>
        <w:t>тепловой энергии в общем числе муниципальных учреждений</w:t>
      </w:r>
      <w:r>
        <w:rPr>
          <w:rFonts w:ascii="Times New Roman" w:hAnsi="Times New Roman" w:cs="Times New Roman"/>
          <w:sz w:val="28"/>
          <w:szCs w:val="28"/>
          <w:lang w:eastAsia="ar-SA"/>
        </w:rPr>
        <w:t>,</w:t>
      </w:r>
      <w:r w:rsidR="008A218F" w:rsidRPr="008A218F">
        <w:rPr>
          <w:rFonts w:ascii="Times New Roman" w:hAnsi="Times New Roman" w:cs="Times New Roman"/>
          <w:sz w:val="28"/>
          <w:szCs w:val="28"/>
          <w:lang w:eastAsia="ar-SA"/>
        </w:rPr>
        <w:t xml:space="preserve"> </w:t>
      </w:r>
      <w:r w:rsidR="008A218F" w:rsidRPr="00C36F71">
        <w:rPr>
          <w:rFonts w:ascii="Times New Roman" w:hAnsi="Times New Roman" w:cs="Times New Roman"/>
          <w:sz w:val="28"/>
          <w:szCs w:val="28"/>
          <w:lang w:eastAsia="ar-SA"/>
        </w:rPr>
        <w:t>подлежащих оснащению ПУ</w:t>
      </w:r>
      <w:r w:rsidR="00850459">
        <w:rPr>
          <w:rFonts w:ascii="Times New Roman" w:hAnsi="Times New Roman" w:cs="Times New Roman"/>
          <w:sz w:val="28"/>
          <w:szCs w:val="28"/>
          <w:lang w:eastAsia="ar-SA"/>
        </w:rPr>
        <w:t>»</w:t>
      </w:r>
      <w:r w:rsidR="008A218F">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я</w:t>
      </w:r>
      <w:r w:rsidRPr="009676D0">
        <w:rPr>
          <w:rFonts w:ascii="Times New Roman" w:hAnsi="Times New Roman" w:cs="Times New Roman"/>
          <w:sz w:val="28"/>
          <w:szCs w:val="28"/>
          <w:lang w:eastAsia="ar-SA"/>
        </w:rPr>
        <w:t>вляется расчетным и определяется по формуле:</w:t>
      </w:r>
    </w:p>
    <w:p w:rsidR="00784F98" w:rsidRDefault="00784F98" w:rsidP="00A90A4A">
      <w:pPr>
        <w:snapToGrid w:val="0"/>
        <w:spacing w:before="120" w:after="120" w:line="240" w:lineRule="auto"/>
        <w:ind w:firstLine="709"/>
        <w:jc w:val="center"/>
        <w:rPr>
          <w:rFonts w:ascii="Times New Roman" w:hAnsi="Times New Roman" w:cs="Times New Roman"/>
          <w:sz w:val="28"/>
          <w:szCs w:val="28"/>
          <w:lang w:eastAsia="ar-SA"/>
        </w:rPr>
      </w:pPr>
      <w:proofErr w:type="spellStart"/>
      <w:r w:rsidRPr="009676D0">
        <w:rPr>
          <w:rFonts w:ascii="Times New Roman" w:hAnsi="Times New Roman" w:cs="Times New Roman"/>
          <w:sz w:val="28"/>
          <w:szCs w:val="28"/>
          <w:lang w:eastAsia="ar-SA"/>
        </w:rPr>
        <w:t>Д</w:t>
      </w:r>
      <w:r w:rsidRPr="00961CE3">
        <w:rPr>
          <w:rFonts w:ascii="Times New Roman" w:hAnsi="Times New Roman" w:cs="Times New Roman"/>
          <w:sz w:val="24"/>
          <w:szCs w:val="24"/>
          <w:lang w:eastAsia="ar-SA"/>
        </w:rPr>
        <w:t>тэ</w:t>
      </w:r>
      <w:proofErr w:type="spellEnd"/>
      <w:r w:rsidRPr="009676D0">
        <w:rPr>
          <w:rFonts w:ascii="Times New Roman" w:hAnsi="Times New Roman" w:cs="Times New Roman"/>
          <w:sz w:val="28"/>
          <w:szCs w:val="28"/>
          <w:lang w:eastAsia="ar-SA"/>
        </w:rPr>
        <w:t>=</w:t>
      </w:r>
      <w:proofErr w:type="spellStart"/>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тэ</w:t>
      </w:r>
      <w:proofErr w:type="spellEnd"/>
      <w:r w:rsidRPr="009676D0">
        <w:rPr>
          <w:rFonts w:ascii="Times New Roman" w:hAnsi="Times New Roman" w:cs="Times New Roman"/>
          <w:sz w:val="28"/>
          <w:szCs w:val="28"/>
          <w:lang w:eastAsia="ar-SA"/>
        </w:rPr>
        <w:t>/</w:t>
      </w:r>
      <w:proofErr w:type="spellStart"/>
      <w:r w:rsidRPr="009676D0">
        <w:rPr>
          <w:rFonts w:ascii="Times New Roman" w:hAnsi="Times New Roman" w:cs="Times New Roman"/>
          <w:sz w:val="28"/>
          <w:szCs w:val="28"/>
          <w:lang w:eastAsia="ar-SA"/>
        </w:rPr>
        <w:t>М</w:t>
      </w:r>
      <w:r w:rsidRPr="00961CE3">
        <w:rPr>
          <w:rFonts w:ascii="Times New Roman" w:hAnsi="Times New Roman" w:cs="Times New Roman"/>
          <w:sz w:val="24"/>
          <w:szCs w:val="24"/>
          <w:lang w:eastAsia="ar-SA"/>
        </w:rPr>
        <w:t>у</w:t>
      </w:r>
      <w:proofErr w:type="spellEnd"/>
      <w:r w:rsidRPr="009676D0">
        <w:rPr>
          <w:rFonts w:ascii="Times New Roman" w:hAnsi="Times New Roman" w:cs="Times New Roman"/>
          <w:sz w:val="28"/>
          <w:szCs w:val="28"/>
          <w:lang w:eastAsia="ar-SA"/>
        </w:rPr>
        <w:t>*100%, где:</w:t>
      </w:r>
    </w:p>
    <w:p w:rsidR="00784F98" w:rsidRDefault="002315A7" w:rsidP="00316731">
      <w:pPr>
        <w:snapToGrid w:val="0"/>
        <w:spacing w:after="0" w:line="240" w:lineRule="auto"/>
        <w:ind w:firstLine="709"/>
        <w:jc w:val="both"/>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Дтэ</w:t>
      </w:r>
      <w:proofErr w:type="spellEnd"/>
      <w:r>
        <w:rPr>
          <w:rFonts w:ascii="Times New Roman" w:hAnsi="Times New Roman" w:cs="Times New Roman"/>
          <w:sz w:val="28"/>
          <w:szCs w:val="28"/>
          <w:lang w:eastAsia="ar-SA"/>
        </w:rPr>
        <w:t xml:space="preserve"> - </w:t>
      </w:r>
      <w:r w:rsidR="00784F98" w:rsidRPr="009676D0">
        <w:rPr>
          <w:rFonts w:ascii="Times New Roman" w:hAnsi="Times New Roman" w:cs="Times New Roman"/>
          <w:sz w:val="28"/>
          <w:szCs w:val="28"/>
          <w:lang w:eastAsia="ar-SA"/>
        </w:rPr>
        <w:t>доля муниципальных учреждений города</w:t>
      </w:r>
      <w:r w:rsidR="00784F98">
        <w:rPr>
          <w:rFonts w:ascii="Times New Roman" w:hAnsi="Times New Roman" w:cs="Times New Roman"/>
          <w:sz w:val="28"/>
          <w:szCs w:val="28"/>
          <w:lang w:eastAsia="ar-SA"/>
        </w:rPr>
        <w:t xml:space="preserve">, </w:t>
      </w:r>
      <w:r w:rsidR="00784F98" w:rsidRPr="009676D0">
        <w:rPr>
          <w:rFonts w:ascii="Times New Roman" w:hAnsi="Times New Roman" w:cs="Times New Roman"/>
          <w:sz w:val="28"/>
          <w:szCs w:val="28"/>
          <w:lang w:eastAsia="ar-SA"/>
        </w:rPr>
        <w:t>оснащенн</w:t>
      </w:r>
      <w:r w:rsidR="00784F98">
        <w:rPr>
          <w:rFonts w:ascii="Times New Roman" w:hAnsi="Times New Roman" w:cs="Times New Roman"/>
          <w:sz w:val="28"/>
          <w:szCs w:val="28"/>
          <w:lang w:eastAsia="ar-SA"/>
        </w:rPr>
        <w:t>ых</w:t>
      </w:r>
      <w:r w:rsidR="00784F98" w:rsidRPr="009676D0">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ПУ</w:t>
      </w:r>
      <w:r w:rsidR="00784F98" w:rsidRPr="009676D0">
        <w:rPr>
          <w:rFonts w:ascii="Times New Roman" w:hAnsi="Times New Roman" w:cs="Times New Roman"/>
          <w:sz w:val="28"/>
          <w:szCs w:val="28"/>
          <w:lang w:eastAsia="ar-SA"/>
        </w:rPr>
        <w:t xml:space="preserve"> тепловой энергии в общем числе муниципальных учреждений</w:t>
      </w:r>
      <w:r w:rsidR="00C41939">
        <w:rPr>
          <w:rFonts w:ascii="Times New Roman" w:hAnsi="Times New Roman" w:cs="Times New Roman"/>
          <w:sz w:val="28"/>
          <w:szCs w:val="28"/>
          <w:lang w:eastAsia="ar-SA"/>
        </w:rPr>
        <w:t>;</w:t>
      </w:r>
    </w:p>
    <w:p w:rsidR="00784F98" w:rsidRDefault="00784F98" w:rsidP="00316731">
      <w:pPr>
        <w:snapToGrid w:val="0"/>
        <w:spacing w:after="0" w:line="240" w:lineRule="auto"/>
        <w:ind w:firstLine="709"/>
        <w:jc w:val="both"/>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Мтэ</w:t>
      </w:r>
      <w:proofErr w:type="spellEnd"/>
      <w:r w:rsidR="00DF663C">
        <w:rPr>
          <w:rFonts w:ascii="Times New Roman" w:hAnsi="Times New Roman" w:cs="Times New Roman"/>
          <w:sz w:val="28"/>
          <w:szCs w:val="28"/>
          <w:lang w:eastAsia="ar-SA"/>
        </w:rPr>
        <w:t xml:space="preserve"> </w:t>
      </w:r>
      <w:r w:rsidR="002315A7">
        <w:rPr>
          <w:rFonts w:ascii="Times New Roman" w:hAnsi="Times New Roman" w:cs="Times New Roman"/>
          <w:sz w:val="28"/>
          <w:szCs w:val="28"/>
          <w:lang w:eastAsia="ar-SA"/>
        </w:rPr>
        <w:t xml:space="preserve"> - </w:t>
      </w:r>
      <w:r w:rsidR="00DF663C">
        <w:rPr>
          <w:rFonts w:ascii="Times New Roman" w:hAnsi="Times New Roman" w:cs="Times New Roman"/>
          <w:sz w:val="28"/>
          <w:szCs w:val="28"/>
          <w:lang w:eastAsia="ar-SA"/>
        </w:rPr>
        <w:t xml:space="preserve"> </w:t>
      </w:r>
      <w:r w:rsidRPr="009676D0">
        <w:rPr>
          <w:rFonts w:ascii="Times New Roman" w:hAnsi="Times New Roman" w:cs="Times New Roman"/>
          <w:sz w:val="28"/>
          <w:szCs w:val="28"/>
          <w:lang w:eastAsia="ar-SA"/>
        </w:rPr>
        <w:t>количество муниципальных учреждений</w:t>
      </w:r>
      <w:r w:rsidR="002315A7">
        <w:rPr>
          <w:rFonts w:ascii="Times New Roman" w:hAnsi="Times New Roman" w:cs="Times New Roman"/>
          <w:sz w:val="28"/>
          <w:szCs w:val="28"/>
          <w:lang w:eastAsia="ar-SA"/>
        </w:rPr>
        <w:t xml:space="preserve"> города, </w:t>
      </w:r>
      <w:r w:rsidRPr="009676D0">
        <w:rPr>
          <w:rFonts w:ascii="Times New Roman" w:hAnsi="Times New Roman" w:cs="Times New Roman"/>
          <w:sz w:val="28"/>
          <w:szCs w:val="28"/>
          <w:lang w:eastAsia="ar-SA"/>
        </w:rPr>
        <w:t xml:space="preserve">оснащенных </w:t>
      </w:r>
      <w:r w:rsidR="002315A7">
        <w:rPr>
          <w:rFonts w:ascii="Times New Roman" w:hAnsi="Times New Roman" w:cs="Times New Roman"/>
          <w:sz w:val="28"/>
          <w:szCs w:val="28"/>
          <w:lang w:eastAsia="ar-SA"/>
        </w:rPr>
        <w:t>ПУ</w:t>
      </w:r>
      <w:r w:rsidRPr="009676D0">
        <w:rPr>
          <w:rFonts w:ascii="Times New Roman" w:hAnsi="Times New Roman" w:cs="Times New Roman"/>
          <w:sz w:val="28"/>
          <w:szCs w:val="28"/>
          <w:lang w:eastAsia="ar-SA"/>
        </w:rPr>
        <w:t xml:space="preserve"> тепловой энергии;</w:t>
      </w:r>
    </w:p>
    <w:p w:rsidR="00632D54"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lang w:eastAsia="ar-SA"/>
        </w:rPr>
      </w:pPr>
      <w:proofErr w:type="spellStart"/>
      <w:r>
        <w:rPr>
          <w:rFonts w:ascii="Times New Roman" w:hAnsi="Times New Roman" w:cs="Times New Roman"/>
          <w:sz w:val="28"/>
          <w:szCs w:val="28"/>
          <w:lang w:eastAsia="ar-SA"/>
        </w:rPr>
        <w:t>Му</w:t>
      </w:r>
      <w:proofErr w:type="spellEnd"/>
      <w:r w:rsidR="00DF663C">
        <w:rPr>
          <w:rFonts w:ascii="Times New Roman" w:hAnsi="Times New Roman" w:cs="Times New Roman"/>
          <w:sz w:val="28"/>
          <w:szCs w:val="28"/>
          <w:lang w:eastAsia="ar-SA"/>
        </w:rPr>
        <w:t xml:space="preserve"> </w:t>
      </w:r>
      <w:r w:rsidR="002315A7">
        <w:rPr>
          <w:rFonts w:ascii="Times New Roman" w:hAnsi="Times New Roman" w:cs="Times New Roman"/>
          <w:sz w:val="28"/>
          <w:szCs w:val="28"/>
          <w:lang w:eastAsia="ar-SA"/>
        </w:rPr>
        <w:t xml:space="preserve">- </w:t>
      </w:r>
      <w:r w:rsidRPr="009676D0">
        <w:rPr>
          <w:rFonts w:ascii="Times New Roman" w:hAnsi="Times New Roman" w:cs="Times New Roman"/>
          <w:sz w:val="28"/>
          <w:szCs w:val="28"/>
          <w:lang w:eastAsia="ar-SA"/>
        </w:rPr>
        <w:t>коли</w:t>
      </w:r>
      <w:r w:rsidR="008A218F">
        <w:rPr>
          <w:rFonts w:ascii="Times New Roman" w:hAnsi="Times New Roman" w:cs="Times New Roman"/>
          <w:sz w:val="28"/>
          <w:szCs w:val="28"/>
          <w:lang w:eastAsia="ar-SA"/>
        </w:rPr>
        <w:t>чество муниципальных учреждений,</w:t>
      </w:r>
      <w:r w:rsidR="008A218F" w:rsidRPr="008A218F">
        <w:rPr>
          <w:rFonts w:ascii="Times New Roman" w:hAnsi="Times New Roman" w:cs="Times New Roman"/>
          <w:sz w:val="28"/>
          <w:szCs w:val="28"/>
          <w:lang w:eastAsia="ar-SA"/>
        </w:rPr>
        <w:t xml:space="preserve"> </w:t>
      </w:r>
      <w:r w:rsidR="008A218F" w:rsidRPr="00C36F71">
        <w:rPr>
          <w:rFonts w:ascii="Times New Roman" w:hAnsi="Times New Roman" w:cs="Times New Roman"/>
          <w:sz w:val="28"/>
          <w:szCs w:val="28"/>
          <w:lang w:eastAsia="ar-SA"/>
        </w:rPr>
        <w:t>подлежащих оснащению ПУ</w:t>
      </w:r>
      <w:r>
        <w:rPr>
          <w:rFonts w:ascii="Times New Roman" w:hAnsi="Times New Roman" w:cs="Times New Roman"/>
          <w:sz w:val="28"/>
          <w:szCs w:val="28"/>
          <w:lang w:eastAsia="ar-SA"/>
        </w:rPr>
        <w:t>.</w:t>
      </w:r>
    </w:p>
    <w:p w:rsidR="00784F98" w:rsidRDefault="00850459"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ar-SA"/>
        </w:rPr>
        <w:t>Показатель «</w:t>
      </w:r>
      <w:r w:rsidR="00DC3F07" w:rsidRPr="000E2D69">
        <w:rPr>
          <w:rFonts w:ascii="Times New Roman" w:hAnsi="Times New Roman" w:cs="Times New Roman"/>
          <w:sz w:val="28"/>
          <w:szCs w:val="28"/>
        </w:rPr>
        <w:t>количество</w:t>
      </w:r>
      <w:r w:rsidR="00DC3F07">
        <w:rPr>
          <w:rFonts w:ascii="Times New Roman" w:hAnsi="Times New Roman" w:cs="Times New Roman"/>
          <w:sz w:val="28"/>
          <w:szCs w:val="28"/>
        </w:rPr>
        <w:t xml:space="preserve"> организаций жилищно-коммунального комплекса </w:t>
      </w:r>
      <w:r w:rsidR="00784F98">
        <w:rPr>
          <w:rFonts w:ascii="Times New Roman" w:hAnsi="Times New Roman" w:cs="Times New Roman"/>
          <w:sz w:val="28"/>
          <w:szCs w:val="28"/>
        </w:rPr>
        <w:t>города Вятские Поляны</w:t>
      </w:r>
      <w:r>
        <w:rPr>
          <w:rFonts w:ascii="Times New Roman" w:hAnsi="Times New Roman" w:cs="Times New Roman"/>
          <w:sz w:val="28"/>
          <w:szCs w:val="28"/>
        </w:rPr>
        <w:t>»</w:t>
      </w:r>
      <w:r w:rsidR="00784F98">
        <w:rPr>
          <w:rFonts w:ascii="Times New Roman" w:hAnsi="Times New Roman" w:cs="Times New Roman"/>
          <w:sz w:val="28"/>
          <w:szCs w:val="28"/>
        </w:rPr>
        <w:t xml:space="preserve"> определяется по фактическому наличию организаций </w:t>
      </w:r>
      <w:proofErr w:type="spellStart"/>
      <w:r w:rsidR="00784F98">
        <w:rPr>
          <w:rFonts w:ascii="Times New Roman" w:hAnsi="Times New Roman" w:cs="Times New Roman"/>
          <w:sz w:val="28"/>
          <w:szCs w:val="28"/>
        </w:rPr>
        <w:t>жилищно</w:t>
      </w:r>
      <w:proofErr w:type="spellEnd"/>
      <w:r w:rsidR="00E75FB0">
        <w:rPr>
          <w:rFonts w:ascii="Times New Roman" w:hAnsi="Times New Roman" w:cs="Times New Roman"/>
          <w:sz w:val="28"/>
          <w:szCs w:val="28"/>
        </w:rPr>
        <w:t xml:space="preserve"> </w:t>
      </w:r>
      <w:r w:rsidR="00784F98">
        <w:rPr>
          <w:rFonts w:ascii="Times New Roman" w:hAnsi="Times New Roman" w:cs="Times New Roman"/>
          <w:sz w:val="28"/>
          <w:szCs w:val="28"/>
        </w:rPr>
        <w:t>- коммунального</w:t>
      </w:r>
      <w:r w:rsidR="007D2EC2">
        <w:rPr>
          <w:rFonts w:ascii="Times New Roman" w:hAnsi="Times New Roman" w:cs="Times New Roman"/>
          <w:sz w:val="28"/>
          <w:szCs w:val="28"/>
        </w:rPr>
        <w:t xml:space="preserve"> комплекса (далее – ЖКК) города.</w:t>
      </w:r>
      <w:r w:rsidR="00784F98">
        <w:rPr>
          <w:rFonts w:ascii="Times New Roman" w:hAnsi="Times New Roman" w:cs="Times New Roman"/>
          <w:sz w:val="28"/>
          <w:szCs w:val="28"/>
        </w:rPr>
        <w:t xml:space="preserve">          </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Целевые </w:t>
      </w:r>
      <w:hyperlink w:anchor="Par667" w:history="1">
        <w:r w:rsidRPr="009D6BCD">
          <w:rPr>
            <w:rFonts w:ascii="Times New Roman" w:hAnsi="Times New Roman" w:cs="Times New Roman"/>
            <w:sz w:val="28"/>
            <w:szCs w:val="28"/>
          </w:rPr>
          <w:t>показатели</w:t>
        </w:r>
      </w:hyperlink>
      <w:r w:rsidR="004235E8">
        <w:rPr>
          <w:rFonts w:ascii="Times New Roman" w:hAnsi="Times New Roman" w:cs="Times New Roman"/>
          <w:sz w:val="28"/>
          <w:szCs w:val="28"/>
        </w:rPr>
        <w:t xml:space="preserve"> эффективности муниципальной п</w:t>
      </w:r>
      <w:r w:rsidRPr="009D6BCD">
        <w:rPr>
          <w:rFonts w:ascii="Times New Roman" w:hAnsi="Times New Roman" w:cs="Times New Roman"/>
          <w:sz w:val="28"/>
          <w:szCs w:val="28"/>
        </w:rPr>
        <w:t>р</w:t>
      </w:r>
      <w:r w:rsidR="008C011A">
        <w:rPr>
          <w:rFonts w:ascii="Times New Roman" w:hAnsi="Times New Roman" w:cs="Times New Roman"/>
          <w:sz w:val="28"/>
          <w:szCs w:val="28"/>
        </w:rPr>
        <w:t>ограммы приведены в приложении №</w:t>
      </w:r>
      <w:r w:rsidRPr="009D6BCD">
        <w:rPr>
          <w:rFonts w:ascii="Times New Roman" w:hAnsi="Times New Roman" w:cs="Times New Roman"/>
          <w:sz w:val="28"/>
          <w:szCs w:val="28"/>
        </w:rPr>
        <w:t xml:space="preserve"> 1.</w:t>
      </w:r>
    </w:p>
    <w:p w:rsidR="00784F98" w:rsidRDefault="004235E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реализации муниципальной п</w:t>
      </w:r>
      <w:r w:rsidR="00784F98" w:rsidRPr="009D6BCD">
        <w:rPr>
          <w:rFonts w:ascii="Times New Roman" w:hAnsi="Times New Roman" w:cs="Times New Roman"/>
          <w:sz w:val="28"/>
          <w:szCs w:val="28"/>
        </w:rPr>
        <w:t>рограммы к концу 20</w:t>
      </w:r>
      <w:r w:rsidR="00EB7A5A">
        <w:rPr>
          <w:rFonts w:ascii="Times New Roman" w:hAnsi="Times New Roman" w:cs="Times New Roman"/>
          <w:sz w:val="28"/>
          <w:szCs w:val="28"/>
        </w:rPr>
        <w:t>20</w:t>
      </w:r>
      <w:r w:rsidR="00784F98" w:rsidRPr="009D6BCD">
        <w:rPr>
          <w:rFonts w:ascii="Times New Roman" w:hAnsi="Times New Roman" w:cs="Times New Roman"/>
          <w:sz w:val="28"/>
          <w:szCs w:val="28"/>
        </w:rPr>
        <w:t xml:space="preserve"> года планируется достичь следующих конечных результатов:</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снизить количество аварий на источниках теплоснабжени</w:t>
      </w:r>
      <w:r w:rsidR="00750727">
        <w:rPr>
          <w:rFonts w:ascii="Times New Roman" w:hAnsi="Times New Roman" w:cs="Times New Roman"/>
          <w:sz w:val="28"/>
          <w:szCs w:val="28"/>
        </w:rPr>
        <w:t>я</w:t>
      </w:r>
      <w:r w:rsidR="00A55BDD">
        <w:rPr>
          <w:rFonts w:ascii="Times New Roman" w:hAnsi="Times New Roman" w:cs="Times New Roman"/>
          <w:sz w:val="28"/>
          <w:szCs w:val="28"/>
        </w:rPr>
        <w:t>, паровых и тепловых сетях до 10</w:t>
      </w:r>
      <w:r>
        <w:rPr>
          <w:rFonts w:ascii="Times New Roman" w:hAnsi="Times New Roman" w:cs="Times New Roman"/>
          <w:sz w:val="28"/>
          <w:szCs w:val="28"/>
        </w:rPr>
        <w:t xml:space="preserve"> ед. в год;</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снизить количество аварий на </w:t>
      </w:r>
      <w:r w:rsidR="001559F0">
        <w:rPr>
          <w:rFonts w:ascii="Times New Roman" w:hAnsi="Times New Roman" w:cs="Times New Roman"/>
          <w:sz w:val="28"/>
          <w:szCs w:val="28"/>
        </w:rPr>
        <w:t>канализационных сетях до 5</w:t>
      </w:r>
      <w:r>
        <w:rPr>
          <w:rFonts w:ascii="Times New Roman" w:hAnsi="Times New Roman" w:cs="Times New Roman"/>
          <w:sz w:val="28"/>
          <w:szCs w:val="28"/>
        </w:rPr>
        <w:t xml:space="preserve"> ед. в год;</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сохранить уровень общей площади </w:t>
      </w:r>
      <w:r w:rsidR="00E75FB0">
        <w:rPr>
          <w:rFonts w:ascii="Times New Roman" w:hAnsi="Times New Roman" w:cs="Times New Roman"/>
          <w:sz w:val="28"/>
          <w:szCs w:val="28"/>
        </w:rPr>
        <w:t xml:space="preserve">обслуживаемых </w:t>
      </w:r>
      <w:r>
        <w:rPr>
          <w:rFonts w:ascii="Times New Roman" w:hAnsi="Times New Roman" w:cs="Times New Roman"/>
          <w:sz w:val="28"/>
          <w:szCs w:val="28"/>
        </w:rPr>
        <w:t>зеленых насаждений в пределах городской черты от о</w:t>
      </w:r>
      <w:r w:rsidR="008A218F">
        <w:rPr>
          <w:rFonts w:ascii="Times New Roman" w:hAnsi="Times New Roman" w:cs="Times New Roman"/>
          <w:sz w:val="28"/>
          <w:szCs w:val="28"/>
        </w:rPr>
        <w:t>бщей площади городских земель</w:t>
      </w:r>
      <w:r w:rsidR="0090040F">
        <w:rPr>
          <w:rFonts w:ascii="Times New Roman" w:hAnsi="Times New Roman" w:cs="Times New Roman"/>
          <w:sz w:val="28"/>
          <w:szCs w:val="28"/>
        </w:rPr>
        <w:t xml:space="preserve"> – </w:t>
      </w:r>
      <w:r>
        <w:rPr>
          <w:rFonts w:ascii="Times New Roman" w:hAnsi="Times New Roman" w:cs="Times New Roman"/>
          <w:sz w:val="28"/>
          <w:szCs w:val="28"/>
        </w:rPr>
        <w:t>12%;</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сохранить уровень обслуживаемых площадей скверов, парков и уличного озеленения – 99 га;</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DC3F07">
        <w:rPr>
          <w:rFonts w:ascii="Times New Roman" w:hAnsi="Times New Roman" w:cs="Times New Roman"/>
          <w:sz w:val="28"/>
          <w:szCs w:val="28"/>
        </w:rPr>
        <w:t>ПУ</w:t>
      </w:r>
      <w:r w:rsidRPr="009D6BCD">
        <w:rPr>
          <w:rFonts w:ascii="Times New Roman" w:hAnsi="Times New Roman" w:cs="Times New Roman"/>
          <w:sz w:val="28"/>
          <w:szCs w:val="28"/>
        </w:rPr>
        <w:t xml:space="preserve"> холодной воды</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 числе муниципальных учреждений</w:t>
      </w:r>
      <w:r w:rsidR="008A218F">
        <w:rPr>
          <w:rFonts w:ascii="Times New Roman" w:hAnsi="Times New Roman" w:cs="Times New Roman"/>
          <w:sz w:val="28"/>
          <w:szCs w:val="28"/>
        </w:rPr>
        <w:t>,</w:t>
      </w:r>
      <w:r w:rsidR="008A218F" w:rsidRPr="008A218F">
        <w:rPr>
          <w:rFonts w:ascii="Times New Roman" w:hAnsi="Times New Roman" w:cs="Times New Roman"/>
          <w:sz w:val="28"/>
          <w:szCs w:val="28"/>
          <w:lang w:eastAsia="ar-SA"/>
        </w:rPr>
        <w:t xml:space="preserve"> </w:t>
      </w:r>
      <w:r w:rsidR="008A218F" w:rsidRPr="00C36F71">
        <w:rPr>
          <w:rFonts w:ascii="Times New Roman" w:hAnsi="Times New Roman" w:cs="Times New Roman"/>
          <w:sz w:val="28"/>
          <w:szCs w:val="28"/>
          <w:lang w:eastAsia="ar-SA"/>
        </w:rPr>
        <w:t>подлежащих оснащению ПУ</w:t>
      </w:r>
      <w:r w:rsidRPr="009D6BCD">
        <w:rPr>
          <w:rFonts w:ascii="Times New Roman" w:hAnsi="Times New Roman" w:cs="Times New Roman"/>
          <w:sz w:val="28"/>
          <w:szCs w:val="28"/>
        </w:rPr>
        <w:t>;</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увеличить до 100% долю муниципальных учреждений города</w:t>
      </w:r>
      <w:r>
        <w:rPr>
          <w:rFonts w:ascii="Times New Roman" w:hAnsi="Times New Roman" w:cs="Times New Roman"/>
          <w:sz w:val="28"/>
          <w:szCs w:val="28"/>
        </w:rPr>
        <w:t>,</w:t>
      </w:r>
      <w:r w:rsidRPr="009D6BCD">
        <w:rPr>
          <w:rFonts w:ascii="Times New Roman" w:hAnsi="Times New Roman" w:cs="Times New Roman"/>
          <w:sz w:val="28"/>
          <w:szCs w:val="28"/>
        </w:rPr>
        <w:t xml:space="preserve"> оснащенных </w:t>
      </w:r>
      <w:r w:rsidR="00DC3F07">
        <w:rPr>
          <w:rFonts w:ascii="Times New Roman" w:hAnsi="Times New Roman" w:cs="Times New Roman"/>
          <w:sz w:val="28"/>
          <w:szCs w:val="28"/>
        </w:rPr>
        <w:t>ПУ</w:t>
      </w:r>
      <w:r w:rsidRPr="009D6BCD">
        <w:rPr>
          <w:rFonts w:ascii="Times New Roman" w:hAnsi="Times New Roman" w:cs="Times New Roman"/>
          <w:sz w:val="28"/>
          <w:szCs w:val="28"/>
        </w:rPr>
        <w:t xml:space="preserve"> тепловой энергии</w:t>
      </w:r>
      <w:r>
        <w:rPr>
          <w:rFonts w:ascii="Times New Roman" w:hAnsi="Times New Roman" w:cs="Times New Roman"/>
          <w:sz w:val="28"/>
          <w:szCs w:val="28"/>
        </w:rPr>
        <w:t>,</w:t>
      </w:r>
      <w:r w:rsidRPr="009D6BCD">
        <w:rPr>
          <w:rFonts w:ascii="Times New Roman" w:hAnsi="Times New Roman" w:cs="Times New Roman"/>
          <w:sz w:val="28"/>
          <w:szCs w:val="28"/>
        </w:rPr>
        <w:t xml:space="preserve"> в общем</w:t>
      </w:r>
      <w:r>
        <w:rPr>
          <w:rFonts w:ascii="Times New Roman" w:hAnsi="Times New Roman" w:cs="Times New Roman"/>
          <w:sz w:val="28"/>
          <w:szCs w:val="28"/>
        </w:rPr>
        <w:t xml:space="preserve"> числе муниципальных учреждений</w:t>
      </w:r>
      <w:r w:rsidR="008A218F">
        <w:rPr>
          <w:rFonts w:ascii="Times New Roman" w:hAnsi="Times New Roman" w:cs="Times New Roman"/>
          <w:sz w:val="28"/>
          <w:szCs w:val="28"/>
        </w:rPr>
        <w:t>,</w:t>
      </w:r>
      <w:r w:rsidR="008A218F" w:rsidRPr="008A218F">
        <w:rPr>
          <w:rFonts w:ascii="Times New Roman" w:hAnsi="Times New Roman" w:cs="Times New Roman"/>
          <w:sz w:val="28"/>
          <w:szCs w:val="28"/>
          <w:lang w:eastAsia="ar-SA"/>
        </w:rPr>
        <w:t xml:space="preserve"> </w:t>
      </w:r>
      <w:r w:rsidR="008A218F" w:rsidRPr="00C36F71">
        <w:rPr>
          <w:rFonts w:ascii="Times New Roman" w:hAnsi="Times New Roman" w:cs="Times New Roman"/>
          <w:sz w:val="28"/>
          <w:szCs w:val="28"/>
          <w:lang w:eastAsia="ar-SA"/>
        </w:rPr>
        <w:t>подлежащих оснащению ПУ</w:t>
      </w:r>
      <w:r>
        <w:rPr>
          <w:rFonts w:ascii="Times New Roman" w:hAnsi="Times New Roman" w:cs="Times New Roman"/>
          <w:sz w:val="28"/>
          <w:szCs w:val="28"/>
        </w:rPr>
        <w:t>.</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Срок реализации муниципальной программы </w:t>
      </w:r>
      <w:r w:rsidR="0090040F">
        <w:rPr>
          <w:rFonts w:ascii="Times New Roman" w:hAnsi="Times New Roman" w:cs="Times New Roman"/>
          <w:sz w:val="28"/>
          <w:szCs w:val="28"/>
        </w:rPr>
        <w:t xml:space="preserve"> – </w:t>
      </w:r>
      <w:r w:rsidRPr="009D6BCD">
        <w:rPr>
          <w:rFonts w:ascii="Times New Roman" w:hAnsi="Times New Roman" w:cs="Times New Roman"/>
          <w:sz w:val="28"/>
          <w:szCs w:val="28"/>
        </w:rPr>
        <w:t>2014 - 20</w:t>
      </w:r>
      <w:r w:rsidR="00EB7A5A">
        <w:rPr>
          <w:rFonts w:ascii="Times New Roman" w:hAnsi="Times New Roman" w:cs="Times New Roman"/>
          <w:sz w:val="28"/>
          <w:szCs w:val="28"/>
        </w:rPr>
        <w:t>20</w:t>
      </w:r>
      <w:r w:rsidRPr="009D6BCD">
        <w:rPr>
          <w:rFonts w:ascii="Times New Roman" w:hAnsi="Times New Roman" w:cs="Times New Roman"/>
          <w:sz w:val="28"/>
          <w:szCs w:val="28"/>
        </w:rPr>
        <w:t xml:space="preserve"> годы.</w:t>
      </w:r>
    </w:p>
    <w:p w:rsidR="00157DF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Реализация муниципальной программы не предусматривает разделение на этапы.</w:t>
      </w:r>
    </w:p>
    <w:p w:rsidR="00784F98" w:rsidRPr="00C818B4" w:rsidRDefault="00784F98" w:rsidP="00A90A4A">
      <w:pPr>
        <w:widowControl w:val="0"/>
        <w:autoSpaceDE w:val="0"/>
        <w:autoSpaceDN w:val="0"/>
        <w:adjustRightInd w:val="0"/>
        <w:spacing w:before="240" w:after="0" w:line="240" w:lineRule="auto"/>
        <w:ind w:firstLine="709"/>
        <w:jc w:val="center"/>
        <w:outlineLvl w:val="1"/>
        <w:rPr>
          <w:rFonts w:ascii="Times New Roman" w:hAnsi="Times New Roman" w:cs="Times New Roman"/>
          <w:b/>
          <w:bCs/>
          <w:sz w:val="28"/>
          <w:szCs w:val="28"/>
        </w:rPr>
      </w:pPr>
      <w:r w:rsidRPr="00C818B4">
        <w:rPr>
          <w:rFonts w:ascii="Times New Roman" w:hAnsi="Times New Roman" w:cs="Times New Roman"/>
          <w:b/>
          <w:sz w:val="28"/>
          <w:szCs w:val="28"/>
        </w:rPr>
        <w:t>3</w:t>
      </w:r>
      <w:r w:rsidRPr="00C818B4">
        <w:rPr>
          <w:rFonts w:ascii="Times New Roman" w:hAnsi="Times New Roman" w:cs="Times New Roman"/>
          <w:b/>
          <w:bCs/>
          <w:sz w:val="28"/>
          <w:szCs w:val="28"/>
        </w:rPr>
        <w:t>. Обобщенная характеристика мероприятий</w:t>
      </w:r>
    </w:p>
    <w:p w:rsidR="00784F98" w:rsidRPr="00C818B4" w:rsidRDefault="00784F98" w:rsidP="00C818B4">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C818B4">
        <w:rPr>
          <w:rFonts w:ascii="Times New Roman" w:hAnsi="Times New Roman" w:cs="Times New Roman"/>
          <w:b/>
          <w:bCs/>
          <w:sz w:val="28"/>
          <w:szCs w:val="28"/>
        </w:rPr>
        <w:t>муниципальной программы</w:t>
      </w:r>
    </w:p>
    <w:p w:rsidR="00784F98" w:rsidRPr="009D6BCD" w:rsidRDefault="00784F98" w:rsidP="00C818B4">
      <w:pPr>
        <w:widowControl w:val="0"/>
        <w:autoSpaceDE w:val="0"/>
        <w:autoSpaceDN w:val="0"/>
        <w:adjustRightInd w:val="0"/>
        <w:spacing w:after="0" w:line="360" w:lineRule="auto"/>
        <w:ind w:firstLine="709"/>
        <w:jc w:val="center"/>
        <w:rPr>
          <w:rFonts w:ascii="Times New Roman" w:hAnsi="Times New Roman" w:cs="Times New Roman"/>
          <w:b/>
          <w:bCs/>
          <w:sz w:val="28"/>
          <w:szCs w:val="28"/>
        </w:rPr>
      </w:pP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Для достижения заявленных целей и решения задач в рамках муниципальной программы предусмотрена реализация </w:t>
      </w:r>
      <w:r w:rsidR="00BA71F2">
        <w:rPr>
          <w:rFonts w:ascii="Times New Roman" w:hAnsi="Times New Roman" w:cs="Times New Roman"/>
          <w:sz w:val="28"/>
          <w:szCs w:val="28"/>
        </w:rPr>
        <w:t xml:space="preserve">трех </w:t>
      </w:r>
      <w:r w:rsidRPr="009D6BCD">
        <w:rPr>
          <w:rFonts w:ascii="Times New Roman" w:hAnsi="Times New Roman" w:cs="Times New Roman"/>
          <w:sz w:val="28"/>
          <w:szCs w:val="28"/>
        </w:rPr>
        <w:t>подпрограмм.</w:t>
      </w:r>
    </w:p>
    <w:p w:rsidR="00784F98" w:rsidRPr="00B170EC"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Подпрограмма «Модернизация и реформирование жилищно-</w:t>
      </w:r>
      <w:r w:rsidRPr="009D6BCD">
        <w:rPr>
          <w:rFonts w:ascii="Times New Roman" w:hAnsi="Times New Roman" w:cs="Times New Roman"/>
          <w:sz w:val="28"/>
          <w:szCs w:val="28"/>
        </w:rPr>
        <w:lastRenderedPageBreak/>
        <w:t>коммунального хозяйства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w:t>
      </w:r>
      <w:r w:rsidR="00EB7A5A">
        <w:rPr>
          <w:rFonts w:ascii="Times New Roman" w:hAnsi="Times New Roman" w:cs="Times New Roman"/>
          <w:sz w:val="28"/>
          <w:szCs w:val="28"/>
        </w:rPr>
        <w:t>20</w:t>
      </w:r>
      <w:r w:rsidRPr="009D6BCD">
        <w:rPr>
          <w:rFonts w:ascii="Times New Roman" w:hAnsi="Times New Roman" w:cs="Times New Roman"/>
          <w:sz w:val="28"/>
          <w:szCs w:val="28"/>
        </w:rPr>
        <w:t xml:space="preserve"> годы», мероприятия которой направлены на обеспечение модернизации объект</w:t>
      </w:r>
      <w:r w:rsidR="00B170EC">
        <w:rPr>
          <w:rFonts w:ascii="Times New Roman" w:hAnsi="Times New Roman" w:cs="Times New Roman"/>
          <w:sz w:val="28"/>
          <w:szCs w:val="28"/>
        </w:rPr>
        <w:t>ов коммунальной инфраструктуры,</w:t>
      </w:r>
      <w:r w:rsidRPr="009D6BCD">
        <w:rPr>
          <w:rFonts w:ascii="Times New Roman" w:hAnsi="Times New Roman" w:cs="Times New Roman"/>
          <w:sz w:val="28"/>
          <w:szCs w:val="28"/>
        </w:rPr>
        <w:t xml:space="preserve"> повышение комфорт</w:t>
      </w:r>
      <w:r w:rsidR="00B170EC">
        <w:rPr>
          <w:rFonts w:ascii="Times New Roman" w:hAnsi="Times New Roman" w:cs="Times New Roman"/>
          <w:sz w:val="28"/>
          <w:szCs w:val="28"/>
        </w:rPr>
        <w:t>ности проживания жителей города</w:t>
      </w:r>
      <w:r w:rsidR="00B170EC" w:rsidRPr="00B170EC">
        <w:rPr>
          <w:rFonts w:ascii="Times New Roman" w:hAnsi="Times New Roman" w:cs="Times New Roman"/>
          <w:sz w:val="28"/>
          <w:szCs w:val="28"/>
        </w:rPr>
        <w:t xml:space="preserve">, обеспечение собственников (владельцев) помещений  </w:t>
      </w:r>
      <w:r w:rsidR="00A11097">
        <w:rPr>
          <w:rFonts w:ascii="Times New Roman" w:hAnsi="Times New Roman" w:cs="Times New Roman"/>
          <w:sz w:val="28"/>
          <w:szCs w:val="28"/>
        </w:rPr>
        <w:t>в многоквартирных  домах, а также индивидуальных жилых домов</w:t>
      </w:r>
      <w:r w:rsidR="00B170EC" w:rsidRPr="00B170EC">
        <w:rPr>
          <w:rFonts w:ascii="Times New Roman" w:hAnsi="Times New Roman" w:cs="Times New Roman"/>
          <w:sz w:val="28"/>
          <w:szCs w:val="28"/>
        </w:rPr>
        <w:t xml:space="preserve"> коммунальными услугами нормативного качества</w:t>
      </w:r>
      <w:r w:rsidR="00B170EC">
        <w:rPr>
          <w:rFonts w:ascii="Times New Roman" w:hAnsi="Times New Roman" w:cs="Times New Roman"/>
          <w:sz w:val="28"/>
          <w:szCs w:val="28"/>
        </w:rPr>
        <w:t>.</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Подпрограмма «Обеспечение благоустройства город</w:t>
      </w:r>
      <w:r>
        <w:rPr>
          <w:rFonts w:ascii="Times New Roman" w:hAnsi="Times New Roman" w:cs="Times New Roman"/>
          <w:sz w:val="28"/>
          <w:szCs w:val="28"/>
        </w:rPr>
        <w:t>а</w:t>
      </w:r>
      <w:r w:rsidRPr="009D6BCD">
        <w:rPr>
          <w:rFonts w:ascii="Times New Roman" w:hAnsi="Times New Roman" w:cs="Times New Roman"/>
          <w:sz w:val="28"/>
          <w:szCs w:val="28"/>
        </w:rPr>
        <w:t xml:space="preserve"> Вятские Поляны» на 2014-20</w:t>
      </w:r>
      <w:r w:rsidR="00EB7A5A">
        <w:rPr>
          <w:rFonts w:ascii="Times New Roman" w:hAnsi="Times New Roman" w:cs="Times New Roman"/>
          <w:sz w:val="28"/>
          <w:szCs w:val="28"/>
        </w:rPr>
        <w:t>20</w:t>
      </w:r>
      <w:r w:rsidRPr="009D6BCD">
        <w:rPr>
          <w:rFonts w:ascii="Times New Roman" w:hAnsi="Times New Roman" w:cs="Times New Roman"/>
          <w:sz w:val="28"/>
          <w:szCs w:val="28"/>
        </w:rPr>
        <w:t xml:space="preserve"> годы», включающая следующие мероприятия:</w:t>
      </w:r>
    </w:p>
    <w:p w:rsidR="00784F98" w:rsidRPr="009D6BCD" w:rsidRDefault="00784F98" w:rsidP="00316731">
      <w:pPr>
        <w:shd w:val="clear" w:color="auto" w:fill="FFFFFF"/>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организация озеленения территории города, направленная на</w:t>
      </w:r>
      <w:r w:rsidRPr="009D6BCD">
        <w:rPr>
          <w:rFonts w:ascii="Times New Roman" w:hAnsi="Times New Roman" w:cs="Times New Roman"/>
          <w:spacing w:val="-2"/>
          <w:sz w:val="28"/>
          <w:szCs w:val="28"/>
          <w:lang w:eastAsia="ru-RU"/>
        </w:rPr>
        <w:t xml:space="preserve"> проведение работ по содержанию и </w:t>
      </w:r>
      <w:r w:rsidRPr="009D6BCD">
        <w:rPr>
          <w:rFonts w:ascii="Times New Roman" w:hAnsi="Times New Roman" w:cs="Times New Roman"/>
          <w:sz w:val="28"/>
          <w:szCs w:val="28"/>
          <w:lang w:eastAsia="ru-RU"/>
        </w:rPr>
        <w:t>благоустройству газонов, устройству цветников, регулированию величины и густоты крон зеленых насаждений для предупреждения снижения качества освещения;</w:t>
      </w:r>
    </w:p>
    <w:p w:rsidR="00784F98" w:rsidRPr="009D6BCD" w:rsidRDefault="00784F98" w:rsidP="00316731">
      <w:pPr>
        <w:shd w:val="clear" w:color="auto" w:fill="FFFFFF"/>
        <w:spacing w:after="0" w:line="240" w:lineRule="auto"/>
        <w:ind w:firstLine="709"/>
        <w:jc w:val="both"/>
        <w:rPr>
          <w:rFonts w:ascii="Times New Roman" w:hAnsi="Times New Roman" w:cs="Times New Roman"/>
          <w:b/>
          <w:bCs/>
          <w:spacing w:val="-10"/>
          <w:sz w:val="28"/>
          <w:szCs w:val="28"/>
          <w:lang w:eastAsia="ru-RU"/>
        </w:rPr>
      </w:pPr>
      <w:r w:rsidRPr="009D6BCD">
        <w:rPr>
          <w:rFonts w:ascii="Times New Roman" w:hAnsi="Times New Roman" w:cs="Times New Roman"/>
          <w:sz w:val="28"/>
          <w:szCs w:val="28"/>
          <w:lang w:eastAsia="ru-RU"/>
        </w:rPr>
        <w:t xml:space="preserve">организация освещения улично-дорожной сети города и дворового освещения, направленная  на содержание линий наружного освещения для обеспечения нормативного уровня и качества </w:t>
      </w:r>
      <w:proofErr w:type="gramStart"/>
      <w:r w:rsidRPr="009D6BCD">
        <w:rPr>
          <w:rFonts w:ascii="Times New Roman" w:hAnsi="Times New Roman" w:cs="Times New Roman"/>
          <w:sz w:val="28"/>
          <w:szCs w:val="28"/>
          <w:lang w:eastAsia="ru-RU"/>
        </w:rPr>
        <w:t>освещенности</w:t>
      </w:r>
      <w:proofErr w:type="gramEnd"/>
      <w:r w:rsidRPr="009D6BCD">
        <w:rPr>
          <w:rFonts w:ascii="Times New Roman" w:hAnsi="Times New Roman" w:cs="Times New Roman"/>
          <w:sz w:val="28"/>
          <w:szCs w:val="28"/>
          <w:lang w:eastAsia="ru-RU"/>
        </w:rPr>
        <w:t xml:space="preserve"> городских дорог и в целях улучшения эстетического облика города, повышения безопасности движения автотранспорта и пешеходов в ночное и вечернее время, повышения качества наружного освещения на территориях города;</w:t>
      </w:r>
    </w:p>
    <w:p w:rsidR="00784F98" w:rsidRDefault="00784F98" w:rsidP="00316731">
      <w:pPr>
        <w:shd w:val="clear" w:color="auto" w:fill="FFFFFF"/>
        <w:tabs>
          <w:tab w:val="left" w:pos="1085"/>
        </w:tabs>
        <w:spacing w:after="0" w:line="240" w:lineRule="auto"/>
        <w:ind w:firstLine="709"/>
        <w:jc w:val="both"/>
        <w:rPr>
          <w:rFonts w:ascii="Times New Roman" w:hAnsi="Times New Roman" w:cs="Times New Roman"/>
          <w:sz w:val="28"/>
          <w:szCs w:val="28"/>
          <w:lang w:eastAsia="ru-RU"/>
        </w:rPr>
      </w:pPr>
      <w:r w:rsidRPr="009D6BCD">
        <w:rPr>
          <w:rFonts w:ascii="Times New Roman" w:hAnsi="Times New Roman" w:cs="Times New Roman"/>
          <w:sz w:val="28"/>
          <w:szCs w:val="28"/>
          <w:lang w:eastAsia="ru-RU"/>
        </w:rPr>
        <w:t>организация прочих мероприятий по благоустройству, направленная на содержание пригородных лесов, парков, скверов, площадей города, отлов бродячих животных, работы по запуску и содержанию фонтана в летний период, содержание места, отведенного для купания и выполнение прочих работ по благоустройству города Вятские Поляны;</w:t>
      </w:r>
    </w:p>
    <w:p w:rsidR="00784F98" w:rsidRDefault="00784F98" w:rsidP="00316731">
      <w:pPr>
        <w:shd w:val="clear" w:color="auto" w:fill="FFFFFF"/>
        <w:tabs>
          <w:tab w:val="left" w:pos="1085"/>
        </w:tabs>
        <w:spacing w:after="0" w:line="240" w:lineRule="auto"/>
        <w:ind w:firstLine="709"/>
        <w:jc w:val="both"/>
        <w:rPr>
          <w:rFonts w:ascii="Times New Roman" w:hAnsi="Times New Roman" w:cs="Times New Roman"/>
          <w:color w:val="000000"/>
          <w:sz w:val="28"/>
          <w:szCs w:val="28"/>
          <w:lang w:eastAsia="ru-RU"/>
        </w:rPr>
      </w:pPr>
      <w:r w:rsidRPr="009D6BCD">
        <w:rPr>
          <w:rFonts w:ascii="Times New Roman" w:hAnsi="Times New Roman" w:cs="Times New Roman"/>
          <w:sz w:val="28"/>
          <w:szCs w:val="28"/>
          <w:lang w:eastAsia="ru-RU"/>
        </w:rPr>
        <w:t>организация работ по содержанию в надлежащем состоянии мест традиционного захоронения, направленное на у</w:t>
      </w:r>
      <w:r w:rsidRPr="009D6BCD">
        <w:rPr>
          <w:rFonts w:ascii="Times New Roman" w:hAnsi="Times New Roman" w:cs="Times New Roman"/>
          <w:color w:val="000000"/>
          <w:sz w:val="28"/>
          <w:szCs w:val="28"/>
          <w:lang w:eastAsia="ru-RU"/>
        </w:rPr>
        <w:t>становку контейнеров на городских кладбищах, очистку территории кладбищ от несанкционированных свалок, обеспечение сохранности и поддержание в хорошем состоянии мемориала «Воин</w:t>
      </w:r>
      <w:r w:rsidR="007D2EC2">
        <w:rPr>
          <w:rFonts w:ascii="Times New Roman" w:hAnsi="Times New Roman" w:cs="Times New Roman"/>
          <w:color w:val="000000"/>
          <w:sz w:val="28"/>
          <w:szCs w:val="28"/>
          <w:lang w:eastAsia="ru-RU"/>
        </w:rPr>
        <w:t>ам Великой Отечественной войны»;</w:t>
      </w:r>
    </w:p>
    <w:p w:rsidR="007D2EC2" w:rsidRDefault="007D2EC2" w:rsidP="00316731">
      <w:pPr>
        <w:shd w:val="clear" w:color="auto" w:fill="FFFFFF"/>
        <w:tabs>
          <w:tab w:val="left" w:pos="1085"/>
        </w:tabs>
        <w:spacing w:after="0" w:line="24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организация проведения мероприятий по предупреждению и ликвидации болезней животных и их лечению в части организации и проведения отлова, учета, содержания и использования безнадзорных домашних животных на территории муниципаль</w:t>
      </w:r>
      <w:r w:rsidR="0083275D">
        <w:rPr>
          <w:rFonts w:ascii="Times New Roman" w:hAnsi="Times New Roman" w:cs="Times New Roman"/>
          <w:color w:val="000000"/>
          <w:sz w:val="28"/>
          <w:szCs w:val="28"/>
          <w:lang w:eastAsia="ru-RU"/>
        </w:rPr>
        <w:t>ных районов</w:t>
      </w:r>
      <w:r w:rsidR="00EC3FEF">
        <w:rPr>
          <w:rFonts w:ascii="Times New Roman" w:hAnsi="Times New Roman" w:cs="Times New Roman"/>
          <w:color w:val="000000"/>
          <w:sz w:val="28"/>
          <w:szCs w:val="28"/>
          <w:lang w:eastAsia="ru-RU"/>
        </w:rPr>
        <w:t xml:space="preserve"> и городских округов.</w:t>
      </w:r>
    </w:p>
    <w:p w:rsidR="00784F98" w:rsidRPr="00CB440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Подпрограмма «Энергосбережение и повышение энергетической эффективности города Вятские Поляны» на 2014-20</w:t>
      </w:r>
      <w:r w:rsidR="00EB7A5A">
        <w:rPr>
          <w:rFonts w:ascii="Times New Roman" w:hAnsi="Times New Roman" w:cs="Times New Roman"/>
          <w:sz w:val="28"/>
          <w:szCs w:val="28"/>
        </w:rPr>
        <w:t>20</w:t>
      </w:r>
      <w:r w:rsidRPr="009D6BCD">
        <w:rPr>
          <w:rFonts w:ascii="Times New Roman" w:hAnsi="Times New Roman" w:cs="Times New Roman"/>
          <w:sz w:val="28"/>
          <w:szCs w:val="28"/>
        </w:rPr>
        <w:t xml:space="preserve"> годы», включает </w:t>
      </w:r>
      <w:r w:rsidRPr="00CB4408">
        <w:rPr>
          <w:rFonts w:ascii="Times New Roman" w:hAnsi="Times New Roman" w:cs="Times New Roman"/>
          <w:sz w:val="28"/>
          <w:szCs w:val="28"/>
        </w:rPr>
        <w:t>следующие мероприятия:</w:t>
      </w:r>
    </w:p>
    <w:p w:rsidR="00784F98" w:rsidRDefault="00CB440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w:t>
      </w:r>
      <w:r w:rsidR="00784F98" w:rsidRPr="00CB4408">
        <w:rPr>
          <w:rFonts w:ascii="Times New Roman" w:hAnsi="Times New Roman" w:cs="Times New Roman"/>
          <w:sz w:val="28"/>
          <w:szCs w:val="28"/>
        </w:rPr>
        <w:t>овершенствование энергетического менеджмента:</w:t>
      </w:r>
    </w:p>
    <w:p w:rsidR="00CB4408" w:rsidRPr="00CB4408" w:rsidRDefault="00CB440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организация повышения квалификации руководителей, специалистов органов местного самоуправления, организаций с муниципальным участием, организаций</w:t>
      </w:r>
      <w:r w:rsidR="00B170EC">
        <w:rPr>
          <w:rFonts w:ascii="Times New Roman" w:hAnsi="Times New Roman" w:cs="Times New Roman"/>
          <w:sz w:val="28"/>
          <w:szCs w:val="28"/>
        </w:rPr>
        <w:t>,</w:t>
      </w:r>
      <w:r w:rsidRPr="00CB4408">
        <w:rPr>
          <w:rFonts w:ascii="Times New Roman" w:hAnsi="Times New Roman" w:cs="Times New Roman"/>
          <w:sz w:val="28"/>
          <w:szCs w:val="28"/>
        </w:rPr>
        <w:t xml:space="preserve"> осуществляющих регулируе</w:t>
      </w:r>
      <w:r>
        <w:rPr>
          <w:rFonts w:ascii="Times New Roman" w:hAnsi="Times New Roman" w:cs="Times New Roman"/>
          <w:sz w:val="28"/>
          <w:szCs w:val="28"/>
        </w:rPr>
        <w:t>мые виды деятельности</w:t>
      </w:r>
      <w:r w:rsidR="00B170EC">
        <w:rPr>
          <w:rFonts w:ascii="Times New Roman" w:hAnsi="Times New Roman" w:cs="Times New Roman"/>
          <w:sz w:val="28"/>
          <w:szCs w:val="28"/>
        </w:rPr>
        <w:t>,</w:t>
      </w:r>
      <w:r>
        <w:rPr>
          <w:rFonts w:ascii="Times New Roman" w:hAnsi="Times New Roman" w:cs="Times New Roman"/>
          <w:sz w:val="28"/>
          <w:szCs w:val="28"/>
        </w:rPr>
        <w:t xml:space="preserve"> по курсу «</w:t>
      </w:r>
      <w:r w:rsidRPr="00CB4408">
        <w:rPr>
          <w:rFonts w:ascii="Times New Roman" w:hAnsi="Times New Roman" w:cs="Times New Roman"/>
          <w:sz w:val="28"/>
          <w:szCs w:val="28"/>
        </w:rPr>
        <w:t>Энергосбережение и повышение энергетической эффективности</w:t>
      </w:r>
      <w:r>
        <w:rPr>
          <w:rFonts w:ascii="Times New Roman" w:hAnsi="Times New Roman" w:cs="Times New Roman"/>
          <w:sz w:val="28"/>
          <w:szCs w:val="28"/>
        </w:rPr>
        <w:t>».</w:t>
      </w:r>
    </w:p>
    <w:p w:rsidR="00784F98" w:rsidRPr="00CB4408" w:rsidRDefault="00CB440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w:t>
      </w:r>
      <w:r w:rsidR="00784F98" w:rsidRPr="00CB4408">
        <w:rPr>
          <w:rFonts w:ascii="Times New Roman" w:hAnsi="Times New Roman" w:cs="Times New Roman"/>
          <w:sz w:val="28"/>
          <w:szCs w:val="28"/>
        </w:rPr>
        <w:t xml:space="preserve">окращение </w:t>
      </w:r>
      <w:r w:rsidR="00D3241D">
        <w:rPr>
          <w:rFonts w:ascii="Times New Roman" w:hAnsi="Times New Roman" w:cs="Times New Roman"/>
          <w:sz w:val="28"/>
          <w:szCs w:val="28"/>
        </w:rPr>
        <w:t>финансовых затрат</w:t>
      </w:r>
      <w:r w:rsidR="00784F98" w:rsidRPr="00CB4408">
        <w:rPr>
          <w:rFonts w:ascii="Times New Roman" w:hAnsi="Times New Roman" w:cs="Times New Roman"/>
          <w:sz w:val="28"/>
          <w:szCs w:val="28"/>
        </w:rPr>
        <w:t xml:space="preserve"> на потребление энергоресурсов: </w:t>
      </w:r>
    </w:p>
    <w:p w:rsidR="00CB4408" w:rsidRDefault="00CB440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 xml:space="preserve">тепловая изоляция трубопроводов и оборудования, разводящих трубопроводов отопления и горячего водоснабжения в зданиях, строениях и </w:t>
      </w:r>
      <w:r w:rsidRPr="00CB4408">
        <w:rPr>
          <w:rFonts w:ascii="Times New Roman" w:hAnsi="Times New Roman" w:cs="Times New Roman"/>
          <w:sz w:val="28"/>
          <w:szCs w:val="28"/>
        </w:rPr>
        <w:lastRenderedPageBreak/>
        <w:t>сооружениях</w:t>
      </w:r>
      <w:r>
        <w:rPr>
          <w:rFonts w:ascii="Times New Roman" w:hAnsi="Times New Roman" w:cs="Times New Roman"/>
          <w:sz w:val="28"/>
          <w:szCs w:val="28"/>
        </w:rPr>
        <w:t>;</w:t>
      </w:r>
    </w:p>
    <w:p w:rsidR="00784F98" w:rsidRPr="00CB440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повышение энергетической эффективности систем освещения зданий, строений, сооружений;</w:t>
      </w:r>
    </w:p>
    <w:p w:rsidR="00784F98" w:rsidRDefault="00CB440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3241D">
        <w:rPr>
          <w:rFonts w:ascii="Times New Roman" w:hAnsi="Times New Roman" w:cs="Times New Roman"/>
          <w:sz w:val="28"/>
          <w:szCs w:val="28"/>
        </w:rPr>
        <w:t xml:space="preserve"> </w:t>
      </w:r>
      <w:r>
        <w:rPr>
          <w:rFonts w:ascii="Times New Roman" w:hAnsi="Times New Roman" w:cs="Times New Roman"/>
          <w:sz w:val="28"/>
          <w:szCs w:val="28"/>
        </w:rPr>
        <w:t>П</w:t>
      </w:r>
      <w:r w:rsidR="00784F98" w:rsidRPr="00CB4408">
        <w:rPr>
          <w:rFonts w:ascii="Times New Roman" w:hAnsi="Times New Roman" w:cs="Times New Roman"/>
          <w:sz w:val="28"/>
          <w:szCs w:val="28"/>
        </w:rPr>
        <w:t xml:space="preserve">овышение эффективности использования энергоресурсов в </w:t>
      </w:r>
      <w:proofErr w:type="gramStart"/>
      <w:r w:rsidR="00784F98" w:rsidRPr="00CB4408">
        <w:rPr>
          <w:rFonts w:ascii="Times New Roman" w:hAnsi="Times New Roman" w:cs="Times New Roman"/>
          <w:sz w:val="28"/>
          <w:szCs w:val="28"/>
        </w:rPr>
        <w:t>жилищ</w:t>
      </w:r>
      <w:r w:rsidR="00D3241D">
        <w:rPr>
          <w:rFonts w:ascii="Times New Roman" w:hAnsi="Times New Roman" w:cs="Times New Roman"/>
          <w:sz w:val="28"/>
          <w:szCs w:val="28"/>
        </w:rPr>
        <w:t>-</w:t>
      </w:r>
      <w:r w:rsidR="00784F98" w:rsidRPr="00CB4408">
        <w:rPr>
          <w:rFonts w:ascii="Times New Roman" w:hAnsi="Times New Roman" w:cs="Times New Roman"/>
          <w:sz w:val="28"/>
          <w:szCs w:val="28"/>
        </w:rPr>
        <w:t>ном</w:t>
      </w:r>
      <w:proofErr w:type="gramEnd"/>
      <w:r w:rsidR="00784F98" w:rsidRPr="00CB4408">
        <w:rPr>
          <w:rFonts w:ascii="Times New Roman" w:hAnsi="Times New Roman" w:cs="Times New Roman"/>
          <w:sz w:val="28"/>
          <w:szCs w:val="28"/>
        </w:rPr>
        <w:t xml:space="preserve"> фонде:</w:t>
      </w:r>
    </w:p>
    <w:p w:rsidR="00CB4408" w:rsidRDefault="00CB440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 xml:space="preserve">установка приборов учета энергетических ресурсов в муниципальных квартирах </w:t>
      </w:r>
      <w:r w:rsidR="00D3241D">
        <w:rPr>
          <w:rFonts w:ascii="Times New Roman" w:hAnsi="Times New Roman" w:cs="Times New Roman"/>
          <w:sz w:val="28"/>
          <w:szCs w:val="28"/>
        </w:rPr>
        <w:t>многоквартирных домов</w:t>
      </w:r>
      <w:r w:rsidRPr="00CB4408">
        <w:rPr>
          <w:rFonts w:ascii="Times New Roman" w:hAnsi="Times New Roman" w:cs="Times New Roman"/>
          <w:sz w:val="28"/>
          <w:szCs w:val="28"/>
        </w:rPr>
        <w:t xml:space="preserve"> города</w:t>
      </w:r>
      <w:r>
        <w:rPr>
          <w:rFonts w:ascii="Times New Roman" w:hAnsi="Times New Roman" w:cs="Times New Roman"/>
          <w:sz w:val="28"/>
          <w:szCs w:val="28"/>
        </w:rPr>
        <w:t>;</w:t>
      </w:r>
    </w:p>
    <w:p w:rsidR="00CB4408" w:rsidRDefault="00CB440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повышение энергетической эффективности систем освещения, вк</w:t>
      </w:r>
      <w:r>
        <w:rPr>
          <w:rFonts w:ascii="Times New Roman" w:hAnsi="Times New Roman" w:cs="Times New Roman"/>
          <w:sz w:val="28"/>
          <w:szCs w:val="28"/>
        </w:rPr>
        <w:t>л</w:t>
      </w:r>
      <w:r w:rsidRPr="00CB4408">
        <w:rPr>
          <w:rFonts w:ascii="Times New Roman" w:hAnsi="Times New Roman" w:cs="Times New Roman"/>
          <w:sz w:val="28"/>
          <w:szCs w:val="28"/>
        </w:rPr>
        <w:t xml:space="preserve">ючая мероприятия по установке датчиков движения и замене ламп накаливания на </w:t>
      </w:r>
      <w:proofErr w:type="spellStart"/>
      <w:r w:rsidRPr="00CB4408">
        <w:rPr>
          <w:rFonts w:ascii="Times New Roman" w:hAnsi="Times New Roman" w:cs="Times New Roman"/>
          <w:sz w:val="28"/>
          <w:szCs w:val="28"/>
        </w:rPr>
        <w:t>энергоэффективные</w:t>
      </w:r>
      <w:proofErr w:type="spellEnd"/>
      <w:r w:rsidRPr="00CB4408">
        <w:rPr>
          <w:rFonts w:ascii="Times New Roman" w:hAnsi="Times New Roman" w:cs="Times New Roman"/>
          <w:sz w:val="28"/>
          <w:szCs w:val="28"/>
        </w:rPr>
        <w:t xml:space="preserve"> осветительные устройства в многоквартирных домах</w:t>
      </w:r>
      <w:r>
        <w:rPr>
          <w:rFonts w:ascii="Times New Roman" w:hAnsi="Times New Roman" w:cs="Times New Roman"/>
          <w:sz w:val="28"/>
          <w:szCs w:val="28"/>
        </w:rPr>
        <w:t xml:space="preserve"> города;</w:t>
      </w:r>
    </w:p>
    <w:p w:rsidR="00CB4408" w:rsidRPr="00CB4408" w:rsidRDefault="00CB440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B4408">
        <w:rPr>
          <w:rFonts w:ascii="Times New Roman" w:hAnsi="Times New Roman" w:cs="Times New Roman"/>
          <w:sz w:val="28"/>
          <w:szCs w:val="28"/>
        </w:rPr>
        <w:t xml:space="preserve">мероприятия по повышению энергетической эффективности объектов наружного освещения и рекламы, в том числе направленных на замену светильников уличного освещения на </w:t>
      </w:r>
      <w:proofErr w:type="spellStart"/>
      <w:r w:rsidRPr="00CB4408">
        <w:rPr>
          <w:rFonts w:ascii="Times New Roman" w:hAnsi="Times New Roman" w:cs="Times New Roman"/>
          <w:sz w:val="28"/>
          <w:szCs w:val="28"/>
        </w:rPr>
        <w:t>энергоэффективные</w:t>
      </w:r>
      <w:proofErr w:type="spellEnd"/>
      <w:r w:rsidRPr="00CB4408">
        <w:rPr>
          <w:rFonts w:ascii="Times New Roman" w:hAnsi="Times New Roman" w:cs="Times New Roman"/>
          <w:sz w:val="28"/>
          <w:szCs w:val="28"/>
        </w:rPr>
        <w:t>; замену неизолированных проводов на самонесущие изолированные провода, кабельные линии, установку светодиодных ламп</w:t>
      </w:r>
      <w:r>
        <w:rPr>
          <w:rFonts w:ascii="Times New Roman" w:hAnsi="Times New Roman" w:cs="Times New Roman"/>
          <w:sz w:val="28"/>
          <w:szCs w:val="28"/>
        </w:rPr>
        <w:t>.</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того, в рамках муниципальной программы предусмотрена реализация </w:t>
      </w:r>
      <w:r w:rsidR="008B036D">
        <w:rPr>
          <w:rFonts w:ascii="Times New Roman" w:hAnsi="Times New Roman" w:cs="Times New Roman"/>
          <w:sz w:val="28"/>
          <w:szCs w:val="28"/>
        </w:rPr>
        <w:t>нескольких</w:t>
      </w:r>
      <w:r>
        <w:rPr>
          <w:rFonts w:ascii="Times New Roman" w:hAnsi="Times New Roman" w:cs="Times New Roman"/>
          <w:sz w:val="28"/>
          <w:szCs w:val="28"/>
        </w:rPr>
        <w:t xml:space="preserve"> отдельных мероприятий:</w:t>
      </w:r>
    </w:p>
    <w:p w:rsidR="008B036D" w:rsidRDefault="008B036D"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отдельное мероприятие «Предоставление дополнительной меры социальной поддержки участникам Великой Отечественной войны (текущий ремонт жилых помещений) в соответствии с решением Вятскополянской городской Думы от 28.10.2015 № 84</w:t>
      </w:r>
      <w:r w:rsidR="00D3241D">
        <w:rPr>
          <w:rFonts w:ascii="Times New Roman" w:hAnsi="Times New Roman" w:cs="Times New Roman"/>
          <w:sz w:val="28"/>
          <w:szCs w:val="28"/>
        </w:rPr>
        <w:t>» направлено на обеспечение мер социальной поддержки отдельных категорий граждан</w:t>
      </w:r>
      <w:r>
        <w:rPr>
          <w:rFonts w:ascii="Times New Roman" w:hAnsi="Times New Roman" w:cs="Times New Roman"/>
          <w:sz w:val="28"/>
          <w:szCs w:val="28"/>
        </w:rPr>
        <w:t>;</w:t>
      </w:r>
    </w:p>
    <w:p w:rsidR="008B036D" w:rsidRDefault="008B036D"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отдельное мероприятие «Предоставление субсидий на оказание услуг по обслуживанию автономной котельной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кольная</w:t>
      </w:r>
      <w:proofErr w:type="spellEnd"/>
      <w:r>
        <w:rPr>
          <w:rFonts w:ascii="Times New Roman" w:hAnsi="Times New Roman" w:cs="Times New Roman"/>
          <w:sz w:val="28"/>
          <w:szCs w:val="28"/>
        </w:rPr>
        <w:t>, д.3»</w:t>
      </w:r>
      <w:r w:rsidR="00D3241D">
        <w:rPr>
          <w:rFonts w:ascii="Times New Roman" w:hAnsi="Times New Roman" w:cs="Times New Roman"/>
          <w:sz w:val="28"/>
          <w:szCs w:val="28"/>
        </w:rPr>
        <w:t xml:space="preserve"> включает в себя предоставление субсидий на оказание услуг по обслуживанию автономных котельных</w:t>
      </w:r>
      <w:r>
        <w:rPr>
          <w:rFonts w:ascii="Times New Roman" w:hAnsi="Times New Roman" w:cs="Times New Roman"/>
          <w:sz w:val="28"/>
          <w:szCs w:val="28"/>
        </w:rPr>
        <w:t>;</w:t>
      </w: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отдельное мероприятие «О</w:t>
      </w:r>
      <w:r w:rsidRPr="009D6BCD">
        <w:rPr>
          <w:rFonts w:ascii="Times New Roman" w:hAnsi="Times New Roman" w:cs="Times New Roman"/>
          <w:sz w:val="28"/>
          <w:szCs w:val="28"/>
        </w:rPr>
        <w:t>рганизация на территории муниципального образования мероприятий</w:t>
      </w:r>
      <w:r>
        <w:rPr>
          <w:rFonts w:ascii="Times New Roman" w:hAnsi="Times New Roman" w:cs="Times New Roman"/>
          <w:sz w:val="28"/>
          <w:szCs w:val="28"/>
        </w:rPr>
        <w:t>,</w:t>
      </w:r>
      <w:r w:rsidRPr="009D6BCD">
        <w:rPr>
          <w:rFonts w:ascii="Times New Roman" w:hAnsi="Times New Roman" w:cs="Times New Roman"/>
          <w:sz w:val="28"/>
          <w:szCs w:val="28"/>
        </w:rPr>
        <w:t xml:space="preserve"> направленных на координацию деятельности организаций жилищно-коммунального комплекса города Вятские Поляны</w:t>
      </w:r>
      <w:r>
        <w:rPr>
          <w:rFonts w:ascii="Times New Roman" w:hAnsi="Times New Roman" w:cs="Times New Roman"/>
          <w:sz w:val="28"/>
          <w:szCs w:val="28"/>
        </w:rPr>
        <w:t>» включает в себя мероприятия</w:t>
      </w:r>
      <w:r w:rsidR="00D959A0">
        <w:rPr>
          <w:rFonts w:ascii="Times New Roman" w:hAnsi="Times New Roman" w:cs="Times New Roman"/>
          <w:sz w:val="28"/>
          <w:szCs w:val="28"/>
        </w:rPr>
        <w:t>,</w:t>
      </w:r>
      <w:r>
        <w:rPr>
          <w:rFonts w:ascii="Times New Roman" w:hAnsi="Times New Roman" w:cs="Times New Roman"/>
          <w:sz w:val="28"/>
          <w:szCs w:val="28"/>
        </w:rPr>
        <w:t xml:space="preserve"> направленные на координацию деятельности организаций ЖКК</w:t>
      </w:r>
      <w:r w:rsidRPr="009D6BCD">
        <w:rPr>
          <w:rFonts w:ascii="Times New Roman" w:hAnsi="Times New Roman" w:cs="Times New Roman"/>
          <w:sz w:val="28"/>
          <w:szCs w:val="28"/>
        </w:rPr>
        <w:t xml:space="preserve"> города </w:t>
      </w:r>
      <w:r>
        <w:rPr>
          <w:rFonts w:ascii="Times New Roman" w:hAnsi="Times New Roman" w:cs="Times New Roman"/>
          <w:sz w:val="28"/>
          <w:szCs w:val="28"/>
        </w:rPr>
        <w:t>в целях обеспечения населения надлежащими услуга</w:t>
      </w:r>
      <w:r w:rsidR="00D959A0">
        <w:rPr>
          <w:rFonts w:ascii="Times New Roman" w:hAnsi="Times New Roman" w:cs="Times New Roman"/>
          <w:sz w:val="28"/>
          <w:szCs w:val="28"/>
        </w:rPr>
        <w:t>ми в жилищно-коммунальной сфере;</w:t>
      </w:r>
    </w:p>
    <w:p w:rsidR="00AF45F3" w:rsidRDefault="00784F98" w:rsidP="00316731">
      <w:pPr>
        <w:shd w:val="clear" w:color="auto" w:fill="FFFFFF"/>
        <w:tabs>
          <w:tab w:val="left" w:pos="0"/>
          <w:tab w:val="left" w:pos="301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отдельное мероприятие «Предоставление субсидий</w:t>
      </w:r>
      <w:r w:rsidRPr="009D6BCD">
        <w:rPr>
          <w:rFonts w:ascii="Times New Roman" w:hAnsi="Times New Roman" w:cs="Times New Roman"/>
          <w:sz w:val="28"/>
          <w:szCs w:val="28"/>
        </w:rPr>
        <w:t xml:space="preserve"> из бюджета</w:t>
      </w:r>
      <w:r w:rsidR="00F760EF">
        <w:rPr>
          <w:rFonts w:ascii="Times New Roman" w:hAnsi="Times New Roman" w:cs="Times New Roman"/>
          <w:sz w:val="28"/>
          <w:szCs w:val="28"/>
        </w:rPr>
        <w:t xml:space="preserve"> города</w:t>
      </w:r>
      <w:r w:rsidRPr="009D6BCD">
        <w:rPr>
          <w:rFonts w:ascii="Times New Roman" w:hAnsi="Times New Roman" w:cs="Times New Roman"/>
          <w:sz w:val="28"/>
          <w:szCs w:val="28"/>
        </w:rPr>
        <w:t xml:space="preserve"> на возмещение </w:t>
      </w:r>
      <w:r w:rsidR="00AF45F3">
        <w:rPr>
          <w:rFonts w:ascii="Times New Roman" w:hAnsi="Times New Roman" w:cs="Times New Roman"/>
          <w:sz w:val="28"/>
          <w:szCs w:val="28"/>
        </w:rPr>
        <w:t>недополученных</w:t>
      </w:r>
      <w:r w:rsidRPr="009D6BCD">
        <w:rPr>
          <w:rFonts w:ascii="Times New Roman" w:hAnsi="Times New Roman" w:cs="Times New Roman"/>
          <w:sz w:val="28"/>
          <w:szCs w:val="28"/>
        </w:rPr>
        <w:t xml:space="preserve"> доходов организациям, предоставляющим населению услугу по сбору и </w:t>
      </w:r>
      <w:r>
        <w:rPr>
          <w:rFonts w:ascii="Times New Roman" w:hAnsi="Times New Roman" w:cs="Times New Roman"/>
          <w:sz w:val="28"/>
          <w:szCs w:val="28"/>
        </w:rPr>
        <w:t>вывозу Ж</w:t>
      </w:r>
      <w:r w:rsidRPr="009D6BCD">
        <w:rPr>
          <w:rFonts w:ascii="Times New Roman" w:hAnsi="Times New Roman" w:cs="Times New Roman"/>
          <w:sz w:val="28"/>
          <w:szCs w:val="28"/>
        </w:rPr>
        <w:t>БО</w:t>
      </w:r>
      <w:r>
        <w:rPr>
          <w:rFonts w:ascii="Times New Roman" w:hAnsi="Times New Roman" w:cs="Times New Roman"/>
          <w:sz w:val="28"/>
          <w:szCs w:val="28"/>
        </w:rPr>
        <w:t>»  включае</w:t>
      </w:r>
      <w:r w:rsidR="00F760EF">
        <w:rPr>
          <w:rFonts w:ascii="Times New Roman" w:hAnsi="Times New Roman" w:cs="Times New Roman"/>
          <w:sz w:val="28"/>
          <w:szCs w:val="28"/>
        </w:rPr>
        <w:t>т в себя предоставление субсидий</w:t>
      </w:r>
      <w:r>
        <w:rPr>
          <w:rFonts w:ascii="Times New Roman" w:hAnsi="Times New Roman" w:cs="Times New Roman"/>
          <w:sz w:val="28"/>
          <w:szCs w:val="28"/>
        </w:rPr>
        <w:t xml:space="preserve"> на возмещение выпадающих доходов от оказан</w:t>
      </w:r>
      <w:r w:rsidR="00D959A0">
        <w:rPr>
          <w:rFonts w:ascii="Times New Roman" w:hAnsi="Times New Roman" w:cs="Times New Roman"/>
          <w:sz w:val="28"/>
          <w:szCs w:val="28"/>
        </w:rPr>
        <w:t>ия услуги по сбору и вывозу ЖБО</w:t>
      </w:r>
      <w:r w:rsidR="00F760EF">
        <w:rPr>
          <w:rFonts w:ascii="Times New Roman" w:hAnsi="Times New Roman" w:cs="Times New Roman"/>
          <w:sz w:val="28"/>
          <w:szCs w:val="28"/>
        </w:rPr>
        <w:t>;</w:t>
      </w:r>
    </w:p>
    <w:p w:rsidR="00F760EF" w:rsidRDefault="00F760EF" w:rsidP="00316731">
      <w:pPr>
        <w:shd w:val="clear" w:color="auto" w:fill="FFFFFF"/>
        <w:tabs>
          <w:tab w:val="left" w:pos="0"/>
          <w:tab w:val="left" w:pos="301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отдельное мероприятие «Предоставление субсидий</w:t>
      </w:r>
      <w:r w:rsidRPr="009D6BCD">
        <w:rPr>
          <w:rFonts w:ascii="Times New Roman" w:hAnsi="Times New Roman" w:cs="Times New Roman"/>
          <w:sz w:val="28"/>
          <w:szCs w:val="28"/>
        </w:rPr>
        <w:t xml:space="preserve"> из бюджета</w:t>
      </w:r>
      <w:r>
        <w:rPr>
          <w:rFonts w:ascii="Times New Roman" w:hAnsi="Times New Roman" w:cs="Times New Roman"/>
          <w:sz w:val="28"/>
          <w:szCs w:val="28"/>
        </w:rPr>
        <w:t xml:space="preserve"> города</w:t>
      </w:r>
      <w:r w:rsidRPr="009D6BCD">
        <w:rPr>
          <w:rFonts w:ascii="Times New Roman" w:hAnsi="Times New Roman" w:cs="Times New Roman"/>
          <w:sz w:val="28"/>
          <w:szCs w:val="28"/>
        </w:rPr>
        <w:t xml:space="preserve"> на возмещение </w:t>
      </w:r>
      <w:r>
        <w:rPr>
          <w:rFonts w:ascii="Times New Roman" w:hAnsi="Times New Roman" w:cs="Times New Roman"/>
          <w:sz w:val="28"/>
          <w:szCs w:val="28"/>
        </w:rPr>
        <w:t>недополученных</w:t>
      </w:r>
      <w:r w:rsidRPr="009D6BCD">
        <w:rPr>
          <w:rFonts w:ascii="Times New Roman" w:hAnsi="Times New Roman" w:cs="Times New Roman"/>
          <w:sz w:val="28"/>
          <w:szCs w:val="28"/>
        </w:rPr>
        <w:t xml:space="preserve"> доходов </w:t>
      </w:r>
      <w:r>
        <w:rPr>
          <w:rFonts w:ascii="Times New Roman" w:hAnsi="Times New Roman" w:cs="Times New Roman"/>
          <w:sz w:val="28"/>
          <w:szCs w:val="28"/>
        </w:rPr>
        <w:t xml:space="preserve">теплоснабжающим </w:t>
      </w:r>
      <w:r w:rsidRPr="009D6BCD">
        <w:rPr>
          <w:rFonts w:ascii="Times New Roman" w:hAnsi="Times New Roman" w:cs="Times New Roman"/>
          <w:sz w:val="28"/>
          <w:szCs w:val="28"/>
        </w:rPr>
        <w:t>организациям</w:t>
      </w:r>
      <w:r>
        <w:rPr>
          <w:rFonts w:ascii="Times New Roman" w:hAnsi="Times New Roman" w:cs="Times New Roman"/>
          <w:sz w:val="28"/>
          <w:szCs w:val="28"/>
        </w:rPr>
        <w:t>»  включает в себя предоставление субсидий на возмещение выпадающих доходов от оказания услуги по теплоснабжению.</w:t>
      </w:r>
    </w:p>
    <w:p w:rsidR="001B0099" w:rsidRDefault="001B0099"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12C2">
        <w:rPr>
          <w:rFonts w:ascii="Times New Roman" w:hAnsi="Times New Roman" w:cs="Times New Roman"/>
          <w:sz w:val="28"/>
          <w:szCs w:val="28"/>
        </w:rPr>
        <w:t>Перечень мероприятий муниципальной программы</w:t>
      </w:r>
      <w:r w:rsidR="005812C2">
        <w:rPr>
          <w:rFonts w:ascii="Times New Roman" w:hAnsi="Times New Roman" w:cs="Times New Roman"/>
          <w:sz w:val="28"/>
          <w:szCs w:val="28"/>
        </w:rPr>
        <w:t xml:space="preserve"> на текущий год</w:t>
      </w:r>
      <w:r w:rsidRPr="005812C2">
        <w:rPr>
          <w:rFonts w:ascii="Times New Roman" w:hAnsi="Times New Roman" w:cs="Times New Roman"/>
          <w:sz w:val="28"/>
          <w:szCs w:val="28"/>
        </w:rPr>
        <w:t xml:space="preserve"> </w:t>
      </w:r>
      <w:r w:rsidR="005812C2">
        <w:rPr>
          <w:rFonts w:ascii="Times New Roman" w:hAnsi="Times New Roman" w:cs="Times New Roman"/>
          <w:sz w:val="28"/>
          <w:szCs w:val="28"/>
        </w:rPr>
        <w:t xml:space="preserve">в разрезе </w:t>
      </w:r>
      <w:r w:rsidR="005812C2" w:rsidRPr="005812C2">
        <w:rPr>
          <w:rFonts w:ascii="Times New Roman" w:hAnsi="Times New Roman" w:cs="Times New Roman"/>
          <w:sz w:val="28"/>
          <w:szCs w:val="28"/>
        </w:rPr>
        <w:t>источников</w:t>
      </w:r>
      <w:r w:rsidRPr="005812C2">
        <w:rPr>
          <w:rFonts w:ascii="Times New Roman" w:hAnsi="Times New Roman" w:cs="Times New Roman"/>
          <w:sz w:val="28"/>
          <w:szCs w:val="28"/>
        </w:rPr>
        <w:t xml:space="preserve"> финансирования представлен в Приложении № 4.</w:t>
      </w:r>
    </w:p>
    <w:p w:rsidR="00784F98" w:rsidRDefault="00784F98" w:rsidP="00BC4142">
      <w:pPr>
        <w:widowControl w:val="0"/>
        <w:autoSpaceDE w:val="0"/>
        <w:autoSpaceDN w:val="0"/>
        <w:adjustRightInd w:val="0"/>
        <w:spacing w:before="240" w:after="0" w:line="240" w:lineRule="auto"/>
        <w:ind w:firstLine="709"/>
        <w:jc w:val="center"/>
        <w:outlineLvl w:val="1"/>
        <w:rPr>
          <w:rFonts w:ascii="Times New Roman" w:hAnsi="Times New Roman" w:cs="Times New Roman"/>
          <w:b/>
          <w:bCs/>
          <w:sz w:val="28"/>
          <w:szCs w:val="28"/>
        </w:rPr>
      </w:pPr>
      <w:r w:rsidRPr="00F760EF">
        <w:rPr>
          <w:rFonts w:ascii="Times New Roman" w:hAnsi="Times New Roman" w:cs="Times New Roman"/>
          <w:b/>
          <w:sz w:val="28"/>
          <w:szCs w:val="28"/>
        </w:rPr>
        <w:lastRenderedPageBreak/>
        <w:t>4</w:t>
      </w:r>
      <w:r w:rsidRPr="00F760EF">
        <w:rPr>
          <w:rFonts w:ascii="Times New Roman" w:hAnsi="Times New Roman" w:cs="Times New Roman"/>
          <w:b/>
          <w:bCs/>
          <w:sz w:val="28"/>
          <w:szCs w:val="28"/>
        </w:rPr>
        <w:t>. Основные</w:t>
      </w:r>
      <w:r w:rsidRPr="009D6BCD">
        <w:rPr>
          <w:rFonts w:ascii="Times New Roman" w:hAnsi="Times New Roman" w:cs="Times New Roman"/>
          <w:b/>
          <w:bCs/>
          <w:sz w:val="28"/>
          <w:szCs w:val="28"/>
        </w:rPr>
        <w:t xml:space="preserve"> меры правового регулирования</w:t>
      </w:r>
      <w:r w:rsidR="00DC3F07">
        <w:rPr>
          <w:rFonts w:ascii="Times New Roman" w:hAnsi="Times New Roman" w:cs="Times New Roman"/>
          <w:b/>
          <w:bCs/>
          <w:sz w:val="28"/>
          <w:szCs w:val="28"/>
        </w:rPr>
        <w:t xml:space="preserve"> </w:t>
      </w:r>
      <w:r w:rsidRPr="009D6BCD">
        <w:rPr>
          <w:rFonts w:ascii="Times New Roman" w:hAnsi="Times New Roman" w:cs="Times New Roman"/>
          <w:b/>
          <w:bCs/>
          <w:sz w:val="28"/>
          <w:szCs w:val="28"/>
        </w:rPr>
        <w:t xml:space="preserve">в сфере реализации </w:t>
      </w:r>
      <w:r w:rsidR="00DC3F07">
        <w:rPr>
          <w:rFonts w:ascii="Times New Roman" w:hAnsi="Times New Roman" w:cs="Times New Roman"/>
          <w:b/>
          <w:bCs/>
          <w:sz w:val="28"/>
          <w:szCs w:val="28"/>
        </w:rPr>
        <w:t>муниципальной программы</w:t>
      </w:r>
    </w:p>
    <w:p w:rsidR="00784F98" w:rsidRPr="009D6BCD" w:rsidRDefault="00784F98" w:rsidP="00316731">
      <w:pPr>
        <w:widowControl w:val="0"/>
        <w:autoSpaceDE w:val="0"/>
        <w:autoSpaceDN w:val="0"/>
        <w:adjustRightInd w:val="0"/>
        <w:spacing w:before="240" w:after="0" w:line="240" w:lineRule="auto"/>
        <w:ind w:firstLine="709"/>
        <w:jc w:val="both"/>
        <w:rPr>
          <w:rFonts w:ascii="Times New Roman" w:hAnsi="Times New Roman" w:cs="Times New Roman"/>
          <w:sz w:val="28"/>
          <w:szCs w:val="28"/>
        </w:rPr>
      </w:pPr>
      <w:proofErr w:type="gramStart"/>
      <w:r w:rsidRPr="009D6BCD">
        <w:rPr>
          <w:rFonts w:ascii="Times New Roman" w:hAnsi="Times New Roman" w:cs="Times New Roman"/>
          <w:sz w:val="28"/>
          <w:szCs w:val="28"/>
        </w:rPr>
        <w:t xml:space="preserve">Разработка и утверждение </w:t>
      </w:r>
      <w:r>
        <w:rPr>
          <w:rFonts w:ascii="Times New Roman" w:hAnsi="Times New Roman" w:cs="Times New Roman"/>
          <w:sz w:val="28"/>
          <w:szCs w:val="28"/>
        </w:rPr>
        <w:t xml:space="preserve">муниципальных </w:t>
      </w:r>
      <w:r w:rsidRPr="009D6BCD">
        <w:rPr>
          <w:rFonts w:ascii="Times New Roman" w:hAnsi="Times New Roman" w:cs="Times New Roman"/>
          <w:sz w:val="28"/>
          <w:szCs w:val="28"/>
        </w:rPr>
        <w:t>нормативных правовых актов администрации города Вятские Поляны будет осуществляться по мере необходимости, в случае внесения изменений и (или) принятия нормативных правовых актов на федеральном и областном уровнях, затрагиваю</w:t>
      </w:r>
      <w:r w:rsidR="00DC3F07">
        <w:rPr>
          <w:rFonts w:ascii="Times New Roman" w:hAnsi="Times New Roman" w:cs="Times New Roman"/>
          <w:sz w:val="28"/>
          <w:szCs w:val="28"/>
        </w:rPr>
        <w:t>щих сферу реализации настоящей п</w:t>
      </w:r>
      <w:r w:rsidRPr="009D6BCD">
        <w:rPr>
          <w:rFonts w:ascii="Times New Roman" w:hAnsi="Times New Roman" w:cs="Times New Roman"/>
          <w:sz w:val="28"/>
          <w:szCs w:val="28"/>
        </w:rPr>
        <w:t>рограммы.</w:t>
      </w:r>
      <w:proofErr w:type="gramEnd"/>
    </w:p>
    <w:p w:rsidR="00784F98" w:rsidRPr="00F60790" w:rsidRDefault="00784F98" w:rsidP="00C818B4">
      <w:pPr>
        <w:widowControl w:val="0"/>
        <w:autoSpaceDE w:val="0"/>
        <w:autoSpaceDN w:val="0"/>
        <w:adjustRightInd w:val="0"/>
        <w:spacing w:after="0" w:line="360" w:lineRule="auto"/>
        <w:ind w:firstLine="709"/>
        <w:jc w:val="center"/>
        <w:outlineLvl w:val="1"/>
        <w:rPr>
          <w:rFonts w:ascii="Times New Roman" w:hAnsi="Times New Roman" w:cs="Times New Roman"/>
          <w:sz w:val="18"/>
          <w:szCs w:val="18"/>
        </w:rPr>
      </w:pPr>
    </w:p>
    <w:p w:rsidR="00784F98" w:rsidRDefault="00784F98" w:rsidP="00C818B4">
      <w:pPr>
        <w:widowControl w:val="0"/>
        <w:autoSpaceDE w:val="0"/>
        <w:autoSpaceDN w:val="0"/>
        <w:adjustRightInd w:val="0"/>
        <w:spacing w:after="0" w:line="360" w:lineRule="auto"/>
        <w:ind w:firstLine="709"/>
        <w:jc w:val="center"/>
        <w:outlineLvl w:val="1"/>
        <w:rPr>
          <w:rFonts w:ascii="Times New Roman" w:hAnsi="Times New Roman" w:cs="Times New Roman"/>
          <w:b/>
          <w:bCs/>
          <w:sz w:val="28"/>
          <w:szCs w:val="28"/>
        </w:rPr>
      </w:pPr>
      <w:r w:rsidRPr="0036485A">
        <w:rPr>
          <w:rFonts w:ascii="Times New Roman" w:hAnsi="Times New Roman" w:cs="Times New Roman"/>
          <w:b/>
          <w:sz w:val="28"/>
          <w:szCs w:val="28"/>
        </w:rPr>
        <w:t>5</w:t>
      </w:r>
      <w:r w:rsidRPr="0036485A">
        <w:rPr>
          <w:rFonts w:ascii="Times New Roman" w:hAnsi="Times New Roman" w:cs="Times New Roman"/>
          <w:b/>
          <w:bCs/>
          <w:sz w:val="28"/>
          <w:szCs w:val="28"/>
        </w:rPr>
        <w:t>. Ресурсное</w:t>
      </w:r>
      <w:r w:rsidRPr="009D6BCD">
        <w:rPr>
          <w:rFonts w:ascii="Times New Roman" w:hAnsi="Times New Roman" w:cs="Times New Roman"/>
          <w:b/>
          <w:bCs/>
          <w:sz w:val="28"/>
          <w:szCs w:val="28"/>
        </w:rPr>
        <w:t xml:space="preserve"> обеспечение муниципальной программы</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Объем фи</w:t>
      </w:r>
      <w:r w:rsidR="00DC3F07">
        <w:rPr>
          <w:rFonts w:ascii="Times New Roman" w:hAnsi="Times New Roman" w:cs="Times New Roman"/>
          <w:sz w:val="28"/>
          <w:szCs w:val="28"/>
        </w:rPr>
        <w:t>нансовых средств на реализацию муниципальной п</w:t>
      </w:r>
      <w:r w:rsidRPr="009D6BCD">
        <w:rPr>
          <w:rFonts w:ascii="Times New Roman" w:hAnsi="Times New Roman" w:cs="Times New Roman"/>
          <w:sz w:val="28"/>
          <w:szCs w:val="28"/>
        </w:rPr>
        <w:t>рограммы определен в соответствии с нормативными правовыми актами администрации города Вятские Поляны.</w:t>
      </w:r>
    </w:p>
    <w:p w:rsidR="00784F98" w:rsidRPr="00674175"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 xml:space="preserve">Общий объем финансирования </w:t>
      </w:r>
      <w:r w:rsidR="00DC3F07">
        <w:rPr>
          <w:rFonts w:ascii="Times New Roman" w:hAnsi="Times New Roman" w:cs="Times New Roman"/>
          <w:sz w:val="28"/>
          <w:szCs w:val="28"/>
        </w:rPr>
        <w:t>муниципальной п</w:t>
      </w:r>
      <w:r w:rsidRPr="009D6BCD">
        <w:rPr>
          <w:rFonts w:ascii="Times New Roman" w:hAnsi="Times New Roman" w:cs="Times New Roman"/>
          <w:sz w:val="28"/>
          <w:szCs w:val="28"/>
        </w:rPr>
        <w:t>рограммы на 2014 – 20</w:t>
      </w:r>
      <w:r w:rsidR="00EB7A5A">
        <w:rPr>
          <w:rFonts w:ascii="Times New Roman" w:hAnsi="Times New Roman" w:cs="Times New Roman"/>
          <w:sz w:val="28"/>
          <w:szCs w:val="28"/>
        </w:rPr>
        <w:t>20</w:t>
      </w:r>
      <w:r w:rsidRPr="009D6BCD">
        <w:rPr>
          <w:rFonts w:ascii="Times New Roman" w:hAnsi="Times New Roman" w:cs="Times New Roman"/>
          <w:sz w:val="28"/>
          <w:szCs w:val="28"/>
        </w:rPr>
        <w:t xml:space="preserve"> годы </w:t>
      </w:r>
      <w:r w:rsidRPr="00674175">
        <w:rPr>
          <w:rFonts w:ascii="Times New Roman" w:hAnsi="Times New Roman" w:cs="Times New Roman"/>
          <w:sz w:val="28"/>
          <w:szCs w:val="28"/>
        </w:rPr>
        <w:t xml:space="preserve">составит </w:t>
      </w:r>
      <w:r w:rsidR="00560A42">
        <w:rPr>
          <w:rFonts w:ascii="Times New Roman" w:hAnsi="Times New Roman" w:cs="Times New Roman"/>
          <w:sz w:val="28"/>
          <w:szCs w:val="28"/>
        </w:rPr>
        <w:t>233488,150</w:t>
      </w:r>
      <w:r w:rsidRPr="00674175">
        <w:rPr>
          <w:rFonts w:ascii="Times New Roman" w:hAnsi="Times New Roman" w:cs="Times New Roman"/>
          <w:sz w:val="28"/>
          <w:szCs w:val="28"/>
        </w:rPr>
        <w:t xml:space="preserve"> </w:t>
      </w:r>
      <w:r w:rsidR="0047344D" w:rsidRPr="00674175">
        <w:rPr>
          <w:rFonts w:ascii="Times New Roman" w:hAnsi="Times New Roman" w:cs="Times New Roman"/>
          <w:sz w:val="28"/>
          <w:szCs w:val="28"/>
        </w:rPr>
        <w:t>тыс.</w:t>
      </w:r>
      <w:r w:rsidR="00674175" w:rsidRPr="00674175">
        <w:rPr>
          <w:rFonts w:ascii="Times New Roman" w:hAnsi="Times New Roman" w:cs="Times New Roman"/>
          <w:sz w:val="28"/>
          <w:szCs w:val="28"/>
        </w:rPr>
        <w:t xml:space="preserve"> </w:t>
      </w:r>
      <w:r w:rsidRPr="00674175">
        <w:rPr>
          <w:rFonts w:ascii="Times New Roman" w:hAnsi="Times New Roman" w:cs="Times New Roman"/>
          <w:sz w:val="28"/>
          <w:szCs w:val="28"/>
        </w:rPr>
        <w:t>рублей, в том числе:</w:t>
      </w:r>
    </w:p>
    <w:p w:rsidR="00784F98" w:rsidRPr="00674175"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4175">
        <w:rPr>
          <w:rFonts w:ascii="Times New Roman" w:hAnsi="Times New Roman" w:cs="Times New Roman"/>
          <w:sz w:val="28"/>
          <w:szCs w:val="28"/>
        </w:rPr>
        <w:t>средств</w:t>
      </w:r>
      <w:r w:rsidR="00927E13" w:rsidRPr="00674175">
        <w:rPr>
          <w:rFonts w:ascii="Times New Roman" w:hAnsi="Times New Roman" w:cs="Times New Roman"/>
          <w:sz w:val="28"/>
          <w:szCs w:val="28"/>
        </w:rPr>
        <w:t>а областного бюджета –</w:t>
      </w:r>
      <w:r w:rsidR="00560A42">
        <w:rPr>
          <w:rFonts w:ascii="Times New Roman" w:hAnsi="Times New Roman" w:cs="Times New Roman"/>
          <w:sz w:val="28"/>
          <w:szCs w:val="28"/>
        </w:rPr>
        <w:t>53215,5</w:t>
      </w:r>
      <w:r w:rsidR="0047344D" w:rsidRPr="00674175">
        <w:rPr>
          <w:rFonts w:ascii="Times New Roman" w:hAnsi="Times New Roman" w:cs="Times New Roman"/>
          <w:sz w:val="28"/>
          <w:szCs w:val="28"/>
        </w:rPr>
        <w:t>00</w:t>
      </w:r>
      <w:r w:rsidRPr="00674175">
        <w:rPr>
          <w:rFonts w:ascii="Times New Roman" w:hAnsi="Times New Roman" w:cs="Times New Roman"/>
          <w:sz w:val="28"/>
          <w:szCs w:val="28"/>
        </w:rPr>
        <w:t xml:space="preserve"> тыс. рублей;</w:t>
      </w:r>
    </w:p>
    <w:p w:rsidR="00784F98" w:rsidRPr="00674175"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4175">
        <w:rPr>
          <w:rFonts w:ascii="Times New Roman" w:hAnsi="Times New Roman" w:cs="Times New Roman"/>
          <w:sz w:val="28"/>
          <w:szCs w:val="28"/>
        </w:rPr>
        <w:t>средства городского бюджета –</w:t>
      </w:r>
      <w:r w:rsidR="00560A42">
        <w:rPr>
          <w:rFonts w:ascii="Times New Roman" w:hAnsi="Times New Roman" w:cs="Times New Roman"/>
          <w:sz w:val="28"/>
          <w:szCs w:val="28"/>
        </w:rPr>
        <w:t>180152,650</w:t>
      </w:r>
      <w:r w:rsidR="0047344D" w:rsidRPr="00674175">
        <w:rPr>
          <w:rFonts w:ascii="Times New Roman" w:hAnsi="Times New Roman" w:cs="Times New Roman"/>
          <w:sz w:val="28"/>
          <w:szCs w:val="28"/>
        </w:rPr>
        <w:t xml:space="preserve"> тыс.</w:t>
      </w:r>
      <w:r w:rsidRPr="00674175">
        <w:rPr>
          <w:rFonts w:ascii="Times New Roman" w:hAnsi="Times New Roman" w:cs="Times New Roman"/>
          <w:sz w:val="28"/>
          <w:szCs w:val="28"/>
        </w:rPr>
        <w:t xml:space="preserve"> рублей;</w:t>
      </w:r>
    </w:p>
    <w:p w:rsidR="00784F98" w:rsidRPr="00674175"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4175">
        <w:rPr>
          <w:rFonts w:ascii="Times New Roman" w:hAnsi="Times New Roman" w:cs="Times New Roman"/>
          <w:sz w:val="28"/>
          <w:szCs w:val="28"/>
        </w:rPr>
        <w:t>внебюджетные источники –</w:t>
      </w:r>
      <w:r w:rsidR="00560A42">
        <w:rPr>
          <w:rFonts w:ascii="Times New Roman" w:hAnsi="Times New Roman" w:cs="Times New Roman"/>
          <w:sz w:val="28"/>
          <w:szCs w:val="28"/>
        </w:rPr>
        <w:t>12</w:t>
      </w:r>
      <w:r w:rsidR="00674175" w:rsidRPr="00674175">
        <w:rPr>
          <w:rFonts w:ascii="Times New Roman" w:hAnsi="Times New Roman" w:cs="Times New Roman"/>
          <w:sz w:val="28"/>
          <w:szCs w:val="28"/>
        </w:rPr>
        <w:t>0</w:t>
      </w:r>
      <w:r w:rsidR="00927E13" w:rsidRPr="00674175">
        <w:rPr>
          <w:rFonts w:ascii="Times New Roman" w:hAnsi="Times New Roman" w:cs="Times New Roman"/>
          <w:sz w:val="28"/>
          <w:szCs w:val="28"/>
        </w:rPr>
        <w:t>,000</w:t>
      </w:r>
      <w:r w:rsidRPr="00674175">
        <w:rPr>
          <w:rFonts w:ascii="Times New Roman" w:hAnsi="Times New Roman" w:cs="Times New Roman"/>
          <w:sz w:val="28"/>
          <w:szCs w:val="28"/>
        </w:rPr>
        <w:t xml:space="preserve"> тыс. рублей. </w:t>
      </w:r>
    </w:p>
    <w:p w:rsidR="00850459" w:rsidRPr="0090040F" w:rsidRDefault="00784F98" w:rsidP="00316731">
      <w:pPr>
        <w:shd w:val="clear" w:color="auto" w:fill="FFFFFF"/>
        <w:spacing w:after="0" w:line="240" w:lineRule="auto"/>
        <w:ind w:firstLine="709"/>
        <w:jc w:val="both"/>
        <w:rPr>
          <w:rFonts w:ascii="Times New Roman" w:hAnsi="Times New Roman" w:cs="Times New Roman"/>
          <w:color w:val="FF0000"/>
          <w:sz w:val="28"/>
          <w:szCs w:val="28"/>
        </w:rPr>
      </w:pPr>
      <w:proofErr w:type="gramStart"/>
      <w:r w:rsidRPr="0022276C">
        <w:rPr>
          <w:rFonts w:ascii="Times New Roman" w:hAnsi="Times New Roman" w:cs="Times New Roman"/>
          <w:sz w:val="28"/>
          <w:szCs w:val="28"/>
        </w:rPr>
        <w:t>Финансирование Программы за счет средств областно</w:t>
      </w:r>
      <w:r w:rsidR="00BC4142" w:rsidRPr="0022276C">
        <w:rPr>
          <w:rFonts w:ascii="Times New Roman" w:hAnsi="Times New Roman" w:cs="Times New Roman"/>
          <w:sz w:val="28"/>
          <w:szCs w:val="28"/>
        </w:rPr>
        <w:t xml:space="preserve">го бюджета планируется в </w:t>
      </w:r>
      <w:r w:rsidR="00BC4142" w:rsidRPr="00BC5209">
        <w:rPr>
          <w:rFonts w:ascii="Times New Roman" w:hAnsi="Times New Roman" w:cs="Times New Roman"/>
          <w:sz w:val="28"/>
          <w:szCs w:val="28"/>
        </w:rPr>
        <w:t xml:space="preserve">рамках </w:t>
      </w:r>
      <w:r w:rsidRPr="00BC5209">
        <w:rPr>
          <w:rFonts w:ascii="Times New Roman" w:hAnsi="Times New Roman" w:cs="Times New Roman"/>
          <w:snapToGrid w:val="0"/>
          <w:sz w:val="28"/>
          <w:szCs w:val="28"/>
        </w:rPr>
        <w:t>Государственной программы Кировской области «Развитие коммунальной и жилищной инфраструктуры» на 2013-20</w:t>
      </w:r>
      <w:r w:rsidR="004F43C5" w:rsidRPr="00BC5209">
        <w:rPr>
          <w:rFonts w:ascii="Times New Roman" w:hAnsi="Times New Roman" w:cs="Times New Roman"/>
          <w:snapToGrid w:val="0"/>
          <w:sz w:val="28"/>
          <w:szCs w:val="28"/>
        </w:rPr>
        <w:t>20</w:t>
      </w:r>
      <w:r w:rsidRPr="00BC5209">
        <w:rPr>
          <w:rFonts w:ascii="Times New Roman" w:hAnsi="Times New Roman" w:cs="Times New Roman"/>
          <w:snapToGrid w:val="0"/>
          <w:sz w:val="28"/>
          <w:szCs w:val="28"/>
        </w:rPr>
        <w:t xml:space="preserve"> годы, </w:t>
      </w:r>
      <w:r w:rsidRPr="00BC5209">
        <w:rPr>
          <w:rFonts w:ascii="Times New Roman" w:hAnsi="Times New Roman" w:cs="Times New Roman"/>
          <w:sz w:val="28"/>
          <w:szCs w:val="28"/>
        </w:rPr>
        <w:t xml:space="preserve">утвержденной постановлением Правительства Кировской </w:t>
      </w:r>
      <w:r w:rsidR="009E430B" w:rsidRPr="00BC5209">
        <w:rPr>
          <w:rFonts w:ascii="Times New Roman" w:hAnsi="Times New Roman" w:cs="Times New Roman"/>
          <w:sz w:val="28"/>
          <w:szCs w:val="28"/>
        </w:rPr>
        <w:t xml:space="preserve">области от 20.12.2012 № 187/809 </w:t>
      </w:r>
      <w:r w:rsidR="0022276C" w:rsidRPr="00BC5209">
        <w:rPr>
          <w:rFonts w:ascii="Times New Roman" w:hAnsi="Times New Roman" w:cs="Times New Roman"/>
          <w:sz w:val="28"/>
          <w:szCs w:val="28"/>
        </w:rPr>
        <w:t xml:space="preserve">(утратила силу на основании постановления Правительства Кировской области от 11.02.2016 № 84/55 «О </w:t>
      </w:r>
      <w:r w:rsidR="0022276C" w:rsidRPr="00BC5209">
        <w:rPr>
          <w:rFonts w:ascii="Times New Roman" w:hAnsi="Times New Roman" w:cs="Times New Roman"/>
          <w:sz w:val="28"/>
          <w:szCs w:val="28"/>
          <w:lang w:eastAsia="ru-RU"/>
        </w:rPr>
        <w:t>внесении изменений в постановление Правительства Кировской области от 28.12.2012 № 189/838 и признании утратившими силу некоторых</w:t>
      </w:r>
      <w:proofErr w:type="gramEnd"/>
      <w:r w:rsidR="0022276C" w:rsidRPr="00BC5209">
        <w:rPr>
          <w:rFonts w:ascii="Times New Roman" w:hAnsi="Times New Roman" w:cs="Times New Roman"/>
          <w:sz w:val="28"/>
          <w:szCs w:val="28"/>
          <w:lang w:eastAsia="ru-RU"/>
        </w:rPr>
        <w:t xml:space="preserve"> постановлений Правительства Кировской области»)</w:t>
      </w:r>
      <w:r w:rsidR="00850459" w:rsidRPr="00BC5209">
        <w:rPr>
          <w:rFonts w:ascii="Times New Roman" w:hAnsi="Times New Roman" w:cs="Times New Roman"/>
          <w:sz w:val="28"/>
          <w:szCs w:val="28"/>
          <w:lang w:eastAsia="ru-RU"/>
        </w:rPr>
        <w:t>;</w:t>
      </w:r>
      <w:r w:rsidR="004235E8">
        <w:rPr>
          <w:rFonts w:ascii="Times New Roman" w:hAnsi="Times New Roman" w:cs="Times New Roman"/>
          <w:sz w:val="28"/>
          <w:szCs w:val="28"/>
          <w:lang w:eastAsia="ru-RU"/>
        </w:rPr>
        <w:t xml:space="preserve"> </w:t>
      </w:r>
      <w:r w:rsidR="006412BE">
        <w:rPr>
          <w:rFonts w:ascii="Times New Roman" w:hAnsi="Times New Roman" w:cs="Times New Roman"/>
          <w:sz w:val="28"/>
          <w:szCs w:val="28"/>
          <w:lang w:eastAsia="ru-RU"/>
        </w:rPr>
        <w:t xml:space="preserve">государственной программой Кировской области </w:t>
      </w:r>
      <w:r w:rsidR="00850459" w:rsidRPr="00CF12A9">
        <w:rPr>
          <w:rFonts w:ascii="Times New Roman" w:hAnsi="Times New Roman" w:cs="Times New Roman"/>
          <w:sz w:val="28"/>
          <w:szCs w:val="28"/>
        </w:rPr>
        <w:t>«Обеспечение доступным и комфортным жильем и коммунальными услугами жителей Кировской области» на 2013 – 2020 годы</w:t>
      </w:r>
      <w:r w:rsidR="00850459" w:rsidRPr="00CF12A9">
        <w:rPr>
          <w:rFonts w:ascii="Times New Roman" w:hAnsi="Times New Roman" w:cs="Times New Roman"/>
          <w:sz w:val="28"/>
        </w:rPr>
        <w:t xml:space="preserve">, </w:t>
      </w:r>
      <w:r w:rsidR="00850459">
        <w:rPr>
          <w:rFonts w:ascii="Times New Roman" w:hAnsi="Times New Roman" w:cs="Times New Roman"/>
          <w:sz w:val="28"/>
        </w:rPr>
        <w:t xml:space="preserve">утвержденной постановлением Правительства Кировской области </w:t>
      </w:r>
      <w:r w:rsidR="00850459" w:rsidRPr="00CF12A9">
        <w:rPr>
          <w:rFonts w:ascii="Times New Roman" w:hAnsi="Times New Roman" w:cs="Times New Roman"/>
          <w:color w:val="000000" w:themeColor="text1"/>
          <w:sz w:val="28"/>
        </w:rPr>
        <w:t xml:space="preserve">от </w:t>
      </w:r>
      <w:r w:rsidR="00850459" w:rsidRPr="00CF12A9">
        <w:rPr>
          <w:rFonts w:ascii="Times New Roman" w:hAnsi="Times New Roman" w:cs="Times New Roman"/>
          <w:color w:val="000000" w:themeColor="text1"/>
          <w:sz w:val="28"/>
          <w:szCs w:val="28"/>
        </w:rPr>
        <w:t>11.02.2016 № 84/55</w:t>
      </w:r>
      <w:r w:rsidR="00850459">
        <w:rPr>
          <w:rFonts w:ascii="Times New Roman" w:hAnsi="Times New Roman" w:cs="Times New Roman"/>
          <w:color w:val="000000" w:themeColor="text1"/>
          <w:sz w:val="28"/>
          <w:szCs w:val="28"/>
        </w:rPr>
        <w:t>.</w:t>
      </w:r>
    </w:p>
    <w:p w:rsidR="00784F98" w:rsidRPr="009D6BCD"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Объем ежегодных расходов, связанных с финансовым обеспечением муниципальной 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784F98" w:rsidRPr="009E430B"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E430B">
        <w:rPr>
          <w:rFonts w:ascii="Times New Roman" w:hAnsi="Times New Roman" w:cs="Times New Roman"/>
          <w:sz w:val="28"/>
          <w:szCs w:val="28"/>
        </w:rPr>
        <w:t xml:space="preserve">Информация о расходах на реализацию муниципальной программы представлена в </w:t>
      </w:r>
      <w:hyperlink w:anchor="Par1208" w:history="1">
        <w:r w:rsidR="00D92940" w:rsidRPr="009E430B">
          <w:rPr>
            <w:rFonts w:ascii="Times New Roman" w:hAnsi="Times New Roman" w:cs="Times New Roman"/>
            <w:sz w:val="28"/>
            <w:szCs w:val="28"/>
          </w:rPr>
          <w:t>приложениях №</w:t>
        </w:r>
        <w:r w:rsidRPr="009E430B">
          <w:rPr>
            <w:rFonts w:ascii="Times New Roman" w:hAnsi="Times New Roman" w:cs="Times New Roman"/>
            <w:sz w:val="28"/>
            <w:szCs w:val="28"/>
          </w:rPr>
          <w:t xml:space="preserve"> </w:t>
        </w:r>
        <w:r w:rsidR="00755C0B" w:rsidRPr="009E430B">
          <w:rPr>
            <w:rFonts w:ascii="Times New Roman" w:hAnsi="Times New Roman" w:cs="Times New Roman"/>
            <w:sz w:val="28"/>
            <w:szCs w:val="28"/>
          </w:rPr>
          <w:t>№</w:t>
        </w:r>
        <w:r w:rsidRPr="009E430B">
          <w:rPr>
            <w:rFonts w:ascii="Times New Roman" w:hAnsi="Times New Roman" w:cs="Times New Roman"/>
            <w:sz w:val="28"/>
            <w:szCs w:val="28"/>
          </w:rPr>
          <w:t xml:space="preserve"> 2</w:t>
        </w:r>
      </w:hyperlink>
      <w:r w:rsidR="00D92940" w:rsidRPr="009E430B">
        <w:rPr>
          <w:rFonts w:ascii="Times New Roman" w:hAnsi="Times New Roman" w:cs="Times New Roman"/>
          <w:sz w:val="28"/>
          <w:szCs w:val="28"/>
        </w:rPr>
        <w:t>, 3</w:t>
      </w:r>
      <w:r w:rsidRPr="009E430B">
        <w:rPr>
          <w:rFonts w:ascii="Times New Roman" w:hAnsi="Times New Roman" w:cs="Times New Roman"/>
          <w:sz w:val="28"/>
          <w:szCs w:val="28"/>
        </w:rPr>
        <w:t>.</w:t>
      </w:r>
      <w:r w:rsidR="00026B31">
        <w:rPr>
          <w:rFonts w:ascii="Times New Roman" w:hAnsi="Times New Roman" w:cs="Times New Roman"/>
          <w:sz w:val="28"/>
          <w:szCs w:val="28"/>
        </w:rPr>
        <w:t xml:space="preserve"> </w:t>
      </w:r>
    </w:p>
    <w:p w:rsidR="00784F98" w:rsidRDefault="00DC3F07"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Внебюджетные средства привлекаются по соглашениям.</w:t>
      </w:r>
      <w:r w:rsidR="00E000B2">
        <w:rPr>
          <w:rFonts w:ascii="Times New Roman" w:hAnsi="Times New Roman" w:cs="Times New Roman"/>
          <w:sz w:val="28"/>
          <w:szCs w:val="28"/>
        </w:rPr>
        <w:t xml:space="preserve"> Ф</w:t>
      </w:r>
      <w:r w:rsidR="00784F98" w:rsidRPr="009D6BCD">
        <w:rPr>
          <w:rFonts w:ascii="Times New Roman" w:hAnsi="Times New Roman" w:cs="Times New Roman"/>
          <w:sz w:val="28"/>
          <w:szCs w:val="28"/>
        </w:rPr>
        <w:t>инансирование Программы за счет внебюджетных сре</w:t>
      </w:r>
      <w:proofErr w:type="gramStart"/>
      <w:r w:rsidR="00784F98" w:rsidRPr="009D6BCD">
        <w:rPr>
          <w:rFonts w:ascii="Times New Roman" w:hAnsi="Times New Roman" w:cs="Times New Roman"/>
          <w:sz w:val="28"/>
          <w:szCs w:val="28"/>
        </w:rPr>
        <w:t>дств пл</w:t>
      </w:r>
      <w:proofErr w:type="gramEnd"/>
      <w:r w:rsidR="00784F98" w:rsidRPr="009D6BCD">
        <w:rPr>
          <w:rFonts w:ascii="Times New Roman" w:hAnsi="Times New Roman" w:cs="Times New Roman"/>
          <w:sz w:val="28"/>
          <w:szCs w:val="28"/>
        </w:rPr>
        <w:t>анируется за счет привлечения собственных (инвестиционных) средств организаций коммунального комплекса области на реализацию инвестиционных проектов по модернизации объект</w:t>
      </w:r>
      <w:r w:rsidR="008A115A">
        <w:rPr>
          <w:rFonts w:ascii="Times New Roman" w:hAnsi="Times New Roman" w:cs="Times New Roman"/>
          <w:sz w:val="28"/>
          <w:szCs w:val="28"/>
        </w:rPr>
        <w:t>ов коммунальной инфраструктуры.</w:t>
      </w:r>
    </w:p>
    <w:p w:rsidR="00A90A4A" w:rsidRDefault="00A90A4A"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84F98" w:rsidRPr="00BF7391" w:rsidRDefault="00784F98" w:rsidP="00BC4142">
      <w:pPr>
        <w:widowControl w:val="0"/>
        <w:autoSpaceDE w:val="0"/>
        <w:autoSpaceDN w:val="0"/>
        <w:adjustRightInd w:val="0"/>
        <w:spacing w:before="240" w:after="0" w:line="240" w:lineRule="auto"/>
        <w:jc w:val="center"/>
        <w:outlineLvl w:val="1"/>
        <w:rPr>
          <w:rFonts w:ascii="Times New Roman" w:hAnsi="Times New Roman" w:cs="Times New Roman"/>
          <w:b/>
          <w:bCs/>
          <w:color w:val="000000" w:themeColor="text1"/>
          <w:sz w:val="28"/>
          <w:szCs w:val="28"/>
        </w:rPr>
      </w:pPr>
      <w:r w:rsidRPr="00BC4142">
        <w:rPr>
          <w:rFonts w:ascii="Times New Roman" w:hAnsi="Times New Roman" w:cs="Times New Roman"/>
          <w:b/>
          <w:color w:val="000000" w:themeColor="text1"/>
          <w:sz w:val="28"/>
          <w:szCs w:val="28"/>
        </w:rPr>
        <w:lastRenderedPageBreak/>
        <w:t xml:space="preserve">6. </w:t>
      </w:r>
      <w:r w:rsidRPr="00BC4142">
        <w:rPr>
          <w:rFonts w:ascii="Times New Roman" w:hAnsi="Times New Roman" w:cs="Times New Roman"/>
          <w:b/>
          <w:bCs/>
          <w:color w:val="000000" w:themeColor="text1"/>
          <w:sz w:val="28"/>
          <w:szCs w:val="28"/>
        </w:rPr>
        <w:t>Анализ рисков</w:t>
      </w:r>
      <w:r w:rsidRPr="00BF7391">
        <w:rPr>
          <w:rFonts w:ascii="Times New Roman" w:hAnsi="Times New Roman" w:cs="Times New Roman"/>
          <w:b/>
          <w:bCs/>
          <w:color w:val="000000" w:themeColor="text1"/>
          <w:sz w:val="28"/>
          <w:szCs w:val="28"/>
        </w:rPr>
        <w:t xml:space="preserve"> реализации муниципальной</w:t>
      </w:r>
      <w:r w:rsidR="00E000B2" w:rsidRPr="00BF7391">
        <w:rPr>
          <w:rFonts w:ascii="Times New Roman" w:hAnsi="Times New Roman" w:cs="Times New Roman"/>
          <w:b/>
          <w:bCs/>
          <w:color w:val="000000" w:themeColor="text1"/>
          <w:sz w:val="28"/>
          <w:szCs w:val="28"/>
        </w:rPr>
        <w:t xml:space="preserve"> </w:t>
      </w:r>
      <w:r w:rsidRPr="00BF7391">
        <w:rPr>
          <w:rFonts w:ascii="Times New Roman" w:hAnsi="Times New Roman" w:cs="Times New Roman"/>
          <w:b/>
          <w:bCs/>
          <w:color w:val="000000" w:themeColor="text1"/>
          <w:sz w:val="28"/>
          <w:szCs w:val="28"/>
        </w:rPr>
        <w:t>программы и описание мер управления рисками</w:t>
      </w:r>
    </w:p>
    <w:p w:rsidR="00784F98" w:rsidRPr="00912A5A" w:rsidRDefault="00784F98" w:rsidP="006A5232">
      <w:pPr>
        <w:widowControl w:val="0"/>
        <w:autoSpaceDE w:val="0"/>
        <w:autoSpaceDN w:val="0"/>
        <w:adjustRightInd w:val="0"/>
        <w:spacing w:after="0" w:line="360" w:lineRule="auto"/>
        <w:jc w:val="center"/>
        <w:outlineLvl w:val="1"/>
        <w:rPr>
          <w:rFonts w:ascii="Times New Roman" w:hAnsi="Times New Roman" w:cs="Times New Roman"/>
          <w:b/>
          <w:bCs/>
          <w:sz w:val="18"/>
          <w:szCs w:val="18"/>
        </w:rPr>
      </w:pPr>
    </w:p>
    <w:p w:rsidR="00784F98" w:rsidRDefault="00784F9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6BCD">
        <w:rPr>
          <w:rFonts w:ascii="Times New Roman" w:hAnsi="Times New Roman" w:cs="Times New Roman"/>
          <w:sz w:val="28"/>
          <w:szCs w:val="28"/>
        </w:rPr>
        <w:t>При реализации муниципальной программы могут возникнуть следующие группы рисков:</w:t>
      </w:r>
    </w:p>
    <w:p w:rsidR="004235E8" w:rsidRDefault="004235E8" w:rsidP="00316731">
      <w:pPr>
        <w:widowControl w:val="0"/>
        <w:autoSpaceDE w:val="0"/>
        <w:autoSpaceDN w:val="0"/>
        <w:adjustRightInd w:val="0"/>
        <w:spacing w:after="0" w:line="240" w:lineRule="auto"/>
        <w:ind w:firstLine="709"/>
        <w:jc w:val="both"/>
        <w:rPr>
          <w:rFonts w:ascii="Times New Roman" w:hAnsi="Times New Roman" w:cs="Times New Roman"/>
          <w:sz w:val="28"/>
          <w:szCs w:val="28"/>
        </w:rPr>
      </w:pPr>
    </w:p>
    <w:tbl>
      <w:tblPr>
        <w:tblW w:w="9720" w:type="dxa"/>
        <w:tblCellSpacing w:w="5" w:type="nil"/>
        <w:tblInd w:w="2" w:type="dxa"/>
        <w:tblLayout w:type="fixed"/>
        <w:tblCellMar>
          <w:left w:w="75" w:type="dxa"/>
          <w:right w:w="75" w:type="dxa"/>
        </w:tblCellMar>
        <w:tblLook w:val="0000" w:firstRow="0" w:lastRow="0" w:firstColumn="0" w:lastColumn="0" w:noHBand="0" w:noVBand="0"/>
      </w:tblPr>
      <w:tblGrid>
        <w:gridCol w:w="4184"/>
        <w:gridCol w:w="5536"/>
      </w:tblGrid>
      <w:tr w:rsidR="00AF45F3" w:rsidRPr="009D6BCD" w:rsidTr="008A218F">
        <w:trPr>
          <w:trHeight w:val="366"/>
          <w:tblCellSpacing w:w="5" w:type="nil"/>
        </w:trPr>
        <w:tc>
          <w:tcPr>
            <w:tcW w:w="4184" w:type="dxa"/>
            <w:tcBorders>
              <w:top w:val="single" w:sz="4" w:space="0" w:color="auto"/>
              <w:left w:val="single" w:sz="4" w:space="0" w:color="auto"/>
              <w:bottom w:val="single" w:sz="4" w:space="0" w:color="auto"/>
              <w:right w:val="single" w:sz="4" w:space="0" w:color="auto"/>
            </w:tcBorders>
          </w:tcPr>
          <w:p w:rsidR="00AF45F3" w:rsidRPr="009D6BCD" w:rsidRDefault="00AF45F3" w:rsidP="00EB0AF3">
            <w:pPr>
              <w:widowControl w:val="0"/>
              <w:autoSpaceDE w:val="0"/>
              <w:autoSpaceDN w:val="0"/>
              <w:adjustRightInd w:val="0"/>
              <w:spacing w:after="0" w:line="360" w:lineRule="auto"/>
              <w:jc w:val="center"/>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Негативный фактор</w:t>
            </w:r>
          </w:p>
        </w:tc>
        <w:tc>
          <w:tcPr>
            <w:tcW w:w="5536" w:type="dxa"/>
            <w:tcBorders>
              <w:top w:val="single" w:sz="4" w:space="0" w:color="auto"/>
              <w:left w:val="single" w:sz="4" w:space="0" w:color="auto"/>
              <w:bottom w:val="single" w:sz="4" w:space="0" w:color="auto"/>
              <w:right w:val="single" w:sz="4" w:space="0" w:color="auto"/>
            </w:tcBorders>
          </w:tcPr>
          <w:p w:rsidR="00AF45F3" w:rsidRPr="009D6BCD" w:rsidRDefault="00AF45F3" w:rsidP="00EB0AF3">
            <w:pPr>
              <w:widowControl w:val="0"/>
              <w:autoSpaceDE w:val="0"/>
              <w:autoSpaceDN w:val="0"/>
              <w:adjustRightInd w:val="0"/>
              <w:spacing w:after="0" w:line="360" w:lineRule="auto"/>
              <w:jc w:val="center"/>
              <w:rPr>
                <w:rFonts w:ascii="Times New Roman" w:hAnsi="Times New Roman" w:cs="Times New Roman"/>
                <w:sz w:val="28"/>
                <w:szCs w:val="28"/>
                <w:lang w:eastAsia="ru-RU"/>
              </w:rPr>
            </w:pPr>
            <w:r w:rsidRPr="009D6BCD">
              <w:rPr>
                <w:rFonts w:ascii="Times New Roman" w:hAnsi="Times New Roman" w:cs="Times New Roman"/>
                <w:sz w:val="28"/>
                <w:szCs w:val="28"/>
                <w:lang w:eastAsia="ru-RU"/>
              </w:rPr>
              <w:t>Способы минимизации рисков</w:t>
            </w:r>
          </w:p>
        </w:tc>
      </w:tr>
      <w:tr w:rsidR="00AF45F3" w:rsidRPr="009D6BCD" w:rsidTr="00EB0AF3">
        <w:trPr>
          <w:trHeight w:val="800"/>
          <w:tblCellSpacing w:w="5" w:type="nil"/>
        </w:trPr>
        <w:tc>
          <w:tcPr>
            <w:tcW w:w="4184" w:type="dxa"/>
            <w:tcBorders>
              <w:left w:val="single" w:sz="4" w:space="0" w:color="auto"/>
              <w:bottom w:val="single" w:sz="4" w:space="0" w:color="auto"/>
              <w:right w:val="single" w:sz="4" w:space="0" w:color="auto"/>
            </w:tcBorders>
          </w:tcPr>
          <w:p w:rsidR="00AF45F3" w:rsidRPr="009D6BCD"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Изменение федераль</w:t>
            </w:r>
            <w:r w:rsidRPr="009D6BCD">
              <w:rPr>
                <w:rFonts w:ascii="Times New Roman" w:hAnsi="Times New Roman" w:cs="Times New Roman"/>
                <w:sz w:val="28"/>
                <w:szCs w:val="28"/>
                <w:lang w:eastAsia="ru-RU"/>
              </w:rPr>
              <w:t xml:space="preserve">ного, областного законодательства в  сфере реализации </w:t>
            </w:r>
            <w:proofErr w:type="spellStart"/>
            <w:proofErr w:type="gramStart"/>
            <w:r>
              <w:rPr>
                <w:rFonts w:ascii="Times New Roman" w:hAnsi="Times New Roman" w:cs="Times New Roman"/>
                <w:sz w:val="28"/>
                <w:szCs w:val="28"/>
                <w:lang w:eastAsia="ru-RU"/>
              </w:rPr>
              <w:t>муниципаль</w:t>
            </w:r>
            <w:proofErr w:type="spellEnd"/>
            <w:r>
              <w:rPr>
                <w:rFonts w:ascii="Times New Roman" w:hAnsi="Times New Roman" w:cs="Times New Roman"/>
                <w:sz w:val="28"/>
                <w:szCs w:val="28"/>
                <w:lang w:eastAsia="ru-RU"/>
              </w:rPr>
              <w:t>-ной</w:t>
            </w:r>
            <w:proofErr w:type="gramEnd"/>
            <w:r w:rsidRPr="009D6BC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w:t>
            </w:r>
            <w:r w:rsidRPr="009D6BCD">
              <w:rPr>
                <w:rFonts w:ascii="Times New Roman" w:hAnsi="Times New Roman" w:cs="Times New Roman"/>
                <w:sz w:val="28"/>
                <w:szCs w:val="28"/>
                <w:lang w:eastAsia="ru-RU"/>
              </w:rPr>
              <w:t>рограммы</w:t>
            </w:r>
          </w:p>
        </w:tc>
        <w:tc>
          <w:tcPr>
            <w:tcW w:w="5536" w:type="dxa"/>
            <w:tcBorders>
              <w:left w:val="single" w:sz="4" w:space="0" w:color="auto"/>
              <w:bottom w:val="single" w:sz="4" w:space="0" w:color="auto"/>
              <w:right w:val="single" w:sz="4" w:space="0" w:color="auto"/>
            </w:tcBorders>
          </w:tcPr>
          <w:p w:rsidR="00AF45F3" w:rsidRPr="009D6BCD" w:rsidRDefault="00AF45F3" w:rsidP="00316731">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9D6BCD">
              <w:rPr>
                <w:rFonts w:ascii="Times New Roman" w:hAnsi="Times New Roman" w:cs="Times New Roman"/>
                <w:sz w:val="28"/>
                <w:szCs w:val="28"/>
                <w:lang w:eastAsia="ru-RU"/>
              </w:rPr>
              <w:t xml:space="preserve">роведение регулярного мониторинга планируемых изменений в федеральном и областном законодательстве, своевременная    корректировка </w:t>
            </w:r>
            <w:r>
              <w:rPr>
                <w:rFonts w:ascii="Times New Roman" w:hAnsi="Times New Roman" w:cs="Times New Roman"/>
                <w:sz w:val="28"/>
                <w:szCs w:val="28"/>
                <w:lang w:eastAsia="ru-RU"/>
              </w:rPr>
              <w:t>муниципальных</w:t>
            </w:r>
            <w:r w:rsidRPr="009D6BCD">
              <w:rPr>
                <w:rFonts w:ascii="Times New Roman" w:hAnsi="Times New Roman" w:cs="Times New Roman"/>
                <w:sz w:val="28"/>
                <w:szCs w:val="28"/>
                <w:lang w:eastAsia="ru-RU"/>
              </w:rPr>
              <w:t xml:space="preserve"> </w:t>
            </w:r>
            <w:proofErr w:type="gramStart"/>
            <w:r w:rsidRPr="009D6BCD">
              <w:rPr>
                <w:rFonts w:ascii="Times New Roman" w:hAnsi="Times New Roman" w:cs="Times New Roman"/>
                <w:sz w:val="28"/>
                <w:szCs w:val="28"/>
                <w:lang w:eastAsia="ru-RU"/>
              </w:rPr>
              <w:t>норма</w:t>
            </w:r>
            <w:r>
              <w:rPr>
                <w:rFonts w:ascii="Times New Roman" w:hAnsi="Times New Roman" w:cs="Times New Roman"/>
                <w:sz w:val="28"/>
                <w:szCs w:val="28"/>
                <w:lang w:eastAsia="ru-RU"/>
              </w:rPr>
              <w:t>-</w:t>
            </w:r>
            <w:proofErr w:type="spellStart"/>
            <w:r w:rsidRPr="009D6BCD">
              <w:rPr>
                <w:rFonts w:ascii="Times New Roman" w:hAnsi="Times New Roman" w:cs="Times New Roman"/>
                <w:sz w:val="28"/>
                <w:szCs w:val="28"/>
                <w:lang w:eastAsia="ru-RU"/>
              </w:rPr>
              <w:t>тивных</w:t>
            </w:r>
            <w:proofErr w:type="spellEnd"/>
            <w:proofErr w:type="gramEnd"/>
            <w:r w:rsidRPr="009D6BCD">
              <w:rPr>
                <w:rFonts w:ascii="Times New Roman" w:hAnsi="Times New Roman" w:cs="Times New Roman"/>
                <w:sz w:val="28"/>
                <w:szCs w:val="28"/>
                <w:lang w:eastAsia="ru-RU"/>
              </w:rPr>
              <w:t xml:space="preserve"> правовых актов администрации города Вятские Поляны</w:t>
            </w:r>
          </w:p>
        </w:tc>
      </w:tr>
      <w:tr w:rsidR="00AF45F3" w:rsidRPr="009D6BCD" w:rsidTr="00EB0AF3">
        <w:trPr>
          <w:trHeight w:val="1400"/>
          <w:tblCellSpacing w:w="5" w:type="nil"/>
        </w:trPr>
        <w:tc>
          <w:tcPr>
            <w:tcW w:w="4184" w:type="dxa"/>
            <w:tcBorders>
              <w:left w:val="single" w:sz="4" w:space="0" w:color="auto"/>
              <w:bottom w:val="single" w:sz="4" w:space="0" w:color="auto"/>
              <w:right w:val="single" w:sz="4" w:space="0" w:color="auto"/>
            </w:tcBorders>
          </w:tcPr>
          <w:p w:rsidR="00AF45F3"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Недостаточное финансирование</w:t>
            </w:r>
          </w:p>
          <w:p w:rsidR="00AF45F3"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9D6BCD">
              <w:rPr>
                <w:rFonts w:ascii="Times New Roman" w:hAnsi="Times New Roman" w:cs="Times New Roman"/>
                <w:sz w:val="28"/>
                <w:szCs w:val="28"/>
                <w:lang w:eastAsia="ru-RU"/>
              </w:rPr>
              <w:t>(</w:t>
            </w:r>
            <w:proofErr w:type="spellStart"/>
            <w:r w:rsidRPr="009D6BCD">
              <w:rPr>
                <w:rFonts w:ascii="Times New Roman" w:hAnsi="Times New Roman" w:cs="Times New Roman"/>
                <w:sz w:val="28"/>
                <w:szCs w:val="28"/>
                <w:lang w:eastAsia="ru-RU"/>
              </w:rPr>
              <w:t>с</w:t>
            </w:r>
            <w:r>
              <w:rPr>
                <w:rFonts w:ascii="Times New Roman" w:hAnsi="Times New Roman" w:cs="Times New Roman"/>
                <w:sz w:val="28"/>
                <w:szCs w:val="28"/>
                <w:lang w:eastAsia="ru-RU"/>
              </w:rPr>
              <w:t>еквестирование</w:t>
            </w:r>
            <w:proofErr w:type="spellEnd"/>
            <w:r>
              <w:rPr>
                <w:rFonts w:ascii="Times New Roman" w:hAnsi="Times New Roman" w:cs="Times New Roman"/>
                <w:sz w:val="28"/>
                <w:szCs w:val="28"/>
                <w:lang w:eastAsia="ru-RU"/>
              </w:rPr>
              <w:t xml:space="preserve">) </w:t>
            </w:r>
            <w:r w:rsidRPr="009D6BCD">
              <w:rPr>
                <w:rFonts w:ascii="Times New Roman" w:hAnsi="Times New Roman" w:cs="Times New Roman"/>
                <w:sz w:val="28"/>
                <w:szCs w:val="28"/>
                <w:lang w:eastAsia="ru-RU"/>
              </w:rPr>
              <w:t xml:space="preserve">мероприятий </w:t>
            </w:r>
          </w:p>
          <w:p w:rsidR="00AF45F3" w:rsidRPr="009D6BCD"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9D6BCD">
              <w:rPr>
                <w:rFonts w:ascii="Times New Roman" w:hAnsi="Times New Roman" w:cs="Times New Roman"/>
                <w:sz w:val="28"/>
                <w:szCs w:val="28"/>
                <w:lang w:eastAsia="ru-RU"/>
              </w:rPr>
              <w:t>муниципальной программы за счет средств</w:t>
            </w:r>
            <w:r>
              <w:rPr>
                <w:rFonts w:ascii="Times New Roman" w:hAnsi="Times New Roman" w:cs="Times New Roman"/>
                <w:sz w:val="28"/>
                <w:szCs w:val="28"/>
                <w:lang w:eastAsia="ru-RU"/>
              </w:rPr>
              <w:t xml:space="preserve"> </w:t>
            </w:r>
            <w:r w:rsidRPr="009D6BCD">
              <w:rPr>
                <w:rFonts w:ascii="Times New Roman" w:hAnsi="Times New Roman" w:cs="Times New Roman"/>
                <w:sz w:val="28"/>
                <w:szCs w:val="28"/>
                <w:lang w:eastAsia="ru-RU"/>
              </w:rPr>
              <w:t xml:space="preserve">городского бюджета       </w:t>
            </w:r>
          </w:p>
        </w:tc>
        <w:tc>
          <w:tcPr>
            <w:tcW w:w="5536" w:type="dxa"/>
            <w:tcBorders>
              <w:left w:val="single" w:sz="4" w:space="0" w:color="auto"/>
              <w:bottom w:val="single" w:sz="4" w:space="0" w:color="auto"/>
              <w:right w:val="single" w:sz="4" w:space="0" w:color="auto"/>
            </w:tcBorders>
          </w:tcPr>
          <w:p w:rsidR="00AF45F3" w:rsidRPr="009D6BCD" w:rsidRDefault="00AF45F3" w:rsidP="00316731">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О</w:t>
            </w:r>
            <w:r w:rsidRPr="009D6BCD">
              <w:rPr>
                <w:rFonts w:ascii="Times New Roman" w:hAnsi="Times New Roman" w:cs="Times New Roman"/>
                <w:sz w:val="28"/>
                <w:szCs w:val="28"/>
                <w:lang w:eastAsia="ru-RU"/>
              </w:rPr>
              <w:t>пределение приоритетов для первоочередного</w:t>
            </w:r>
            <w:r>
              <w:rPr>
                <w:rFonts w:ascii="Times New Roman" w:hAnsi="Times New Roman" w:cs="Times New Roman"/>
                <w:sz w:val="28"/>
                <w:szCs w:val="28"/>
                <w:lang w:eastAsia="ru-RU"/>
              </w:rPr>
              <w:t xml:space="preserve"> </w:t>
            </w:r>
            <w:r w:rsidRPr="009D6BCD">
              <w:rPr>
                <w:rFonts w:ascii="Times New Roman" w:hAnsi="Times New Roman" w:cs="Times New Roman"/>
                <w:sz w:val="28"/>
                <w:szCs w:val="28"/>
                <w:lang w:eastAsia="ru-RU"/>
              </w:rPr>
              <w:t>финансирования, привлечение  средств  областного и городского бюджетов и внебюджетных источников на поддержку жилищно-коммунального хозяйства города</w:t>
            </w:r>
          </w:p>
        </w:tc>
      </w:tr>
      <w:tr w:rsidR="00AF45F3" w:rsidRPr="009D6BCD" w:rsidTr="00026B31">
        <w:trPr>
          <w:trHeight w:val="586"/>
          <w:tblCellSpacing w:w="5" w:type="nil"/>
        </w:trPr>
        <w:tc>
          <w:tcPr>
            <w:tcW w:w="4184" w:type="dxa"/>
            <w:tcBorders>
              <w:left w:val="single" w:sz="4" w:space="0" w:color="auto"/>
              <w:bottom w:val="single" w:sz="4" w:space="0" w:color="auto"/>
              <w:right w:val="single" w:sz="4" w:space="0" w:color="auto"/>
            </w:tcBorders>
          </w:tcPr>
          <w:p w:rsidR="00AF45F3" w:rsidRPr="00BC4142" w:rsidRDefault="00AF45F3" w:rsidP="00316731">
            <w:pPr>
              <w:pStyle w:val="ConsPlusNormal"/>
              <w:jc w:val="both"/>
              <w:rPr>
                <w:color w:val="000000" w:themeColor="text1"/>
              </w:rPr>
            </w:pPr>
            <w:r w:rsidRPr="00BC4142">
              <w:rPr>
                <w:color w:val="000000" w:themeColor="text1"/>
              </w:rPr>
              <w:t>Увеличение платежей населения за жилищно-коммунальные услуги в связи с установлением ежемесячного взноса на капитальный ремонт общего имущества в многоквартирном доме</w:t>
            </w:r>
          </w:p>
        </w:tc>
        <w:tc>
          <w:tcPr>
            <w:tcW w:w="5536" w:type="dxa"/>
            <w:tcBorders>
              <w:left w:val="single" w:sz="4" w:space="0" w:color="auto"/>
              <w:bottom w:val="single" w:sz="4" w:space="0" w:color="auto"/>
              <w:right w:val="single" w:sz="4" w:space="0" w:color="auto"/>
            </w:tcBorders>
          </w:tcPr>
          <w:p w:rsidR="00AF45F3" w:rsidRPr="00BC4142" w:rsidRDefault="00AF45F3" w:rsidP="00316731">
            <w:pPr>
              <w:pStyle w:val="ConsPlusCell"/>
              <w:rPr>
                <w:color w:val="000000" w:themeColor="text1"/>
                <w:sz w:val="28"/>
                <w:szCs w:val="28"/>
              </w:rPr>
            </w:pPr>
            <w:r w:rsidRPr="00BC4142">
              <w:rPr>
                <w:color w:val="000000" w:themeColor="text1"/>
                <w:sz w:val="28"/>
                <w:szCs w:val="28"/>
              </w:rPr>
              <w:t>Предоставление мер социальной поддержки малообеспеченным гражданам путем предоставления субсидий на оплату жилого помещения и коммунальных услуг</w:t>
            </w:r>
          </w:p>
        </w:tc>
      </w:tr>
      <w:tr w:rsidR="00AF45F3" w:rsidRPr="009D6BCD" w:rsidTr="00EB0AF3">
        <w:trPr>
          <w:trHeight w:val="2000"/>
          <w:tblCellSpacing w:w="5" w:type="nil"/>
        </w:trPr>
        <w:tc>
          <w:tcPr>
            <w:tcW w:w="4184" w:type="dxa"/>
            <w:tcBorders>
              <w:left w:val="single" w:sz="4" w:space="0" w:color="auto"/>
              <w:bottom w:val="single" w:sz="4" w:space="0" w:color="auto"/>
              <w:right w:val="single" w:sz="4" w:space="0" w:color="auto"/>
            </w:tcBorders>
          </w:tcPr>
          <w:p w:rsidR="00AF45F3" w:rsidRPr="009D6BCD" w:rsidRDefault="00AF45F3" w:rsidP="00316731">
            <w:pPr>
              <w:widowControl w:val="0"/>
              <w:autoSpaceDE w:val="0"/>
              <w:autoSpaceDN w:val="0"/>
              <w:adjustRightInd w:val="0"/>
              <w:spacing w:after="0" w:line="240" w:lineRule="auto"/>
              <w:rPr>
                <w:rFonts w:ascii="Times New Roman" w:hAnsi="Times New Roman" w:cs="Times New Roman"/>
                <w:sz w:val="28"/>
                <w:szCs w:val="28"/>
                <w:lang w:eastAsia="ru-RU"/>
              </w:rPr>
            </w:pPr>
            <w:r w:rsidRPr="009D6BCD">
              <w:rPr>
                <w:rFonts w:ascii="Times New Roman" w:hAnsi="Times New Roman" w:cs="Times New Roman"/>
                <w:sz w:val="28"/>
                <w:szCs w:val="28"/>
                <w:lang w:eastAsia="ru-RU"/>
              </w:rPr>
              <w:t>Несоответствие (в сторону</w:t>
            </w:r>
            <w:r>
              <w:rPr>
                <w:rFonts w:ascii="Times New Roman" w:hAnsi="Times New Roman" w:cs="Times New Roman"/>
                <w:sz w:val="28"/>
                <w:szCs w:val="28"/>
                <w:lang w:eastAsia="ru-RU"/>
              </w:rPr>
              <w:t xml:space="preserve"> </w:t>
            </w:r>
            <w:r w:rsidRPr="009D6BCD">
              <w:rPr>
                <w:rFonts w:ascii="Times New Roman" w:hAnsi="Times New Roman" w:cs="Times New Roman"/>
                <w:sz w:val="28"/>
                <w:szCs w:val="28"/>
                <w:lang w:eastAsia="ru-RU"/>
              </w:rPr>
              <w:t>уменьшения) фактически</w:t>
            </w:r>
            <w:r>
              <w:rPr>
                <w:rFonts w:ascii="Times New Roman" w:hAnsi="Times New Roman" w:cs="Times New Roman"/>
                <w:sz w:val="28"/>
                <w:szCs w:val="28"/>
                <w:lang w:eastAsia="ru-RU"/>
              </w:rPr>
              <w:t xml:space="preserve"> </w:t>
            </w:r>
            <w:r w:rsidRPr="009D6BCD">
              <w:rPr>
                <w:rFonts w:ascii="Times New Roman" w:hAnsi="Times New Roman" w:cs="Times New Roman"/>
                <w:sz w:val="28"/>
                <w:szCs w:val="28"/>
                <w:lang w:eastAsia="ru-RU"/>
              </w:rPr>
              <w:t>достигнутых показателей</w:t>
            </w:r>
            <w:r>
              <w:rPr>
                <w:rFonts w:ascii="Times New Roman" w:hAnsi="Times New Roman" w:cs="Times New Roman"/>
                <w:sz w:val="28"/>
                <w:szCs w:val="28"/>
                <w:lang w:eastAsia="ru-RU"/>
              </w:rPr>
              <w:t xml:space="preserve"> </w:t>
            </w:r>
            <w:r w:rsidRPr="009D6BCD">
              <w:rPr>
                <w:rFonts w:ascii="Times New Roman" w:hAnsi="Times New Roman" w:cs="Times New Roman"/>
                <w:sz w:val="28"/>
                <w:szCs w:val="28"/>
                <w:lang w:eastAsia="ru-RU"/>
              </w:rPr>
              <w:t>эффективности реализации муниципальной программы</w:t>
            </w:r>
            <w:r>
              <w:rPr>
                <w:rFonts w:ascii="Times New Roman" w:hAnsi="Times New Roman" w:cs="Times New Roman"/>
                <w:sz w:val="28"/>
                <w:szCs w:val="28"/>
                <w:lang w:eastAsia="ru-RU"/>
              </w:rPr>
              <w:t xml:space="preserve"> </w:t>
            </w:r>
            <w:proofErr w:type="gramStart"/>
            <w:r w:rsidRPr="009D6BCD">
              <w:rPr>
                <w:rFonts w:ascii="Times New Roman" w:hAnsi="Times New Roman" w:cs="Times New Roman"/>
                <w:sz w:val="28"/>
                <w:szCs w:val="28"/>
                <w:lang w:eastAsia="ru-RU"/>
              </w:rPr>
              <w:t>запланированным</w:t>
            </w:r>
            <w:proofErr w:type="gramEnd"/>
          </w:p>
        </w:tc>
        <w:tc>
          <w:tcPr>
            <w:tcW w:w="5536" w:type="dxa"/>
            <w:tcBorders>
              <w:left w:val="single" w:sz="4" w:space="0" w:color="auto"/>
              <w:bottom w:val="single" w:sz="4" w:space="0" w:color="auto"/>
              <w:right w:val="single" w:sz="4" w:space="0" w:color="auto"/>
            </w:tcBorders>
          </w:tcPr>
          <w:p w:rsidR="00AF45F3" w:rsidRPr="009D6BCD" w:rsidRDefault="00AF45F3" w:rsidP="00316731">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9D6BCD">
              <w:rPr>
                <w:rFonts w:ascii="Times New Roman" w:hAnsi="Times New Roman" w:cs="Times New Roman"/>
                <w:sz w:val="28"/>
                <w:szCs w:val="28"/>
                <w:lang w:eastAsia="ru-RU"/>
              </w:rPr>
              <w:t>роведение ежегодного мониторинга и   оценки</w:t>
            </w:r>
            <w:r>
              <w:rPr>
                <w:rFonts w:ascii="Times New Roman" w:hAnsi="Times New Roman" w:cs="Times New Roman"/>
                <w:sz w:val="28"/>
                <w:szCs w:val="28"/>
                <w:lang w:eastAsia="ru-RU"/>
              </w:rPr>
              <w:t xml:space="preserve"> </w:t>
            </w:r>
            <w:r w:rsidRPr="009D6BCD">
              <w:rPr>
                <w:rFonts w:ascii="Times New Roman" w:hAnsi="Times New Roman" w:cs="Times New Roman"/>
                <w:sz w:val="28"/>
                <w:szCs w:val="28"/>
                <w:lang w:eastAsia="ru-RU"/>
              </w:rPr>
              <w:t xml:space="preserve">эффективности реализации </w:t>
            </w:r>
            <w:proofErr w:type="spellStart"/>
            <w:r w:rsidRPr="009D6BCD">
              <w:rPr>
                <w:rFonts w:ascii="Times New Roman" w:hAnsi="Times New Roman" w:cs="Times New Roman"/>
                <w:sz w:val="28"/>
                <w:szCs w:val="28"/>
                <w:lang w:eastAsia="ru-RU"/>
              </w:rPr>
              <w:t>меро</w:t>
            </w:r>
            <w:proofErr w:type="spellEnd"/>
            <w:r>
              <w:rPr>
                <w:rFonts w:ascii="Times New Roman" w:hAnsi="Times New Roman" w:cs="Times New Roman"/>
                <w:sz w:val="28"/>
                <w:szCs w:val="28"/>
                <w:lang w:eastAsia="ru-RU"/>
              </w:rPr>
              <w:t>-</w:t>
            </w:r>
            <w:r w:rsidRPr="009D6BCD">
              <w:rPr>
                <w:rFonts w:ascii="Times New Roman" w:hAnsi="Times New Roman" w:cs="Times New Roman"/>
                <w:sz w:val="28"/>
                <w:szCs w:val="28"/>
                <w:lang w:eastAsia="ru-RU"/>
              </w:rPr>
              <w:t>приятий</w:t>
            </w:r>
            <w:r>
              <w:rPr>
                <w:rFonts w:ascii="Times New Roman" w:hAnsi="Times New Roman" w:cs="Times New Roman"/>
                <w:sz w:val="28"/>
                <w:szCs w:val="28"/>
                <w:lang w:eastAsia="ru-RU"/>
              </w:rPr>
              <w:t xml:space="preserve"> </w:t>
            </w:r>
            <w:r w:rsidRPr="009D6BCD">
              <w:rPr>
                <w:rFonts w:ascii="Times New Roman" w:hAnsi="Times New Roman" w:cs="Times New Roman"/>
                <w:sz w:val="28"/>
                <w:szCs w:val="28"/>
                <w:lang w:eastAsia="ru-RU"/>
              </w:rPr>
              <w:t>муниципальной</w:t>
            </w:r>
            <w:r>
              <w:rPr>
                <w:rFonts w:ascii="Times New Roman" w:hAnsi="Times New Roman" w:cs="Times New Roman"/>
                <w:sz w:val="28"/>
                <w:szCs w:val="28"/>
                <w:lang w:eastAsia="ru-RU"/>
              </w:rPr>
              <w:t xml:space="preserve"> программы; </w:t>
            </w:r>
            <w:r w:rsidRPr="009D6BCD">
              <w:rPr>
                <w:rFonts w:ascii="Times New Roman" w:hAnsi="Times New Roman" w:cs="Times New Roman"/>
                <w:sz w:val="28"/>
                <w:szCs w:val="28"/>
                <w:lang w:eastAsia="ru-RU"/>
              </w:rPr>
              <w:t>анализ причин отклонения фактически достиг</w:t>
            </w:r>
            <w:r>
              <w:rPr>
                <w:rFonts w:ascii="Times New Roman" w:hAnsi="Times New Roman" w:cs="Times New Roman"/>
                <w:sz w:val="28"/>
                <w:szCs w:val="28"/>
                <w:lang w:eastAsia="ru-RU"/>
              </w:rPr>
              <w:t>-</w:t>
            </w:r>
            <w:proofErr w:type="spellStart"/>
            <w:r w:rsidRPr="009D6BCD">
              <w:rPr>
                <w:rFonts w:ascii="Times New Roman" w:hAnsi="Times New Roman" w:cs="Times New Roman"/>
                <w:sz w:val="28"/>
                <w:szCs w:val="28"/>
                <w:lang w:eastAsia="ru-RU"/>
              </w:rPr>
              <w:t>нутых</w:t>
            </w:r>
            <w:proofErr w:type="spellEnd"/>
            <w:r w:rsidRPr="009D6BCD">
              <w:rPr>
                <w:rFonts w:ascii="Times New Roman" w:hAnsi="Times New Roman" w:cs="Times New Roman"/>
                <w:sz w:val="28"/>
                <w:szCs w:val="28"/>
                <w:lang w:eastAsia="ru-RU"/>
              </w:rPr>
              <w:t xml:space="preserve"> показ</w:t>
            </w:r>
            <w:r>
              <w:rPr>
                <w:rFonts w:ascii="Times New Roman" w:hAnsi="Times New Roman" w:cs="Times New Roman"/>
                <w:sz w:val="28"/>
                <w:szCs w:val="28"/>
                <w:lang w:eastAsia="ru-RU"/>
              </w:rPr>
              <w:t xml:space="preserve">ателей эффективности </w:t>
            </w:r>
            <w:proofErr w:type="spellStart"/>
            <w:r w:rsidRPr="009D6BCD">
              <w:rPr>
                <w:rFonts w:ascii="Times New Roman" w:hAnsi="Times New Roman" w:cs="Times New Roman"/>
                <w:sz w:val="28"/>
                <w:szCs w:val="28"/>
                <w:lang w:eastAsia="ru-RU"/>
              </w:rPr>
              <w:t>реали</w:t>
            </w:r>
            <w:r>
              <w:rPr>
                <w:rFonts w:ascii="Times New Roman" w:hAnsi="Times New Roman" w:cs="Times New Roman"/>
                <w:sz w:val="28"/>
                <w:szCs w:val="28"/>
                <w:lang w:eastAsia="ru-RU"/>
              </w:rPr>
              <w:t>-</w:t>
            </w:r>
            <w:r w:rsidRPr="009D6BCD">
              <w:rPr>
                <w:rFonts w:ascii="Times New Roman" w:hAnsi="Times New Roman" w:cs="Times New Roman"/>
                <w:sz w:val="28"/>
                <w:szCs w:val="28"/>
                <w:lang w:eastAsia="ru-RU"/>
              </w:rPr>
              <w:t>зации</w:t>
            </w:r>
            <w:proofErr w:type="spellEnd"/>
            <w:r>
              <w:rPr>
                <w:rFonts w:ascii="Times New Roman" w:hAnsi="Times New Roman" w:cs="Times New Roman"/>
                <w:sz w:val="28"/>
                <w:szCs w:val="28"/>
                <w:lang w:eastAsia="ru-RU"/>
              </w:rPr>
              <w:t xml:space="preserve"> муниципальной программы </w:t>
            </w:r>
            <w:proofErr w:type="gramStart"/>
            <w:r>
              <w:rPr>
                <w:rFonts w:ascii="Times New Roman" w:hAnsi="Times New Roman" w:cs="Times New Roman"/>
                <w:sz w:val="28"/>
                <w:szCs w:val="28"/>
                <w:lang w:eastAsia="ru-RU"/>
              </w:rPr>
              <w:t>от</w:t>
            </w:r>
            <w:proofErr w:type="gramEnd"/>
            <w:r>
              <w:rPr>
                <w:rFonts w:ascii="Times New Roman" w:hAnsi="Times New Roman" w:cs="Times New Roman"/>
                <w:sz w:val="28"/>
                <w:szCs w:val="28"/>
                <w:lang w:eastAsia="ru-RU"/>
              </w:rPr>
              <w:t xml:space="preserve"> запланированных</w:t>
            </w:r>
          </w:p>
        </w:tc>
      </w:tr>
    </w:tbl>
    <w:p w:rsidR="0037169E" w:rsidRDefault="0037169E"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560A42"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r>
        <w:rPr>
          <w:rFonts w:ascii="Times New Roman" w:hAnsi="Times New Roman" w:cs="Times New Roman"/>
          <w:sz w:val="28"/>
          <w:szCs w:val="28"/>
        </w:rPr>
        <w:t>____________</w:t>
      </w: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EB0AF3">
        <w:rPr>
          <w:rFonts w:ascii="Times New Roman" w:hAnsi="Times New Roman" w:cs="Times New Roman"/>
          <w:b/>
          <w:bCs/>
          <w:sz w:val="28"/>
          <w:szCs w:val="28"/>
        </w:rPr>
        <w:lastRenderedPageBreak/>
        <w:t>ПОДПРОГРАММА</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EB0AF3">
        <w:rPr>
          <w:rFonts w:ascii="Times New Roman" w:hAnsi="Times New Roman" w:cs="Times New Roman"/>
          <w:b/>
          <w:bCs/>
          <w:sz w:val="28"/>
          <w:szCs w:val="28"/>
        </w:rPr>
        <w:t>«Модернизация и реформирование жилищно-коммунального хозяйства</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EB0AF3">
        <w:rPr>
          <w:rFonts w:ascii="Times New Roman" w:hAnsi="Times New Roman" w:cs="Times New Roman"/>
          <w:b/>
          <w:bCs/>
          <w:sz w:val="28"/>
          <w:szCs w:val="28"/>
        </w:rPr>
        <w:t>города Вятские Поляны» на 2014 - 20</w:t>
      </w:r>
      <w:r w:rsidR="00EB7A5A">
        <w:rPr>
          <w:rFonts w:ascii="Times New Roman" w:hAnsi="Times New Roman" w:cs="Times New Roman"/>
          <w:b/>
          <w:bCs/>
          <w:sz w:val="28"/>
          <w:szCs w:val="28"/>
        </w:rPr>
        <w:t>20</w:t>
      </w:r>
      <w:r w:rsidRPr="00EB0AF3">
        <w:rPr>
          <w:rFonts w:ascii="Times New Roman" w:hAnsi="Times New Roman" w:cs="Times New Roman"/>
          <w:b/>
          <w:bCs/>
          <w:sz w:val="28"/>
          <w:szCs w:val="28"/>
        </w:rPr>
        <w:t xml:space="preserve"> годы</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p>
    <w:p w:rsidR="00EB0AF3" w:rsidRPr="00EB0AF3" w:rsidRDefault="00EB0AF3" w:rsidP="00EB0AF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EB0AF3">
        <w:rPr>
          <w:rFonts w:ascii="Times New Roman" w:hAnsi="Times New Roman" w:cs="Times New Roman"/>
          <w:sz w:val="28"/>
          <w:szCs w:val="28"/>
        </w:rPr>
        <w:t xml:space="preserve">Паспорт подпрограммы </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«Модернизация и реформирование жилищно-коммунального хозяйства</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город</w:t>
      </w:r>
      <w:r w:rsidR="00F35922">
        <w:rPr>
          <w:rFonts w:ascii="Times New Roman" w:hAnsi="Times New Roman" w:cs="Times New Roman"/>
          <w:sz w:val="28"/>
          <w:szCs w:val="28"/>
        </w:rPr>
        <w:t>а Вятские Поляны» на 2014 - 2020</w:t>
      </w:r>
      <w:r w:rsidRPr="00EB0AF3">
        <w:rPr>
          <w:rFonts w:ascii="Times New Roman" w:hAnsi="Times New Roman" w:cs="Times New Roman"/>
          <w:sz w:val="28"/>
          <w:szCs w:val="28"/>
        </w:rPr>
        <w:t xml:space="preserve"> годы</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(далее Подпрограмма)</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1"/>
        <w:gridCol w:w="7360"/>
      </w:tblGrid>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sz w:val="28"/>
                <w:szCs w:val="28"/>
              </w:rPr>
              <w:t xml:space="preserve">Ответственный исполнитель Подпрограммы  </w:t>
            </w:r>
          </w:p>
        </w:tc>
        <w:tc>
          <w:tcPr>
            <w:tcW w:w="7360" w:type="dxa"/>
          </w:tcPr>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 xml:space="preserve">муниципальное казённое учреждение  «Управление жилищно-коммунального хозяйства города Вятские Поляны»                           </w:t>
            </w:r>
          </w:p>
        </w:tc>
      </w:tr>
      <w:tr w:rsidR="00E20D65" w:rsidRPr="00EB0AF3" w:rsidTr="00EB0AF3">
        <w:tc>
          <w:tcPr>
            <w:tcW w:w="2211" w:type="dxa"/>
          </w:tcPr>
          <w:p w:rsidR="00E20D65" w:rsidRPr="00EB0AF3" w:rsidRDefault="00E20D65"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 xml:space="preserve">Соисполнители </w:t>
            </w:r>
          </w:p>
          <w:p w:rsidR="00E20D65" w:rsidRPr="00EB0AF3" w:rsidRDefault="00E20D65"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Подпрограммы</w:t>
            </w:r>
          </w:p>
        </w:tc>
        <w:tc>
          <w:tcPr>
            <w:tcW w:w="7360" w:type="dxa"/>
          </w:tcPr>
          <w:p w:rsidR="00E20D65" w:rsidRPr="009D6BCD" w:rsidRDefault="00E20D65" w:rsidP="009A56F9">
            <w:pPr>
              <w:widowControl w:val="0"/>
              <w:autoSpaceDE w:val="0"/>
              <w:autoSpaceDN w:val="0"/>
              <w:adjustRightInd w:val="0"/>
              <w:spacing w:after="0" w:line="240" w:lineRule="auto"/>
              <w:jc w:val="both"/>
              <w:rPr>
                <w:rFonts w:ascii="Times New Roman" w:hAnsi="Times New Roman" w:cs="Times New Roman"/>
                <w:sz w:val="28"/>
                <w:szCs w:val="28"/>
              </w:rPr>
            </w:pPr>
            <w:r w:rsidRPr="009D6BCD">
              <w:rPr>
                <w:rFonts w:ascii="Times New Roman" w:hAnsi="Times New Roman" w:cs="Times New Roman"/>
                <w:sz w:val="28"/>
                <w:szCs w:val="28"/>
              </w:rPr>
              <w:t>администрация города Вятские Поляны</w:t>
            </w:r>
            <w:r>
              <w:rPr>
                <w:rFonts w:ascii="Times New Roman" w:hAnsi="Times New Roman" w:cs="Times New Roman"/>
                <w:sz w:val="28"/>
                <w:szCs w:val="28"/>
              </w:rPr>
              <w:t>;</w:t>
            </w:r>
            <w:r w:rsidRPr="009D6BCD">
              <w:rPr>
                <w:rFonts w:ascii="Times New Roman" w:hAnsi="Times New Roman" w:cs="Times New Roman"/>
                <w:sz w:val="28"/>
                <w:szCs w:val="28"/>
              </w:rPr>
              <w:t xml:space="preserve"> У</w:t>
            </w:r>
            <w:r>
              <w:rPr>
                <w:rFonts w:ascii="Times New Roman" w:hAnsi="Times New Roman" w:cs="Times New Roman"/>
                <w:sz w:val="28"/>
                <w:szCs w:val="28"/>
              </w:rPr>
              <w:t xml:space="preserve">правление по делам муниципальной собственности города Вятские Поляны; </w:t>
            </w:r>
            <w:r w:rsidRPr="00EB0AF3">
              <w:rPr>
                <w:rFonts w:ascii="Times New Roman" w:hAnsi="Times New Roman" w:cs="Times New Roman"/>
                <w:sz w:val="28"/>
                <w:szCs w:val="28"/>
              </w:rPr>
              <w:t>мун</w:t>
            </w:r>
            <w:r>
              <w:rPr>
                <w:rFonts w:ascii="Times New Roman" w:hAnsi="Times New Roman" w:cs="Times New Roman"/>
                <w:sz w:val="28"/>
                <w:szCs w:val="28"/>
              </w:rPr>
              <w:t xml:space="preserve">иципальное казённое учреждение «Организация капитального строительства»; </w:t>
            </w:r>
            <w:r w:rsidRPr="009D6BCD">
              <w:rPr>
                <w:rFonts w:ascii="Times New Roman" w:hAnsi="Times New Roman" w:cs="Times New Roman"/>
                <w:sz w:val="28"/>
                <w:szCs w:val="28"/>
              </w:rPr>
              <w:t>предприятия жилищно</w:t>
            </w:r>
            <w:r>
              <w:rPr>
                <w:rFonts w:ascii="Times New Roman" w:hAnsi="Times New Roman" w:cs="Times New Roman"/>
                <w:sz w:val="28"/>
                <w:szCs w:val="28"/>
              </w:rPr>
              <w:t xml:space="preserve">-коммунального комплекса города, </w:t>
            </w:r>
            <w:r>
              <w:rPr>
                <w:rFonts w:ascii="Times New Roman" w:hAnsi="Times New Roman" w:cs="Times New Roman"/>
                <w:spacing w:val="-2"/>
                <w:sz w:val="28"/>
                <w:szCs w:val="28"/>
              </w:rPr>
              <w:t>товарищества собственников жилья и управляющие организации</w:t>
            </w:r>
            <w:r w:rsidRPr="00747604">
              <w:rPr>
                <w:rFonts w:ascii="Times New Roman" w:hAnsi="Times New Roman" w:cs="Times New Roman"/>
                <w:spacing w:val="-2"/>
                <w:sz w:val="28"/>
                <w:szCs w:val="28"/>
              </w:rPr>
              <w:t xml:space="preserve"> города</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Цели</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Подпрограммы</w:t>
            </w:r>
          </w:p>
        </w:tc>
        <w:tc>
          <w:tcPr>
            <w:tcW w:w="7360" w:type="dxa"/>
          </w:tcPr>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sz w:val="28"/>
                <w:szCs w:val="28"/>
              </w:rPr>
              <w:t>повышение уровня  надежности  поставки  коммунальных ресурсов,  комфортности  проживания населения</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 xml:space="preserve">Задачи </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Подпрограммы</w:t>
            </w:r>
          </w:p>
        </w:tc>
        <w:tc>
          <w:tcPr>
            <w:tcW w:w="7360" w:type="dxa"/>
          </w:tcPr>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sz w:val="28"/>
                <w:szCs w:val="28"/>
              </w:rPr>
              <w:t xml:space="preserve">обеспечение   модернизации   объектов   коммунальной инфраструктуры города; </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sz w:val="28"/>
                <w:szCs w:val="28"/>
              </w:rPr>
              <w:t>повышение комфортности проживания;</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r w:rsidRPr="00EB0AF3">
              <w:rPr>
                <w:rFonts w:ascii="Times New Roman" w:hAnsi="Times New Roman" w:cs="Times New Roman"/>
                <w:color w:val="000000" w:themeColor="text1"/>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Целевые показатели эффективности реализации Подпрограммы</w:t>
            </w:r>
          </w:p>
        </w:tc>
        <w:tc>
          <w:tcPr>
            <w:tcW w:w="7360" w:type="dxa"/>
          </w:tcPr>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количество аварий на источниках теплоснабжения, паровых и тепловых сетях (в год);</w:t>
            </w:r>
          </w:p>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количество аварий на канализационных сетях (в год);</w:t>
            </w:r>
          </w:p>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 xml:space="preserve">количество проведенных мероприятий по </w:t>
            </w:r>
            <w:proofErr w:type="gramStart"/>
            <w:r w:rsidRPr="00EB0AF3">
              <w:rPr>
                <w:rFonts w:ascii="Times New Roman" w:hAnsi="Times New Roman" w:cs="Times New Roman"/>
                <w:sz w:val="28"/>
                <w:szCs w:val="28"/>
              </w:rPr>
              <w:t>контролю за</w:t>
            </w:r>
            <w:proofErr w:type="gramEnd"/>
            <w:r w:rsidRPr="00EB0AF3">
              <w:rPr>
                <w:rFonts w:ascii="Times New Roman" w:hAnsi="Times New Roman" w:cs="Times New Roman"/>
                <w:sz w:val="28"/>
                <w:szCs w:val="28"/>
              </w:rPr>
              <w:t xml:space="preserve"> соблюдением требований жилищного законодательства участниками жилищных отношений.</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Этапы и сроки реализации Подпрограммы</w:t>
            </w:r>
          </w:p>
        </w:tc>
        <w:tc>
          <w:tcPr>
            <w:tcW w:w="7360" w:type="dxa"/>
          </w:tcPr>
          <w:p w:rsidR="00EB0AF3" w:rsidRPr="00EB0AF3" w:rsidRDefault="001F2D1A" w:rsidP="00EB0AF3">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00EB0AF3" w:rsidRPr="00EB0AF3">
              <w:rPr>
                <w:rFonts w:ascii="Times New Roman" w:hAnsi="Times New Roman" w:cs="Times New Roman"/>
                <w:sz w:val="28"/>
                <w:szCs w:val="28"/>
              </w:rPr>
              <w:t>2014-20</w:t>
            </w:r>
            <w:r w:rsidR="00F35922">
              <w:rPr>
                <w:rFonts w:ascii="Times New Roman" w:hAnsi="Times New Roman" w:cs="Times New Roman"/>
                <w:sz w:val="28"/>
                <w:szCs w:val="28"/>
              </w:rPr>
              <w:t xml:space="preserve">20 </w:t>
            </w:r>
            <w:r w:rsidR="00EB0AF3" w:rsidRPr="00EB0AF3">
              <w:rPr>
                <w:rFonts w:ascii="Times New Roman" w:hAnsi="Times New Roman" w:cs="Times New Roman"/>
                <w:sz w:val="28"/>
                <w:szCs w:val="28"/>
              </w:rPr>
              <w:t xml:space="preserve">годы. </w:t>
            </w:r>
          </w:p>
          <w:p w:rsidR="00EB0AF3" w:rsidRPr="00EB0AF3"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Этапы реализации Подпрограммы не выделяются.</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Объемы финансирования Подпрограммы</w:t>
            </w:r>
          </w:p>
        </w:tc>
        <w:tc>
          <w:tcPr>
            <w:tcW w:w="7360" w:type="dxa"/>
          </w:tcPr>
          <w:p w:rsidR="00EB0AF3" w:rsidRPr="00BC5209"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BC5209">
              <w:rPr>
                <w:rFonts w:ascii="Times New Roman" w:hAnsi="Times New Roman" w:cs="Times New Roman"/>
                <w:sz w:val="28"/>
                <w:szCs w:val="28"/>
              </w:rPr>
              <w:t>общий объем финансирования –</w:t>
            </w:r>
            <w:r w:rsidR="00560A42" w:rsidRPr="00BC5209">
              <w:rPr>
                <w:rFonts w:ascii="Times New Roman" w:hAnsi="Times New Roman" w:cs="Times New Roman"/>
                <w:sz w:val="28"/>
                <w:szCs w:val="28"/>
              </w:rPr>
              <w:t>64807,2</w:t>
            </w:r>
            <w:r w:rsidR="00674175" w:rsidRPr="00BC5209">
              <w:rPr>
                <w:rFonts w:ascii="Times New Roman" w:hAnsi="Times New Roman" w:cs="Times New Roman"/>
                <w:sz w:val="28"/>
                <w:szCs w:val="28"/>
              </w:rPr>
              <w:t>63</w:t>
            </w:r>
            <w:r w:rsidRPr="00BC5209">
              <w:rPr>
                <w:rFonts w:ascii="Times New Roman" w:hAnsi="Times New Roman" w:cs="Times New Roman"/>
                <w:sz w:val="28"/>
                <w:szCs w:val="28"/>
              </w:rPr>
              <w:t xml:space="preserve"> тыс. руб.,</w:t>
            </w:r>
          </w:p>
          <w:p w:rsidR="00EB0AF3" w:rsidRPr="00BC5209"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BC5209">
              <w:rPr>
                <w:rFonts w:ascii="Times New Roman" w:hAnsi="Times New Roman" w:cs="Times New Roman"/>
                <w:sz w:val="28"/>
                <w:szCs w:val="28"/>
              </w:rPr>
              <w:t>в том числе:</w:t>
            </w:r>
          </w:p>
          <w:p w:rsidR="00EB0AF3" w:rsidRPr="00BC5209"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BC5209">
              <w:rPr>
                <w:rFonts w:ascii="Times New Roman" w:hAnsi="Times New Roman" w:cs="Times New Roman"/>
                <w:sz w:val="28"/>
                <w:szCs w:val="28"/>
              </w:rPr>
              <w:t xml:space="preserve">средства областного бюджета -  </w:t>
            </w:r>
            <w:r w:rsidR="00560A42" w:rsidRPr="00BC5209">
              <w:rPr>
                <w:rFonts w:ascii="Times New Roman" w:hAnsi="Times New Roman" w:cs="Times New Roman"/>
                <w:sz w:val="28"/>
                <w:szCs w:val="28"/>
              </w:rPr>
              <w:t>5168</w:t>
            </w:r>
            <w:r w:rsidR="00674175" w:rsidRPr="00BC5209">
              <w:rPr>
                <w:rFonts w:ascii="Times New Roman" w:hAnsi="Times New Roman" w:cs="Times New Roman"/>
                <w:sz w:val="28"/>
                <w:szCs w:val="28"/>
              </w:rPr>
              <w:t>5</w:t>
            </w:r>
            <w:r w:rsidRPr="00BC5209">
              <w:rPr>
                <w:rFonts w:ascii="Times New Roman" w:hAnsi="Times New Roman" w:cs="Times New Roman"/>
                <w:sz w:val="28"/>
                <w:szCs w:val="28"/>
              </w:rPr>
              <w:t>,000 тыс. руб.;</w:t>
            </w:r>
          </w:p>
          <w:p w:rsidR="00EB0AF3" w:rsidRPr="00BC5209" w:rsidRDefault="00EB0AF3" w:rsidP="00EB0AF3">
            <w:pPr>
              <w:widowControl w:val="0"/>
              <w:autoSpaceDE w:val="0"/>
              <w:autoSpaceDN w:val="0"/>
              <w:adjustRightInd w:val="0"/>
              <w:spacing w:after="0" w:line="240" w:lineRule="auto"/>
              <w:rPr>
                <w:rFonts w:ascii="Times New Roman" w:hAnsi="Times New Roman" w:cs="Times New Roman"/>
                <w:sz w:val="28"/>
                <w:szCs w:val="28"/>
              </w:rPr>
            </w:pPr>
            <w:r w:rsidRPr="00BC5209">
              <w:rPr>
                <w:rFonts w:ascii="Times New Roman" w:hAnsi="Times New Roman" w:cs="Times New Roman"/>
                <w:sz w:val="28"/>
                <w:szCs w:val="28"/>
              </w:rPr>
              <w:t xml:space="preserve">средства городского бюджета – </w:t>
            </w:r>
            <w:r w:rsidR="00674175" w:rsidRPr="00BC5209">
              <w:rPr>
                <w:rFonts w:ascii="Times New Roman" w:hAnsi="Times New Roman" w:cs="Times New Roman"/>
                <w:sz w:val="28"/>
                <w:szCs w:val="28"/>
              </w:rPr>
              <w:t>1</w:t>
            </w:r>
            <w:r w:rsidR="00560A42" w:rsidRPr="00BC5209">
              <w:rPr>
                <w:rFonts w:ascii="Times New Roman" w:hAnsi="Times New Roman" w:cs="Times New Roman"/>
                <w:sz w:val="28"/>
                <w:szCs w:val="28"/>
              </w:rPr>
              <w:t>3122,2</w:t>
            </w:r>
            <w:r w:rsidRPr="00BC5209">
              <w:rPr>
                <w:rFonts w:ascii="Times New Roman" w:hAnsi="Times New Roman" w:cs="Times New Roman"/>
                <w:sz w:val="28"/>
                <w:szCs w:val="28"/>
              </w:rPr>
              <w:t>63 тыс. руб.;</w:t>
            </w:r>
          </w:p>
          <w:p w:rsidR="00EB0AF3" w:rsidRPr="00BC5209" w:rsidRDefault="00674175" w:rsidP="00560A42">
            <w:pPr>
              <w:widowControl w:val="0"/>
              <w:autoSpaceDE w:val="0"/>
              <w:autoSpaceDN w:val="0"/>
              <w:adjustRightInd w:val="0"/>
              <w:spacing w:after="0" w:line="240" w:lineRule="auto"/>
              <w:rPr>
                <w:rFonts w:ascii="Times New Roman" w:hAnsi="Times New Roman" w:cs="Times New Roman"/>
                <w:sz w:val="28"/>
                <w:szCs w:val="28"/>
              </w:rPr>
            </w:pPr>
            <w:r w:rsidRPr="00BC5209">
              <w:rPr>
                <w:rFonts w:ascii="Times New Roman" w:hAnsi="Times New Roman" w:cs="Times New Roman"/>
                <w:sz w:val="28"/>
                <w:szCs w:val="28"/>
              </w:rPr>
              <w:t xml:space="preserve">внебюджетные средства – </w:t>
            </w:r>
            <w:r w:rsidR="00560A42" w:rsidRPr="00BC5209">
              <w:rPr>
                <w:rFonts w:ascii="Times New Roman" w:hAnsi="Times New Roman" w:cs="Times New Roman"/>
                <w:sz w:val="28"/>
                <w:szCs w:val="28"/>
              </w:rPr>
              <w:t>0</w:t>
            </w:r>
            <w:r w:rsidR="00EB0AF3" w:rsidRPr="00BC5209">
              <w:rPr>
                <w:rFonts w:ascii="Times New Roman" w:hAnsi="Times New Roman" w:cs="Times New Roman"/>
                <w:sz w:val="28"/>
                <w:szCs w:val="28"/>
              </w:rPr>
              <w:t xml:space="preserve"> тыс.  рублей.</w:t>
            </w:r>
          </w:p>
        </w:tc>
      </w:tr>
      <w:tr w:rsidR="00EB0AF3" w:rsidRPr="00EB0AF3" w:rsidTr="00EB0AF3">
        <w:tc>
          <w:tcPr>
            <w:tcW w:w="2211" w:type="dxa"/>
          </w:tcPr>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sz w:val="28"/>
                <w:szCs w:val="28"/>
              </w:rPr>
            </w:pPr>
            <w:r w:rsidRPr="00EB0AF3">
              <w:rPr>
                <w:rFonts w:ascii="Times New Roman" w:hAnsi="Times New Roman" w:cs="Times New Roman"/>
                <w:sz w:val="28"/>
                <w:szCs w:val="28"/>
              </w:rPr>
              <w:t xml:space="preserve">Ожидаемые конечные результаты реализации </w:t>
            </w:r>
            <w:r w:rsidRPr="00EB0AF3">
              <w:rPr>
                <w:rFonts w:ascii="Times New Roman" w:hAnsi="Times New Roman" w:cs="Times New Roman"/>
                <w:sz w:val="28"/>
                <w:szCs w:val="28"/>
              </w:rPr>
              <w:lastRenderedPageBreak/>
              <w:t>Подпрограммы</w:t>
            </w:r>
          </w:p>
        </w:tc>
        <w:tc>
          <w:tcPr>
            <w:tcW w:w="7360" w:type="dxa"/>
          </w:tcPr>
          <w:p w:rsidR="00EB0AF3" w:rsidRPr="00EB0AF3" w:rsidRDefault="00EB0AF3" w:rsidP="00EB0AF3">
            <w:pPr>
              <w:widowControl w:val="0"/>
              <w:autoSpaceDE w:val="0"/>
              <w:autoSpaceDN w:val="0"/>
              <w:adjustRightInd w:val="0"/>
              <w:spacing w:after="0" w:line="240" w:lineRule="auto"/>
              <w:rPr>
                <w:rFonts w:ascii="Times New Roman" w:hAnsi="Times New Roman" w:cs="Times New Roman"/>
                <w:color w:val="000000" w:themeColor="text1"/>
                <w:sz w:val="28"/>
                <w:szCs w:val="28"/>
                <w:lang w:eastAsia="ru-RU"/>
              </w:rPr>
            </w:pPr>
            <w:r w:rsidRPr="00EB0AF3">
              <w:rPr>
                <w:rFonts w:ascii="Times New Roman" w:hAnsi="Times New Roman" w:cs="Times New Roman"/>
                <w:color w:val="000000" w:themeColor="text1"/>
                <w:sz w:val="28"/>
                <w:szCs w:val="28"/>
                <w:lang w:eastAsia="ru-RU"/>
              </w:rPr>
              <w:lastRenderedPageBreak/>
              <w:t>к концу 20</w:t>
            </w:r>
            <w:r w:rsidR="00F35922">
              <w:rPr>
                <w:rFonts w:ascii="Times New Roman" w:hAnsi="Times New Roman" w:cs="Times New Roman"/>
                <w:color w:val="000000" w:themeColor="text1"/>
                <w:sz w:val="28"/>
                <w:szCs w:val="28"/>
                <w:lang w:eastAsia="ru-RU"/>
              </w:rPr>
              <w:t>20</w:t>
            </w:r>
            <w:r w:rsidRPr="00EB0AF3">
              <w:rPr>
                <w:rFonts w:ascii="Times New Roman" w:hAnsi="Times New Roman" w:cs="Times New Roman"/>
                <w:color w:val="000000" w:themeColor="text1"/>
                <w:sz w:val="28"/>
                <w:szCs w:val="28"/>
                <w:lang w:eastAsia="ru-RU"/>
              </w:rPr>
              <w:t xml:space="preserve"> года планируется:</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color w:val="000000" w:themeColor="text1"/>
                <w:sz w:val="28"/>
                <w:szCs w:val="28"/>
                <w:lang w:eastAsia="ru-RU"/>
              </w:rPr>
            </w:pPr>
            <w:r w:rsidRPr="00EB0AF3">
              <w:rPr>
                <w:rFonts w:ascii="Times New Roman" w:hAnsi="Times New Roman" w:cs="Times New Roman"/>
                <w:color w:val="000000" w:themeColor="text1"/>
                <w:sz w:val="28"/>
                <w:szCs w:val="28"/>
                <w:lang w:eastAsia="ru-RU"/>
              </w:rPr>
              <w:t>не превысить количество аварий на источниках теплоснабжения, паровых и тепловых сетях в год – 1</w:t>
            </w:r>
            <w:r w:rsidR="00A55BDD">
              <w:rPr>
                <w:rFonts w:ascii="Times New Roman" w:hAnsi="Times New Roman" w:cs="Times New Roman"/>
                <w:color w:val="000000" w:themeColor="text1"/>
                <w:sz w:val="28"/>
                <w:szCs w:val="28"/>
                <w:lang w:eastAsia="ru-RU"/>
              </w:rPr>
              <w:t>0</w:t>
            </w:r>
            <w:r w:rsidRPr="00EB0AF3">
              <w:rPr>
                <w:rFonts w:ascii="Times New Roman" w:hAnsi="Times New Roman" w:cs="Times New Roman"/>
                <w:color w:val="000000" w:themeColor="text1"/>
                <w:sz w:val="28"/>
                <w:szCs w:val="28"/>
                <w:lang w:eastAsia="ru-RU"/>
              </w:rPr>
              <w:t xml:space="preserve"> ед</w:t>
            </w:r>
            <w:r w:rsidR="00632D54">
              <w:rPr>
                <w:rFonts w:ascii="Times New Roman" w:hAnsi="Times New Roman" w:cs="Times New Roman"/>
                <w:color w:val="000000" w:themeColor="text1"/>
                <w:sz w:val="28"/>
                <w:szCs w:val="28"/>
                <w:lang w:eastAsia="ru-RU"/>
              </w:rPr>
              <w:t>иниц</w:t>
            </w:r>
            <w:r w:rsidRPr="00EB0AF3">
              <w:rPr>
                <w:rFonts w:ascii="Times New Roman" w:hAnsi="Times New Roman" w:cs="Times New Roman"/>
                <w:color w:val="000000" w:themeColor="text1"/>
                <w:sz w:val="28"/>
                <w:szCs w:val="28"/>
                <w:lang w:eastAsia="ru-RU"/>
              </w:rPr>
              <w:t>;</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color w:val="000000" w:themeColor="text1"/>
                <w:sz w:val="28"/>
                <w:szCs w:val="28"/>
                <w:lang w:eastAsia="ru-RU"/>
              </w:rPr>
            </w:pPr>
            <w:r w:rsidRPr="00EB0AF3">
              <w:rPr>
                <w:rFonts w:ascii="Times New Roman" w:hAnsi="Times New Roman" w:cs="Times New Roman"/>
                <w:color w:val="000000" w:themeColor="text1"/>
                <w:sz w:val="28"/>
                <w:szCs w:val="28"/>
                <w:lang w:eastAsia="ru-RU"/>
              </w:rPr>
              <w:lastRenderedPageBreak/>
              <w:t>не  превысить  количество аварий на канализационных сетях в год – 5 ед</w:t>
            </w:r>
            <w:r w:rsidR="00632D54">
              <w:rPr>
                <w:rFonts w:ascii="Times New Roman" w:hAnsi="Times New Roman" w:cs="Times New Roman"/>
                <w:color w:val="000000" w:themeColor="text1"/>
                <w:sz w:val="28"/>
                <w:szCs w:val="28"/>
                <w:lang w:eastAsia="ru-RU"/>
              </w:rPr>
              <w:t>иниц</w:t>
            </w:r>
            <w:r w:rsidRPr="00EB0AF3">
              <w:rPr>
                <w:rFonts w:ascii="Times New Roman" w:hAnsi="Times New Roman" w:cs="Times New Roman"/>
                <w:color w:val="000000" w:themeColor="text1"/>
                <w:sz w:val="28"/>
                <w:szCs w:val="28"/>
                <w:lang w:eastAsia="ru-RU"/>
              </w:rPr>
              <w:t>;</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color w:val="FF0000"/>
                <w:sz w:val="28"/>
                <w:szCs w:val="28"/>
              </w:rPr>
            </w:pPr>
            <w:r w:rsidRPr="00EB0AF3">
              <w:rPr>
                <w:rFonts w:ascii="Times New Roman" w:hAnsi="Times New Roman" w:cs="Times New Roman"/>
                <w:color w:val="000000" w:themeColor="text1"/>
                <w:sz w:val="28"/>
                <w:szCs w:val="28"/>
              </w:rPr>
              <w:t xml:space="preserve">увеличить количество проведенных мероприятий по </w:t>
            </w:r>
            <w:proofErr w:type="gramStart"/>
            <w:r w:rsidRPr="00EB0AF3">
              <w:rPr>
                <w:rFonts w:ascii="Times New Roman" w:hAnsi="Times New Roman" w:cs="Times New Roman"/>
                <w:color w:val="000000" w:themeColor="text1"/>
                <w:sz w:val="28"/>
                <w:szCs w:val="28"/>
              </w:rPr>
              <w:t>контролю за</w:t>
            </w:r>
            <w:proofErr w:type="gramEnd"/>
            <w:r w:rsidRPr="00EB0AF3">
              <w:rPr>
                <w:rFonts w:ascii="Times New Roman" w:hAnsi="Times New Roman" w:cs="Times New Roman"/>
                <w:color w:val="000000" w:themeColor="text1"/>
                <w:sz w:val="28"/>
                <w:szCs w:val="28"/>
              </w:rPr>
              <w:t xml:space="preserve"> соблюдением требований жилищного законодательства учас</w:t>
            </w:r>
            <w:r w:rsidR="00A55BDD">
              <w:rPr>
                <w:rFonts w:ascii="Times New Roman" w:hAnsi="Times New Roman" w:cs="Times New Roman"/>
                <w:color w:val="000000" w:themeColor="text1"/>
                <w:sz w:val="28"/>
                <w:szCs w:val="28"/>
              </w:rPr>
              <w:t>тниками жилищных отношений до 16</w:t>
            </w:r>
            <w:r w:rsidR="00632D54">
              <w:rPr>
                <w:rFonts w:ascii="Times New Roman" w:hAnsi="Times New Roman" w:cs="Times New Roman"/>
                <w:color w:val="000000" w:themeColor="text1"/>
                <w:sz w:val="28"/>
                <w:szCs w:val="28"/>
              </w:rPr>
              <w:t xml:space="preserve"> единиц</w:t>
            </w:r>
            <w:r w:rsidRPr="00EB0AF3">
              <w:rPr>
                <w:rFonts w:ascii="Times New Roman" w:hAnsi="Times New Roman" w:cs="Times New Roman"/>
                <w:color w:val="000000" w:themeColor="text1"/>
                <w:sz w:val="28"/>
                <w:szCs w:val="28"/>
              </w:rPr>
              <w:t xml:space="preserve"> в год.</w:t>
            </w:r>
          </w:p>
        </w:tc>
      </w:tr>
    </w:tbl>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B0AF3" w:rsidRPr="001F2D1A" w:rsidRDefault="00EB0AF3" w:rsidP="00EB0AF3">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1F2D1A">
        <w:rPr>
          <w:rFonts w:ascii="Times New Roman" w:hAnsi="Times New Roman" w:cs="Times New Roman"/>
          <w:b/>
          <w:sz w:val="28"/>
          <w:szCs w:val="28"/>
        </w:rPr>
        <w:t xml:space="preserve">1. </w:t>
      </w:r>
      <w:r w:rsidRPr="001F2D1A">
        <w:rPr>
          <w:rFonts w:ascii="Times New Roman" w:hAnsi="Times New Roman" w:cs="Times New Roman"/>
          <w:b/>
          <w:bCs/>
          <w:sz w:val="28"/>
          <w:szCs w:val="28"/>
        </w:rPr>
        <w:t>Общая характеристика сферы реализации</w:t>
      </w:r>
    </w:p>
    <w:p w:rsidR="00EB0AF3" w:rsidRPr="001F2D1A"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1F2D1A">
        <w:rPr>
          <w:rFonts w:ascii="Times New Roman" w:hAnsi="Times New Roman" w:cs="Times New Roman"/>
          <w:b/>
          <w:bCs/>
          <w:sz w:val="28"/>
          <w:szCs w:val="28"/>
        </w:rPr>
        <w:t>Подпрограммы, в том числе формулировки</w:t>
      </w:r>
    </w:p>
    <w:p w:rsidR="00EB0AF3" w:rsidRPr="00EB0AF3" w:rsidRDefault="00EB0AF3" w:rsidP="00EB0AF3">
      <w:pPr>
        <w:widowControl w:val="0"/>
        <w:autoSpaceDE w:val="0"/>
        <w:autoSpaceDN w:val="0"/>
        <w:adjustRightInd w:val="0"/>
        <w:spacing w:after="0" w:line="240" w:lineRule="auto"/>
        <w:jc w:val="center"/>
        <w:rPr>
          <w:rFonts w:ascii="Times New Roman" w:hAnsi="Times New Roman" w:cs="Times New Roman"/>
          <w:b/>
          <w:bCs/>
          <w:sz w:val="28"/>
          <w:szCs w:val="28"/>
        </w:rPr>
      </w:pPr>
      <w:r w:rsidRPr="00EB0AF3">
        <w:rPr>
          <w:rFonts w:ascii="Times New Roman" w:hAnsi="Times New Roman" w:cs="Times New Roman"/>
          <w:b/>
          <w:bCs/>
          <w:sz w:val="28"/>
          <w:szCs w:val="28"/>
        </w:rPr>
        <w:t>основных проблем в указанной сфере и прогноз ее развития</w:t>
      </w:r>
    </w:p>
    <w:p w:rsidR="00EB0AF3" w:rsidRPr="00EB0AF3" w:rsidRDefault="00EB0AF3" w:rsidP="00EB0AF3">
      <w:pPr>
        <w:widowControl w:val="0"/>
        <w:autoSpaceDE w:val="0"/>
        <w:autoSpaceDN w:val="0"/>
        <w:adjustRightInd w:val="0"/>
        <w:spacing w:after="0" w:line="240" w:lineRule="auto"/>
        <w:jc w:val="both"/>
        <w:rPr>
          <w:rFonts w:ascii="Times New Roman" w:hAnsi="Times New Roman" w:cs="Times New Roman"/>
          <w:sz w:val="28"/>
          <w:szCs w:val="28"/>
        </w:rPr>
      </w:pPr>
    </w:p>
    <w:p w:rsidR="00EB0AF3" w:rsidRPr="00EB0AF3" w:rsidRDefault="00EB0AF3" w:rsidP="00A90A4A">
      <w:pPr>
        <w:widowControl w:val="0"/>
        <w:shd w:val="clear" w:color="auto" w:fill="FFFFFF"/>
        <w:tabs>
          <w:tab w:val="left" w:pos="720"/>
        </w:tabs>
        <w:autoSpaceDE w:val="0"/>
        <w:autoSpaceDN w:val="0"/>
        <w:adjustRightInd w:val="0"/>
        <w:spacing w:after="0" w:line="240" w:lineRule="auto"/>
        <w:ind w:firstLine="709"/>
        <w:jc w:val="both"/>
        <w:rPr>
          <w:rFonts w:ascii="Times New Roman" w:hAnsi="Times New Roman" w:cs="Times New Roman"/>
          <w:color w:val="000000"/>
          <w:spacing w:val="6"/>
          <w:sz w:val="28"/>
          <w:szCs w:val="28"/>
        </w:rPr>
      </w:pPr>
      <w:r w:rsidRPr="00EB0AF3">
        <w:rPr>
          <w:rFonts w:ascii="Times New Roman" w:hAnsi="Times New Roman" w:cs="Times New Roman"/>
          <w:sz w:val="28"/>
          <w:szCs w:val="28"/>
        </w:rPr>
        <w:t>Подпрограмма разработана в целях повышения уровня надежности поставки коммунальных ресурсов, комфортности проживания.</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Подпрограмма призвана создать необходимые условия для решения основных производственных, финансово-экономических и социальных проблем в жилищно-коммунальном хозяйстве города.</w:t>
      </w:r>
    </w:p>
    <w:p w:rsidR="00EB0AF3" w:rsidRPr="00EB0AF3" w:rsidRDefault="00EB0AF3" w:rsidP="00A90A4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Жилищно-коммунальное хозяйство города Вятские Поляны функционирует в условиях большой энергозатратности производства услуг при низком уровне доходов населения (среднедушевой доход за 2015 год – 16944 рублей).</w:t>
      </w:r>
    </w:p>
    <w:p w:rsidR="00EB0AF3" w:rsidRPr="00EB0AF3" w:rsidRDefault="00EB0AF3" w:rsidP="00A90A4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Общая площадь зданий многоквартирных домов города за 2015 год составила 775,1 тыс. кв. метров. Около 33% от общего числа многоквартирных жилых домов имеет износ свыше 65%.</w:t>
      </w:r>
    </w:p>
    <w:p w:rsidR="00EB0AF3" w:rsidRPr="00EB0AF3" w:rsidRDefault="00EB0AF3" w:rsidP="00A90A4A">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B0AF3">
        <w:rPr>
          <w:rFonts w:ascii="Times New Roman" w:eastAsia="Times New Roman" w:hAnsi="Times New Roman" w:cs="Times New Roman"/>
          <w:color w:val="000000" w:themeColor="text1"/>
          <w:sz w:val="28"/>
          <w:szCs w:val="28"/>
          <w:lang w:eastAsia="ru-RU"/>
        </w:rPr>
        <w:t>Несмотря на проводимую модернизацию, объекты коммунальной инфраструктуры города находятся в изношенном состоянии, износ большинства объектов коммунальной инфраструктуры города составляет  от 50% до 91%.</w:t>
      </w:r>
    </w:p>
    <w:p w:rsidR="00EB0AF3" w:rsidRPr="00EB0AF3" w:rsidRDefault="00EB0AF3" w:rsidP="00A90A4A">
      <w:pPr>
        <w:spacing w:after="0" w:line="240" w:lineRule="auto"/>
        <w:ind w:firstLine="709"/>
        <w:jc w:val="both"/>
        <w:rPr>
          <w:rFonts w:ascii="Times New Roman" w:hAnsi="Times New Roman" w:cs="Times New Roman"/>
          <w:color w:val="000000" w:themeColor="text1"/>
          <w:sz w:val="28"/>
          <w:szCs w:val="28"/>
        </w:rPr>
      </w:pPr>
      <w:r w:rsidRPr="00EB0AF3">
        <w:rPr>
          <w:rFonts w:ascii="Times New Roman" w:hAnsi="Times New Roman" w:cs="Times New Roman"/>
          <w:color w:val="000000" w:themeColor="text1"/>
          <w:sz w:val="28"/>
          <w:szCs w:val="28"/>
        </w:rPr>
        <w:t>Основными источниками производства тепловой энергии в городе Вятские Поляны являются муниципальные котельные, из которых большая часть передана в хозяйственное ведение МУП «КЭС «Энерго», оставшаяся часть – в аренд</w:t>
      </w:r>
      <w:proofErr w:type="gramStart"/>
      <w:r w:rsidRPr="00EB0AF3">
        <w:rPr>
          <w:rFonts w:ascii="Times New Roman" w:hAnsi="Times New Roman" w:cs="Times New Roman"/>
          <w:color w:val="000000" w:themeColor="text1"/>
          <w:sz w:val="28"/>
          <w:szCs w:val="28"/>
        </w:rPr>
        <w:t>у ООО</w:t>
      </w:r>
      <w:proofErr w:type="gramEnd"/>
      <w:r w:rsidRPr="00EB0AF3">
        <w:rPr>
          <w:rFonts w:ascii="Times New Roman" w:hAnsi="Times New Roman" w:cs="Times New Roman"/>
          <w:color w:val="000000" w:themeColor="text1"/>
          <w:sz w:val="28"/>
          <w:szCs w:val="28"/>
        </w:rPr>
        <w:t xml:space="preserve"> «Малая энергетика». Производство тепловой энергии осуществляют также котельные, принадлежащие на праве собственност</w:t>
      </w:r>
      <w:proofErr w:type="gramStart"/>
      <w:r w:rsidRPr="00EB0AF3">
        <w:rPr>
          <w:rFonts w:ascii="Times New Roman" w:hAnsi="Times New Roman" w:cs="Times New Roman"/>
          <w:color w:val="000000" w:themeColor="text1"/>
          <w:sz w:val="28"/>
          <w:szCs w:val="28"/>
        </w:rPr>
        <w:t>и ООО</w:t>
      </w:r>
      <w:proofErr w:type="gramEnd"/>
      <w:r w:rsidRPr="00EB0AF3">
        <w:rPr>
          <w:rFonts w:ascii="Times New Roman" w:hAnsi="Times New Roman" w:cs="Times New Roman"/>
          <w:color w:val="000000" w:themeColor="text1"/>
          <w:sz w:val="28"/>
          <w:szCs w:val="28"/>
        </w:rPr>
        <w:t xml:space="preserve"> «Тепловик» и другим промпредприятиям города. График температуры сетевой воды - </w:t>
      </w:r>
      <w:r w:rsidRPr="00EB0AF3">
        <w:rPr>
          <w:rFonts w:ascii="Times New Roman" w:eastAsia="Times New Roman" w:hAnsi="Times New Roman" w:cs="Times New Roman"/>
          <w:color w:val="000000" w:themeColor="text1"/>
          <w:sz w:val="28"/>
          <w:szCs w:val="28"/>
        </w:rPr>
        <w:t>95/70°С</w:t>
      </w:r>
      <w:r w:rsidRPr="00EB0AF3">
        <w:rPr>
          <w:rFonts w:ascii="Times New Roman" w:hAnsi="Times New Roman" w:cs="Times New Roman"/>
          <w:color w:val="000000" w:themeColor="text1"/>
          <w:sz w:val="28"/>
          <w:szCs w:val="28"/>
        </w:rPr>
        <w:t>.</w:t>
      </w:r>
    </w:p>
    <w:p w:rsidR="00EB0AF3" w:rsidRDefault="00EB0AF3" w:rsidP="00A90A4A">
      <w:pPr>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color w:val="000000" w:themeColor="text1"/>
          <w:sz w:val="28"/>
          <w:szCs w:val="28"/>
        </w:rPr>
        <w:t xml:space="preserve">Муниципальными котельными производится до 95% тепловой энергии в городе Вятские Поляны. Из них основными являются: </w:t>
      </w:r>
      <w:r w:rsidRPr="00EB0AF3">
        <w:rPr>
          <w:rFonts w:ascii="Times New Roman" w:hAnsi="Times New Roman" w:cs="Times New Roman"/>
          <w:sz w:val="28"/>
          <w:szCs w:val="28"/>
        </w:rPr>
        <w:t>котельная по ул. Тойменка, 8е (проектная мощность 320 Гкал/ч), квартальная котельная, ул. Гагарина, 12а (проектная мощность 30 Гкал/ч), котельная по ул. Азина, 9а (проектная мощность 9,5 Гкал/ч) и котельная по ул. Школьная, 3 (проектная мощность 0,43 Гкал/ч) эксплуатируемые МУП «КЭС «Энерго». Котельное оборудование эксплуатируется с 1978 года, поэтому требуется серьезная модернизация и реконструкция основного и вспомогательного оборудования.</w:t>
      </w:r>
    </w:p>
    <w:p w:rsidR="00603FA1" w:rsidRPr="0036485A" w:rsidRDefault="00603FA1" w:rsidP="00A90A4A">
      <w:pPr>
        <w:autoSpaceDE w:val="0"/>
        <w:autoSpaceDN w:val="0"/>
        <w:adjustRightInd w:val="0"/>
        <w:spacing w:after="0" w:line="240" w:lineRule="auto"/>
        <w:ind w:firstLine="709"/>
        <w:jc w:val="both"/>
        <w:rPr>
          <w:rFonts w:ascii="Times New Roman" w:hAnsi="Times New Roman" w:cs="Times New Roman"/>
          <w:sz w:val="28"/>
          <w:szCs w:val="28"/>
        </w:rPr>
      </w:pPr>
      <w:r w:rsidRPr="00910021">
        <w:rPr>
          <w:rFonts w:ascii="Times New Roman" w:hAnsi="Times New Roman" w:cs="Times New Roman"/>
          <w:iCs/>
          <w:color w:val="000000"/>
          <w:sz w:val="28"/>
          <w:szCs w:val="28"/>
        </w:rPr>
        <w:t>В ко</w:t>
      </w:r>
      <w:r>
        <w:rPr>
          <w:rFonts w:ascii="Times New Roman" w:hAnsi="Times New Roman" w:cs="Times New Roman"/>
          <w:iCs/>
          <w:color w:val="000000"/>
          <w:sz w:val="28"/>
          <w:szCs w:val="28"/>
        </w:rPr>
        <w:t>тельной по ул. Азина, 9а в 2013</w:t>
      </w:r>
      <w:r w:rsidRPr="00910021">
        <w:rPr>
          <w:rFonts w:ascii="Times New Roman" w:hAnsi="Times New Roman" w:cs="Times New Roman"/>
          <w:iCs/>
          <w:color w:val="000000"/>
          <w:sz w:val="28"/>
          <w:szCs w:val="28"/>
        </w:rPr>
        <w:t xml:space="preserve"> и 2015</w:t>
      </w:r>
      <w:r>
        <w:rPr>
          <w:rFonts w:ascii="Times New Roman" w:hAnsi="Times New Roman" w:cs="Times New Roman"/>
          <w:iCs/>
          <w:color w:val="000000"/>
          <w:sz w:val="28"/>
          <w:szCs w:val="28"/>
        </w:rPr>
        <w:t xml:space="preserve"> годах</w:t>
      </w:r>
      <w:r w:rsidRPr="00910021">
        <w:rPr>
          <w:rFonts w:ascii="Times New Roman" w:hAnsi="Times New Roman" w:cs="Times New Roman"/>
          <w:iCs/>
          <w:color w:val="000000"/>
          <w:sz w:val="28"/>
          <w:szCs w:val="28"/>
        </w:rPr>
        <w:t xml:space="preserve"> произведена </w:t>
      </w:r>
      <w:r>
        <w:rPr>
          <w:rFonts w:ascii="Times New Roman" w:hAnsi="Times New Roman" w:cs="Times New Roman"/>
          <w:iCs/>
          <w:color w:val="000000"/>
          <w:sz w:val="28"/>
          <w:szCs w:val="28"/>
        </w:rPr>
        <w:t xml:space="preserve">замена котлов </w:t>
      </w:r>
      <w:r w:rsidRPr="00910021">
        <w:rPr>
          <w:rFonts w:ascii="Times New Roman" w:hAnsi="Times New Roman" w:cs="Times New Roman"/>
          <w:iCs/>
          <w:color w:val="000000"/>
          <w:sz w:val="28"/>
          <w:szCs w:val="28"/>
        </w:rPr>
        <w:t>ОПИ-ЗМЗ-4-14 на водогрейные котлы «</w:t>
      </w:r>
      <w:proofErr w:type="spellStart"/>
      <w:r w:rsidRPr="00910021">
        <w:rPr>
          <w:rFonts w:ascii="Times New Roman" w:hAnsi="Times New Roman" w:cs="Times New Roman"/>
          <w:iCs/>
          <w:color w:val="000000"/>
          <w:sz w:val="28"/>
          <w:szCs w:val="28"/>
        </w:rPr>
        <w:t>Термотехник</w:t>
      </w:r>
      <w:proofErr w:type="spellEnd"/>
      <w:r>
        <w:rPr>
          <w:rFonts w:ascii="Times New Roman" w:hAnsi="Times New Roman" w:cs="Times New Roman"/>
          <w:iCs/>
          <w:color w:val="000000"/>
          <w:sz w:val="28"/>
          <w:szCs w:val="28"/>
        </w:rPr>
        <w:t xml:space="preserve"> </w:t>
      </w:r>
      <w:r w:rsidRPr="00910021">
        <w:rPr>
          <w:rFonts w:ascii="Times New Roman" w:hAnsi="Times New Roman" w:cs="Times New Roman"/>
          <w:iCs/>
          <w:color w:val="000000"/>
          <w:sz w:val="28"/>
          <w:szCs w:val="28"/>
        </w:rPr>
        <w:t>ТТ100»</w:t>
      </w:r>
      <w:r>
        <w:rPr>
          <w:rFonts w:ascii="Times New Roman" w:hAnsi="Times New Roman" w:cs="Times New Roman"/>
          <w:iCs/>
          <w:color w:val="000000"/>
          <w:sz w:val="28"/>
          <w:szCs w:val="28"/>
        </w:rPr>
        <w:t xml:space="preserve"> </w:t>
      </w:r>
      <w:r w:rsidRPr="00910021">
        <w:rPr>
          <w:rFonts w:ascii="Times New Roman" w:hAnsi="Times New Roman" w:cs="Times New Roman"/>
          <w:iCs/>
          <w:color w:val="000000"/>
          <w:sz w:val="28"/>
          <w:szCs w:val="28"/>
        </w:rPr>
        <w:t xml:space="preserve">3000 </w:t>
      </w:r>
      <w:r w:rsidRPr="00910021">
        <w:rPr>
          <w:rFonts w:ascii="Times New Roman" w:hAnsi="Times New Roman" w:cs="Times New Roman"/>
          <w:iCs/>
          <w:color w:val="000000"/>
          <w:sz w:val="28"/>
          <w:szCs w:val="28"/>
        </w:rPr>
        <w:lastRenderedPageBreak/>
        <w:t xml:space="preserve">кВт и 5000 кВт соответственно. </w:t>
      </w:r>
      <w:r w:rsidRPr="0036485A">
        <w:rPr>
          <w:rFonts w:ascii="Times New Roman" w:hAnsi="Times New Roman" w:cs="Times New Roman"/>
          <w:iCs/>
          <w:sz w:val="28"/>
          <w:szCs w:val="28"/>
        </w:rPr>
        <w:t>Для установки последнего из вышеуказанных котлов была предоставлена субсидия из областного бюджета в рамках государственной программы Кировской области «Развитие коммунальной и жилищной инфраструктуры на 2013-2020 годы».</w:t>
      </w:r>
    </w:p>
    <w:p w:rsidR="00603FA1" w:rsidRDefault="00603FA1" w:rsidP="00A90A4A">
      <w:pPr>
        <w:spacing w:after="0" w:line="240" w:lineRule="auto"/>
        <w:ind w:firstLine="709"/>
        <w:jc w:val="both"/>
        <w:rPr>
          <w:rFonts w:ascii="Times New Roman" w:eastAsia="Times New Roman" w:hAnsi="Times New Roman" w:cs="Times New Roman"/>
          <w:color w:val="000000"/>
          <w:sz w:val="28"/>
          <w:szCs w:val="28"/>
        </w:rPr>
      </w:pPr>
      <w:r w:rsidRPr="0036485A">
        <w:rPr>
          <w:rFonts w:ascii="Times New Roman" w:eastAsia="Times New Roman" w:hAnsi="Times New Roman" w:cs="Times New Roman"/>
          <w:sz w:val="28"/>
          <w:szCs w:val="28"/>
        </w:rPr>
        <w:t>МУП «КЭС «Энерго» эксплуатирует также 8 центральных тепловых</w:t>
      </w:r>
      <w:r>
        <w:rPr>
          <w:rFonts w:ascii="Times New Roman" w:eastAsia="Times New Roman" w:hAnsi="Times New Roman" w:cs="Times New Roman"/>
          <w:sz w:val="28"/>
          <w:szCs w:val="28"/>
        </w:rPr>
        <w:t xml:space="preserve"> пунктов (далее – </w:t>
      </w:r>
      <w:r w:rsidRPr="00A65A42">
        <w:rPr>
          <w:rFonts w:ascii="Times New Roman" w:eastAsia="Times New Roman" w:hAnsi="Times New Roman" w:cs="Times New Roman"/>
          <w:sz w:val="28"/>
          <w:szCs w:val="28"/>
        </w:rPr>
        <w:t>ЦТП</w:t>
      </w:r>
      <w:r>
        <w:rPr>
          <w:rFonts w:ascii="Times New Roman" w:eastAsia="Times New Roman" w:hAnsi="Times New Roman" w:cs="Times New Roman"/>
          <w:sz w:val="28"/>
          <w:szCs w:val="28"/>
        </w:rPr>
        <w:t>)</w:t>
      </w:r>
      <w:r w:rsidRPr="00A65A42">
        <w:rPr>
          <w:rFonts w:ascii="Times New Roman" w:eastAsia="Times New Roman" w:hAnsi="Times New Roman" w:cs="Times New Roman"/>
          <w:sz w:val="28"/>
          <w:szCs w:val="28"/>
        </w:rPr>
        <w:t xml:space="preserve"> и 1 повышающую насосную станцию.</w:t>
      </w:r>
      <w:r w:rsidRPr="00A65A42">
        <w:rPr>
          <w:rFonts w:ascii="Times New Roman" w:eastAsia="Times New Roman" w:hAnsi="Times New Roman" w:cs="Times New Roman"/>
          <w:color w:val="000000"/>
          <w:sz w:val="28"/>
          <w:szCs w:val="28"/>
        </w:rPr>
        <w:t xml:space="preserve"> </w:t>
      </w:r>
      <w:r w:rsidRPr="00A65A42">
        <w:rPr>
          <w:rFonts w:ascii="Times New Roman" w:eastAsia="Times New Roman" w:hAnsi="Times New Roman" w:cs="Times New Roman"/>
          <w:sz w:val="28"/>
          <w:szCs w:val="28"/>
        </w:rPr>
        <w:t>Теплоснабжение и горячее водоснабжение от котельной по ул. Тойменка, 8е осуществляется по четырем магистральным теплотрассам - ответвлениям. Отопление - 2-х трубная закрытая система с температурным отопительным графиком 95/70</w:t>
      </w:r>
      <w:proofErr w:type="gramStart"/>
      <w:r w:rsidRPr="00A65A42">
        <w:rPr>
          <w:rFonts w:ascii="Times New Roman" w:eastAsia="Times New Roman" w:hAnsi="Times New Roman" w:cs="Times New Roman"/>
          <w:sz w:val="28"/>
          <w:szCs w:val="28"/>
        </w:rPr>
        <w:t>°С</w:t>
      </w:r>
      <w:proofErr w:type="gramEnd"/>
      <w:r w:rsidRPr="00A65A42">
        <w:rPr>
          <w:rFonts w:ascii="Times New Roman" w:eastAsia="Times New Roman" w:hAnsi="Times New Roman" w:cs="Times New Roman"/>
          <w:sz w:val="28"/>
          <w:szCs w:val="28"/>
        </w:rPr>
        <w:t xml:space="preserve"> (с наложением графика сетевой воды для горячего водоснабжения для ЦТП: №</w:t>
      </w:r>
      <w:r>
        <w:rPr>
          <w:rFonts w:ascii="Times New Roman" w:eastAsia="Times New Roman" w:hAnsi="Times New Roman" w:cs="Times New Roman"/>
          <w:sz w:val="28"/>
          <w:szCs w:val="28"/>
        </w:rPr>
        <w:t xml:space="preserve"> </w:t>
      </w:r>
      <w:r w:rsidRPr="00A65A42">
        <w:rPr>
          <w:rFonts w:ascii="Times New Roman" w:eastAsia="Times New Roman" w:hAnsi="Times New Roman" w:cs="Times New Roman"/>
          <w:sz w:val="28"/>
          <w:szCs w:val="28"/>
        </w:rPr>
        <w:t>1 по ул. Кирова, 2б; ЦТП №</w:t>
      </w:r>
      <w:r>
        <w:rPr>
          <w:rFonts w:ascii="Times New Roman" w:eastAsia="Times New Roman" w:hAnsi="Times New Roman" w:cs="Times New Roman"/>
          <w:sz w:val="28"/>
          <w:szCs w:val="28"/>
        </w:rPr>
        <w:t xml:space="preserve"> </w:t>
      </w:r>
      <w:r w:rsidRPr="00A65A42">
        <w:rPr>
          <w:rFonts w:ascii="Times New Roman" w:eastAsia="Times New Roman" w:hAnsi="Times New Roman" w:cs="Times New Roman"/>
          <w:sz w:val="28"/>
          <w:szCs w:val="28"/>
        </w:rPr>
        <w:t>2 по ул. Крупская,1; ЦТП №</w:t>
      </w:r>
      <w:r>
        <w:rPr>
          <w:rFonts w:ascii="Times New Roman" w:eastAsia="Times New Roman" w:hAnsi="Times New Roman" w:cs="Times New Roman"/>
          <w:sz w:val="28"/>
          <w:szCs w:val="28"/>
        </w:rPr>
        <w:t xml:space="preserve"> </w:t>
      </w:r>
      <w:r w:rsidRPr="00A65A42">
        <w:rPr>
          <w:rFonts w:ascii="Times New Roman" w:eastAsia="Times New Roman" w:hAnsi="Times New Roman" w:cs="Times New Roman"/>
          <w:sz w:val="28"/>
          <w:szCs w:val="28"/>
        </w:rPr>
        <w:t>3 по ул. Калинина, 4; ЦТП №</w:t>
      </w:r>
      <w:r>
        <w:rPr>
          <w:rFonts w:ascii="Times New Roman" w:eastAsia="Times New Roman" w:hAnsi="Times New Roman" w:cs="Times New Roman"/>
          <w:sz w:val="28"/>
          <w:szCs w:val="28"/>
        </w:rPr>
        <w:t xml:space="preserve"> </w:t>
      </w:r>
      <w:r w:rsidRPr="00A65A42">
        <w:rPr>
          <w:rFonts w:ascii="Times New Roman" w:eastAsia="Times New Roman" w:hAnsi="Times New Roman" w:cs="Times New Roman"/>
          <w:sz w:val="28"/>
          <w:szCs w:val="28"/>
        </w:rPr>
        <w:t>5 по ул. Ленина,110 (квартал «Ленинский»); ЦТП №</w:t>
      </w:r>
      <w:r>
        <w:rPr>
          <w:rFonts w:ascii="Times New Roman" w:eastAsia="Times New Roman" w:hAnsi="Times New Roman" w:cs="Times New Roman"/>
          <w:sz w:val="28"/>
          <w:szCs w:val="28"/>
        </w:rPr>
        <w:t xml:space="preserve"> </w:t>
      </w:r>
      <w:r w:rsidRPr="00A65A42">
        <w:rPr>
          <w:rFonts w:ascii="Times New Roman" w:eastAsia="Times New Roman" w:hAnsi="Times New Roman" w:cs="Times New Roman"/>
          <w:sz w:val="28"/>
          <w:szCs w:val="28"/>
        </w:rPr>
        <w:t>6 по ул. Первомайская,84 (квартал «Азинский»); ЦТП №</w:t>
      </w:r>
      <w:r>
        <w:rPr>
          <w:rFonts w:ascii="Times New Roman" w:eastAsia="Times New Roman" w:hAnsi="Times New Roman" w:cs="Times New Roman"/>
          <w:sz w:val="28"/>
          <w:szCs w:val="28"/>
        </w:rPr>
        <w:t xml:space="preserve"> </w:t>
      </w:r>
      <w:r w:rsidRPr="00A65A42">
        <w:rPr>
          <w:rFonts w:ascii="Times New Roman" w:eastAsia="Times New Roman" w:hAnsi="Times New Roman" w:cs="Times New Roman"/>
          <w:sz w:val="28"/>
          <w:szCs w:val="28"/>
        </w:rPr>
        <w:t>8 по ул. Азина,50 – 70/52</w:t>
      </w:r>
      <w:r w:rsidR="00A90A4A">
        <w:rPr>
          <w:rFonts w:ascii="Times New Roman" w:eastAsia="Times New Roman" w:hAnsi="Times New Roman" w:cs="Times New Roman"/>
          <w:sz w:val="28"/>
          <w:szCs w:val="28"/>
        </w:rPr>
        <w:t xml:space="preserve"> °</w:t>
      </w:r>
      <w:r w:rsidRPr="00A65A42">
        <w:rPr>
          <w:rFonts w:ascii="Times New Roman" w:eastAsia="Times New Roman" w:hAnsi="Times New Roman" w:cs="Times New Roman"/>
          <w:sz w:val="28"/>
          <w:szCs w:val="28"/>
        </w:rPr>
        <w:t xml:space="preserve">С), исключение 2-х трубная система на промышленную площадку ОАО «Молот» (регулирование только по одному отопительному графику 95/70°С). </w:t>
      </w:r>
      <w:r w:rsidRPr="00A65A42">
        <w:rPr>
          <w:rFonts w:ascii="Times New Roman" w:eastAsia="Times New Roman" w:hAnsi="Times New Roman" w:cs="Times New Roman"/>
          <w:color w:val="000000"/>
          <w:sz w:val="28"/>
          <w:szCs w:val="28"/>
        </w:rPr>
        <w:t>В том числе эксплуатируется</w:t>
      </w:r>
      <w:r>
        <w:rPr>
          <w:rFonts w:ascii="Times New Roman" w:eastAsia="Times New Roman" w:hAnsi="Times New Roman" w:cs="Times New Roman"/>
          <w:color w:val="000000"/>
          <w:sz w:val="28"/>
          <w:szCs w:val="28"/>
        </w:rPr>
        <w:t xml:space="preserve"> </w:t>
      </w:r>
      <w:r w:rsidRPr="00A65A42">
        <w:rPr>
          <w:rFonts w:ascii="Times New Roman" w:eastAsia="Times New Roman" w:hAnsi="Times New Roman" w:cs="Times New Roman"/>
          <w:color w:val="000000"/>
          <w:sz w:val="28"/>
          <w:szCs w:val="28"/>
        </w:rPr>
        <w:t>еще повышающая насосная станция, обеспечивающая необходимый гидравлический режим для потребителей микрорайона «Ленинский-Азинский», подключенных к тепловым сетям по независимой схеме.</w:t>
      </w:r>
    </w:p>
    <w:p w:rsidR="0036485A" w:rsidRPr="0036485A" w:rsidRDefault="0036485A" w:rsidP="0036485A">
      <w:pPr>
        <w:spacing w:after="0" w:line="240" w:lineRule="auto"/>
        <w:ind w:firstLine="709"/>
        <w:jc w:val="both"/>
        <w:rPr>
          <w:rFonts w:ascii="Times New Roman" w:eastAsia="Times New Roman" w:hAnsi="Times New Roman" w:cs="Times New Roman"/>
          <w:sz w:val="28"/>
          <w:szCs w:val="28"/>
        </w:rPr>
      </w:pPr>
      <w:r w:rsidRPr="0036485A">
        <w:rPr>
          <w:rFonts w:ascii="Times New Roman" w:hAnsi="Times New Roman" w:cs="Times New Roman"/>
          <w:iCs/>
          <w:sz w:val="28"/>
          <w:szCs w:val="28"/>
        </w:rPr>
        <w:t xml:space="preserve">Помимо Программы модернизация существующего оборудования системы теплоснабжения города осуществляется в рамках реализации инвестиционных проектов. Так, в 2016 году в рамках инвестиционной программы МУП «КЭС «Энерго» </w:t>
      </w:r>
      <w:r w:rsidRPr="0036485A">
        <w:rPr>
          <w:rFonts w:ascii="Times New Roman" w:hAnsi="Times New Roman" w:cs="Times New Roman"/>
          <w:sz w:val="28"/>
          <w:szCs w:val="28"/>
        </w:rPr>
        <w:t xml:space="preserve">в сфере теплоснабжения на 2015-2018 годы </w:t>
      </w:r>
      <w:r w:rsidRPr="0036485A">
        <w:rPr>
          <w:rFonts w:ascii="Times New Roman" w:hAnsi="Times New Roman" w:cs="Times New Roman"/>
          <w:iCs/>
          <w:sz w:val="28"/>
          <w:szCs w:val="28"/>
        </w:rPr>
        <w:t xml:space="preserve">произведено техническое перевооружение на ЦТП № 3 по ул. Калинина, 4 и ЦТП № 5 по ул. Ленина, 110. Оборудование ЦТП заменено </w:t>
      </w:r>
      <w:proofErr w:type="gramStart"/>
      <w:r w:rsidRPr="0036485A">
        <w:rPr>
          <w:rFonts w:ascii="Times New Roman" w:hAnsi="Times New Roman" w:cs="Times New Roman"/>
          <w:iCs/>
          <w:sz w:val="28"/>
          <w:szCs w:val="28"/>
        </w:rPr>
        <w:t>на</w:t>
      </w:r>
      <w:proofErr w:type="gramEnd"/>
      <w:r w:rsidRPr="0036485A">
        <w:rPr>
          <w:rFonts w:ascii="Times New Roman" w:hAnsi="Times New Roman" w:cs="Times New Roman"/>
          <w:iCs/>
          <w:sz w:val="28"/>
          <w:szCs w:val="28"/>
        </w:rPr>
        <w:t xml:space="preserve"> современное </w:t>
      </w:r>
      <w:proofErr w:type="spellStart"/>
      <w:r w:rsidRPr="0036485A">
        <w:rPr>
          <w:rFonts w:ascii="Times New Roman" w:hAnsi="Times New Roman" w:cs="Times New Roman"/>
          <w:iCs/>
          <w:sz w:val="28"/>
          <w:szCs w:val="28"/>
        </w:rPr>
        <w:t>энергоэффективное</w:t>
      </w:r>
      <w:proofErr w:type="spellEnd"/>
      <w:r w:rsidRPr="0036485A">
        <w:rPr>
          <w:rFonts w:ascii="Times New Roman" w:hAnsi="Times New Roman" w:cs="Times New Roman"/>
          <w:iCs/>
          <w:sz w:val="28"/>
          <w:szCs w:val="28"/>
        </w:rPr>
        <w:t xml:space="preserve"> с </w:t>
      </w:r>
      <w:proofErr w:type="spellStart"/>
      <w:r w:rsidRPr="0036485A">
        <w:rPr>
          <w:rFonts w:ascii="Times New Roman" w:hAnsi="Times New Roman" w:cs="Times New Roman"/>
          <w:iCs/>
          <w:sz w:val="28"/>
          <w:szCs w:val="28"/>
        </w:rPr>
        <w:t>погодозависимым</w:t>
      </w:r>
      <w:proofErr w:type="spellEnd"/>
      <w:r w:rsidRPr="0036485A">
        <w:rPr>
          <w:rFonts w:ascii="Times New Roman" w:hAnsi="Times New Roman" w:cs="Times New Roman"/>
          <w:iCs/>
          <w:sz w:val="28"/>
          <w:szCs w:val="28"/>
        </w:rPr>
        <w:t xml:space="preserve"> регулированием.</w:t>
      </w:r>
    </w:p>
    <w:p w:rsidR="00EB0AF3" w:rsidRPr="00EB0AF3" w:rsidRDefault="00EB0AF3" w:rsidP="00A90A4A">
      <w:pPr>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Горячее водоснабжение промышленной зоны ОАО «Молот» осуществляется через пароводяные пластинчатые теплообменники в ЦТП</w:t>
      </w:r>
      <w:r w:rsidR="00A90A4A">
        <w:rPr>
          <w:rFonts w:ascii="Times New Roman" w:hAnsi="Times New Roman" w:cs="Times New Roman"/>
          <w:sz w:val="28"/>
          <w:szCs w:val="28"/>
        </w:rPr>
        <w:t xml:space="preserve"> </w:t>
      </w:r>
      <w:r w:rsidRPr="00EB0AF3">
        <w:rPr>
          <w:rFonts w:ascii="Times New Roman" w:hAnsi="Times New Roman" w:cs="Times New Roman"/>
          <w:sz w:val="28"/>
          <w:szCs w:val="28"/>
        </w:rPr>
        <w:t>корпусов № 9 и № 20. График ГВС – 70/52</w:t>
      </w:r>
      <w:r w:rsidR="00A90A4A">
        <w:rPr>
          <w:rFonts w:ascii="Times New Roman" w:hAnsi="Times New Roman" w:cs="Times New Roman"/>
          <w:sz w:val="28"/>
          <w:szCs w:val="28"/>
        </w:rPr>
        <w:t xml:space="preserve"> °</w:t>
      </w:r>
      <w:r w:rsidRPr="00EB0AF3">
        <w:rPr>
          <w:rFonts w:ascii="Times New Roman" w:hAnsi="Times New Roman" w:cs="Times New Roman"/>
          <w:sz w:val="28"/>
          <w:szCs w:val="28"/>
        </w:rPr>
        <w:t>С. Теплоносителем является пар, который подается с параметрами – давление перегретого пара в диапазоне</w:t>
      </w:r>
      <w:r w:rsidR="00A3490E">
        <w:rPr>
          <w:rFonts w:ascii="Times New Roman" w:hAnsi="Times New Roman" w:cs="Times New Roman"/>
          <w:sz w:val="28"/>
          <w:szCs w:val="28"/>
        </w:rPr>
        <w:t xml:space="preserve"> </w:t>
      </w:r>
      <w:r w:rsidRPr="00EB0AF3">
        <w:rPr>
          <w:rFonts w:ascii="Times New Roman" w:hAnsi="Times New Roman" w:cs="Times New Roman"/>
          <w:sz w:val="28"/>
          <w:szCs w:val="28"/>
        </w:rPr>
        <w:t xml:space="preserve"> 1,4 …1,8 кгс/см</w:t>
      </w:r>
      <w:proofErr w:type="gramStart"/>
      <w:r w:rsidRPr="00EB0AF3">
        <w:rPr>
          <w:rFonts w:ascii="Times New Roman" w:hAnsi="Times New Roman" w:cs="Times New Roman"/>
          <w:sz w:val="28"/>
          <w:szCs w:val="28"/>
          <w:vertAlign w:val="superscript"/>
        </w:rPr>
        <w:t>2</w:t>
      </w:r>
      <w:proofErr w:type="gramEnd"/>
      <w:r w:rsidRPr="00EB0AF3">
        <w:rPr>
          <w:rFonts w:ascii="Times New Roman" w:hAnsi="Times New Roman" w:cs="Times New Roman"/>
          <w:sz w:val="28"/>
          <w:szCs w:val="28"/>
        </w:rPr>
        <w:t xml:space="preserve">. </w:t>
      </w:r>
    </w:p>
    <w:p w:rsidR="00EB0AF3" w:rsidRPr="00EB0AF3" w:rsidRDefault="00EB0AF3" w:rsidP="00A90A4A">
      <w:pPr>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Теплоснабжение и горячее водоснабжение от котельной по ул. Азина, 9а осуществляется по 4-трубной сети. Отопление: 2-трубная система с температурным отопительным графиком 95-70</w:t>
      </w:r>
      <w:proofErr w:type="gramStart"/>
      <w:r w:rsidRPr="00EB0AF3">
        <w:rPr>
          <w:rFonts w:ascii="Times New Roman" w:hAnsi="Times New Roman" w:cs="Times New Roman"/>
          <w:sz w:val="28"/>
          <w:szCs w:val="28"/>
        </w:rPr>
        <w:t>°С</w:t>
      </w:r>
      <w:proofErr w:type="gramEnd"/>
      <w:r w:rsidRPr="00EB0AF3">
        <w:rPr>
          <w:rFonts w:ascii="Times New Roman" w:hAnsi="Times New Roman" w:cs="Times New Roman"/>
          <w:sz w:val="28"/>
          <w:szCs w:val="28"/>
        </w:rPr>
        <w:t xml:space="preserve"> с непосредственным присоединением, закрытая. Централизованная система горячего водоснабжения 2-трубная, закрытая с непосредственным присоединением индивидуальных тепловых пунктов (далее – ИТП) многоквартирных домов (графиком сетевой воды для горячего водоснабжения – 75/52</w:t>
      </w:r>
      <w:r w:rsidR="00A90A4A">
        <w:rPr>
          <w:rFonts w:ascii="Times New Roman" w:hAnsi="Times New Roman" w:cs="Times New Roman"/>
          <w:sz w:val="28"/>
          <w:szCs w:val="28"/>
        </w:rPr>
        <w:t xml:space="preserve"> °</w:t>
      </w:r>
      <w:r w:rsidRPr="00EB0AF3">
        <w:rPr>
          <w:rFonts w:ascii="Times New Roman" w:hAnsi="Times New Roman" w:cs="Times New Roman"/>
          <w:sz w:val="28"/>
          <w:szCs w:val="28"/>
        </w:rPr>
        <w:t>С).</w:t>
      </w:r>
    </w:p>
    <w:p w:rsidR="00EB0AF3" w:rsidRPr="00EB0AF3" w:rsidRDefault="00EB0AF3" w:rsidP="00A90A4A">
      <w:pPr>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Теплоснабжение и горячее водоснабжение от котельной по ул. Гагарина,12а осуществляется по шести магистральным теплотрассам - ответвлениям. Отопление: 2-трубная закрытая система с температурным отопительным графиком 95-70</w:t>
      </w:r>
      <w:proofErr w:type="gramStart"/>
      <w:r w:rsidRPr="00EB0AF3">
        <w:rPr>
          <w:rFonts w:ascii="Times New Roman" w:hAnsi="Times New Roman" w:cs="Times New Roman"/>
          <w:sz w:val="28"/>
          <w:szCs w:val="28"/>
        </w:rPr>
        <w:t>°С</w:t>
      </w:r>
      <w:proofErr w:type="gramEnd"/>
      <w:r w:rsidRPr="00EB0AF3">
        <w:rPr>
          <w:rFonts w:ascii="Times New Roman" w:hAnsi="Times New Roman" w:cs="Times New Roman"/>
          <w:sz w:val="28"/>
          <w:szCs w:val="28"/>
        </w:rPr>
        <w:t xml:space="preserve"> с непосредственным присоединением от </w:t>
      </w:r>
      <w:r w:rsidR="00A3490E">
        <w:rPr>
          <w:rFonts w:ascii="Times New Roman" w:hAnsi="Times New Roman" w:cs="Times New Roman"/>
          <w:sz w:val="28"/>
          <w:szCs w:val="28"/>
        </w:rPr>
        <w:t xml:space="preserve">  </w:t>
      </w:r>
      <w:r w:rsidRPr="00EB0AF3">
        <w:rPr>
          <w:rFonts w:ascii="Times New Roman" w:hAnsi="Times New Roman" w:cs="Times New Roman"/>
          <w:sz w:val="28"/>
          <w:szCs w:val="28"/>
        </w:rPr>
        <w:t>№ 1</w:t>
      </w:r>
      <w:r w:rsidR="00A3490E">
        <w:rPr>
          <w:rFonts w:ascii="Times New Roman" w:hAnsi="Times New Roman" w:cs="Times New Roman"/>
          <w:sz w:val="28"/>
          <w:szCs w:val="28"/>
        </w:rPr>
        <w:t>, № 2 и № 3 направлений («крыло»</w:t>
      </w:r>
      <w:r w:rsidRPr="00EB0AF3">
        <w:rPr>
          <w:rFonts w:ascii="Times New Roman" w:hAnsi="Times New Roman" w:cs="Times New Roman"/>
          <w:sz w:val="28"/>
          <w:szCs w:val="28"/>
        </w:rPr>
        <w:t xml:space="preserve">), а от остальных через ЦТП № 4 (по ул. Мира, 46а) и ЦТП № 7 (по ул. Урицкого, 33) и ИТП. Централизованная </w:t>
      </w:r>
      <w:r w:rsidRPr="00EB0AF3">
        <w:rPr>
          <w:rFonts w:ascii="Times New Roman" w:hAnsi="Times New Roman" w:cs="Times New Roman"/>
          <w:sz w:val="28"/>
          <w:szCs w:val="28"/>
        </w:rPr>
        <w:lastRenderedPageBreak/>
        <w:t>система горячего водоснабжения 2-трубная, закрытая с непосредственным присоединением ИТП многоквартирных домов (графиком сетевой воды для горячего водоснабжения – 70/52</w:t>
      </w:r>
      <w:r w:rsidR="00A90A4A">
        <w:rPr>
          <w:rFonts w:ascii="Times New Roman" w:hAnsi="Times New Roman" w:cs="Times New Roman"/>
          <w:sz w:val="28"/>
          <w:szCs w:val="28"/>
        </w:rPr>
        <w:t xml:space="preserve"> °</w:t>
      </w:r>
      <w:r w:rsidRPr="00EB0AF3">
        <w:rPr>
          <w:rFonts w:ascii="Times New Roman" w:hAnsi="Times New Roman" w:cs="Times New Roman"/>
          <w:sz w:val="28"/>
          <w:szCs w:val="28"/>
        </w:rPr>
        <w:t>С).</w:t>
      </w:r>
    </w:p>
    <w:p w:rsidR="00EB0AF3" w:rsidRPr="00EB0AF3" w:rsidRDefault="00EB0AF3" w:rsidP="00A90A4A">
      <w:pPr>
        <w:spacing w:after="0" w:line="240" w:lineRule="auto"/>
        <w:ind w:firstLine="709"/>
        <w:jc w:val="both"/>
        <w:rPr>
          <w:rFonts w:ascii="Times New Roman" w:eastAsia="Times New Roman" w:hAnsi="Times New Roman" w:cs="Times New Roman"/>
          <w:color w:val="000000"/>
          <w:sz w:val="28"/>
          <w:szCs w:val="28"/>
        </w:rPr>
      </w:pPr>
      <w:r w:rsidRPr="00EB0AF3">
        <w:rPr>
          <w:rFonts w:ascii="Times New Roman" w:eastAsia="Times New Roman" w:hAnsi="Times New Roman" w:cs="Times New Roman"/>
          <w:color w:val="000000"/>
          <w:sz w:val="28"/>
          <w:szCs w:val="28"/>
        </w:rPr>
        <w:t>Основная проблема, что все вышеуказанные ЦТП подключены к тепловой сети по двухтрубной системе и в осенне-весенний период, когда при определенной температуре наружного воздуха требуется температуру теплоносителя на котельной держать ниже 70</w:t>
      </w:r>
      <w:proofErr w:type="gramStart"/>
      <w:r w:rsidRPr="00EB0AF3">
        <w:rPr>
          <w:rFonts w:ascii="Times New Roman" w:eastAsia="Times New Roman" w:hAnsi="Times New Roman" w:cs="Times New Roman"/>
          <w:color w:val="000000"/>
          <w:sz w:val="28"/>
          <w:szCs w:val="28"/>
        </w:rPr>
        <w:t>°С</w:t>
      </w:r>
      <w:proofErr w:type="gramEnd"/>
      <w:r w:rsidRPr="00EB0AF3">
        <w:rPr>
          <w:rFonts w:ascii="Times New Roman" w:eastAsia="Times New Roman" w:hAnsi="Times New Roman" w:cs="Times New Roman"/>
          <w:color w:val="000000"/>
          <w:sz w:val="28"/>
          <w:szCs w:val="28"/>
        </w:rPr>
        <w:t>, а по факту предприятие вынуждено держать именно 70°С, чтобы обеспечить температурный режим ГВС на границе эксплуатационной и балансовой принадлежности с потребителями, что приводит к перерасходу топлива и убыткам организации.</w:t>
      </w:r>
    </w:p>
    <w:p w:rsidR="00EB0AF3" w:rsidRPr="00EB0AF3" w:rsidRDefault="00EB0AF3" w:rsidP="00A90A4A">
      <w:pPr>
        <w:spacing w:after="0" w:line="240" w:lineRule="auto"/>
        <w:ind w:firstLine="709"/>
        <w:jc w:val="both"/>
        <w:rPr>
          <w:rFonts w:ascii="Times New Roman" w:hAnsi="Times New Roman" w:cs="Times New Roman"/>
          <w:sz w:val="28"/>
          <w:szCs w:val="28"/>
        </w:rPr>
      </w:pPr>
      <w:r w:rsidRPr="00EB0AF3">
        <w:rPr>
          <w:rFonts w:ascii="Times New Roman" w:eastAsia="Times New Roman" w:hAnsi="Times New Roman" w:cs="Times New Roman"/>
          <w:color w:val="000000"/>
          <w:sz w:val="28"/>
          <w:szCs w:val="28"/>
        </w:rPr>
        <w:t>Во избежание режима «</w:t>
      </w:r>
      <w:proofErr w:type="spellStart"/>
      <w:r w:rsidRPr="00EB0AF3">
        <w:rPr>
          <w:rFonts w:ascii="Times New Roman" w:eastAsia="Times New Roman" w:hAnsi="Times New Roman" w:cs="Times New Roman"/>
          <w:color w:val="000000"/>
          <w:sz w:val="28"/>
          <w:szCs w:val="28"/>
        </w:rPr>
        <w:t>перетопа</w:t>
      </w:r>
      <w:proofErr w:type="spellEnd"/>
      <w:r w:rsidRPr="00EB0AF3">
        <w:rPr>
          <w:rFonts w:ascii="Times New Roman" w:eastAsia="Times New Roman" w:hAnsi="Times New Roman" w:cs="Times New Roman"/>
          <w:color w:val="000000"/>
          <w:sz w:val="28"/>
          <w:szCs w:val="28"/>
        </w:rPr>
        <w:t xml:space="preserve">» при эксплуатации ЦТП необходимо заменить существующее оборудование на </w:t>
      </w:r>
      <w:proofErr w:type="spellStart"/>
      <w:r w:rsidRPr="00EB0AF3">
        <w:rPr>
          <w:rFonts w:ascii="Times New Roman" w:eastAsia="Times New Roman" w:hAnsi="Times New Roman" w:cs="Times New Roman"/>
          <w:color w:val="000000"/>
          <w:sz w:val="28"/>
          <w:szCs w:val="28"/>
        </w:rPr>
        <w:t>энергоэффективное</w:t>
      </w:r>
      <w:proofErr w:type="spellEnd"/>
      <w:r w:rsidRPr="00EB0AF3">
        <w:rPr>
          <w:rFonts w:ascii="Times New Roman" w:eastAsia="Times New Roman" w:hAnsi="Times New Roman" w:cs="Times New Roman"/>
          <w:color w:val="000000"/>
          <w:sz w:val="28"/>
          <w:szCs w:val="28"/>
        </w:rPr>
        <w:t xml:space="preserve"> с установкой </w:t>
      </w:r>
      <w:proofErr w:type="spellStart"/>
      <w:r w:rsidRPr="00EB0AF3">
        <w:rPr>
          <w:rFonts w:ascii="Times New Roman" w:eastAsia="Times New Roman" w:hAnsi="Times New Roman" w:cs="Times New Roman"/>
          <w:color w:val="000000"/>
          <w:sz w:val="28"/>
          <w:szCs w:val="28"/>
        </w:rPr>
        <w:t>погодозависимой</w:t>
      </w:r>
      <w:proofErr w:type="spellEnd"/>
      <w:r w:rsidRPr="00EB0AF3">
        <w:rPr>
          <w:rFonts w:ascii="Times New Roman" w:eastAsia="Times New Roman" w:hAnsi="Times New Roman" w:cs="Times New Roman"/>
          <w:color w:val="000000"/>
          <w:sz w:val="28"/>
          <w:szCs w:val="28"/>
        </w:rPr>
        <w:t xml:space="preserve"> автоматики: провести техническое перевооружение ЦТП</w:t>
      </w:r>
      <w:r w:rsidR="00A3490E">
        <w:rPr>
          <w:rFonts w:ascii="Times New Roman" w:eastAsia="Times New Roman" w:hAnsi="Times New Roman" w:cs="Times New Roman"/>
          <w:color w:val="000000"/>
          <w:sz w:val="28"/>
          <w:szCs w:val="28"/>
        </w:rPr>
        <w:t xml:space="preserve"> </w:t>
      </w:r>
      <w:r w:rsidRPr="00EB0AF3">
        <w:rPr>
          <w:rFonts w:ascii="Times New Roman" w:eastAsia="Times New Roman" w:hAnsi="Times New Roman" w:cs="Times New Roman"/>
          <w:color w:val="000000"/>
          <w:sz w:val="28"/>
          <w:szCs w:val="28"/>
        </w:rPr>
        <w:t xml:space="preserve"> № 3, № 4, № 5 и № 6. Техническое перевооружение включает в себя замену теплообменного оборудования, насосов, запорно-регулирующую арматуру и установку </w:t>
      </w:r>
      <w:proofErr w:type="spellStart"/>
      <w:r w:rsidRPr="00EB0AF3">
        <w:rPr>
          <w:rFonts w:ascii="Times New Roman" w:eastAsia="Times New Roman" w:hAnsi="Times New Roman" w:cs="Times New Roman"/>
          <w:color w:val="000000"/>
          <w:sz w:val="28"/>
          <w:szCs w:val="28"/>
        </w:rPr>
        <w:t>погодозависимой</w:t>
      </w:r>
      <w:proofErr w:type="spellEnd"/>
      <w:r w:rsidRPr="00EB0AF3">
        <w:rPr>
          <w:rFonts w:ascii="Times New Roman" w:eastAsia="Times New Roman" w:hAnsi="Times New Roman" w:cs="Times New Roman"/>
          <w:color w:val="000000"/>
          <w:sz w:val="28"/>
          <w:szCs w:val="28"/>
        </w:rPr>
        <w:t xml:space="preserve"> автоматики.</w:t>
      </w:r>
    </w:p>
    <w:p w:rsidR="00EB0AF3" w:rsidRPr="00EB0AF3" w:rsidRDefault="00EB0AF3" w:rsidP="00A90A4A">
      <w:pPr>
        <w:autoSpaceDE w:val="0"/>
        <w:autoSpaceDN w:val="0"/>
        <w:adjustRightInd w:val="0"/>
        <w:spacing w:after="0" w:line="240" w:lineRule="auto"/>
        <w:ind w:firstLine="709"/>
        <w:jc w:val="both"/>
        <w:rPr>
          <w:rFonts w:ascii="Times New Roman" w:hAnsi="Times New Roman" w:cs="Times New Roman"/>
          <w:color w:val="000000" w:themeColor="text1"/>
          <w:sz w:val="28"/>
          <w:szCs w:val="28"/>
          <w:lang w:eastAsia="ru-RU"/>
        </w:rPr>
      </w:pPr>
      <w:r w:rsidRPr="00EB0AF3">
        <w:rPr>
          <w:rFonts w:ascii="Times New Roman" w:hAnsi="Times New Roman" w:cs="Times New Roman"/>
          <w:sz w:val="28"/>
          <w:szCs w:val="28"/>
          <w:lang w:eastAsia="ru-RU"/>
        </w:rPr>
        <w:t xml:space="preserve">В городе Вятские Поляны существует централизованная система хозяйственно-питьевого водоснабжения, обеспечивающая нужды населения и иных потребителей. Для водоснабжения города эксплуатируется 24 артезианские скважины, которые образуют 6 водозаборов. Производительность скважин составляет от 10 до 80 </w:t>
      </w:r>
      <w:proofErr w:type="spellStart"/>
      <w:r w:rsidRPr="00EB0AF3">
        <w:rPr>
          <w:rFonts w:ascii="Times New Roman" w:hAnsi="Times New Roman" w:cs="Times New Roman"/>
          <w:sz w:val="28"/>
          <w:szCs w:val="28"/>
          <w:lang w:eastAsia="ru-RU"/>
        </w:rPr>
        <w:t>куб.м</w:t>
      </w:r>
      <w:proofErr w:type="spellEnd"/>
      <w:r w:rsidRPr="00EB0AF3">
        <w:rPr>
          <w:rFonts w:ascii="Times New Roman" w:hAnsi="Times New Roman" w:cs="Times New Roman"/>
          <w:sz w:val="28"/>
          <w:szCs w:val="28"/>
          <w:lang w:eastAsia="ru-RU"/>
        </w:rPr>
        <w:t xml:space="preserve">. Артезианские скважины находятся в кирпичных павильонах и оборудованы приборами учета воды типа «РСЦ» и «Взлет» диаметром от 50 до 100 мм. На водозаборах установлены ограждения зоны санитарной охраны первого пояса. </w:t>
      </w:r>
      <w:r w:rsidRPr="00EB0AF3">
        <w:rPr>
          <w:rFonts w:ascii="Times New Roman" w:hAnsi="Times New Roman" w:cs="Times New Roman"/>
          <w:color w:val="000000" w:themeColor="text1"/>
          <w:sz w:val="28"/>
          <w:szCs w:val="28"/>
          <w:lang w:eastAsia="ru-RU"/>
        </w:rPr>
        <w:t>Срок эксплуатации артезианских скважин, осуществляющих водоснабжение города, составляет от 24 до 51 года, при гарантийном сроке эксплуатации 25 лет.</w:t>
      </w:r>
    </w:p>
    <w:p w:rsidR="00EB0AF3" w:rsidRPr="00EB0AF3" w:rsidRDefault="00EB0AF3" w:rsidP="00A90A4A">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B0AF3">
        <w:rPr>
          <w:rFonts w:ascii="Times New Roman" w:hAnsi="Times New Roman" w:cs="Times New Roman"/>
          <w:sz w:val="28"/>
          <w:szCs w:val="28"/>
          <w:lang w:eastAsia="ru-RU"/>
        </w:rPr>
        <w:t>Контроль качества воды осуществляет филиал федерального бюджетного учреждения здравоохранения «Центр гигиены и эпидемиологии Кировской области в Вятскополянском районе».  В городе Вятские Поляны проводятся полные химические и бактериологические анализы воды, добываемой из артезианских скважин, а также на разводящей сети в точках водозабора. Качество подаваемой воды соответствует нормативам СанПин 2.1.4.1074-01 «Питьевая вода», кроме показателей по общей жесткости. Существенно улучшить качество подаваемой воды населению позволит ввод в эксплуатацию установок для очистки (умягчения) воды.</w:t>
      </w:r>
    </w:p>
    <w:p w:rsidR="00EB0AF3" w:rsidRPr="00EB0AF3" w:rsidRDefault="00EB0AF3" w:rsidP="00A90A4A">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B0AF3">
        <w:rPr>
          <w:rFonts w:ascii="Times New Roman" w:hAnsi="Times New Roman" w:cs="Times New Roman"/>
          <w:sz w:val="28"/>
          <w:szCs w:val="28"/>
          <w:lang w:eastAsia="ru-RU"/>
        </w:rPr>
        <w:t>Общество с ограниченной ответственностью «Вод</w:t>
      </w:r>
      <w:r w:rsidR="00910021">
        <w:rPr>
          <w:rFonts w:ascii="Times New Roman" w:hAnsi="Times New Roman" w:cs="Times New Roman"/>
          <w:sz w:val="28"/>
          <w:szCs w:val="28"/>
          <w:lang w:eastAsia="ru-RU"/>
        </w:rPr>
        <w:t>оканал» добывает  в год около 22</w:t>
      </w:r>
      <w:r w:rsidRPr="00EB0AF3">
        <w:rPr>
          <w:rFonts w:ascii="Times New Roman" w:hAnsi="Times New Roman" w:cs="Times New Roman"/>
          <w:sz w:val="28"/>
          <w:szCs w:val="28"/>
          <w:lang w:eastAsia="ru-RU"/>
        </w:rPr>
        <w:t>00 тыс. куб. метров воды. Объем добытой воды определяют приборы учета, установленные на всех 24 артезианских скважинах. Подача воды до потребителей осуществляется по водоводам общей протяженностью 89,279 км</w:t>
      </w:r>
      <w:proofErr w:type="gramStart"/>
      <w:r w:rsidRPr="00EB0AF3">
        <w:rPr>
          <w:rFonts w:ascii="Times New Roman" w:hAnsi="Times New Roman" w:cs="Times New Roman"/>
          <w:sz w:val="28"/>
          <w:szCs w:val="28"/>
          <w:lang w:eastAsia="ru-RU"/>
        </w:rPr>
        <w:t xml:space="preserve">., </w:t>
      </w:r>
      <w:proofErr w:type="gramEnd"/>
      <w:r w:rsidRPr="00EB0AF3">
        <w:rPr>
          <w:rFonts w:ascii="Times New Roman" w:hAnsi="Times New Roman" w:cs="Times New Roman"/>
          <w:sz w:val="28"/>
          <w:szCs w:val="28"/>
          <w:lang w:eastAsia="ru-RU"/>
        </w:rPr>
        <w:t xml:space="preserve">часть которых находится в неудовлетворительном состоянии и требует перекладки. Из-за отсутствия необходимых финансовых средств, работы по замене и ремонту существующих водоводов, бурению артезианских скважин-дублеров проводятся не в достаточных объемах. </w:t>
      </w:r>
      <w:r w:rsidRPr="00EB0AF3">
        <w:rPr>
          <w:rFonts w:ascii="Times New Roman" w:hAnsi="Times New Roman" w:cs="Times New Roman"/>
          <w:sz w:val="28"/>
          <w:szCs w:val="28"/>
          <w:lang w:eastAsia="ru-RU"/>
        </w:rPr>
        <w:lastRenderedPageBreak/>
        <w:t>Техническое состояние водоводов не позволяет обеспечить в летнее время бесперебойное водоснабжение потребителей города Вятские Поляны, проживающих в микрорайоне «Сокол» и районе железнодорожного вокзала, где водопроводные сети эксплуатируются с 1914 года.</w:t>
      </w:r>
    </w:p>
    <w:p w:rsidR="00EB0AF3" w:rsidRPr="00EB0AF3" w:rsidRDefault="00EB0AF3" w:rsidP="00A90A4A">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B0AF3">
        <w:rPr>
          <w:rFonts w:ascii="Times New Roman" w:hAnsi="Times New Roman" w:cs="Times New Roman"/>
          <w:sz w:val="28"/>
          <w:szCs w:val="28"/>
          <w:lang w:eastAsia="ru-RU"/>
        </w:rPr>
        <w:t>Таким образом, в сложившихся условиях и с целью предотвращения возможных чрезвычайных ситуаций по причине износа сетей и сооружений, необходимо выполнить ряд мероприятий, повышающих надежность системы водоснабжения и качество предоставляемых услуг населению и иным потребителям города Вятские Поляны.</w:t>
      </w:r>
    </w:p>
    <w:p w:rsidR="00EB0AF3" w:rsidRPr="00EB0AF3" w:rsidRDefault="00EB0AF3" w:rsidP="00A90A4A">
      <w:pPr>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EB0AF3">
        <w:rPr>
          <w:rFonts w:ascii="Times New Roman" w:eastAsia="Times New Roman" w:hAnsi="Times New Roman"/>
          <w:sz w:val="28"/>
          <w:szCs w:val="28"/>
          <w:lang w:eastAsia="ar-SA"/>
        </w:rPr>
        <w:t>Источником технической воды является река Вятка. Водозабор технической воды находится на берегу реки Вятка и состоит из двух насосных станций. Одна станция является</w:t>
      </w:r>
      <w:r w:rsidRPr="00EB0AF3">
        <w:rPr>
          <w:rFonts w:ascii="Times New Roman" w:eastAsia="Times New Roman" w:hAnsi="Times New Roman"/>
          <w:color w:val="000000"/>
          <w:sz w:val="28"/>
          <w:szCs w:val="28"/>
          <w:lang w:eastAsia="ar-SA"/>
        </w:rPr>
        <w:t xml:space="preserve"> подвижной</w:t>
      </w:r>
      <w:r w:rsidRPr="00EB0AF3">
        <w:rPr>
          <w:rFonts w:ascii="Times New Roman" w:eastAsia="Times New Roman" w:hAnsi="Times New Roman"/>
          <w:color w:val="FF0000"/>
          <w:sz w:val="28"/>
          <w:szCs w:val="28"/>
          <w:lang w:eastAsia="ar-SA"/>
        </w:rPr>
        <w:t xml:space="preserve"> </w:t>
      </w:r>
      <w:r w:rsidRPr="00EB0AF3">
        <w:rPr>
          <w:rFonts w:ascii="Times New Roman" w:eastAsia="Times New Roman" w:hAnsi="Times New Roman"/>
          <w:sz w:val="28"/>
          <w:szCs w:val="28"/>
          <w:lang w:eastAsia="ar-SA"/>
        </w:rPr>
        <w:t>типа «Фуникулёр», вторая станция стационарная. Водозаборные клапана каждой станции оснащены рыбозащитными устройствами.</w:t>
      </w:r>
    </w:p>
    <w:p w:rsidR="00EB0AF3" w:rsidRPr="00EB0AF3" w:rsidRDefault="00EB0AF3" w:rsidP="00A90A4A">
      <w:pPr>
        <w:suppressAutoHyphens/>
        <w:spacing w:after="0" w:line="240" w:lineRule="auto"/>
        <w:ind w:right="134" w:firstLine="709"/>
        <w:jc w:val="both"/>
        <w:rPr>
          <w:rFonts w:ascii="Times New Roman" w:eastAsia="Times New Roman" w:hAnsi="Times New Roman"/>
          <w:sz w:val="28"/>
          <w:szCs w:val="28"/>
          <w:lang w:eastAsia="ar-SA"/>
        </w:rPr>
      </w:pPr>
      <w:r w:rsidRPr="00EB0AF3">
        <w:rPr>
          <w:rFonts w:ascii="Times New Roman" w:eastAsia="Times New Roman" w:hAnsi="Times New Roman"/>
          <w:sz w:val="28"/>
          <w:szCs w:val="28"/>
          <w:lang w:eastAsia="ar-SA"/>
        </w:rPr>
        <w:t>Оборудование: насосы станций первого подъема и второго подъема и распределительная сеть. Установленная производственная мощность 2,31 тыс. м</w:t>
      </w:r>
      <w:r w:rsidRPr="00EB0AF3">
        <w:rPr>
          <w:rFonts w:ascii="Times New Roman" w:eastAsia="Times New Roman" w:hAnsi="Times New Roman"/>
          <w:sz w:val="28"/>
          <w:szCs w:val="28"/>
          <w:vertAlign w:val="superscript"/>
          <w:lang w:eastAsia="ar-SA"/>
        </w:rPr>
        <w:t>3</w:t>
      </w:r>
      <w:r w:rsidRPr="00EB0AF3">
        <w:rPr>
          <w:rFonts w:ascii="Times New Roman" w:eastAsia="Times New Roman" w:hAnsi="Times New Roman"/>
          <w:sz w:val="28"/>
          <w:szCs w:val="28"/>
          <w:lang w:eastAsia="ar-SA"/>
        </w:rPr>
        <w:t>/час. Протяженность сетей - 12,216 км.</w:t>
      </w:r>
    </w:p>
    <w:p w:rsidR="00EB0AF3" w:rsidRPr="00EB0AF3" w:rsidRDefault="00EB0AF3" w:rsidP="00A90A4A">
      <w:pPr>
        <w:widowControl w:val="0"/>
        <w:suppressAutoHyphens/>
        <w:autoSpaceDE w:val="0"/>
        <w:spacing w:after="0" w:line="240" w:lineRule="auto"/>
        <w:ind w:right="134" w:firstLine="709"/>
        <w:jc w:val="both"/>
        <w:rPr>
          <w:rFonts w:ascii="Times New Roman" w:hAnsi="Times New Roman" w:cs="Times New Roman"/>
          <w:color w:val="FF0000"/>
          <w:sz w:val="28"/>
          <w:szCs w:val="28"/>
          <w:lang w:eastAsia="ru-RU"/>
        </w:rPr>
      </w:pPr>
      <w:r w:rsidRPr="00EB0AF3">
        <w:rPr>
          <w:rFonts w:ascii="Times New Roman" w:eastAsia="Times New Roman" w:hAnsi="Times New Roman"/>
          <w:sz w:val="28"/>
          <w:szCs w:val="28"/>
          <w:lang w:eastAsia="ar-SA"/>
        </w:rPr>
        <w:t>Водозабор на реке Вятка, напорные водоводы общей протяженностью 12216,8 м, накопительный бассейн (</w:t>
      </w:r>
      <w:r w:rsidRPr="00EB0AF3">
        <w:rPr>
          <w:rFonts w:ascii="Times New Roman" w:eastAsia="Times New Roman" w:hAnsi="Times New Roman"/>
          <w:sz w:val="28"/>
          <w:szCs w:val="28"/>
          <w:lang w:val="en-US" w:eastAsia="ar-SA"/>
        </w:rPr>
        <w:t>V</w:t>
      </w:r>
      <w:r w:rsidRPr="00EB0AF3">
        <w:rPr>
          <w:rFonts w:ascii="Times New Roman" w:eastAsia="Times New Roman" w:hAnsi="Times New Roman"/>
          <w:sz w:val="28"/>
          <w:szCs w:val="28"/>
          <w:lang w:eastAsia="ar-SA"/>
        </w:rPr>
        <w:t>=3800м</w:t>
      </w:r>
      <w:r w:rsidRPr="00EB0AF3">
        <w:rPr>
          <w:rFonts w:ascii="Times New Roman" w:eastAsia="Times New Roman" w:hAnsi="Times New Roman"/>
          <w:sz w:val="28"/>
          <w:szCs w:val="28"/>
          <w:vertAlign w:val="superscript"/>
          <w:lang w:eastAsia="ar-SA"/>
        </w:rPr>
        <w:t>3</w:t>
      </w:r>
      <w:r w:rsidRPr="00EB0AF3">
        <w:rPr>
          <w:rFonts w:ascii="Times New Roman" w:eastAsia="Times New Roman" w:hAnsi="Times New Roman"/>
          <w:sz w:val="28"/>
          <w:szCs w:val="28"/>
          <w:lang w:eastAsia="ar-SA"/>
        </w:rPr>
        <w:t>) и станция 2-го подъёма переданы в хозяйственное ведение МУП «КЭС «Энерго». Проектная мощность водозабора технической воды – 2310 м</w:t>
      </w:r>
      <w:r w:rsidRPr="00EB0AF3">
        <w:rPr>
          <w:rFonts w:ascii="Times New Roman" w:eastAsia="Times New Roman" w:hAnsi="Times New Roman"/>
          <w:sz w:val="28"/>
          <w:szCs w:val="28"/>
          <w:vertAlign w:val="superscript"/>
          <w:lang w:eastAsia="ar-SA"/>
        </w:rPr>
        <w:t>3</w:t>
      </w:r>
      <w:r w:rsidRPr="00EB0AF3">
        <w:rPr>
          <w:rFonts w:ascii="Times New Roman" w:eastAsia="Times New Roman" w:hAnsi="Times New Roman"/>
          <w:sz w:val="28"/>
          <w:szCs w:val="28"/>
          <w:lang w:eastAsia="ar-SA"/>
        </w:rPr>
        <w:t xml:space="preserve">/ч. </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Сточные воды от жилой застройки, предприятий и организаций города Вятские Поляны отводятся системой самотечно-напорных коллекторов на очистные</w:t>
      </w:r>
      <w:r w:rsidR="00A90A4A">
        <w:rPr>
          <w:rFonts w:ascii="Times New Roman" w:hAnsi="Times New Roman" w:cs="Times New Roman"/>
          <w:sz w:val="28"/>
          <w:szCs w:val="28"/>
        </w:rPr>
        <w:t xml:space="preserve"> </w:t>
      </w:r>
      <w:r w:rsidRPr="00EB0AF3">
        <w:rPr>
          <w:rFonts w:ascii="Times New Roman" w:hAnsi="Times New Roman" w:cs="Times New Roman"/>
          <w:sz w:val="28"/>
          <w:szCs w:val="28"/>
        </w:rPr>
        <w:t>сооружения биологической очистки проектной производительностью 15,7 тыс. куб. м/сут. Выпуск очищенных сточных вод осуществляется в реку Вятка ниже города по течению реки.</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Состав очистных сооружений: решетки, песколовки, первичные отстойники, аэротенки, вторичные отстойники, контактные резервуары, каскадный аэратор, иловые площадки. Сточные воды после очистных сооружений характеризуются как недостаточно очищенные.</w:t>
      </w:r>
    </w:p>
    <w:p w:rsidR="00EB0AF3" w:rsidRPr="00EB0AF3" w:rsidRDefault="00EB0AF3" w:rsidP="00A90A4A">
      <w:pPr>
        <w:widowControl w:val="0"/>
        <w:suppressAutoHyphens/>
        <w:autoSpaceDE w:val="0"/>
        <w:spacing w:after="0" w:line="240" w:lineRule="auto"/>
        <w:ind w:right="134" w:firstLine="709"/>
        <w:jc w:val="both"/>
        <w:rPr>
          <w:rFonts w:ascii="Times New Roman" w:eastAsia="Times New Roman" w:hAnsi="Times New Roman"/>
          <w:sz w:val="28"/>
          <w:szCs w:val="28"/>
          <w:lang w:eastAsia="ar-SA"/>
        </w:rPr>
      </w:pPr>
      <w:r w:rsidRPr="00EB0AF3">
        <w:rPr>
          <w:rFonts w:ascii="Times New Roman" w:eastAsia="Times New Roman" w:hAnsi="Times New Roman"/>
          <w:sz w:val="28"/>
          <w:szCs w:val="28"/>
          <w:lang w:eastAsia="ar-SA"/>
        </w:rPr>
        <w:t>По системе, состоящей из трубопроводов, коллекторов общей протяженностью более 55,8 км и 7 канализационных насосных станций, отводятся на очистку все городские сточные воды, образующиеся на территории города Вятские Поляны.</w:t>
      </w:r>
    </w:p>
    <w:p w:rsidR="00EB0AF3" w:rsidRPr="00EB0AF3" w:rsidRDefault="00EB0AF3" w:rsidP="00A90A4A">
      <w:pPr>
        <w:spacing w:after="0" w:line="240" w:lineRule="auto"/>
        <w:ind w:firstLine="709"/>
        <w:jc w:val="both"/>
        <w:rPr>
          <w:rFonts w:cs="Times New Roman"/>
          <w:color w:val="000000" w:themeColor="text1"/>
        </w:rPr>
      </w:pPr>
      <w:r w:rsidRPr="00EB0AF3">
        <w:rPr>
          <w:rFonts w:ascii="Times New Roman,Calibri" w:eastAsia="Times New Roman,Calibri" w:hAnsi="Times New Roman,Calibri" w:cs="Times New Roman,Calibri"/>
          <w:color w:val="000000" w:themeColor="text1"/>
          <w:sz w:val="28"/>
          <w:szCs w:val="28"/>
        </w:rPr>
        <w:t>Система канализации города эксплуатируется более 30 лет. Износ канализационных сетей составляет более 70%. Оборудование отработало свой ресурс. В период эксплуатации принимаются меры по обновлению оборудования, реконструкции сетей и сооружений.</w:t>
      </w:r>
    </w:p>
    <w:p w:rsidR="00EB0AF3" w:rsidRPr="00EB0AF3" w:rsidRDefault="00EB0AF3" w:rsidP="00A90A4A">
      <w:pPr>
        <w:spacing w:after="0" w:line="240" w:lineRule="auto"/>
        <w:ind w:firstLine="709"/>
        <w:jc w:val="both"/>
        <w:rPr>
          <w:rFonts w:ascii="Times New Roman" w:hAnsi="Times New Roman" w:cs="Times New Roman"/>
          <w:color w:val="000000" w:themeColor="text1"/>
          <w:sz w:val="28"/>
          <w:szCs w:val="28"/>
        </w:rPr>
      </w:pPr>
      <w:r w:rsidRPr="00EB0AF3">
        <w:rPr>
          <w:rFonts w:ascii="Times New Roman" w:hAnsi="Times New Roman" w:cs="Times New Roman"/>
          <w:color w:val="000000" w:themeColor="text1"/>
          <w:sz w:val="28"/>
          <w:szCs w:val="28"/>
        </w:rPr>
        <w:t>Необходим ремонт бетонных конструкций 1,2,3,4,5 линий блока емкостей очистных сооружений, замена насосов КНС №</w:t>
      </w:r>
      <w:r w:rsidR="00BC5209">
        <w:rPr>
          <w:rFonts w:ascii="Times New Roman" w:hAnsi="Times New Roman" w:cs="Times New Roman"/>
          <w:color w:val="000000" w:themeColor="text1"/>
          <w:sz w:val="28"/>
          <w:szCs w:val="28"/>
        </w:rPr>
        <w:t xml:space="preserve"> </w:t>
      </w:r>
      <w:r w:rsidRPr="00EB0AF3">
        <w:rPr>
          <w:rFonts w:ascii="Times New Roman" w:hAnsi="Times New Roman" w:cs="Times New Roman"/>
          <w:color w:val="000000" w:themeColor="text1"/>
          <w:sz w:val="28"/>
          <w:szCs w:val="28"/>
        </w:rPr>
        <w:t xml:space="preserve">1,2,3,4,5 и ГСМ, а также оснащение их приточно-вытяжной вентиляцией. Требуется восстановление пропускной способности канализационных коллекторов и замена коллекторов от КНС-1 и КНС-5 с общей протяженностью 4 км. </w:t>
      </w:r>
      <w:r w:rsidRPr="00EB0AF3">
        <w:rPr>
          <w:rFonts w:ascii="Times New Roman" w:hAnsi="Times New Roman" w:cs="Times New Roman"/>
          <w:color w:val="000000" w:themeColor="text1"/>
          <w:sz w:val="28"/>
          <w:szCs w:val="28"/>
        </w:rPr>
        <w:lastRenderedPageBreak/>
        <w:t>Действующая система канализации обслуживается предприятием ООО «Водоотведение».</w:t>
      </w:r>
    </w:p>
    <w:p w:rsidR="00EB0AF3" w:rsidRPr="00EB0AF3" w:rsidRDefault="00EB0AF3" w:rsidP="00A90A4A">
      <w:pPr>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pacing w:val="-2"/>
          <w:sz w:val="28"/>
          <w:szCs w:val="28"/>
        </w:rPr>
        <w:t>Представленная характеристика жилищно-коммунального хозяйства города Вятские Поляны показывает, что отказ от решения проблем программно-целевым методом приведет к инерционному развитию жилищно-коммунального хозяйства, в условиях которого показатели надежности обслуживания, ресурсной эффективности, условия жизни населения будут ухудшаться.</w:t>
      </w:r>
    </w:p>
    <w:p w:rsidR="00EB0AF3" w:rsidRPr="00EB0AF3" w:rsidRDefault="00EB0AF3" w:rsidP="00A90A4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Из-за недостаточности доходов от предоставления коммунальных услуг, отсутствия инвестиций в основные производственные фонды в объемах, необходимых для нормального развития инфраструктуры, предприятия коммунального комплекса города оказались в сложном экономическом положении, возник ряд проблем, основными из которых являются:</w:t>
      </w:r>
    </w:p>
    <w:p w:rsidR="00EB0AF3" w:rsidRPr="00EB0AF3" w:rsidRDefault="00EB0AF3" w:rsidP="00A90A4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недостаточное развитие коммунальных систем и неравномерное распределение мощностей, приводящее к неэффективному использованию ресурсов;</w:t>
      </w:r>
    </w:p>
    <w:p w:rsidR="00EB0AF3" w:rsidRPr="00EB0AF3" w:rsidRDefault="00EB0AF3" w:rsidP="00A90A4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низкая ресурсная эффективность коммунальной инфраструктуры;</w:t>
      </w:r>
    </w:p>
    <w:p w:rsidR="00EB0AF3" w:rsidRPr="00EB0AF3" w:rsidRDefault="00EB0AF3" w:rsidP="00A90A4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неэффективно загруженные производственные мощности;</w:t>
      </w:r>
    </w:p>
    <w:p w:rsidR="00EB0AF3" w:rsidRPr="00EB0AF3" w:rsidRDefault="00EB0AF3" w:rsidP="00A90A4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высокий уровень морального и физического износа коммунальной инфраструктуры и жилищного фонда, который составляет от 50% до 91%;</w:t>
      </w:r>
    </w:p>
    <w:p w:rsidR="00EB0AF3" w:rsidRPr="00EB0AF3" w:rsidRDefault="00EB0AF3" w:rsidP="00A90A4A">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B0AF3">
        <w:rPr>
          <w:rFonts w:ascii="Times New Roman" w:hAnsi="Times New Roman" w:cs="Times New Roman"/>
          <w:sz w:val="28"/>
          <w:szCs w:val="28"/>
          <w:lang w:eastAsia="ru-RU"/>
        </w:rPr>
        <w:t>сверхплановые потери коммунального ресурса в процессе производства и транспортировки его до потребителей (</w:t>
      </w:r>
      <w:r w:rsidRPr="00EB0AF3">
        <w:rPr>
          <w:rFonts w:ascii="Times New Roman" w:hAnsi="Times New Roman" w:cs="Times New Roman"/>
          <w:sz w:val="28"/>
          <w:szCs w:val="28"/>
        </w:rPr>
        <w:t>уровень потерь при транспортировке воды</w:t>
      </w:r>
      <w:r w:rsidRPr="00EB0AF3">
        <w:rPr>
          <w:rFonts w:ascii="Times New Roman" w:hAnsi="Times New Roman" w:cs="Times New Roman"/>
          <w:sz w:val="28"/>
          <w:szCs w:val="28"/>
          <w:lang w:eastAsia="ru-RU"/>
        </w:rPr>
        <w:t xml:space="preserve"> составляет 34,8 %, </w:t>
      </w:r>
      <w:r w:rsidRPr="00EB0AF3">
        <w:rPr>
          <w:rFonts w:ascii="Times New Roman" w:hAnsi="Times New Roman" w:cs="Times New Roman"/>
          <w:color w:val="000000"/>
          <w:sz w:val="28"/>
          <w:szCs w:val="28"/>
        </w:rPr>
        <w:t xml:space="preserve">уровень потерь тепловой энергии  при транспортировке потребителям составляет </w:t>
      </w:r>
      <w:r w:rsidRPr="00EB0AF3">
        <w:rPr>
          <w:rFonts w:ascii="Times New Roman" w:hAnsi="Times New Roman" w:cs="Times New Roman"/>
          <w:sz w:val="28"/>
          <w:szCs w:val="28"/>
          <w:lang w:eastAsia="ru-RU"/>
        </w:rPr>
        <w:t>13,9 %).</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Недостаточность средств, направляемых на развитие и модернизацию коммунальной инфраструктуры, ведет к снижению качества оказываемых</w:t>
      </w:r>
      <w:r w:rsidR="00A90A4A">
        <w:rPr>
          <w:rFonts w:ascii="Times New Roman" w:hAnsi="Times New Roman" w:cs="Times New Roman"/>
          <w:sz w:val="28"/>
          <w:szCs w:val="28"/>
        </w:rPr>
        <w:t xml:space="preserve"> </w:t>
      </w:r>
      <w:r w:rsidRPr="00EB0AF3">
        <w:rPr>
          <w:rFonts w:ascii="Times New Roman" w:hAnsi="Times New Roman" w:cs="Times New Roman"/>
          <w:sz w:val="28"/>
          <w:szCs w:val="28"/>
        </w:rPr>
        <w:t>услуг и надежности обслуживания потребителей, ресурсной</w:t>
      </w:r>
      <w:r w:rsidR="00A90A4A">
        <w:rPr>
          <w:rFonts w:ascii="Times New Roman" w:hAnsi="Times New Roman" w:cs="Times New Roman"/>
          <w:sz w:val="28"/>
          <w:szCs w:val="28"/>
        </w:rPr>
        <w:t xml:space="preserve"> </w:t>
      </w:r>
      <w:r w:rsidRPr="00EB0AF3">
        <w:rPr>
          <w:rFonts w:ascii="Times New Roman" w:hAnsi="Times New Roman" w:cs="Times New Roman"/>
          <w:sz w:val="28"/>
          <w:szCs w:val="28"/>
        </w:rPr>
        <w:t>неэффективности производства услуг, а в конечном итоге - к снижению качества и комфортности проживания.</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Острота проблем отсутствия качества, надежности и экологической безопасности коммунального обслуживания, их влияние на комфортность проживания населения, улучшение жилищных условий требуют системной разработки и реализации программных мероприятий, поиска новых путей модернизации объектов коммунальной инфраструктуры и жилищного фонда города.</w:t>
      </w:r>
    </w:p>
    <w:p w:rsid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В результате реализации Подпрограммы планируется стабилизировать ситуацию в жилищно-коммунальном хозяйстве города Вятские Поляны, обеспечить предоставление жилищно-коммунальных услуг нормативного качества в необходимых объемах.</w:t>
      </w:r>
    </w:p>
    <w:p w:rsidR="0036485A" w:rsidRDefault="0036485A"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6485A" w:rsidRDefault="0036485A"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6485A" w:rsidRDefault="0036485A"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6485A" w:rsidRPr="00EB0AF3" w:rsidRDefault="0036485A"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lastRenderedPageBreak/>
        <w:t>2</w:t>
      </w:r>
      <w:r w:rsidRPr="00EB0AF3">
        <w:rPr>
          <w:rFonts w:ascii="Times New Roman" w:hAnsi="Times New Roman" w:cs="Times New Roman"/>
          <w:sz w:val="28"/>
          <w:szCs w:val="28"/>
        </w:rPr>
        <w:t xml:space="preserve">. </w:t>
      </w:r>
      <w:r w:rsidRPr="00EB0AF3">
        <w:rPr>
          <w:rFonts w:ascii="Times New Roman" w:hAnsi="Times New Roman" w:cs="Times New Roman"/>
          <w:b/>
          <w:bCs/>
          <w:sz w:val="28"/>
          <w:szCs w:val="28"/>
        </w:rPr>
        <w:t>Приоритеты муниципальной политики в сфере реализации Подпрограммы, цели, задачи, целевые показатели эффективности, описание ожидаемых конечных результатов, сроков и этапов реализации Подпрограммы</w:t>
      </w:r>
    </w:p>
    <w:p w:rsidR="0036485A" w:rsidRPr="00EB0AF3" w:rsidRDefault="0036485A"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p>
    <w:p w:rsidR="00EB0AF3" w:rsidRP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 xml:space="preserve">Подпрограмма базируется и разработана в соответствии с действующим законодательством Российской Федерации, Кировской области и муниципальными правовыми актами, в частности, </w:t>
      </w:r>
      <w:proofErr w:type="gramStart"/>
      <w:r w:rsidRPr="00EB0AF3">
        <w:rPr>
          <w:rFonts w:ascii="Times New Roman" w:hAnsi="Times New Roman" w:cs="Times New Roman"/>
          <w:sz w:val="28"/>
          <w:szCs w:val="28"/>
        </w:rPr>
        <w:t>с</w:t>
      </w:r>
      <w:proofErr w:type="gramEnd"/>
      <w:r w:rsidRPr="00EB0AF3">
        <w:rPr>
          <w:rFonts w:ascii="Times New Roman" w:hAnsi="Times New Roman" w:cs="Times New Roman"/>
          <w:sz w:val="28"/>
          <w:szCs w:val="28"/>
        </w:rPr>
        <w:t>:</w:t>
      </w:r>
    </w:p>
    <w:p w:rsidR="00EB0AF3" w:rsidRP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Конституцией Российской Федерации;</w:t>
      </w:r>
    </w:p>
    <w:p w:rsidR="00EB0AF3" w:rsidRP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Жилищным кодексом Российской Федерации;</w:t>
      </w:r>
    </w:p>
    <w:p w:rsidR="00EB0AF3" w:rsidRP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 xml:space="preserve">Федеральным законом от 10.01.2002 № 7-ФЗ «Об охране окружающей среды»; </w:t>
      </w:r>
    </w:p>
    <w:p w:rsidR="00EB0AF3" w:rsidRP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8"/>
          <w:szCs w:val="28"/>
          <w:lang w:eastAsia="ru-RU"/>
        </w:rPr>
      </w:pPr>
      <w:proofErr w:type="gramStart"/>
      <w:r w:rsidRPr="00BC5209">
        <w:rPr>
          <w:rFonts w:ascii="Times New Roman" w:hAnsi="Times New Roman" w:cs="Times New Roman"/>
          <w:sz w:val="28"/>
          <w:szCs w:val="28"/>
        </w:rPr>
        <w:t xml:space="preserve">государственной программой Кировской области </w:t>
      </w:r>
      <w:r w:rsidRPr="00BC5209">
        <w:rPr>
          <w:rFonts w:ascii="Times New Roman" w:hAnsi="Times New Roman" w:cs="Times New Roman"/>
          <w:snapToGrid w:val="0"/>
          <w:sz w:val="28"/>
          <w:szCs w:val="28"/>
        </w:rPr>
        <w:t>«Развитие коммунальной и жилищной инфраструктуры» на 2013 - 2020 годы»</w:t>
      </w:r>
      <w:r w:rsidRPr="00BC5209">
        <w:rPr>
          <w:rFonts w:ascii="Times New Roman" w:hAnsi="Times New Roman" w:cs="Times New Roman"/>
          <w:sz w:val="28"/>
          <w:szCs w:val="28"/>
        </w:rPr>
        <w:t xml:space="preserve">, утвержденной постановлением Правительства Кировской области от 20.12.2012 № 187/809 (утратила силу на основании постановления Правительства Кировской области от 11.02.2016 № 84/55 «О </w:t>
      </w:r>
      <w:r w:rsidRPr="00BC5209">
        <w:rPr>
          <w:rFonts w:ascii="Times New Roman" w:hAnsi="Times New Roman" w:cs="Times New Roman"/>
          <w:sz w:val="28"/>
          <w:szCs w:val="28"/>
          <w:lang w:eastAsia="ru-RU"/>
        </w:rPr>
        <w:t>внесении изменений в постановление Правительства Кировской области от 28.12.2012 № 189/838 и признании утратившими силу некоторых постановлений Правительства Кировской области»);</w:t>
      </w:r>
      <w:proofErr w:type="gramEnd"/>
    </w:p>
    <w:p w:rsidR="00850459" w:rsidRPr="006412BE" w:rsidRDefault="006412BE" w:rsidP="00A90A4A">
      <w:pPr>
        <w:widowControl w:val="0"/>
        <w:autoSpaceDE w:val="0"/>
        <w:autoSpaceDN w:val="0"/>
        <w:adjustRightInd w:val="0"/>
        <w:spacing w:after="0" w:line="240" w:lineRule="auto"/>
        <w:ind w:firstLine="720"/>
        <w:jc w:val="both"/>
        <w:rPr>
          <w:rFonts w:ascii="Times New Roman" w:hAnsi="Times New Roman" w:cs="Times New Roman"/>
          <w:color w:val="FF0000"/>
          <w:sz w:val="28"/>
          <w:szCs w:val="28"/>
          <w:lang w:eastAsia="ru-RU"/>
        </w:rPr>
      </w:pPr>
      <w:r>
        <w:rPr>
          <w:rFonts w:ascii="Times New Roman" w:hAnsi="Times New Roman" w:cs="Times New Roman"/>
          <w:sz w:val="28"/>
          <w:szCs w:val="28"/>
          <w:lang w:eastAsia="ru-RU"/>
        </w:rPr>
        <w:t xml:space="preserve">государственной программой Кировской области </w:t>
      </w:r>
      <w:r w:rsidR="00850459" w:rsidRPr="006412BE">
        <w:rPr>
          <w:rFonts w:ascii="Times New Roman" w:hAnsi="Times New Roman" w:cs="Times New Roman"/>
          <w:sz w:val="28"/>
          <w:szCs w:val="28"/>
        </w:rPr>
        <w:t>«Обеспечение доступным и комфортным жильем и коммунальными услугами жителей Кировской области» на 2013 – 2020 годы</w:t>
      </w:r>
      <w:r w:rsidR="00850459" w:rsidRPr="006412BE">
        <w:rPr>
          <w:rFonts w:ascii="Times New Roman" w:hAnsi="Times New Roman" w:cs="Times New Roman"/>
          <w:sz w:val="28"/>
        </w:rPr>
        <w:t xml:space="preserve">, утвержденной постановлением Правительства Кировской области </w:t>
      </w:r>
      <w:r w:rsidR="00850459" w:rsidRPr="006412BE">
        <w:rPr>
          <w:rFonts w:ascii="Times New Roman" w:hAnsi="Times New Roman" w:cs="Times New Roman"/>
          <w:color w:val="000000" w:themeColor="text1"/>
          <w:sz w:val="28"/>
        </w:rPr>
        <w:t xml:space="preserve">от </w:t>
      </w:r>
      <w:r w:rsidR="00850459" w:rsidRPr="006412BE">
        <w:rPr>
          <w:rFonts w:ascii="Times New Roman" w:hAnsi="Times New Roman" w:cs="Times New Roman"/>
          <w:color w:val="000000" w:themeColor="text1"/>
          <w:sz w:val="28"/>
          <w:szCs w:val="28"/>
        </w:rPr>
        <w:t>11.02.2016 № 84/55</w:t>
      </w:r>
      <w:r w:rsidR="00026B31" w:rsidRPr="006412BE">
        <w:rPr>
          <w:rFonts w:ascii="Times New Roman" w:hAnsi="Times New Roman" w:cs="Times New Roman"/>
          <w:color w:val="000000" w:themeColor="text1"/>
          <w:sz w:val="28"/>
          <w:szCs w:val="28"/>
        </w:rPr>
        <w:t>;</w:t>
      </w:r>
    </w:p>
    <w:p w:rsidR="00EB0AF3" w:rsidRP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иными действующими нормативно-правовыми актами, муниципальными правовые акты, затрагивающими сферу реализации настоящей Подпрограммы.</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Цель Подпрограммы - повышение уровня надежности поставки коммунальных ресурсов потребителям, комфортности проживания населения.</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Для достижения поставленной цели должны быть решены следующие задачи:</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обеспечение модернизации объектов коммунальной инфраструктуры города;</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повышение комфортности проживания;</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color w:val="000000" w:themeColor="text1"/>
          <w:sz w:val="28"/>
          <w:szCs w:val="28"/>
        </w:rPr>
        <w:t>обеспечение собственников (владельцев) помещений в  многоквартирных домах, а также индивидуальных жилых  домов коммунальными услугами нормативного качества.</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Целевыми показателями эффективности реализации подпрограммы являются:</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 xml:space="preserve"> </w:t>
      </w:r>
      <w:r w:rsidR="0036485A">
        <w:rPr>
          <w:rFonts w:ascii="Times New Roman" w:hAnsi="Times New Roman" w:cs="Times New Roman"/>
          <w:sz w:val="28"/>
          <w:szCs w:val="28"/>
        </w:rPr>
        <w:t>показатель «</w:t>
      </w:r>
      <w:r w:rsidRPr="00EB0AF3">
        <w:rPr>
          <w:rFonts w:ascii="Times New Roman" w:hAnsi="Times New Roman" w:cs="Times New Roman"/>
          <w:sz w:val="28"/>
          <w:szCs w:val="28"/>
        </w:rPr>
        <w:t>количество аварий на источниках теплоснабжени</w:t>
      </w:r>
      <w:r w:rsidR="00D55097">
        <w:rPr>
          <w:rFonts w:ascii="Times New Roman" w:hAnsi="Times New Roman" w:cs="Times New Roman"/>
          <w:sz w:val="28"/>
          <w:szCs w:val="28"/>
        </w:rPr>
        <w:t>я, паровых и тепловых сетях (</w:t>
      </w:r>
      <w:r w:rsidRPr="00EB0AF3">
        <w:rPr>
          <w:rFonts w:ascii="Times New Roman" w:hAnsi="Times New Roman" w:cs="Times New Roman"/>
          <w:sz w:val="28"/>
          <w:szCs w:val="28"/>
        </w:rPr>
        <w:t>в год</w:t>
      </w:r>
      <w:r w:rsidR="00D55097">
        <w:rPr>
          <w:rFonts w:ascii="Times New Roman" w:hAnsi="Times New Roman" w:cs="Times New Roman"/>
          <w:sz w:val="28"/>
          <w:szCs w:val="28"/>
        </w:rPr>
        <w:t>)</w:t>
      </w:r>
      <w:r w:rsidR="0036485A">
        <w:rPr>
          <w:rFonts w:ascii="Times New Roman" w:hAnsi="Times New Roman" w:cs="Times New Roman"/>
          <w:sz w:val="28"/>
          <w:szCs w:val="28"/>
        </w:rPr>
        <w:t>»</w:t>
      </w:r>
      <w:r w:rsidRPr="00EB0AF3">
        <w:rPr>
          <w:rFonts w:ascii="Times New Roman" w:hAnsi="Times New Roman" w:cs="Times New Roman"/>
          <w:sz w:val="28"/>
          <w:szCs w:val="28"/>
        </w:rPr>
        <w:t xml:space="preserve"> определяется в соответствии с данными  </w:t>
      </w:r>
      <w:r w:rsidRPr="00EB0AF3">
        <w:rPr>
          <w:rFonts w:ascii="Times New Roman" w:hAnsi="Times New Roman" w:cs="Times New Roman"/>
          <w:sz w:val="28"/>
          <w:szCs w:val="28"/>
        </w:rPr>
        <w:lastRenderedPageBreak/>
        <w:t>формы стат</w:t>
      </w:r>
      <w:r w:rsidR="0036485A">
        <w:rPr>
          <w:rFonts w:ascii="Times New Roman" w:hAnsi="Times New Roman" w:cs="Times New Roman"/>
          <w:sz w:val="28"/>
          <w:szCs w:val="28"/>
        </w:rPr>
        <w:t>истического наблюдения № 1- ТЕП</w:t>
      </w:r>
      <w:r w:rsidRPr="00EB0AF3">
        <w:rPr>
          <w:rFonts w:ascii="Times New Roman" w:hAnsi="Times New Roman" w:cs="Times New Roman"/>
          <w:sz w:val="28"/>
          <w:szCs w:val="28"/>
        </w:rPr>
        <w:t>;</w:t>
      </w:r>
    </w:p>
    <w:p w:rsidR="00EB0AF3" w:rsidRPr="00EB0AF3" w:rsidRDefault="0036485A"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w:t>
      </w:r>
      <w:r w:rsidR="00EB0AF3" w:rsidRPr="00EB0AF3">
        <w:rPr>
          <w:rFonts w:ascii="Times New Roman" w:hAnsi="Times New Roman" w:cs="Times New Roman"/>
          <w:sz w:val="28"/>
          <w:szCs w:val="28"/>
        </w:rPr>
        <w:t>количество аварий на канализационных сетях</w:t>
      </w:r>
      <w:r w:rsidR="00D55097">
        <w:rPr>
          <w:rFonts w:ascii="Times New Roman" w:hAnsi="Times New Roman" w:cs="Times New Roman"/>
          <w:sz w:val="28"/>
          <w:szCs w:val="28"/>
        </w:rPr>
        <w:t xml:space="preserve"> (</w:t>
      </w:r>
      <w:r w:rsidR="00EB0AF3" w:rsidRPr="00EB0AF3">
        <w:rPr>
          <w:rFonts w:ascii="Times New Roman" w:hAnsi="Times New Roman" w:cs="Times New Roman"/>
          <w:sz w:val="28"/>
          <w:szCs w:val="28"/>
        </w:rPr>
        <w:t>в год</w:t>
      </w:r>
      <w:r w:rsidR="00D55097">
        <w:rPr>
          <w:rFonts w:ascii="Times New Roman" w:hAnsi="Times New Roman" w:cs="Times New Roman"/>
          <w:sz w:val="28"/>
          <w:szCs w:val="28"/>
        </w:rPr>
        <w:t>)</w:t>
      </w:r>
      <w:r>
        <w:rPr>
          <w:rFonts w:ascii="Times New Roman" w:hAnsi="Times New Roman" w:cs="Times New Roman"/>
          <w:sz w:val="28"/>
          <w:szCs w:val="28"/>
        </w:rPr>
        <w:t>»</w:t>
      </w:r>
      <w:r w:rsidR="00EB0AF3" w:rsidRPr="00EB0AF3">
        <w:rPr>
          <w:rFonts w:ascii="Times New Roman" w:hAnsi="Times New Roman" w:cs="Times New Roman"/>
          <w:sz w:val="28"/>
          <w:szCs w:val="28"/>
        </w:rPr>
        <w:t xml:space="preserve"> определяется в соответствии с данными формы статистическ</w:t>
      </w:r>
      <w:r>
        <w:rPr>
          <w:rFonts w:ascii="Times New Roman" w:hAnsi="Times New Roman" w:cs="Times New Roman"/>
          <w:sz w:val="28"/>
          <w:szCs w:val="28"/>
        </w:rPr>
        <w:t>ого наблюдения № 1- Канализация</w:t>
      </w:r>
      <w:r w:rsidR="00EB0AF3" w:rsidRPr="00EB0AF3">
        <w:rPr>
          <w:rFonts w:ascii="Times New Roman" w:hAnsi="Times New Roman" w:cs="Times New Roman"/>
          <w:sz w:val="28"/>
          <w:szCs w:val="28"/>
        </w:rPr>
        <w:t>;</w:t>
      </w:r>
    </w:p>
    <w:p w:rsidR="00EB0AF3" w:rsidRPr="00EB0AF3" w:rsidRDefault="0036485A"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показатель «</w:t>
      </w:r>
      <w:r w:rsidR="00EB0AF3" w:rsidRPr="00EB0AF3">
        <w:rPr>
          <w:rFonts w:ascii="Times New Roman" w:hAnsi="Times New Roman" w:cs="Times New Roman"/>
          <w:sz w:val="28"/>
          <w:szCs w:val="28"/>
        </w:rPr>
        <w:t xml:space="preserve">количество проведенных мероприятий по </w:t>
      </w:r>
      <w:proofErr w:type="gramStart"/>
      <w:r w:rsidR="00EB0AF3" w:rsidRPr="00EB0AF3">
        <w:rPr>
          <w:rFonts w:ascii="Times New Roman" w:hAnsi="Times New Roman" w:cs="Times New Roman"/>
          <w:sz w:val="28"/>
          <w:szCs w:val="28"/>
        </w:rPr>
        <w:t>контролю за</w:t>
      </w:r>
      <w:proofErr w:type="gramEnd"/>
      <w:r w:rsidR="00EB0AF3" w:rsidRPr="00EB0AF3">
        <w:rPr>
          <w:rFonts w:ascii="Times New Roman" w:hAnsi="Times New Roman" w:cs="Times New Roman"/>
          <w:sz w:val="28"/>
          <w:szCs w:val="28"/>
        </w:rPr>
        <w:t xml:space="preserve"> соблюдением требований жилищного законодательства участниками жилищных отношений</w:t>
      </w:r>
      <w:r>
        <w:rPr>
          <w:rFonts w:ascii="Times New Roman" w:hAnsi="Times New Roman" w:cs="Times New Roman"/>
          <w:sz w:val="28"/>
          <w:szCs w:val="28"/>
        </w:rPr>
        <w:t xml:space="preserve">» </w:t>
      </w:r>
      <w:r w:rsidR="00EB0AF3" w:rsidRPr="00EB0AF3">
        <w:rPr>
          <w:rFonts w:ascii="Times New Roman" w:hAnsi="Times New Roman" w:cs="Times New Roman"/>
          <w:sz w:val="28"/>
          <w:szCs w:val="28"/>
        </w:rPr>
        <w:t>определяется в соответствии с данными  отдела муниципального жилищного контроля управления правового, документационного, кадрового обеспечения и му</w:t>
      </w:r>
      <w:r>
        <w:rPr>
          <w:rFonts w:ascii="Times New Roman" w:hAnsi="Times New Roman" w:cs="Times New Roman"/>
          <w:sz w:val="28"/>
          <w:szCs w:val="28"/>
        </w:rPr>
        <w:t>ниципального жилищного контроля</w:t>
      </w:r>
      <w:r w:rsidR="00EB0AF3" w:rsidRPr="00EB0AF3">
        <w:rPr>
          <w:rFonts w:ascii="Times New Roman" w:hAnsi="Times New Roman" w:cs="Times New Roman"/>
          <w:sz w:val="28"/>
          <w:szCs w:val="28"/>
        </w:rPr>
        <w:t>.</w:t>
      </w:r>
    </w:p>
    <w:p w:rsidR="00EB0AF3" w:rsidRPr="00EB0AF3" w:rsidRDefault="00EB0AF3" w:rsidP="00A90A4A">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B0AF3">
        <w:rPr>
          <w:rFonts w:ascii="Times New Roman" w:hAnsi="Times New Roman" w:cs="Times New Roman"/>
          <w:sz w:val="28"/>
          <w:szCs w:val="28"/>
        </w:rPr>
        <w:t xml:space="preserve">Целевые </w:t>
      </w:r>
      <w:hyperlink w:anchor="Par667" w:history="1">
        <w:r w:rsidRPr="00EB0AF3">
          <w:rPr>
            <w:rFonts w:ascii="Times New Roman" w:hAnsi="Times New Roman" w:cs="Times New Roman"/>
            <w:sz w:val="28"/>
            <w:szCs w:val="28"/>
          </w:rPr>
          <w:t>показатели</w:t>
        </w:r>
      </w:hyperlink>
      <w:r w:rsidRPr="00EB0AF3">
        <w:rPr>
          <w:rFonts w:ascii="Times New Roman" w:hAnsi="Times New Roman" w:cs="Times New Roman"/>
          <w:sz w:val="28"/>
          <w:szCs w:val="28"/>
        </w:rPr>
        <w:t xml:space="preserve"> эффективности Подпрограммы приведены в приложении № 1 к муниципальной  программе.</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В рамках реализации Подпрограммы к концу 20</w:t>
      </w:r>
      <w:r w:rsidR="002215A4">
        <w:rPr>
          <w:rFonts w:ascii="Times New Roman" w:hAnsi="Times New Roman" w:cs="Times New Roman"/>
          <w:sz w:val="28"/>
          <w:szCs w:val="28"/>
        </w:rPr>
        <w:t>20</w:t>
      </w:r>
      <w:r w:rsidRPr="00EB0AF3">
        <w:rPr>
          <w:rFonts w:ascii="Times New Roman" w:hAnsi="Times New Roman" w:cs="Times New Roman"/>
          <w:sz w:val="28"/>
          <w:szCs w:val="28"/>
        </w:rPr>
        <w:t xml:space="preserve"> года планируется достичь следующих конечных результатов:</w:t>
      </w:r>
    </w:p>
    <w:p w:rsidR="00EB0AF3" w:rsidRPr="00FF1DDD"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F1DDD">
        <w:rPr>
          <w:rFonts w:ascii="Times New Roman" w:hAnsi="Times New Roman" w:cs="Times New Roman"/>
          <w:sz w:val="28"/>
          <w:szCs w:val="28"/>
          <w:lang w:eastAsia="ru-RU"/>
        </w:rPr>
        <w:t>не превысить количество аварий на источниках теплоснабжения, пар</w:t>
      </w:r>
      <w:r w:rsidR="00FF1DDD" w:rsidRPr="00FF1DDD">
        <w:rPr>
          <w:rFonts w:ascii="Times New Roman" w:hAnsi="Times New Roman" w:cs="Times New Roman"/>
          <w:sz w:val="28"/>
          <w:szCs w:val="28"/>
          <w:lang w:eastAsia="ru-RU"/>
        </w:rPr>
        <w:t>овых и тепловых сетях в год – 10</w:t>
      </w:r>
      <w:r w:rsidR="00632D54">
        <w:rPr>
          <w:rFonts w:ascii="Times New Roman" w:hAnsi="Times New Roman" w:cs="Times New Roman"/>
          <w:sz w:val="28"/>
          <w:szCs w:val="28"/>
          <w:lang w:eastAsia="ru-RU"/>
        </w:rPr>
        <w:t xml:space="preserve"> единиц</w:t>
      </w:r>
      <w:r w:rsidRPr="00FF1DDD">
        <w:rPr>
          <w:rFonts w:ascii="Times New Roman" w:hAnsi="Times New Roman" w:cs="Times New Roman"/>
          <w:sz w:val="28"/>
          <w:szCs w:val="28"/>
          <w:lang w:eastAsia="ru-RU"/>
        </w:rPr>
        <w:t>;</w:t>
      </w:r>
    </w:p>
    <w:p w:rsidR="00EB0AF3" w:rsidRPr="00FF1DDD"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F1DDD">
        <w:rPr>
          <w:rFonts w:ascii="Times New Roman" w:hAnsi="Times New Roman" w:cs="Times New Roman"/>
          <w:sz w:val="28"/>
          <w:szCs w:val="28"/>
          <w:lang w:eastAsia="ru-RU"/>
        </w:rPr>
        <w:t>не  превысить  количество аварий на кан</w:t>
      </w:r>
      <w:r w:rsidR="00632D54">
        <w:rPr>
          <w:rFonts w:ascii="Times New Roman" w:hAnsi="Times New Roman" w:cs="Times New Roman"/>
          <w:sz w:val="28"/>
          <w:szCs w:val="28"/>
          <w:lang w:eastAsia="ru-RU"/>
        </w:rPr>
        <w:t>ализационных сетях в год – 5 единиц</w:t>
      </w:r>
      <w:r w:rsidRPr="00FF1DDD">
        <w:rPr>
          <w:rFonts w:ascii="Times New Roman" w:hAnsi="Times New Roman" w:cs="Times New Roman"/>
          <w:sz w:val="28"/>
          <w:szCs w:val="28"/>
          <w:lang w:eastAsia="ru-RU"/>
        </w:rPr>
        <w:t>;</w:t>
      </w:r>
    </w:p>
    <w:p w:rsidR="00EB0AF3" w:rsidRPr="00FF1DDD"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F1DDD">
        <w:rPr>
          <w:rFonts w:ascii="Times New Roman" w:hAnsi="Times New Roman" w:cs="Times New Roman"/>
          <w:sz w:val="28"/>
          <w:szCs w:val="28"/>
        </w:rPr>
        <w:t xml:space="preserve">увеличить количество проведенных мероприятий по </w:t>
      </w:r>
      <w:proofErr w:type="gramStart"/>
      <w:r w:rsidRPr="00FF1DDD">
        <w:rPr>
          <w:rFonts w:ascii="Times New Roman" w:hAnsi="Times New Roman" w:cs="Times New Roman"/>
          <w:sz w:val="28"/>
          <w:szCs w:val="28"/>
        </w:rPr>
        <w:t>контролю за</w:t>
      </w:r>
      <w:proofErr w:type="gramEnd"/>
      <w:r w:rsidRPr="00FF1DDD">
        <w:rPr>
          <w:rFonts w:ascii="Times New Roman" w:hAnsi="Times New Roman" w:cs="Times New Roman"/>
          <w:sz w:val="28"/>
          <w:szCs w:val="28"/>
        </w:rPr>
        <w:t xml:space="preserve"> соблюдением требований жилищного законодательства учас</w:t>
      </w:r>
      <w:r w:rsidR="00FF1DDD" w:rsidRPr="00FF1DDD">
        <w:rPr>
          <w:rFonts w:ascii="Times New Roman" w:hAnsi="Times New Roman" w:cs="Times New Roman"/>
          <w:sz w:val="28"/>
          <w:szCs w:val="28"/>
        </w:rPr>
        <w:t>тниками жилищных отношений до 16</w:t>
      </w:r>
      <w:r w:rsidR="00632D54">
        <w:rPr>
          <w:rFonts w:ascii="Times New Roman" w:hAnsi="Times New Roman" w:cs="Times New Roman"/>
          <w:sz w:val="28"/>
          <w:szCs w:val="28"/>
        </w:rPr>
        <w:t xml:space="preserve"> единиц</w:t>
      </w:r>
      <w:r w:rsidRPr="00FF1DDD">
        <w:rPr>
          <w:rFonts w:ascii="Times New Roman" w:hAnsi="Times New Roman" w:cs="Times New Roman"/>
          <w:sz w:val="28"/>
          <w:szCs w:val="28"/>
        </w:rPr>
        <w:t xml:space="preserve"> в год.</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Срок реализации подпрограммы - 2014 - 20</w:t>
      </w:r>
      <w:r w:rsidR="002215A4">
        <w:rPr>
          <w:rFonts w:ascii="Times New Roman" w:hAnsi="Times New Roman" w:cs="Times New Roman"/>
          <w:sz w:val="28"/>
          <w:szCs w:val="28"/>
        </w:rPr>
        <w:t>20</w:t>
      </w:r>
      <w:r w:rsidRPr="00EB0AF3">
        <w:rPr>
          <w:rFonts w:ascii="Times New Roman" w:hAnsi="Times New Roman" w:cs="Times New Roman"/>
          <w:sz w:val="28"/>
          <w:szCs w:val="28"/>
        </w:rPr>
        <w:t xml:space="preserve"> годы.</w:t>
      </w:r>
    </w:p>
    <w:p w:rsidR="00EB0AF3" w:rsidRPr="00EB0AF3" w:rsidRDefault="00D55097"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Реализация П</w:t>
      </w:r>
      <w:r w:rsidR="00EB0AF3" w:rsidRPr="00EB0AF3">
        <w:rPr>
          <w:rFonts w:ascii="Times New Roman" w:hAnsi="Times New Roman" w:cs="Times New Roman"/>
          <w:sz w:val="28"/>
          <w:szCs w:val="28"/>
        </w:rPr>
        <w:t>одпрограммы не предусматривает разделение на этапы.</w:t>
      </w:r>
    </w:p>
    <w:p w:rsidR="00EB0AF3" w:rsidRPr="00EB0AF3" w:rsidRDefault="00EB0AF3" w:rsidP="00EB0AF3">
      <w:pPr>
        <w:widowControl w:val="0"/>
        <w:autoSpaceDE w:val="0"/>
        <w:autoSpaceDN w:val="0"/>
        <w:adjustRightInd w:val="0"/>
        <w:spacing w:after="0" w:line="360" w:lineRule="auto"/>
        <w:ind w:firstLine="720"/>
        <w:jc w:val="both"/>
        <w:rPr>
          <w:rFonts w:ascii="Times New Roman" w:hAnsi="Times New Roman" w:cs="Times New Roman"/>
          <w:sz w:val="16"/>
          <w:szCs w:val="16"/>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t>3. Обобщенная характеристика мероприятий</w:t>
      </w: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t>Подпрограммы</w:t>
      </w: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Мероприятия Подпрограммы направлены на обеспечение модернизации и проведение капитального ремонта объектов коммунальной инфраструктуры города, повышение комфортности проживания жителей города. Реализация настоящей Подпрограммы осуществляется посредством выполнения в первую очередь мероприятий, направленных на реконструкцию и модернизацию объектов жилищно-коммунального хозяйства города Вятские Поляны.</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На 2014 год запланированы следующие мероприятия:</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 xml:space="preserve">разработка проектно-сметной документации по строительству </w:t>
      </w:r>
      <w:proofErr w:type="spellStart"/>
      <w:r w:rsidRPr="00EB0AF3">
        <w:rPr>
          <w:rFonts w:ascii="Times New Roman" w:hAnsi="Times New Roman" w:cs="Times New Roman"/>
          <w:sz w:val="28"/>
          <w:szCs w:val="28"/>
        </w:rPr>
        <w:t>блочно</w:t>
      </w:r>
      <w:proofErr w:type="spellEnd"/>
      <w:r w:rsidRPr="00EB0AF3">
        <w:rPr>
          <w:rFonts w:ascii="Times New Roman" w:hAnsi="Times New Roman" w:cs="Times New Roman"/>
          <w:sz w:val="28"/>
          <w:szCs w:val="28"/>
        </w:rPr>
        <w:t>-модульной котельной в районе железнодорожного вокзала;</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 xml:space="preserve">замена газовых горелок на </w:t>
      </w:r>
      <w:proofErr w:type="gramStart"/>
      <w:r w:rsidRPr="00EB0AF3">
        <w:rPr>
          <w:rFonts w:ascii="Times New Roman" w:hAnsi="Times New Roman" w:cs="Times New Roman"/>
          <w:sz w:val="28"/>
          <w:szCs w:val="28"/>
        </w:rPr>
        <w:t>комбинированные</w:t>
      </w:r>
      <w:proofErr w:type="gramEnd"/>
      <w:r w:rsidRPr="00EB0AF3">
        <w:rPr>
          <w:rFonts w:ascii="Times New Roman" w:hAnsi="Times New Roman" w:cs="Times New Roman"/>
          <w:sz w:val="28"/>
          <w:szCs w:val="28"/>
        </w:rPr>
        <w:t xml:space="preserve"> на котельной по ул. Лермонтова;</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 xml:space="preserve">капитальный ремонт канализационного коллектора диаметром 800 мм в городе Вятские Поляны; </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установление системы критериев доступности при оплате жилищно-коммунальных услуг;</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w:t>
      </w:r>
      <w:r w:rsidRPr="00EB0AF3">
        <w:rPr>
          <w:rFonts w:ascii="Times New Roman" w:hAnsi="Times New Roman" w:cs="Times New Roman"/>
          <w:sz w:val="28"/>
          <w:szCs w:val="28"/>
        </w:rPr>
        <w:lastRenderedPageBreak/>
        <w:t>коммунального хозяйства в городе Вятские Поляны;</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проектирование выпуска ливневой канализации в районе детской школы искусств по улице Ленина, 81;</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 xml:space="preserve">проведение проверки достоверности определения сметной стоимости по объекту капитального строительства: «Замена котла ОПИ-ЗМЗ-4-14 на водогрейный котел </w:t>
      </w:r>
      <w:proofErr w:type="gramStart"/>
      <w:r w:rsidRPr="00EB0AF3">
        <w:rPr>
          <w:rFonts w:ascii="Times New Roman" w:hAnsi="Times New Roman" w:cs="Times New Roman"/>
          <w:sz w:val="28"/>
          <w:szCs w:val="28"/>
        </w:rPr>
        <w:t>ТТ</w:t>
      </w:r>
      <w:proofErr w:type="gramEnd"/>
      <w:r w:rsidRPr="00EB0AF3">
        <w:rPr>
          <w:rFonts w:ascii="Times New Roman" w:hAnsi="Times New Roman" w:cs="Times New Roman"/>
          <w:sz w:val="28"/>
          <w:szCs w:val="28"/>
        </w:rPr>
        <w:t xml:space="preserve"> 100 5МВт в котельной по ул. Азина, 9А».</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На 2015 год запланированы следующие мероприятия:</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капитальные вложения в объекты муниципальной собственности «Установка электрического котла для жилого дома п.</w:t>
      </w:r>
      <w:r w:rsidR="00077D4B">
        <w:rPr>
          <w:rFonts w:ascii="Times New Roman" w:hAnsi="Times New Roman" w:cs="Times New Roman"/>
          <w:sz w:val="28"/>
          <w:szCs w:val="28"/>
        </w:rPr>
        <w:t xml:space="preserve"> </w:t>
      </w:r>
      <w:proofErr w:type="spellStart"/>
      <w:r w:rsidRPr="00EB0AF3">
        <w:rPr>
          <w:rFonts w:ascii="Times New Roman" w:hAnsi="Times New Roman" w:cs="Times New Roman"/>
          <w:sz w:val="28"/>
          <w:szCs w:val="28"/>
        </w:rPr>
        <w:t>Матанский</w:t>
      </w:r>
      <w:proofErr w:type="spellEnd"/>
      <w:r w:rsidRPr="00EB0AF3">
        <w:rPr>
          <w:rFonts w:ascii="Times New Roman" w:hAnsi="Times New Roman" w:cs="Times New Roman"/>
          <w:sz w:val="28"/>
          <w:szCs w:val="28"/>
        </w:rPr>
        <w:t xml:space="preserve"> Кордон ул</w:t>
      </w:r>
      <w:proofErr w:type="gramStart"/>
      <w:r w:rsidRPr="00EB0AF3">
        <w:rPr>
          <w:rFonts w:ascii="Times New Roman" w:hAnsi="Times New Roman" w:cs="Times New Roman"/>
          <w:sz w:val="28"/>
          <w:szCs w:val="28"/>
        </w:rPr>
        <w:t>.С</w:t>
      </w:r>
      <w:proofErr w:type="gramEnd"/>
      <w:r w:rsidRPr="00EB0AF3">
        <w:rPr>
          <w:rFonts w:ascii="Times New Roman" w:hAnsi="Times New Roman" w:cs="Times New Roman"/>
          <w:sz w:val="28"/>
          <w:szCs w:val="28"/>
        </w:rPr>
        <w:t>олнечная,д.1»;</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 xml:space="preserve">предоставление </w:t>
      </w:r>
      <w:proofErr w:type="spellStart"/>
      <w:r w:rsidRPr="00EB0AF3">
        <w:rPr>
          <w:rFonts w:ascii="Times New Roman" w:hAnsi="Times New Roman" w:cs="Times New Roman"/>
          <w:sz w:val="28"/>
          <w:szCs w:val="28"/>
        </w:rPr>
        <w:t>спецгидрометео</w:t>
      </w:r>
      <w:proofErr w:type="spellEnd"/>
      <w:r w:rsidRPr="00EB0AF3">
        <w:rPr>
          <w:rFonts w:ascii="Times New Roman" w:hAnsi="Times New Roman" w:cs="Times New Roman"/>
          <w:sz w:val="28"/>
          <w:szCs w:val="28"/>
        </w:rPr>
        <w:t xml:space="preserve"> информации для проектно-сметной документации по строительству </w:t>
      </w:r>
      <w:proofErr w:type="spellStart"/>
      <w:r w:rsidRPr="00EB0AF3">
        <w:rPr>
          <w:rFonts w:ascii="Times New Roman" w:hAnsi="Times New Roman" w:cs="Times New Roman"/>
          <w:sz w:val="28"/>
          <w:szCs w:val="28"/>
        </w:rPr>
        <w:t>блочно</w:t>
      </w:r>
      <w:proofErr w:type="spellEnd"/>
      <w:r w:rsidRPr="00EB0AF3">
        <w:rPr>
          <w:rFonts w:ascii="Times New Roman" w:hAnsi="Times New Roman" w:cs="Times New Roman"/>
          <w:sz w:val="28"/>
          <w:szCs w:val="28"/>
        </w:rPr>
        <w:t xml:space="preserve">-модульной котельной в районе </w:t>
      </w:r>
      <w:r w:rsidR="00077D4B" w:rsidRPr="00EB0AF3">
        <w:rPr>
          <w:rFonts w:ascii="Times New Roman" w:hAnsi="Times New Roman" w:cs="Times New Roman"/>
          <w:sz w:val="28"/>
          <w:szCs w:val="28"/>
        </w:rPr>
        <w:t>железнодорожного вокзала</w:t>
      </w:r>
      <w:r w:rsidRPr="00EB0AF3">
        <w:rPr>
          <w:rFonts w:ascii="Times New Roman" w:hAnsi="Times New Roman" w:cs="Times New Roman"/>
          <w:sz w:val="28"/>
          <w:szCs w:val="28"/>
        </w:rPr>
        <w:t>;</w:t>
      </w:r>
    </w:p>
    <w:p w:rsidR="00EB0AF3" w:rsidRPr="005F733A" w:rsidRDefault="00EB0AF3" w:rsidP="00A90A4A">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F733A">
        <w:rPr>
          <w:rFonts w:ascii="Times New Roman" w:hAnsi="Times New Roman" w:cs="Times New Roman"/>
          <w:color w:val="000000" w:themeColor="text1"/>
          <w:sz w:val="28"/>
          <w:szCs w:val="28"/>
        </w:rPr>
        <w:t xml:space="preserve">разработка проектно-сметной документации по строительству </w:t>
      </w:r>
      <w:proofErr w:type="spellStart"/>
      <w:r w:rsidRPr="005F733A">
        <w:rPr>
          <w:rFonts w:ascii="Times New Roman" w:hAnsi="Times New Roman" w:cs="Times New Roman"/>
          <w:color w:val="000000" w:themeColor="text1"/>
          <w:sz w:val="28"/>
          <w:szCs w:val="28"/>
        </w:rPr>
        <w:t>блочно</w:t>
      </w:r>
      <w:proofErr w:type="spellEnd"/>
      <w:r w:rsidRPr="005F733A">
        <w:rPr>
          <w:rFonts w:ascii="Times New Roman" w:hAnsi="Times New Roman" w:cs="Times New Roman"/>
          <w:color w:val="000000" w:themeColor="text1"/>
          <w:sz w:val="28"/>
          <w:szCs w:val="28"/>
        </w:rPr>
        <w:t xml:space="preserve">-модульной котельной в районе </w:t>
      </w:r>
      <w:r w:rsidR="00077D4B" w:rsidRPr="00EB0AF3">
        <w:rPr>
          <w:rFonts w:ascii="Times New Roman" w:hAnsi="Times New Roman" w:cs="Times New Roman"/>
          <w:sz w:val="28"/>
          <w:szCs w:val="28"/>
        </w:rPr>
        <w:t>железнодорожного вокзала</w:t>
      </w:r>
      <w:r w:rsidRPr="005F733A">
        <w:rPr>
          <w:rFonts w:ascii="Times New Roman" w:hAnsi="Times New Roman" w:cs="Times New Roman"/>
          <w:color w:val="000000" w:themeColor="text1"/>
          <w:sz w:val="28"/>
          <w:szCs w:val="28"/>
        </w:rPr>
        <w:t>;</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хозяйства в города Вятские Поляны.</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На 2016 год запланированы следующие мероприятия:</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капитальные вложения в объекты муниципальной собственности «Установка электрического котла для жилого дома п.</w:t>
      </w:r>
      <w:r w:rsidR="00077D4B">
        <w:rPr>
          <w:rFonts w:ascii="Times New Roman" w:hAnsi="Times New Roman" w:cs="Times New Roman"/>
          <w:sz w:val="28"/>
          <w:szCs w:val="28"/>
        </w:rPr>
        <w:t xml:space="preserve"> </w:t>
      </w:r>
      <w:proofErr w:type="spellStart"/>
      <w:r w:rsidRPr="00EB0AF3">
        <w:rPr>
          <w:rFonts w:ascii="Times New Roman" w:hAnsi="Times New Roman" w:cs="Times New Roman"/>
          <w:sz w:val="28"/>
          <w:szCs w:val="28"/>
        </w:rPr>
        <w:t>Матанский</w:t>
      </w:r>
      <w:proofErr w:type="spellEnd"/>
      <w:r w:rsidRPr="00EB0AF3">
        <w:rPr>
          <w:rFonts w:ascii="Times New Roman" w:hAnsi="Times New Roman" w:cs="Times New Roman"/>
          <w:sz w:val="28"/>
          <w:szCs w:val="28"/>
        </w:rPr>
        <w:t xml:space="preserve"> Кордон ул</w:t>
      </w:r>
      <w:proofErr w:type="gramStart"/>
      <w:r w:rsidRPr="00EB0AF3">
        <w:rPr>
          <w:rFonts w:ascii="Times New Roman" w:hAnsi="Times New Roman" w:cs="Times New Roman"/>
          <w:sz w:val="28"/>
          <w:szCs w:val="28"/>
        </w:rPr>
        <w:t>.С</w:t>
      </w:r>
      <w:proofErr w:type="gramEnd"/>
      <w:r w:rsidRPr="00EB0AF3">
        <w:rPr>
          <w:rFonts w:ascii="Times New Roman" w:hAnsi="Times New Roman" w:cs="Times New Roman"/>
          <w:sz w:val="28"/>
          <w:szCs w:val="28"/>
        </w:rPr>
        <w:t>олнечная,д.1»;</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замена котла ОПИ-ЗМЗ-4-14 на водогрейный котел «</w:t>
      </w:r>
      <w:proofErr w:type="spellStart"/>
      <w:r w:rsidRPr="00EB0AF3">
        <w:rPr>
          <w:rFonts w:ascii="Times New Roman" w:hAnsi="Times New Roman" w:cs="Times New Roman"/>
          <w:sz w:val="28"/>
          <w:szCs w:val="28"/>
        </w:rPr>
        <w:t>Термотехник</w:t>
      </w:r>
      <w:proofErr w:type="spellEnd"/>
      <w:r w:rsidRPr="00EB0AF3">
        <w:rPr>
          <w:rFonts w:ascii="Times New Roman" w:hAnsi="Times New Roman" w:cs="Times New Roman"/>
          <w:sz w:val="28"/>
          <w:szCs w:val="28"/>
        </w:rPr>
        <w:t xml:space="preserve">» </w:t>
      </w:r>
      <w:proofErr w:type="gramStart"/>
      <w:r w:rsidRPr="00EB0AF3">
        <w:rPr>
          <w:rFonts w:ascii="Times New Roman" w:hAnsi="Times New Roman" w:cs="Times New Roman"/>
          <w:sz w:val="28"/>
          <w:szCs w:val="28"/>
        </w:rPr>
        <w:t>ТТ</w:t>
      </w:r>
      <w:proofErr w:type="gramEnd"/>
      <w:r w:rsidRPr="00EB0AF3">
        <w:rPr>
          <w:rFonts w:ascii="Times New Roman" w:hAnsi="Times New Roman" w:cs="Times New Roman"/>
          <w:sz w:val="28"/>
          <w:szCs w:val="28"/>
        </w:rPr>
        <w:t xml:space="preserve"> 100 5Мвт с универсальной газовой горелкой в котельной по улице Азина, 9а;</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авторский надзор объекта «Капитальный ремонт канализационного коллектора диаметра диаметром 800 мм в городе Вятские Поляны»;</w:t>
      </w:r>
    </w:p>
    <w:p w:rsid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w:t>
      </w:r>
      <w:r w:rsidR="002215A4">
        <w:rPr>
          <w:rFonts w:ascii="Times New Roman" w:hAnsi="Times New Roman" w:cs="Times New Roman"/>
          <w:sz w:val="28"/>
          <w:szCs w:val="28"/>
        </w:rPr>
        <w:t>зяйства в городе Вятские Поляны;</w:t>
      </w:r>
    </w:p>
    <w:p w:rsidR="002215A4" w:rsidRDefault="0083275D"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275D">
        <w:rPr>
          <w:rFonts w:ascii="Times New Roman" w:hAnsi="Times New Roman" w:cs="Times New Roman"/>
          <w:sz w:val="28"/>
          <w:szCs w:val="28"/>
        </w:rPr>
        <w:t xml:space="preserve">проектирование и подключение (технологическое присоединение) многоквартирного дома, расположенного по адресу ул. </w:t>
      </w:r>
      <w:proofErr w:type="gramStart"/>
      <w:r w:rsidRPr="0083275D">
        <w:rPr>
          <w:rFonts w:ascii="Times New Roman" w:hAnsi="Times New Roman" w:cs="Times New Roman"/>
          <w:sz w:val="28"/>
          <w:szCs w:val="28"/>
        </w:rPr>
        <w:t>Советская</w:t>
      </w:r>
      <w:proofErr w:type="gramEnd"/>
      <w:r w:rsidRPr="0083275D">
        <w:rPr>
          <w:rFonts w:ascii="Times New Roman" w:hAnsi="Times New Roman" w:cs="Times New Roman"/>
          <w:sz w:val="28"/>
          <w:szCs w:val="28"/>
        </w:rPr>
        <w:t>, 95а к сети газораспределения</w:t>
      </w:r>
      <w:r>
        <w:rPr>
          <w:rFonts w:ascii="Times New Roman" w:hAnsi="Times New Roman" w:cs="Times New Roman"/>
          <w:sz w:val="28"/>
          <w:szCs w:val="28"/>
        </w:rPr>
        <w:t>.</w:t>
      </w:r>
    </w:p>
    <w:p w:rsidR="00674175" w:rsidRDefault="00674175"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2017</w:t>
      </w:r>
      <w:r w:rsidRPr="00EB0AF3">
        <w:rPr>
          <w:rFonts w:ascii="Times New Roman" w:hAnsi="Times New Roman" w:cs="Times New Roman"/>
          <w:sz w:val="28"/>
          <w:szCs w:val="28"/>
        </w:rPr>
        <w:t xml:space="preserve"> год запланированы следующие мероприятия:</w:t>
      </w:r>
    </w:p>
    <w:p w:rsidR="00674175" w:rsidRDefault="00674175"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4175">
        <w:rPr>
          <w:rFonts w:ascii="Times New Roman" w:hAnsi="Times New Roman" w:cs="Times New Roman"/>
          <w:sz w:val="28"/>
          <w:szCs w:val="28"/>
        </w:rPr>
        <w:t xml:space="preserve">подключение (технологическое присоединение) многоквартирного дома, расположенного по адресу ул. </w:t>
      </w:r>
      <w:proofErr w:type="gramStart"/>
      <w:r w:rsidRPr="00674175">
        <w:rPr>
          <w:rFonts w:ascii="Times New Roman" w:hAnsi="Times New Roman" w:cs="Times New Roman"/>
          <w:sz w:val="28"/>
          <w:szCs w:val="28"/>
        </w:rPr>
        <w:t>Советская</w:t>
      </w:r>
      <w:proofErr w:type="gramEnd"/>
      <w:r w:rsidRPr="00674175">
        <w:rPr>
          <w:rFonts w:ascii="Times New Roman" w:hAnsi="Times New Roman" w:cs="Times New Roman"/>
          <w:sz w:val="28"/>
          <w:szCs w:val="28"/>
        </w:rPr>
        <w:t>, 95а к сети газораспределения</w:t>
      </w:r>
      <w:r>
        <w:rPr>
          <w:rFonts w:ascii="Times New Roman" w:hAnsi="Times New Roman" w:cs="Times New Roman"/>
          <w:sz w:val="28"/>
          <w:szCs w:val="28"/>
        </w:rPr>
        <w:t>;</w:t>
      </w:r>
    </w:p>
    <w:p w:rsidR="00674175" w:rsidRDefault="00674175"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4175">
        <w:rPr>
          <w:rFonts w:ascii="Times New Roman" w:hAnsi="Times New Roman" w:cs="Times New Roman"/>
          <w:sz w:val="28"/>
          <w:szCs w:val="28"/>
        </w:rPr>
        <w:t>капитальный ремонт канализационного коллектора диаметром 500 мм в районе ПЧ-9 и гаражного кооператива "Огонек" в г. Вятские Поляны</w:t>
      </w:r>
      <w:r>
        <w:rPr>
          <w:rFonts w:ascii="Times New Roman" w:hAnsi="Times New Roman" w:cs="Times New Roman"/>
          <w:sz w:val="28"/>
          <w:szCs w:val="28"/>
        </w:rPr>
        <w:t>;</w:t>
      </w:r>
    </w:p>
    <w:p w:rsidR="00674175" w:rsidRDefault="00674175"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проведение информационно-разъяснительной работы среди населения через печатные и электронные СМИ о ходе реформирования жилищно-коммунального хо</w:t>
      </w:r>
      <w:r>
        <w:rPr>
          <w:rFonts w:ascii="Times New Roman" w:hAnsi="Times New Roman" w:cs="Times New Roman"/>
          <w:sz w:val="28"/>
          <w:szCs w:val="28"/>
        </w:rPr>
        <w:t>зяйства в городе Вятские Поляны.</w:t>
      </w:r>
    </w:p>
    <w:p w:rsidR="00805F1D" w:rsidRDefault="00E20D65"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2018-2020 годы запланировано </w:t>
      </w:r>
      <w:r w:rsidR="00674175">
        <w:rPr>
          <w:rFonts w:ascii="Times New Roman" w:hAnsi="Times New Roman" w:cs="Times New Roman"/>
          <w:sz w:val="28"/>
          <w:szCs w:val="28"/>
        </w:rPr>
        <w:t>мероприят</w:t>
      </w:r>
      <w:r>
        <w:rPr>
          <w:rFonts w:ascii="Times New Roman" w:hAnsi="Times New Roman" w:cs="Times New Roman"/>
          <w:sz w:val="28"/>
          <w:szCs w:val="28"/>
        </w:rPr>
        <w:t xml:space="preserve">ие - </w:t>
      </w:r>
      <w:r w:rsidR="00805F1D" w:rsidRPr="00EB0AF3">
        <w:rPr>
          <w:rFonts w:ascii="Times New Roman" w:hAnsi="Times New Roman" w:cs="Times New Roman"/>
          <w:sz w:val="28"/>
          <w:szCs w:val="28"/>
        </w:rPr>
        <w:t xml:space="preserve">проведение информационно-разъяснительной работы среди населения через печатные и электронные СМИ о ходе реформирования жилищно-коммунального </w:t>
      </w:r>
      <w:r w:rsidR="00805F1D" w:rsidRPr="00EB0AF3">
        <w:rPr>
          <w:rFonts w:ascii="Times New Roman" w:hAnsi="Times New Roman" w:cs="Times New Roman"/>
          <w:sz w:val="28"/>
          <w:szCs w:val="28"/>
        </w:rPr>
        <w:lastRenderedPageBreak/>
        <w:t>хо</w:t>
      </w:r>
      <w:r w:rsidR="00805F1D">
        <w:rPr>
          <w:rFonts w:ascii="Times New Roman" w:hAnsi="Times New Roman" w:cs="Times New Roman"/>
          <w:sz w:val="28"/>
          <w:szCs w:val="28"/>
        </w:rPr>
        <w:t>зяйства в городе Вятские Поляны.</w:t>
      </w:r>
    </w:p>
    <w:p w:rsidR="00674175" w:rsidRDefault="00674175"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12C2">
        <w:rPr>
          <w:rFonts w:ascii="Times New Roman" w:hAnsi="Times New Roman" w:cs="Times New Roman"/>
          <w:sz w:val="28"/>
          <w:szCs w:val="28"/>
        </w:rPr>
        <w:t xml:space="preserve">Перечень мероприятий </w:t>
      </w:r>
      <w:r w:rsidR="00D55097">
        <w:rPr>
          <w:rFonts w:ascii="Times New Roman" w:hAnsi="Times New Roman" w:cs="Times New Roman"/>
          <w:sz w:val="28"/>
          <w:szCs w:val="28"/>
        </w:rPr>
        <w:t>Подпрограммы</w:t>
      </w:r>
      <w:r>
        <w:rPr>
          <w:rFonts w:ascii="Times New Roman" w:hAnsi="Times New Roman" w:cs="Times New Roman"/>
          <w:sz w:val="28"/>
          <w:szCs w:val="28"/>
        </w:rPr>
        <w:t xml:space="preserve"> на текущий год</w:t>
      </w:r>
      <w:r w:rsidRPr="005812C2">
        <w:rPr>
          <w:rFonts w:ascii="Times New Roman" w:hAnsi="Times New Roman" w:cs="Times New Roman"/>
          <w:sz w:val="28"/>
          <w:szCs w:val="28"/>
        </w:rPr>
        <w:t xml:space="preserve"> </w:t>
      </w:r>
      <w:r>
        <w:rPr>
          <w:rFonts w:ascii="Times New Roman" w:hAnsi="Times New Roman" w:cs="Times New Roman"/>
          <w:sz w:val="28"/>
          <w:szCs w:val="28"/>
        </w:rPr>
        <w:t xml:space="preserve">в разрезе </w:t>
      </w:r>
      <w:r w:rsidRPr="005812C2">
        <w:rPr>
          <w:rFonts w:ascii="Times New Roman" w:hAnsi="Times New Roman" w:cs="Times New Roman"/>
          <w:sz w:val="28"/>
          <w:szCs w:val="28"/>
        </w:rPr>
        <w:t>источников финансирования представлен в Приложении № 4</w:t>
      </w:r>
      <w:r w:rsidR="00D55097">
        <w:rPr>
          <w:rFonts w:ascii="Times New Roman" w:hAnsi="Times New Roman" w:cs="Times New Roman"/>
          <w:sz w:val="28"/>
          <w:szCs w:val="28"/>
        </w:rPr>
        <w:t xml:space="preserve"> к муниципальной программе</w:t>
      </w:r>
      <w:r w:rsidRPr="005812C2">
        <w:rPr>
          <w:rFonts w:ascii="Times New Roman" w:hAnsi="Times New Roman" w:cs="Times New Roman"/>
          <w:sz w:val="28"/>
          <w:szCs w:val="28"/>
        </w:rPr>
        <w:t>.</w:t>
      </w:r>
    </w:p>
    <w:p w:rsidR="00A90A4A" w:rsidRDefault="00A90A4A"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t>4. Основные меры правового регулирования</w:t>
      </w:r>
    </w:p>
    <w:p w:rsidR="00EB0AF3" w:rsidRPr="00EB0AF3" w:rsidRDefault="00EB0AF3" w:rsidP="00EB0AF3">
      <w:pPr>
        <w:widowControl w:val="0"/>
        <w:autoSpaceDE w:val="0"/>
        <w:autoSpaceDN w:val="0"/>
        <w:adjustRightInd w:val="0"/>
        <w:spacing w:after="0" w:line="240" w:lineRule="auto"/>
        <w:ind w:firstLine="720"/>
        <w:jc w:val="center"/>
        <w:rPr>
          <w:rFonts w:ascii="Times New Roman" w:hAnsi="Times New Roman" w:cs="Times New Roman"/>
          <w:b/>
          <w:bCs/>
          <w:sz w:val="28"/>
          <w:szCs w:val="28"/>
        </w:rPr>
      </w:pPr>
      <w:r w:rsidRPr="00EB0AF3">
        <w:rPr>
          <w:rFonts w:ascii="Times New Roman" w:hAnsi="Times New Roman" w:cs="Times New Roman"/>
          <w:b/>
          <w:bCs/>
          <w:sz w:val="28"/>
          <w:szCs w:val="28"/>
        </w:rPr>
        <w:t>в сфере реализации Подпрограммы</w:t>
      </w:r>
    </w:p>
    <w:p w:rsidR="00EB0AF3" w:rsidRP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16"/>
          <w:szCs w:val="16"/>
        </w:rPr>
      </w:pPr>
      <w:proofErr w:type="gramStart"/>
      <w:r w:rsidRPr="00EB0AF3">
        <w:rPr>
          <w:rFonts w:ascii="Times New Roman" w:hAnsi="Times New Roman" w:cs="Times New Roman"/>
          <w:sz w:val="28"/>
          <w:szCs w:val="28"/>
        </w:rPr>
        <w:t>Разработка и утверждение муниципальных нормативных правовых актов администрации города Вятские Поляны будет осуществляться по мере необходимости, в случае внесения изменений и (или) принятия нормативных правовых актов на федеральном и областном уровнях, затрагивающих сферу реализации настоящей Подпрограммы.</w:t>
      </w:r>
      <w:proofErr w:type="gramEnd"/>
    </w:p>
    <w:p w:rsidR="00EB0AF3" w:rsidRPr="00EB0AF3" w:rsidRDefault="00EB0AF3" w:rsidP="00A90A4A">
      <w:pPr>
        <w:widowControl w:val="0"/>
        <w:autoSpaceDE w:val="0"/>
        <w:autoSpaceDN w:val="0"/>
        <w:adjustRightInd w:val="0"/>
        <w:spacing w:before="360" w:after="0" w:line="360" w:lineRule="auto"/>
        <w:ind w:firstLine="720"/>
        <w:jc w:val="center"/>
        <w:outlineLvl w:val="1"/>
        <w:rPr>
          <w:rFonts w:ascii="Times New Roman" w:hAnsi="Times New Roman" w:cs="Times New Roman"/>
          <w:sz w:val="28"/>
          <w:szCs w:val="28"/>
        </w:rPr>
      </w:pPr>
      <w:r w:rsidRPr="00EB0AF3">
        <w:rPr>
          <w:rFonts w:ascii="Times New Roman" w:hAnsi="Times New Roman" w:cs="Times New Roman"/>
          <w:b/>
          <w:bCs/>
          <w:sz w:val="28"/>
          <w:szCs w:val="28"/>
        </w:rPr>
        <w:t>5.</w:t>
      </w:r>
      <w:r w:rsidR="00460887">
        <w:rPr>
          <w:rFonts w:ascii="Times New Roman" w:hAnsi="Times New Roman" w:cs="Times New Roman"/>
          <w:b/>
          <w:bCs/>
          <w:sz w:val="28"/>
          <w:szCs w:val="28"/>
        </w:rPr>
        <w:t xml:space="preserve"> </w:t>
      </w:r>
      <w:r w:rsidRPr="00EB0AF3">
        <w:rPr>
          <w:rFonts w:ascii="Times New Roman" w:hAnsi="Times New Roman" w:cs="Times New Roman"/>
          <w:b/>
          <w:bCs/>
          <w:sz w:val="28"/>
          <w:szCs w:val="28"/>
        </w:rPr>
        <w:t>Ресурсное обеспечение Подпрограммы</w:t>
      </w: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Объем финансовых средств на реализацию Подпрограммы определяется в соответствии с утвержденными нормативными правовыми актами администрации города Вятские Поляны.</w:t>
      </w:r>
    </w:p>
    <w:p w:rsidR="00EB0AF3" w:rsidRPr="00674175"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4175">
        <w:rPr>
          <w:rFonts w:ascii="Times New Roman" w:hAnsi="Times New Roman" w:cs="Times New Roman"/>
          <w:sz w:val="28"/>
          <w:szCs w:val="28"/>
        </w:rPr>
        <w:t xml:space="preserve">Общий объем финансирования Подпрограммы на 2014 </w:t>
      </w:r>
      <w:r w:rsidR="00EC151E" w:rsidRPr="00674175">
        <w:rPr>
          <w:rFonts w:ascii="Times New Roman" w:hAnsi="Times New Roman" w:cs="Times New Roman"/>
          <w:sz w:val="28"/>
          <w:szCs w:val="28"/>
        </w:rPr>
        <w:t>–</w:t>
      </w:r>
      <w:r w:rsidRPr="00674175">
        <w:rPr>
          <w:rFonts w:ascii="Times New Roman" w:hAnsi="Times New Roman" w:cs="Times New Roman"/>
          <w:sz w:val="28"/>
          <w:szCs w:val="28"/>
        </w:rPr>
        <w:t xml:space="preserve"> 20</w:t>
      </w:r>
      <w:r w:rsidR="00EC151E" w:rsidRPr="00674175">
        <w:rPr>
          <w:rFonts w:ascii="Times New Roman" w:hAnsi="Times New Roman" w:cs="Times New Roman"/>
          <w:sz w:val="28"/>
          <w:szCs w:val="28"/>
        </w:rPr>
        <w:t xml:space="preserve">20 </w:t>
      </w:r>
      <w:r w:rsidRPr="00674175">
        <w:rPr>
          <w:rFonts w:ascii="Times New Roman" w:hAnsi="Times New Roman" w:cs="Times New Roman"/>
          <w:sz w:val="28"/>
          <w:szCs w:val="28"/>
        </w:rPr>
        <w:t xml:space="preserve">годы составит </w:t>
      </w:r>
      <w:r w:rsidR="00560A42">
        <w:rPr>
          <w:rFonts w:ascii="Times New Roman" w:hAnsi="Times New Roman" w:cs="Times New Roman"/>
          <w:sz w:val="28"/>
          <w:szCs w:val="28"/>
        </w:rPr>
        <w:t>64807,2</w:t>
      </w:r>
      <w:r w:rsidRPr="00674175">
        <w:rPr>
          <w:rFonts w:ascii="Times New Roman" w:hAnsi="Times New Roman" w:cs="Times New Roman"/>
          <w:sz w:val="28"/>
          <w:szCs w:val="28"/>
        </w:rPr>
        <w:t>63 тыс. рублей, в том числе:</w:t>
      </w:r>
    </w:p>
    <w:p w:rsidR="00EB0AF3" w:rsidRPr="00674175"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4175">
        <w:rPr>
          <w:rFonts w:ascii="Times New Roman" w:hAnsi="Times New Roman" w:cs="Times New Roman"/>
          <w:sz w:val="28"/>
          <w:szCs w:val="28"/>
        </w:rPr>
        <w:t>средства областного бюджета –</w:t>
      </w:r>
      <w:r w:rsidR="00560A42">
        <w:rPr>
          <w:rFonts w:ascii="Times New Roman" w:hAnsi="Times New Roman" w:cs="Times New Roman"/>
          <w:sz w:val="28"/>
          <w:szCs w:val="28"/>
        </w:rPr>
        <w:t>51685</w:t>
      </w:r>
      <w:r w:rsidRPr="00674175">
        <w:rPr>
          <w:rFonts w:ascii="Times New Roman" w:hAnsi="Times New Roman" w:cs="Times New Roman"/>
          <w:sz w:val="28"/>
          <w:szCs w:val="28"/>
        </w:rPr>
        <w:t>,000 тыс. рублей;</w:t>
      </w:r>
    </w:p>
    <w:p w:rsidR="00EB0AF3" w:rsidRPr="00674175"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4175">
        <w:rPr>
          <w:rFonts w:ascii="Times New Roman" w:hAnsi="Times New Roman" w:cs="Times New Roman"/>
          <w:sz w:val="28"/>
          <w:szCs w:val="28"/>
        </w:rPr>
        <w:t>средства городского бюджета–</w:t>
      </w:r>
      <w:r w:rsidR="00560A42">
        <w:rPr>
          <w:rFonts w:ascii="Times New Roman" w:hAnsi="Times New Roman" w:cs="Times New Roman"/>
          <w:sz w:val="28"/>
          <w:szCs w:val="28"/>
        </w:rPr>
        <w:t>13122,2</w:t>
      </w:r>
      <w:r w:rsidRPr="00674175">
        <w:rPr>
          <w:rFonts w:ascii="Times New Roman" w:hAnsi="Times New Roman" w:cs="Times New Roman"/>
          <w:sz w:val="28"/>
          <w:szCs w:val="28"/>
        </w:rPr>
        <w:t>63 тыс. рублей;</w:t>
      </w:r>
    </w:p>
    <w:p w:rsidR="00EB0AF3" w:rsidRPr="00674175" w:rsidRDefault="00674175"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74175">
        <w:rPr>
          <w:rFonts w:ascii="Times New Roman" w:hAnsi="Times New Roman" w:cs="Times New Roman"/>
          <w:sz w:val="28"/>
          <w:szCs w:val="28"/>
        </w:rPr>
        <w:t xml:space="preserve">внебюджетные источники – </w:t>
      </w:r>
      <w:r w:rsidR="00560A42">
        <w:rPr>
          <w:rFonts w:ascii="Times New Roman" w:hAnsi="Times New Roman" w:cs="Times New Roman"/>
          <w:sz w:val="28"/>
          <w:szCs w:val="28"/>
        </w:rPr>
        <w:t>0</w:t>
      </w:r>
      <w:r w:rsidR="00EB0AF3" w:rsidRPr="00674175">
        <w:rPr>
          <w:rFonts w:ascii="Times New Roman" w:hAnsi="Times New Roman" w:cs="Times New Roman"/>
          <w:sz w:val="28"/>
          <w:szCs w:val="28"/>
        </w:rPr>
        <w:t xml:space="preserve"> тыс. рублей.</w:t>
      </w:r>
    </w:p>
    <w:p w:rsidR="00BC5209"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C5209">
        <w:rPr>
          <w:rFonts w:ascii="Times New Roman" w:hAnsi="Times New Roman" w:cs="Times New Roman"/>
          <w:sz w:val="28"/>
          <w:szCs w:val="28"/>
        </w:rPr>
        <w:t xml:space="preserve">Финансирование Подпрограммы за счет средств областного бюджета планируется в рамках Государственной программы </w:t>
      </w:r>
      <w:r w:rsidRPr="00BC5209">
        <w:rPr>
          <w:rFonts w:ascii="Times New Roman" w:hAnsi="Times New Roman" w:cs="Times New Roman"/>
          <w:snapToGrid w:val="0"/>
          <w:sz w:val="28"/>
          <w:szCs w:val="28"/>
        </w:rPr>
        <w:t>Кировской области «Развитие жилищной и коммунальной инфраструктуры» на 2013-2020 годы</w:t>
      </w:r>
      <w:r w:rsidRPr="00BC5209">
        <w:rPr>
          <w:rFonts w:ascii="Times New Roman" w:hAnsi="Times New Roman" w:cs="Times New Roman"/>
          <w:sz w:val="28"/>
          <w:szCs w:val="28"/>
        </w:rPr>
        <w:t>, утвержденной постановлением Правительства Кировской области от 20.12.2012 № 187/809</w:t>
      </w:r>
      <w:r w:rsidR="00473CB4" w:rsidRPr="00BC5209">
        <w:rPr>
          <w:rFonts w:ascii="Times New Roman" w:hAnsi="Times New Roman" w:cs="Times New Roman"/>
          <w:sz w:val="28"/>
          <w:szCs w:val="28"/>
        </w:rPr>
        <w:t xml:space="preserve"> (утратила силу на основании постановления Правительства Кировской области от 11.02.2016 № 84/55 «О </w:t>
      </w:r>
      <w:r w:rsidR="00473CB4" w:rsidRPr="00BC5209">
        <w:rPr>
          <w:rFonts w:ascii="Times New Roman" w:hAnsi="Times New Roman" w:cs="Times New Roman"/>
          <w:sz w:val="28"/>
          <w:szCs w:val="28"/>
          <w:lang w:eastAsia="ru-RU"/>
        </w:rPr>
        <w:t>внесении изменений в постановление Правительства Кировской области от 28.12.2012 № 189/838 и признании утратившими силу некоторых</w:t>
      </w:r>
      <w:proofErr w:type="gramEnd"/>
      <w:r w:rsidR="00473CB4" w:rsidRPr="00BC5209">
        <w:rPr>
          <w:rFonts w:ascii="Times New Roman" w:hAnsi="Times New Roman" w:cs="Times New Roman"/>
          <w:sz w:val="28"/>
          <w:szCs w:val="28"/>
          <w:lang w:eastAsia="ru-RU"/>
        </w:rPr>
        <w:t xml:space="preserve"> постановлений Правительства Кировской области»)</w:t>
      </w:r>
      <w:r w:rsidR="00BC5209">
        <w:rPr>
          <w:rFonts w:ascii="Times New Roman" w:hAnsi="Times New Roman" w:cs="Times New Roman"/>
          <w:sz w:val="28"/>
          <w:szCs w:val="28"/>
        </w:rPr>
        <w:t xml:space="preserve">; </w:t>
      </w:r>
      <w:r w:rsidR="00D55097">
        <w:rPr>
          <w:rFonts w:ascii="Times New Roman" w:hAnsi="Times New Roman" w:cs="Times New Roman"/>
          <w:sz w:val="28"/>
          <w:szCs w:val="28"/>
          <w:lang w:eastAsia="ru-RU"/>
        </w:rPr>
        <w:t>государственной программы</w:t>
      </w:r>
      <w:r w:rsidR="006412BE">
        <w:rPr>
          <w:rFonts w:ascii="Times New Roman" w:hAnsi="Times New Roman" w:cs="Times New Roman"/>
          <w:sz w:val="28"/>
          <w:szCs w:val="28"/>
          <w:lang w:eastAsia="ru-RU"/>
        </w:rPr>
        <w:t xml:space="preserve"> Кировской области </w:t>
      </w:r>
      <w:r w:rsidR="00BC5209" w:rsidRPr="00CF12A9">
        <w:rPr>
          <w:rFonts w:ascii="Times New Roman" w:hAnsi="Times New Roman" w:cs="Times New Roman"/>
          <w:sz w:val="28"/>
          <w:szCs w:val="28"/>
        </w:rPr>
        <w:t>«Обеспечение доступным и комфортным жильем и коммунальными услугами жителей Кировской области» на 2013 – 2020 годы</w:t>
      </w:r>
      <w:r w:rsidR="00BC5209" w:rsidRPr="00CF12A9">
        <w:rPr>
          <w:rFonts w:ascii="Times New Roman" w:hAnsi="Times New Roman" w:cs="Times New Roman"/>
          <w:sz w:val="28"/>
        </w:rPr>
        <w:t xml:space="preserve">, </w:t>
      </w:r>
      <w:r w:rsidR="00BC5209">
        <w:rPr>
          <w:rFonts w:ascii="Times New Roman" w:hAnsi="Times New Roman" w:cs="Times New Roman"/>
          <w:sz w:val="28"/>
        </w:rPr>
        <w:t xml:space="preserve">утвержденной постановлением Правительства Кировской области </w:t>
      </w:r>
      <w:r w:rsidR="00BC5209" w:rsidRPr="00CF12A9">
        <w:rPr>
          <w:rFonts w:ascii="Times New Roman" w:hAnsi="Times New Roman" w:cs="Times New Roman"/>
          <w:color w:val="000000" w:themeColor="text1"/>
          <w:sz w:val="28"/>
        </w:rPr>
        <w:t xml:space="preserve">от </w:t>
      </w:r>
      <w:r w:rsidR="00BC5209" w:rsidRPr="00CF12A9">
        <w:rPr>
          <w:rFonts w:ascii="Times New Roman" w:hAnsi="Times New Roman" w:cs="Times New Roman"/>
          <w:color w:val="000000" w:themeColor="text1"/>
          <w:sz w:val="28"/>
          <w:szCs w:val="28"/>
        </w:rPr>
        <w:t>11.02.2016 № 84/55</w:t>
      </w:r>
      <w:r w:rsidR="00BC5209">
        <w:rPr>
          <w:rFonts w:ascii="Times New Roman" w:hAnsi="Times New Roman" w:cs="Times New Roman"/>
          <w:color w:val="000000" w:themeColor="text1"/>
          <w:sz w:val="28"/>
          <w:szCs w:val="28"/>
        </w:rPr>
        <w:t>.</w:t>
      </w:r>
    </w:p>
    <w:p w:rsidR="00EB0AF3" w:rsidRP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Объем ежегодных расходов, связанных с финансовым обеспечением Подпрограммы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EB0AF3" w:rsidRPr="00EB0AF3" w:rsidRDefault="00EB0AF3" w:rsidP="00A90A4A">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B0AF3">
        <w:rPr>
          <w:rFonts w:ascii="Times New Roman" w:hAnsi="Times New Roman" w:cs="Times New Roman"/>
          <w:sz w:val="28"/>
          <w:szCs w:val="28"/>
        </w:rPr>
        <w:t xml:space="preserve">Информация о расходах на реализацию Подпрограммы представлена в </w:t>
      </w:r>
      <w:hyperlink w:anchor="Par1208" w:history="1">
        <w:r w:rsidRPr="00EB0AF3">
          <w:rPr>
            <w:rFonts w:ascii="Times New Roman" w:hAnsi="Times New Roman" w:cs="Times New Roman"/>
            <w:color w:val="000000"/>
            <w:sz w:val="28"/>
            <w:szCs w:val="28"/>
          </w:rPr>
          <w:t>приложениях №№ 2</w:t>
        </w:r>
      </w:hyperlink>
      <w:r w:rsidRPr="00EB0AF3">
        <w:rPr>
          <w:rFonts w:ascii="Times New Roman" w:hAnsi="Times New Roman" w:cs="Times New Roman"/>
          <w:color w:val="000000"/>
          <w:sz w:val="28"/>
          <w:szCs w:val="28"/>
        </w:rPr>
        <w:t>, 3</w:t>
      </w:r>
      <w:r w:rsidRPr="00EB0AF3">
        <w:rPr>
          <w:rFonts w:ascii="Times New Roman" w:hAnsi="Times New Roman" w:cs="Times New Roman"/>
          <w:sz w:val="28"/>
          <w:szCs w:val="28"/>
        </w:rPr>
        <w:t xml:space="preserve">  муниципальной  программы.</w:t>
      </w:r>
    </w:p>
    <w:p w:rsidR="00EB0AF3" w:rsidRDefault="00EB0AF3"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B0AF3">
        <w:rPr>
          <w:rFonts w:ascii="Times New Roman" w:hAnsi="Times New Roman" w:cs="Times New Roman"/>
          <w:sz w:val="28"/>
          <w:szCs w:val="28"/>
        </w:rPr>
        <w:t>Внебюджетные средства привлекаются по соглашениям.</w:t>
      </w:r>
    </w:p>
    <w:p w:rsidR="0036485A" w:rsidRDefault="0036485A" w:rsidP="00A90A4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p>
    <w:p w:rsidR="00EB0AF3" w:rsidRPr="00EB0AF3" w:rsidRDefault="00EB0AF3" w:rsidP="00A90A4A">
      <w:pPr>
        <w:widowControl w:val="0"/>
        <w:autoSpaceDE w:val="0"/>
        <w:autoSpaceDN w:val="0"/>
        <w:adjustRightInd w:val="0"/>
        <w:spacing w:before="120"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lastRenderedPageBreak/>
        <w:t>6. Анализ рисков реализации</w:t>
      </w:r>
    </w:p>
    <w:p w:rsidR="00EB0AF3" w:rsidRPr="00EB0AF3" w:rsidRDefault="00EB0AF3" w:rsidP="00A90A4A">
      <w:pPr>
        <w:widowControl w:val="0"/>
        <w:autoSpaceDE w:val="0"/>
        <w:autoSpaceDN w:val="0"/>
        <w:adjustRightInd w:val="0"/>
        <w:spacing w:before="120" w:after="0" w:line="240" w:lineRule="auto"/>
        <w:ind w:firstLine="720"/>
        <w:jc w:val="center"/>
        <w:outlineLvl w:val="1"/>
        <w:rPr>
          <w:rFonts w:ascii="Times New Roman" w:hAnsi="Times New Roman" w:cs="Times New Roman"/>
          <w:b/>
          <w:bCs/>
          <w:sz w:val="28"/>
          <w:szCs w:val="28"/>
        </w:rPr>
      </w:pPr>
      <w:r w:rsidRPr="00EB0AF3">
        <w:rPr>
          <w:rFonts w:ascii="Times New Roman" w:hAnsi="Times New Roman" w:cs="Times New Roman"/>
          <w:b/>
          <w:bCs/>
          <w:sz w:val="28"/>
          <w:szCs w:val="28"/>
        </w:rPr>
        <w:t>Подпрограммы и описание мер управления рисками</w:t>
      </w: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b/>
          <w:bCs/>
          <w:sz w:val="16"/>
          <w:szCs w:val="16"/>
        </w:rPr>
      </w:pPr>
    </w:p>
    <w:p w:rsid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При реализации Подпрограммы могут возникнуть следующие группы рисков:</w:t>
      </w:r>
    </w:p>
    <w:p w:rsidR="0036485A" w:rsidRDefault="0036485A" w:rsidP="00EB0AF3">
      <w:pPr>
        <w:widowControl w:val="0"/>
        <w:autoSpaceDE w:val="0"/>
        <w:autoSpaceDN w:val="0"/>
        <w:adjustRightInd w:val="0"/>
        <w:spacing w:after="0" w:line="240" w:lineRule="auto"/>
        <w:ind w:firstLine="720"/>
        <w:jc w:val="both"/>
        <w:rPr>
          <w:rFonts w:ascii="Times New Roman" w:hAnsi="Times New Roman" w:cs="Times New Roman"/>
          <w:sz w:val="28"/>
          <w:szCs w:val="28"/>
        </w:rPr>
      </w:pPr>
    </w:p>
    <w:tbl>
      <w:tblPr>
        <w:tblW w:w="9576" w:type="dxa"/>
        <w:tblCellSpacing w:w="5" w:type="nil"/>
        <w:tblInd w:w="2" w:type="dxa"/>
        <w:tblLayout w:type="fixed"/>
        <w:tblCellMar>
          <w:left w:w="75" w:type="dxa"/>
          <w:right w:w="75" w:type="dxa"/>
        </w:tblCellMar>
        <w:tblLook w:val="0000" w:firstRow="0" w:lastRow="0" w:firstColumn="0" w:lastColumn="0" w:noHBand="0" w:noVBand="0"/>
      </w:tblPr>
      <w:tblGrid>
        <w:gridCol w:w="4326"/>
        <w:gridCol w:w="5250"/>
      </w:tblGrid>
      <w:tr w:rsidR="00EB0AF3" w:rsidRPr="00EB0AF3" w:rsidTr="00EB0AF3">
        <w:trPr>
          <w:trHeight w:val="421"/>
          <w:tblCellSpacing w:w="5" w:type="nil"/>
        </w:trPr>
        <w:tc>
          <w:tcPr>
            <w:tcW w:w="4326" w:type="dxa"/>
            <w:tcBorders>
              <w:top w:val="single" w:sz="4" w:space="0" w:color="auto"/>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Негативный фактор</w:t>
            </w:r>
          </w:p>
        </w:tc>
        <w:tc>
          <w:tcPr>
            <w:tcW w:w="5250" w:type="dxa"/>
            <w:tcBorders>
              <w:top w:val="single" w:sz="4" w:space="0" w:color="auto"/>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Способы минимизации рисков</w:t>
            </w:r>
          </w:p>
        </w:tc>
      </w:tr>
      <w:tr w:rsidR="00EB0AF3" w:rsidRPr="00EB0AF3" w:rsidTr="00EB0AF3">
        <w:trPr>
          <w:trHeight w:val="800"/>
          <w:tblCellSpacing w:w="5" w:type="nil"/>
        </w:trPr>
        <w:tc>
          <w:tcPr>
            <w:tcW w:w="4326"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ind w:hanging="2"/>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Изменения федерального, </w:t>
            </w:r>
            <w:proofErr w:type="spellStart"/>
            <w:proofErr w:type="gramStart"/>
            <w:r w:rsidRPr="00EB0AF3">
              <w:rPr>
                <w:rFonts w:ascii="Times New Roman" w:eastAsia="Times New Roman" w:hAnsi="Times New Roman" w:cs="Times New Roman"/>
                <w:sz w:val="28"/>
                <w:szCs w:val="28"/>
                <w:lang w:eastAsia="ru-RU"/>
              </w:rPr>
              <w:t>облас-тного</w:t>
            </w:r>
            <w:proofErr w:type="spellEnd"/>
            <w:proofErr w:type="gramEnd"/>
            <w:r w:rsidRPr="00EB0AF3">
              <w:rPr>
                <w:rFonts w:ascii="Times New Roman" w:eastAsia="Times New Roman" w:hAnsi="Times New Roman" w:cs="Times New Roman"/>
                <w:sz w:val="28"/>
                <w:szCs w:val="28"/>
                <w:lang w:eastAsia="ru-RU"/>
              </w:rPr>
              <w:t xml:space="preserve"> законодательства в сфере реализации Подпрограммы</w:t>
            </w:r>
          </w:p>
        </w:tc>
        <w:tc>
          <w:tcPr>
            <w:tcW w:w="5250"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Проведение регулярного мониторинга планируемых изменений в федеральном и областном законодательствах, </w:t>
            </w:r>
            <w:proofErr w:type="spellStart"/>
            <w:proofErr w:type="gramStart"/>
            <w:r w:rsidRPr="00EB0AF3">
              <w:rPr>
                <w:rFonts w:ascii="Times New Roman" w:eastAsia="Times New Roman" w:hAnsi="Times New Roman" w:cs="Times New Roman"/>
                <w:sz w:val="28"/>
                <w:szCs w:val="28"/>
                <w:lang w:eastAsia="ru-RU"/>
              </w:rPr>
              <w:t>своев</w:t>
            </w:r>
            <w:proofErr w:type="spellEnd"/>
            <w:r w:rsidRPr="00EB0AF3">
              <w:rPr>
                <w:rFonts w:ascii="Times New Roman" w:eastAsia="Times New Roman" w:hAnsi="Times New Roman" w:cs="Times New Roman"/>
                <w:sz w:val="28"/>
                <w:szCs w:val="28"/>
                <w:lang w:eastAsia="ru-RU"/>
              </w:rPr>
              <w:t>-ременная</w:t>
            </w:r>
            <w:proofErr w:type="gramEnd"/>
            <w:r w:rsidRPr="00EB0AF3">
              <w:rPr>
                <w:rFonts w:ascii="Times New Roman" w:eastAsia="Times New Roman" w:hAnsi="Times New Roman" w:cs="Times New Roman"/>
                <w:sz w:val="28"/>
                <w:szCs w:val="28"/>
                <w:lang w:eastAsia="ru-RU"/>
              </w:rPr>
              <w:t xml:space="preserve"> корректировка муниципальных нормативных правовых актов</w:t>
            </w:r>
          </w:p>
        </w:tc>
      </w:tr>
      <w:tr w:rsidR="00EB0AF3" w:rsidRPr="00EB0AF3" w:rsidTr="00632D54">
        <w:trPr>
          <w:trHeight w:val="728"/>
          <w:tblCellSpacing w:w="5" w:type="nil"/>
        </w:trPr>
        <w:tc>
          <w:tcPr>
            <w:tcW w:w="4326"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Недостаточное финансирование</w:t>
            </w:r>
          </w:p>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w:t>
            </w:r>
            <w:proofErr w:type="spellStart"/>
            <w:r w:rsidRPr="00EB0AF3">
              <w:rPr>
                <w:rFonts w:ascii="Times New Roman" w:eastAsia="Times New Roman" w:hAnsi="Times New Roman" w:cs="Times New Roman"/>
                <w:sz w:val="28"/>
                <w:szCs w:val="28"/>
                <w:lang w:eastAsia="ru-RU"/>
              </w:rPr>
              <w:t>секвестирование</w:t>
            </w:r>
            <w:proofErr w:type="spellEnd"/>
            <w:r w:rsidRPr="00EB0AF3">
              <w:rPr>
                <w:rFonts w:ascii="Times New Roman" w:eastAsia="Times New Roman" w:hAnsi="Times New Roman" w:cs="Times New Roman"/>
                <w:sz w:val="28"/>
                <w:szCs w:val="28"/>
                <w:lang w:eastAsia="ru-RU"/>
              </w:rPr>
              <w:t>) мероприятий</w:t>
            </w:r>
          </w:p>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Подпрограммы за счет средств</w:t>
            </w:r>
          </w:p>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городского бюджета</w:t>
            </w:r>
          </w:p>
        </w:tc>
        <w:tc>
          <w:tcPr>
            <w:tcW w:w="5250"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Определение приоритетных мероприятий для первоочередного финансирования; привлечение средств областного и городского бюджетов, средств </w:t>
            </w:r>
            <w:proofErr w:type="spellStart"/>
            <w:proofErr w:type="gramStart"/>
            <w:r w:rsidRPr="00EB0AF3">
              <w:rPr>
                <w:rFonts w:ascii="Times New Roman" w:eastAsia="Times New Roman" w:hAnsi="Times New Roman" w:cs="Times New Roman"/>
                <w:sz w:val="28"/>
                <w:szCs w:val="28"/>
                <w:lang w:eastAsia="ru-RU"/>
              </w:rPr>
              <w:t>внебюд-жетных</w:t>
            </w:r>
            <w:proofErr w:type="spellEnd"/>
            <w:proofErr w:type="gramEnd"/>
            <w:r w:rsidRPr="00EB0AF3">
              <w:rPr>
                <w:rFonts w:ascii="Times New Roman" w:eastAsia="Times New Roman" w:hAnsi="Times New Roman" w:cs="Times New Roman"/>
                <w:sz w:val="28"/>
                <w:szCs w:val="28"/>
                <w:lang w:eastAsia="ru-RU"/>
              </w:rPr>
              <w:t xml:space="preserve"> источников на выполнение запланированных Подпрограммой мероприятий </w:t>
            </w:r>
          </w:p>
        </w:tc>
      </w:tr>
      <w:tr w:rsidR="00EB0AF3" w:rsidRPr="00EB0AF3" w:rsidTr="00EB0AF3">
        <w:trPr>
          <w:trHeight w:val="1400"/>
          <w:tblCellSpacing w:w="5" w:type="nil"/>
        </w:trPr>
        <w:tc>
          <w:tcPr>
            <w:tcW w:w="4326"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EB0AF3">
              <w:rPr>
                <w:rFonts w:ascii="Times New Roman" w:eastAsia="Times New Roman" w:hAnsi="Times New Roman" w:cs="Times New Roman"/>
                <w:sz w:val="28"/>
                <w:szCs w:val="28"/>
                <w:lang w:eastAsia="ru-RU"/>
              </w:rPr>
              <w:t xml:space="preserve">Увеличение платежей населения за жилищно-коммунальные </w:t>
            </w:r>
            <w:proofErr w:type="spellStart"/>
            <w:r w:rsidRPr="00EB0AF3">
              <w:rPr>
                <w:rFonts w:ascii="Times New Roman" w:eastAsia="Times New Roman" w:hAnsi="Times New Roman" w:cs="Times New Roman"/>
                <w:sz w:val="28"/>
                <w:szCs w:val="28"/>
                <w:lang w:eastAsia="ru-RU"/>
              </w:rPr>
              <w:t>услу-ги</w:t>
            </w:r>
            <w:proofErr w:type="spellEnd"/>
            <w:r w:rsidRPr="00EB0AF3">
              <w:rPr>
                <w:rFonts w:ascii="Times New Roman" w:eastAsia="Times New Roman" w:hAnsi="Times New Roman" w:cs="Times New Roman"/>
                <w:sz w:val="28"/>
                <w:szCs w:val="28"/>
                <w:lang w:eastAsia="ru-RU"/>
              </w:rPr>
              <w:t xml:space="preserve"> в связи с установлением ежемесячного взноса</w:t>
            </w:r>
            <w:r w:rsidRPr="00EB0AF3">
              <w:rPr>
                <w:rFonts w:ascii="Times New Roman" w:hAnsi="Times New Roman" w:cs="Times New Roman"/>
                <w:sz w:val="28"/>
                <w:szCs w:val="28"/>
                <w:lang w:eastAsia="ru-RU"/>
              </w:rPr>
              <w:t xml:space="preserve"> на </w:t>
            </w:r>
            <w:proofErr w:type="spellStart"/>
            <w:r w:rsidRPr="00EB0AF3">
              <w:rPr>
                <w:rFonts w:ascii="Times New Roman" w:hAnsi="Times New Roman" w:cs="Times New Roman"/>
                <w:sz w:val="28"/>
                <w:szCs w:val="28"/>
                <w:lang w:eastAsia="ru-RU"/>
              </w:rPr>
              <w:t>капи-тальный</w:t>
            </w:r>
            <w:proofErr w:type="spellEnd"/>
            <w:r w:rsidRPr="00EB0AF3">
              <w:rPr>
                <w:rFonts w:ascii="Times New Roman" w:hAnsi="Times New Roman" w:cs="Times New Roman"/>
                <w:sz w:val="28"/>
                <w:szCs w:val="28"/>
                <w:lang w:eastAsia="ru-RU"/>
              </w:rPr>
              <w:t xml:space="preserve"> ремонт общего </w:t>
            </w:r>
            <w:proofErr w:type="spellStart"/>
            <w:r w:rsidRPr="00EB0AF3">
              <w:rPr>
                <w:rFonts w:ascii="Times New Roman" w:hAnsi="Times New Roman" w:cs="Times New Roman"/>
                <w:sz w:val="28"/>
                <w:szCs w:val="28"/>
                <w:lang w:eastAsia="ru-RU"/>
              </w:rPr>
              <w:t>имущес-тва</w:t>
            </w:r>
            <w:proofErr w:type="spellEnd"/>
            <w:r w:rsidRPr="00EB0AF3">
              <w:rPr>
                <w:rFonts w:ascii="Times New Roman" w:hAnsi="Times New Roman" w:cs="Times New Roman"/>
                <w:sz w:val="28"/>
                <w:szCs w:val="28"/>
                <w:lang w:eastAsia="ru-RU"/>
              </w:rPr>
              <w:t xml:space="preserve"> в многоквартирном доме</w:t>
            </w:r>
            <w:proofErr w:type="gramEnd"/>
          </w:p>
        </w:tc>
        <w:tc>
          <w:tcPr>
            <w:tcW w:w="5250"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Предоставление мер социальной поддержки малообеспеченным гражданам путем предоставления субсидий на оплату жилого помещения и коммунальных услуг</w:t>
            </w:r>
          </w:p>
        </w:tc>
      </w:tr>
      <w:tr w:rsidR="00EB0AF3" w:rsidRPr="00EB0AF3" w:rsidTr="00EB0AF3">
        <w:trPr>
          <w:trHeight w:val="2278"/>
          <w:tblCellSpacing w:w="5" w:type="nil"/>
        </w:trPr>
        <w:tc>
          <w:tcPr>
            <w:tcW w:w="4326"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ind w:hanging="2"/>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Несоответствие (в сторону </w:t>
            </w:r>
            <w:r w:rsidR="007B00AF">
              <w:rPr>
                <w:rFonts w:ascii="Times New Roman" w:eastAsia="Times New Roman" w:hAnsi="Times New Roman" w:cs="Times New Roman"/>
                <w:sz w:val="28"/>
                <w:szCs w:val="28"/>
                <w:lang w:eastAsia="ru-RU"/>
              </w:rPr>
              <w:t xml:space="preserve">уменьшения) фактически </w:t>
            </w:r>
            <w:proofErr w:type="gramStart"/>
            <w:r w:rsidR="007B00AF">
              <w:rPr>
                <w:rFonts w:ascii="Times New Roman" w:eastAsia="Times New Roman" w:hAnsi="Times New Roman" w:cs="Times New Roman"/>
                <w:sz w:val="28"/>
                <w:szCs w:val="28"/>
                <w:lang w:eastAsia="ru-RU"/>
              </w:rPr>
              <w:t>достиг-</w:t>
            </w:r>
            <w:proofErr w:type="spellStart"/>
            <w:r w:rsidR="007B00AF">
              <w:rPr>
                <w:rFonts w:ascii="Times New Roman" w:eastAsia="Times New Roman" w:hAnsi="Times New Roman" w:cs="Times New Roman"/>
                <w:sz w:val="28"/>
                <w:szCs w:val="28"/>
                <w:lang w:eastAsia="ru-RU"/>
              </w:rPr>
              <w:t>ну</w:t>
            </w:r>
            <w:r w:rsidRPr="00EB0AF3">
              <w:rPr>
                <w:rFonts w:ascii="Times New Roman" w:eastAsia="Times New Roman" w:hAnsi="Times New Roman" w:cs="Times New Roman"/>
                <w:sz w:val="28"/>
                <w:szCs w:val="28"/>
                <w:lang w:eastAsia="ru-RU"/>
              </w:rPr>
              <w:t>тых</w:t>
            </w:r>
            <w:proofErr w:type="spellEnd"/>
            <w:proofErr w:type="gramEnd"/>
            <w:r w:rsidRPr="00EB0AF3">
              <w:rPr>
                <w:rFonts w:ascii="Times New Roman" w:eastAsia="Times New Roman" w:hAnsi="Times New Roman" w:cs="Times New Roman"/>
                <w:sz w:val="28"/>
                <w:szCs w:val="28"/>
                <w:lang w:eastAsia="ru-RU"/>
              </w:rPr>
              <w:t xml:space="preserve"> показателей эффективности реализации Подпрограммы от </w:t>
            </w:r>
            <w:proofErr w:type="spellStart"/>
            <w:r w:rsidRPr="00EB0AF3">
              <w:rPr>
                <w:rFonts w:ascii="Times New Roman" w:eastAsia="Times New Roman" w:hAnsi="Times New Roman" w:cs="Times New Roman"/>
                <w:sz w:val="28"/>
                <w:szCs w:val="28"/>
                <w:lang w:eastAsia="ru-RU"/>
              </w:rPr>
              <w:t>зап-ланированных</w:t>
            </w:r>
            <w:proofErr w:type="spellEnd"/>
          </w:p>
        </w:tc>
        <w:tc>
          <w:tcPr>
            <w:tcW w:w="5250" w:type="dxa"/>
            <w:tcBorders>
              <w:left w:val="single" w:sz="4" w:space="0" w:color="auto"/>
              <w:bottom w:val="single" w:sz="4" w:space="0" w:color="auto"/>
              <w:right w:val="single" w:sz="4" w:space="0" w:color="auto"/>
            </w:tcBorders>
          </w:tcPr>
          <w:p w:rsidR="00EB0AF3" w:rsidRPr="00EB0AF3" w:rsidRDefault="00EB0AF3" w:rsidP="005825E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ru-RU"/>
              </w:rPr>
            </w:pPr>
            <w:r w:rsidRPr="00EB0AF3">
              <w:rPr>
                <w:rFonts w:ascii="Times New Roman" w:eastAsia="Times New Roman" w:hAnsi="Times New Roman" w:cs="Times New Roman"/>
                <w:color w:val="000000" w:themeColor="text1"/>
                <w:sz w:val="28"/>
                <w:szCs w:val="28"/>
                <w:lang w:eastAsia="ru-RU"/>
              </w:rPr>
              <w:t>Проведение ежегодного мониторинга и оценки эффективности реализации мероприятий Подпрограммы; анализ причин отклонения фактически достиг-</w:t>
            </w:r>
            <w:proofErr w:type="spellStart"/>
            <w:r w:rsidRPr="00EB0AF3">
              <w:rPr>
                <w:rFonts w:ascii="Times New Roman" w:eastAsia="Times New Roman" w:hAnsi="Times New Roman" w:cs="Times New Roman"/>
                <w:color w:val="000000" w:themeColor="text1"/>
                <w:sz w:val="28"/>
                <w:szCs w:val="28"/>
                <w:lang w:eastAsia="ru-RU"/>
              </w:rPr>
              <w:t>нутых</w:t>
            </w:r>
            <w:proofErr w:type="spellEnd"/>
            <w:r w:rsidRPr="00EB0AF3">
              <w:rPr>
                <w:rFonts w:ascii="Times New Roman" w:eastAsia="Times New Roman" w:hAnsi="Times New Roman" w:cs="Times New Roman"/>
                <w:color w:val="000000" w:themeColor="text1"/>
                <w:sz w:val="28"/>
                <w:szCs w:val="28"/>
                <w:lang w:eastAsia="ru-RU"/>
              </w:rPr>
              <w:t xml:space="preserve"> показателей эффективности реализации Подпрограммы </w:t>
            </w:r>
            <w:proofErr w:type="gramStart"/>
            <w:r w:rsidRPr="00EB0AF3">
              <w:rPr>
                <w:rFonts w:ascii="Times New Roman" w:eastAsia="Times New Roman" w:hAnsi="Times New Roman" w:cs="Times New Roman"/>
                <w:color w:val="000000" w:themeColor="text1"/>
                <w:sz w:val="28"/>
                <w:szCs w:val="28"/>
                <w:lang w:eastAsia="ru-RU"/>
              </w:rPr>
              <w:t>от</w:t>
            </w:r>
            <w:proofErr w:type="gramEnd"/>
            <w:r w:rsidRPr="00EB0AF3">
              <w:rPr>
                <w:rFonts w:ascii="Times New Roman" w:eastAsia="Times New Roman" w:hAnsi="Times New Roman" w:cs="Times New Roman"/>
                <w:color w:val="000000" w:themeColor="text1"/>
                <w:sz w:val="28"/>
                <w:szCs w:val="28"/>
                <w:lang w:eastAsia="ru-RU"/>
              </w:rPr>
              <w:t xml:space="preserve"> запланированных</w:t>
            </w:r>
          </w:p>
        </w:tc>
      </w:tr>
    </w:tbl>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r w:rsidRPr="00EB0AF3">
        <w:rPr>
          <w:rFonts w:ascii="Times New Roman" w:hAnsi="Times New Roman" w:cs="Times New Roman"/>
          <w:sz w:val="20"/>
          <w:szCs w:val="20"/>
        </w:rPr>
        <w:t>___________________</w:t>
      </w: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8"/>
          <w:szCs w:val="28"/>
        </w:rPr>
      </w:pPr>
    </w:p>
    <w:p w:rsidR="00EB0AF3" w:rsidRPr="00EB0AF3" w:rsidRDefault="00EB0AF3" w:rsidP="00EB0AF3">
      <w:pPr>
        <w:widowControl w:val="0"/>
        <w:autoSpaceDE w:val="0"/>
        <w:autoSpaceDN w:val="0"/>
        <w:adjustRightInd w:val="0"/>
        <w:spacing w:after="0" w:line="240" w:lineRule="auto"/>
        <w:ind w:firstLine="720"/>
        <w:jc w:val="both"/>
        <w:rPr>
          <w:rFonts w:ascii="Times New Roman" w:hAnsi="Times New Roman" w:cs="Times New Roman"/>
          <w:sz w:val="20"/>
          <w:szCs w:val="20"/>
        </w:rPr>
      </w:pPr>
    </w:p>
    <w:p w:rsidR="00EB0AF3" w:rsidRPr="00EB0AF3" w:rsidRDefault="00EB0AF3" w:rsidP="00EB0AF3">
      <w:pPr>
        <w:widowControl w:val="0"/>
        <w:autoSpaceDE w:val="0"/>
        <w:autoSpaceDN w:val="0"/>
        <w:adjustRightInd w:val="0"/>
        <w:spacing w:after="0" w:line="240" w:lineRule="auto"/>
        <w:ind w:firstLine="720"/>
        <w:jc w:val="center"/>
        <w:outlineLvl w:val="1"/>
        <w:rPr>
          <w:rFonts w:ascii="Times New Roman" w:hAnsi="Times New Roman" w:cs="Times New Roman"/>
          <w:sz w:val="20"/>
          <w:szCs w:val="20"/>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Pr="00EB0AF3" w:rsidRDefault="00EB0AF3" w:rsidP="00EB0AF3">
      <w:pPr>
        <w:spacing w:after="0" w:line="240" w:lineRule="auto"/>
        <w:jc w:val="center"/>
        <w:rPr>
          <w:rFonts w:ascii="Times New Roman" w:eastAsia="Times New Roman" w:hAnsi="Times New Roman" w:cs="Times New Roman"/>
          <w:b/>
          <w:bCs/>
          <w:sz w:val="28"/>
          <w:szCs w:val="28"/>
          <w:lang w:eastAsia="ru-RU"/>
        </w:rPr>
      </w:pPr>
      <w:r w:rsidRPr="00EB0AF3">
        <w:rPr>
          <w:rFonts w:ascii="Times New Roman" w:eastAsia="Times New Roman" w:hAnsi="Times New Roman" w:cs="Times New Roman"/>
          <w:b/>
          <w:bCs/>
          <w:sz w:val="28"/>
          <w:szCs w:val="28"/>
          <w:lang w:eastAsia="ru-RU"/>
        </w:rPr>
        <w:lastRenderedPageBreak/>
        <w:t>ПОДПРОГРАММА</w:t>
      </w:r>
    </w:p>
    <w:p w:rsidR="00EB0AF3" w:rsidRDefault="00EB0AF3" w:rsidP="00632D54">
      <w:pPr>
        <w:spacing w:after="0" w:line="240" w:lineRule="auto"/>
        <w:jc w:val="center"/>
        <w:rPr>
          <w:rFonts w:ascii="Times New Roman" w:eastAsia="Times New Roman" w:hAnsi="Times New Roman" w:cs="Times New Roman"/>
          <w:b/>
          <w:bCs/>
          <w:sz w:val="28"/>
          <w:szCs w:val="28"/>
          <w:lang w:eastAsia="ru-RU"/>
        </w:rPr>
      </w:pPr>
      <w:r w:rsidRPr="00EB0AF3">
        <w:rPr>
          <w:rFonts w:ascii="Times New Roman" w:eastAsia="Times New Roman" w:hAnsi="Times New Roman" w:cs="Times New Roman"/>
          <w:b/>
          <w:bCs/>
          <w:sz w:val="28"/>
          <w:szCs w:val="28"/>
          <w:lang w:eastAsia="ru-RU"/>
        </w:rPr>
        <w:t>«Обеспечение благоустройства города Вятские Поляны»                                     на 2014-20</w:t>
      </w:r>
      <w:r w:rsidR="00EC151E">
        <w:rPr>
          <w:rFonts w:ascii="Times New Roman" w:eastAsia="Times New Roman" w:hAnsi="Times New Roman" w:cs="Times New Roman"/>
          <w:b/>
          <w:bCs/>
          <w:sz w:val="28"/>
          <w:szCs w:val="28"/>
          <w:lang w:eastAsia="ru-RU"/>
        </w:rPr>
        <w:t xml:space="preserve">20 </w:t>
      </w:r>
      <w:r w:rsidRPr="00EB0AF3">
        <w:rPr>
          <w:rFonts w:ascii="Times New Roman" w:eastAsia="Times New Roman" w:hAnsi="Times New Roman" w:cs="Times New Roman"/>
          <w:b/>
          <w:bCs/>
          <w:sz w:val="28"/>
          <w:szCs w:val="28"/>
          <w:lang w:eastAsia="ru-RU"/>
        </w:rPr>
        <w:t>годы</w:t>
      </w:r>
    </w:p>
    <w:p w:rsidR="00632D54" w:rsidRPr="00EB0AF3" w:rsidRDefault="00632D54" w:rsidP="00632D54">
      <w:pPr>
        <w:spacing w:after="0" w:line="240" w:lineRule="auto"/>
        <w:jc w:val="center"/>
        <w:rPr>
          <w:rFonts w:ascii="Times New Roman" w:eastAsia="Times New Roman" w:hAnsi="Times New Roman" w:cs="Times New Roman"/>
          <w:b/>
          <w:bCs/>
          <w:sz w:val="28"/>
          <w:szCs w:val="28"/>
          <w:lang w:eastAsia="ru-RU"/>
        </w:rPr>
      </w:pPr>
    </w:p>
    <w:p w:rsidR="00EB0AF3" w:rsidRPr="00EB0AF3" w:rsidRDefault="00EB0AF3" w:rsidP="00EB0AF3">
      <w:pPr>
        <w:spacing w:after="0" w:line="24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Паспорт подпрограммы </w:t>
      </w:r>
    </w:p>
    <w:p w:rsidR="00EB0AF3" w:rsidRPr="00EB0AF3" w:rsidRDefault="00EB0AF3" w:rsidP="00EB0AF3">
      <w:pPr>
        <w:spacing w:after="0" w:line="24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«Обеспечение благоустройства гор</w:t>
      </w:r>
      <w:r w:rsidR="00EC151E">
        <w:rPr>
          <w:rFonts w:ascii="Times New Roman" w:eastAsia="Times New Roman" w:hAnsi="Times New Roman" w:cs="Times New Roman"/>
          <w:sz w:val="28"/>
          <w:szCs w:val="28"/>
          <w:lang w:eastAsia="ru-RU"/>
        </w:rPr>
        <w:t>ода Вятские Поляны» на 2014-2020</w:t>
      </w:r>
      <w:r w:rsidRPr="00EB0AF3">
        <w:rPr>
          <w:rFonts w:ascii="Times New Roman" w:eastAsia="Times New Roman" w:hAnsi="Times New Roman" w:cs="Times New Roman"/>
          <w:sz w:val="28"/>
          <w:szCs w:val="28"/>
          <w:lang w:eastAsia="ru-RU"/>
        </w:rPr>
        <w:t xml:space="preserve"> годы»</w:t>
      </w:r>
    </w:p>
    <w:p w:rsidR="00EB0AF3" w:rsidRDefault="00EB0AF3" w:rsidP="00EB0AF3">
      <w:pPr>
        <w:spacing w:after="0" w:line="24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(далее - Подпрограмма)</w:t>
      </w:r>
    </w:p>
    <w:p w:rsidR="00632D54" w:rsidRPr="00EB0AF3" w:rsidRDefault="00632D54" w:rsidP="00EB0AF3">
      <w:pPr>
        <w:spacing w:after="0" w:line="240" w:lineRule="auto"/>
        <w:jc w:val="center"/>
        <w:rPr>
          <w:rFonts w:ascii="Times New Roman" w:eastAsia="Times New Roman" w:hAnsi="Times New Roman" w:cs="Times New Roman"/>
          <w:sz w:val="28"/>
          <w:szCs w:val="28"/>
          <w:lang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7335"/>
      </w:tblGrid>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Ответственный исполнитель Подпрограммы  </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муниципальное казённое учреждение  «Управление жилищно-коммунального хозяйства города Вятские Поляны»                           </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Соисполнители Подпрограммы</w:t>
            </w:r>
          </w:p>
        </w:tc>
        <w:tc>
          <w:tcPr>
            <w:tcW w:w="7335" w:type="dxa"/>
          </w:tcPr>
          <w:p w:rsidR="00BC5209"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F2D1A">
              <w:rPr>
                <w:rFonts w:ascii="Times New Roman" w:eastAsia="Times New Roman" w:hAnsi="Times New Roman" w:cs="Times New Roman"/>
                <w:sz w:val="28"/>
                <w:szCs w:val="28"/>
              </w:rPr>
              <w:t>Управление по делам муниципальной собс</w:t>
            </w:r>
            <w:r w:rsidR="00BC5209">
              <w:rPr>
                <w:rFonts w:ascii="Times New Roman" w:eastAsia="Times New Roman" w:hAnsi="Times New Roman" w:cs="Times New Roman"/>
                <w:sz w:val="28"/>
                <w:szCs w:val="28"/>
              </w:rPr>
              <w:t>твенности города Вятские Поляны;</w:t>
            </w:r>
          </w:p>
          <w:p w:rsidR="00EB0AF3" w:rsidRPr="001F2D1A"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F2D1A">
              <w:rPr>
                <w:rFonts w:ascii="Times New Roman" w:eastAsia="Times New Roman" w:hAnsi="Times New Roman" w:cs="Times New Roman"/>
                <w:sz w:val="28"/>
                <w:szCs w:val="28"/>
              </w:rPr>
              <w:t>муниципальное предприятие «Благоустройство города Вятские Поляны»</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Цели Подпрограммы</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создание системы комплексного благоустройства территории города;</w:t>
            </w:r>
          </w:p>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создание максимально благоприятных, комфортных и безопасных условий для проживания и отдыха жителей на территории города Вятские Поляны.</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Задачи </w:t>
            </w:r>
          </w:p>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Подпрограммы</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обеспечение </w:t>
            </w:r>
            <w:proofErr w:type="gramStart"/>
            <w:r w:rsidRPr="00EB0AF3">
              <w:rPr>
                <w:rFonts w:ascii="Times New Roman" w:eastAsia="Times New Roman" w:hAnsi="Times New Roman" w:cs="Times New Roman"/>
                <w:sz w:val="28"/>
                <w:szCs w:val="28"/>
              </w:rPr>
              <w:t>создания системы комплексного благоустройства территории города</w:t>
            </w:r>
            <w:proofErr w:type="gramEnd"/>
            <w:r w:rsidRPr="00EB0AF3">
              <w:rPr>
                <w:rFonts w:ascii="Times New Roman" w:eastAsia="Times New Roman" w:hAnsi="Times New Roman" w:cs="Times New Roman"/>
                <w:sz w:val="28"/>
                <w:szCs w:val="28"/>
              </w:rPr>
              <w:t xml:space="preserve"> и  комфортных  условий для проживания и отдыха жителей на территории города Вятские Поляны.</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Целевые показатели эффективности реализации </w:t>
            </w:r>
          </w:p>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Подпрограммы</w:t>
            </w:r>
          </w:p>
        </w:tc>
        <w:tc>
          <w:tcPr>
            <w:tcW w:w="7335" w:type="dxa"/>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общая площадь обслуживаемых зеленых насаждений в пределах городской черты от общей площади городских земель;</w:t>
            </w:r>
          </w:p>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общая протяженность обслуживаемых освещенных частей улиц, проездов, набережных на конец года к общей протяженности улиц;</w:t>
            </w:r>
          </w:p>
          <w:p w:rsidR="00EB0AF3" w:rsidRPr="00EB0AF3" w:rsidRDefault="00EB0AF3" w:rsidP="00FF1DD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обслуживаемая площадь скверов, парков и уличного озеленения.</w:t>
            </w:r>
          </w:p>
        </w:tc>
      </w:tr>
      <w:tr w:rsidR="001F2D1A" w:rsidRPr="00EB0AF3" w:rsidTr="00EB0AF3">
        <w:tc>
          <w:tcPr>
            <w:tcW w:w="2235" w:type="dxa"/>
          </w:tcPr>
          <w:p w:rsidR="001F2D1A" w:rsidRPr="00EB0AF3" w:rsidRDefault="001F2D1A"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Этапы и сроки реализации Подпрограммы</w:t>
            </w:r>
          </w:p>
        </w:tc>
        <w:tc>
          <w:tcPr>
            <w:tcW w:w="7335" w:type="dxa"/>
          </w:tcPr>
          <w:p w:rsidR="001F2D1A" w:rsidRPr="00EB0AF3" w:rsidRDefault="001F2D1A" w:rsidP="001F2D1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Pr="00EB0AF3">
              <w:rPr>
                <w:rFonts w:ascii="Times New Roman" w:hAnsi="Times New Roman" w:cs="Times New Roman"/>
                <w:sz w:val="28"/>
                <w:szCs w:val="28"/>
              </w:rPr>
              <w:t>2014-20</w:t>
            </w:r>
            <w:r>
              <w:rPr>
                <w:rFonts w:ascii="Times New Roman" w:hAnsi="Times New Roman" w:cs="Times New Roman"/>
                <w:sz w:val="28"/>
                <w:szCs w:val="28"/>
              </w:rPr>
              <w:t xml:space="preserve">20 </w:t>
            </w:r>
            <w:r w:rsidRPr="00EB0AF3">
              <w:rPr>
                <w:rFonts w:ascii="Times New Roman" w:hAnsi="Times New Roman" w:cs="Times New Roman"/>
                <w:sz w:val="28"/>
                <w:szCs w:val="28"/>
              </w:rPr>
              <w:t xml:space="preserve">годы. </w:t>
            </w:r>
          </w:p>
          <w:p w:rsidR="001F2D1A" w:rsidRPr="00EB0AF3" w:rsidRDefault="001F2D1A" w:rsidP="001F2D1A">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Этапы реализации Подпрограммы не выделяются.</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Объемы ассигнований Подпрограммы</w:t>
            </w:r>
          </w:p>
        </w:tc>
        <w:tc>
          <w:tcPr>
            <w:tcW w:w="7335" w:type="dxa"/>
          </w:tcPr>
          <w:p w:rsidR="00EB0AF3" w:rsidRPr="00BC5209"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C5209">
              <w:rPr>
                <w:rFonts w:ascii="Times New Roman" w:eastAsia="Times New Roman" w:hAnsi="Times New Roman" w:cs="Times New Roman"/>
                <w:sz w:val="28"/>
                <w:szCs w:val="28"/>
              </w:rPr>
              <w:t>общий объем финансирования –</w:t>
            </w:r>
            <w:r w:rsidR="00560A42" w:rsidRPr="00BC5209">
              <w:rPr>
                <w:rFonts w:ascii="Times New Roman" w:eastAsia="Times New Roman" w:hAnsi="Times New Roman" w:cs="Times New Roman"/>
                <w:sz w:val="28"/>
                <w:szCs w:val="28"/>
              </w:rPr>
              <w:t>130348</w:t>
            </w:r>
            <w:r w:rsidR="00805F1D" w:rsidRPr="00BC5209">
              <w:rPr>
                <w:rFonts w:ascii="Times New Roman" w:eastAsia="Times New Roman" w:hAnsi="Times New Roman" w:cs="Times New Roman"/>
                <w:sz w:val="28"/>
                <w:szCs w:val="28"/>
              </w:rPr>
              <w:t>,315</w:t>
            </w:r>
            <w:r w:rsidRPr="00BC5209">
              <w:rPr>
                <w:rFonts w:ascii="Times New Roman" w:eastAsia="Times New Roman" w:hAnsi="Times New Roman" w:cs="Times New Roman"/>
                <w:sz w:val="28"/>
                <w:szCs w:val="28"/>
              </w:rPr>
              <w:t xml:space="preserve"> тыс. рублей,</w:t>
            </w:r>
          </w:p>
          <w:p w:rsidR="00EB0AF3" w:rsidRPr="00BC5209"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C5209">
              <w:rPr>
                <w:rFonts w:ascii="Times New Roman" w:eastAsia="Times New Roman" w:hAnsi="Times New Roman" w:cs="Times New Roman"/>
                <w:sz w:val="28"/>
                <w:szCs w:val="28"/>
              </w:rPr>
              <w:t>в том числе:</w:t>
            </w:r>
          </w:p>
          <w:p w:rsidR="00EB0AF3" w:rsidRPr="00BC5209" w:rsidRDefault="00EB0AF3" w:rsidP="00EB0AF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C5209">
              <w:rPr>
                <w:rFonts w:ascii="Times New Roman" w:eastAsia="Times New Roman" w:hAnsi="Times New Roman" w:cs="Times New Roman"/>
                <w:sz w:val="28"/>
                <w:szCs w:val="28"/>
                <w:lang w:eastAsia="ru-RU"/>
              </w:rPr>
              <w:t xml:space="preserve">средства областного бюджета – </w:t>
            </w:r>
            <w:r w:rsidR="00560A42" w:rsidRPr="00BC5209">
              <w:rPr>
                <w:rFonts w:ascii="Times New Roman" w:eastAsia="Times New Roman" w:hAnsi="Times New Roman" w:cs="Times New Roman"/>
                <w:sz w:val="28"/>
                <w:szCs w:val="28"/>
                <w:lang w:eastAsia="ru-RU"/>
              </w:rPr>
              <w:t>895</w:t>
            </w:r>
            <w:r w:rsidRPr="00BC5209">
              <w:rPr>
                <w:rFonts w:ascii="Times New Roman" w:eastAsia="Times New Roman" w:hAnsi="Times New Roman" w:cs="Times New Roman"/>
                <w:sz w:val="28"/>
                <w:szCs w:val="28"/>
                <w:lang w:eastAsia="ru-RU"/>
              </w:rPr>
              <w:t>,000 тыс. рублей;</w:t>
            </w:r>
          </w:p>
          <w:p w:rsidR="00EB0AF3" w:rsidRPr="00BC5209"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BC5209">
              <w:rPr>
                <w:rFonts w:ascii="Times New Roman" w:eastAsia="Times New Roman" w:hAnsi="Times New Roman" w:cs="Times New Roman"/>
                <w:sz w:val="28"/>
                <w:szCs w:val="28"/>
              </w:rPr>
              <w:t xml:space="preserve">средства городского бюджета -  </w:t>
            </w:r>
            <w:r w:rsidR="00560A42" w:rsidRPr="00BC5209">
              <w:rPr>
                <w:rFonts w:ascii="Times New Roman" w:eastAsia="Times New Roman" w:hAnsi="Times New Roman" w:cs="Times New Roman"/>
                <w:sz w:val="28"/>
                <w:szCs w:val="28"/>
              </w:rPr>
              <w:t>129333</w:t>
            </w:r>
            <w:r w:rsidR="00805F1D" w:rsidRPr="00BC5209">
              <w:rPr>
                <w:rFonts w:ascii="Times New Roman" w:eastAsia="Times New Roman" w:hAnsi="Times New Roman" w:cs="Times New Roman"/>
                <w:sz w:val="28"/>
                <w:szCs w:val="28"/>
              </w:rPr>
              <w:t>,315</w:t>
            </w:r>
            <w:r w:rsidRPr="00BC5209">
              <w:rPr>
                <w:rFonts w:ascii="Times New Roman" w:eastAsia="Times New Roman" w:hAnsi="Times New Roman" w:cs="Times New Roman"/>
                <w:sz w:val="28"/>
                <w:szCs w:val="28"/>
              </w:rPr>
              <w:t xml:space="preserve"> тыс. рублей;</w:t>
            </w:r>
          </w:p>
          <w:p w:rsidR="00EB0AF3" w:rsidRPr="00BC5209" w:rsidRDefault="00EB0AF3" w:rsidP="00805F1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C5209">
              <w:rPr>
                <w:rFonts w:ascii="Times New Roman" w:eastAsia="Times New Roman" w:hAnsi="Times New Roman" w:cs="Times New Roman"/>
                <w:sz w:val="28"/>
                <w:szCs w:val="28"/>
                <w:lang w:eastAsia="ru-RU"/>
              </w:rPr>
              <w:t xml:space="preserve">внебюджетные источники </w:t>
            </w:r>
            <w:r w:rsidR="00805F1D" w:rsidRPr="00BC5209">
              <w:rPr>
                <w:rFonts w:ascii="Times New Roman" w:eastAsia="Times New Roman" w:hAnsi="Times New Roman" w:cs="Times New Roman"/>
                <w:sz w:val="28"/>
                <w:szCs w:val="28"/>
                <w:lang w:eastAsia="ru-RU"/>
              </w:rPr>
              <w:t>–</w:t>
            </w:r>
            <w:r w:rsidRPr="00BC5209">
              <w:rPr>
                <w:rFonts w:ascii="Times New Roman" w:eastAsia="Times New Roman" w:hAnsi="Times New Roman" w:cs="Times New Roman"/>
                <w:sz w:val="28"/>
                <w:szCs w:val="28"/>
                <w:lang w:eastAsia="ru-RU"/>
              </w:rPr>
              <w:t xml:space="preserve"> </w:t>
            </w:r>
            <w:r w:rsidR="00805F1D" w:rsidRPr="00BC5209">
              <w:rPr>
                <w:rFonts w:ascii="Times New Roman" w:eastAsia="Times New Roman" w:hAnsi="Times New Roman" w:cs="Times New Roman"/>
                <w:sz w:val="28"/>
                <w:szCs w:val="28"/>
                <w:lang w:eastAsia="ru-RU"/>
              </w:rPr>
              <w:t xml:space="preserve">120,000 </w:t>
            </w:r>
            <w:r w:rsidRPr="00BC5209">
              <w:rPr>
                <w:rFonts w:ascii="Times New Roman" w:eastAsia="Times New Roman" w:hAnsi="Times New Roman" w:cs="Times New Roman"/>
                <w:sz w:val="28"/>
                <w:szCs w:val="28"/>
                <w:lang w:eastAsia="ru-RU"/>
              </w:rPr>
              <w:t>тыс. рублей.</w:t>
            </w:r>
          </w:p>
        </w:tc>
      </w:tr>
      <w:tr w:rsidR="00EB0AF3" w:rsidRPr="00EB0AF3" w:rsidTr="00EB0AF3">
        <w:tc>
          <w:tcPr>
            <w:tcW w:w="2235" w:type="dxa"/>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Ожидаемые конечные результаты реализации </w:t>
            </w:r>
            <w:r w:rsidRPr="00EB0AF3">
              <w:rPr>
                <w:rFonts w:ascii="Times New Roman" w:eastAsia="Times New Roman" w:hAnsi="Times New Roman" w:cs="Times New Roman"/>
                <w:sz w:val="28"/>
                <w:szCs w:val="28"/>
              </w:rPr>
              <w:lastRenderedPageBreak/>
              <w:t>Подпрограммы</w:t>
            </w:r>
          </w:p>
        </w:tc>
        <w:tc>
          <w:tcPr>
            <w:tcW w:w="7335" w:type="dxa"/>
          </w:tcPr>
          <w:p w:rsidR="00632D54" w:rsidRDefault="00632D54" w:rsidP="00632D54">
            <w:pPr>
              <w:widowControl w:val="0"/>
              <w:autoSpaceDE w:val="0"/>
              <w:autoSpaceDN w:val="0"/>
              <w:adjustRightInd w:val="0"/>
              <w:spacing w:after="0" w:line="240" w:lineRule="auto"/>
              <w:rPr>
                <w:rFonts w:ascii="Times New Roman" w:hAnsi="Times New Roman" w:cs="Times New Roman"/>
                <w:sz w:val="28"/>
                <w:szCs w:val="28"/>
              </w:rPr>
            </w:pPr>
            <w:r w:rsidRPr="009D6BCD">
              <w:rPr>
                <w:rFonts w:ascii="Times New Roman" w:hAnsi="Times New Roman" w:cs="Times New Roman"/>
                <w:sz w:val="28"/>
                <w:szCs w:val="28"/>
              </w:rPr>
              <w:lastRenderedPageBreak/>
              <w:t>к концу 20</w:t>
            </w:r>
            <w:r>
              <w:rPr>
                <w:rFonts w:ascii="Times New Roman" w:hAnsi="Times New Roman" w:cs="Times New Roman"/>
                <w:sz w:val="28"/>
                <w:szCs w:val="28"/>
              </w:rPr>
              <w:t>20</w:t>
            </w:r>
            <w:r w:rsidRPr="009D6BCD">
              <w:rPr>
                <w:rFonts w:ascii="Times New Roman" w:hAnsi="Times New Roman" w:cs="Times New Roman"/>
                <w:sz w:val="28"/>
                <w:szCs w:val="28"/>
              </w:rPr>
              <w:t xml:space="preserve"> года планируется:</w:t>
            </w:r>
          </w:p>
          <w:p w:rsidR="00632D54" w:rsidRDefault="00632D54" w:rsidP="00632D5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сохранить уровень общей площади обслуживаемых </w:t>
            </w:r>
            <w:proofErr w:type="gramStart"/>
            <w:r>
              <w:rPr>
                <w:rFonts w:ascii="Times New Roman" w:hAnsi="Times New Roman" w:cs="Times New Roman"/>
                <w:sz w:val="28"/>
                <w:szCs w:val="28"/>
              </w:rPr>
              <w:t>зеле-</w:t>
            </w:r>
            <w:proofErr w:type="spellStart"/>
            <w:r>
              <w:rPr>
                <w:rFonts w:ascii="Times New Roman" w:hAnsi="Times New Roman" w:cs="Times New Roman"/>
                <w:sz w:val="28"/>
                <w:szCs w:val="28"/>
              </w:rPr>
              <w:t>ных</w:t>
            </w:r>
            <w:proofErr w:type="spellEnd"/>
            <w:proofErr w:type="gramEnd"/>
            <w:r>
              <w:rPr>
                <w:rFonts w:ascii="Times New Roman" w:hAnsi="Times New Roman" w:cs="Times New Roman"/>
                <w:sz w:val="28"/>
                <w:szCs w:val="28"/>
              </w:rPr>
              <w:t xml:space="preserve"> насаждений в пределах городской черты от общей площади городских земель - 12%;</w:t>
            </w:r>
          </w:p>
          <w:p w:rsidR="00632D54" w:rsidRDefault="00632D54" w:rsidP="00632D54">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сохранить уровень общей протяженности обслуживаемых освещенных частей улиц, проездов, набережных на конец года к общей протяженности улиц – 81,67 %;</w:t>
            </w:r>
          </w:p>
          <w:p w:rsidR="00EB0AF3" w:rsidRPr="00EB0AF3" w:rsidRDefault="00632D54" w:rsidP="00632D54">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hAnsi="Times New Roman" w:cs="Times New Roman"/>
                <w:sz w:val="28"/>
                <w:szCs w:val="28"/>
              </w:rPr>
              <w:t>сохранить уровень обслуживаемых площадей скверов, парков и уличного озеленения  - 99 га.</w:t>
            </w:r>
          </w:p>
        </w:tc>
      </w:tr>
    </w:tbl>
    <w:p w:rsidR="00632D54" w:rsidRDefault="00632D54" w:rsidP="00EB0AF3">
      <w:pPr>
        <w:spacing w:after="0" w:line="240" w:lineRule="auto"/>
        <w:jc w:val="center"/>
        <w:rPr>
          <w:rFonts w:ascii="Times New Roman" w:eastAsia="Times New Roman" w:hAnsi="Times New Roman" w:cs="Times New Roman"/>
          <w:b/>
          <w:bCs/>
          <w:sz w:val="28"/>
          <w:szCs w:val="28"/>
        </w:rPr>
      </w:pPr>
    </w:p>
    <w:p w:rsidR="00632D54" w:rsidRDefault="00632D54" w:rsidP="00EB0AF3">
      <w:pPr>
        <w:spacing w:after="0" w:line="240" w:lineRule="auto"/>
        <w:jc w:val="center"/>
        <w:rPr>
          <w:rFonts w:ascii="Times New Roman" w:eastAsia="Times New Roman" w:hAnsi="Times New Roman" w:cs="Times New Roman"/>
          <w:b/>
          <w:bCs/>
          <w:sz w:val="28"/>
          <w:szCs w:val="28"/>
        </w:rPr>
      </w:pPr>
    </w:p>
    <w:p w:rsidR="00EB0AF3" w:rsidRPr="00EB0AF3" w:rsidRDefault="00EB0AF3" w:rsidP="00EB0AF3">
      <w:pPr>
        <w:spacing w:after="0" w:line="240" w:lineRule="auto"/>
        <w:jc w:val="center"/>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rPr>
        <w:t>1. Общая характеристика сферы реализации Подпрограммы, в том числе формулировка основных проблем в указанной сфере и прогноз ее развития</w:t>
      </w:r>
    </w:p>
    <w:p w:rsidR="00EB0AF3" w:rsidRPr="00EB0AF3" w:rsidRDefault="00EB0AF3" w:rsidP="00EB0AF3">
      <w:pPr>
        <w:spacing w:after="0" w:line="240" w:lineRule="auto"/>
        <w:jc w:val="center"/>
        <w:rPr>
          <w:rFonts w:ascii="Times New Roman" w:eastAsia="Times New Roman" w:hAnsi="Times New Roman" w:cs="Times New Roman"/>
          <w:b/>
          <w:bCs/>
          <w:sz w:val="28"/>
          <w:szCs w:val="28"/>
        </w:rPr>
      </w:pPr>
    </w:p>
    <w:p w:rsidR="00EB0AF3" w:rsidRPr="00EB0AF3" w:rsidRDefault="00EB0AF3" w:rsidP="00A90A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lang w:eastAsia="ru-RU"/>
        </w:rPr>
        <w:t xml:space="preserve">Город Вятские Поляны расположен на правом берегу Вятки, правобережного притока реки Камы, в южной части Кировской области на границе ее с Республикой Татарстан и Удмуртской Республикой, в 350 километрах от областного центра - города Кирова. Город связан с областным центром </w:t>
      </w:r>
      <w:proofErr w:type="gramStart"/>
      <w:r w:rsidRPr="00EB0AF3">
        <w:rPr>
          <w:rFonts w:ascii="Times New Roman" w:eastAsia="Times New Roman" w:hAnsi="Times New Roman" w:cs="Times New Roman"/>
          <w:sz w:val="28"/>
          <w:szCs w:val="28"/>
          <w:lang w:eastAsia="ru-RU"/>
        </w:rPr>
        <w:t>железнодорожной</w:t>
      </w:r>
      <w:proofErr w:type="gramEnd"/>
      <w:r w:rsidRPr="00EB0AF3">
        <w:rPr>
          <w:rFonts w:ascii="Times New Roman" w:eastAsia="Times New Roman" w:hAnsi="Times New Roman" w:cs="Times New Roman"/>
          <w:sz w:val="28"/>
          <w:szCs w:val="28"/>
          <w:lang w:eastAsia="ru-RU"/>
        </w:rPr>
        <w:t xml:space="preserve"> и автомобильными дорогами. Кроме того, он расположен на основной Транссибирской железнодорожной магистрали в 150 километрах от Казани и имеет хорошие предпосылки своего развития. Территория муниципального образования городского округа город Вятские Поляны Кировской области составляет 2834 га. Численность населения по статистическим данным в 2015 </w:t>
      </w:r>
      <w:r w:rsidRPr="00EB0AF3">
        <w:rPr>
          <w:rFonts w:ascii="Times New Roman" w:eastAsia="Times New Roman" w:hAnsi="Times New Roman" w:cs="Times New Roman"/>
          <w:color w:val="000000"/>
          <w:sz w:val="28"/>
          <w:szCs w:val="28"/>
          <w:lang w:eastAsia="ru-RU"/>
        </w:rPr>
        <w:t>году составила 33,213</w:t>
      </w:r>
      <w:r w:rsidRPr="00EB0AF3">
        <w:rPr>
          <w:rFonts w:ascii="Times New Roman" w:eastAsia="Times New Roman" w:hAnsi="Times New Roman" w:cs="Times New Roman"/>
          <w:sz w:val="28"/>
          <w:szCs w:val="28"/>
          <w:lang w:eastAsia="ru-RU"/>
        </w:rPr>
        <w:t xml:space="preserve"> тыс. человек.</w:t>
      </w:r>
    </w:p>
    <w:p w:rsidR="00EB0AF3" w:rsidRPr="00EB0AF3" w:rsidRDefault="00EB0AF3" w:rsidP="00A90A4A">
      <w:pPr>
        <w:spacing w:after="0" w:line="24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В настоящее время Вятские Поляны – это современный, сохранивший свою самобытность город. И задача не только сохранить наследие прошлого, но и улучшить облик родного города.</w:t>
      </w:r>
    </w:p>
    <w:p w:rsidR="00EB0AF3" w:rsidRPr="00EB0AF3" w:rsidRDefault="00EB0AF3" w:rsidP="00A90A4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К вопросам местного значения городского округа, установленным Федеральным законом от 06.10.2003 № 131- ФЗ «Об общих принципах организации местного самоуправления в Российской Федерации», в области жилищно-коммунального хозяйства относится организация в границах городского округа электро-, тепл</w:t>
      </w:r>
      <w:proofErr w:type="gramStart"/>
      <w:r w:rsidRPr="00EB0AF3">
        <w:rPr>
          <w:rFonts w:ascii="Times New Roman" w:eastAsia="Times New Roman" w:hAnsi="Times New Roman" w:cs="Times New Roman"/>
          <w:sz w:val="28"/>
          <w:szCs w:val="28"/>
          <w:lang w:eastAsia="ru-RU"/>
        </w:rPr>
        <w:t>о-</w:t>
      </w:r>
      <w:proofErr w:type="gramEnd"/>
      <w:r w:rsidRPr="00EB0AF3">
        <w:rPr>
          <w:rFonts w:ascii="Times New Roman" w:eastAsia="Times New Roman" w:hAnsi="Times New Roman" w:cs="Times New Roman"/>
          <w:sz w:val="28"/>
          <w:szCs w:val="28"/>
          <w:lang w:eastAsia="ru-RU"/>
        </w:rPr>
        <w:t xml:space="preserve">, газо- и водоснабжения населения, водоотведения, снабжения населения топливом; организация благоустройства территории городского округа (включая освещение улиц, озеленение территории). </w:t>
      </w:r>
    </w:p>
    <w:p w:rsidR="00EB0AF3" w:rsidRPr="00EB0AF3" w:rsidRDefault="00EB0AF3" w:rsidP="00A90A4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EB0AF3" w:rsidRPr="00EB0AF3" w:rsidRDefault="00EB0AF3" w:rsidP="00A90A4A">
      <w:pPr>
        <w:spacing w:after="0" w:line="240" w:lineRule="auto"/>
        <w:ind w:firstLine="708"/>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Подпрограмма предусматривает создание максимально комфортных, безопасных и благоприятных условий для проживания и отдыха жителей на территории города Вятские Поляны и</w:t>
      </w:r>
      <w:r w:rsidRPr="00EB0AF3">
        <w:rPr>
          <w:rFonts w:ascii="Times New Roman" w:eastAsia="Times New Roman" w:hAnsi="Times New Roman" w:cs="Times New Roman"/>
          <w:spacing w:val="-2"/>
          <w:sz w:val="28"/>
          <w:szCs w:val="28"/>
          <w:lang w:eastAsia="ru-RU"/>
        </w:rPr>
        <w:t xml:space="preserve"> разработана  в</w:t>
      </w:r>
      <w:r w:rsidRPr="00EB0AF3">
        <w:rPr>
          <w:rFonts w:ascii="Times New Roman" w:eastAsia="Times New Roman" w:hAnsi="Times New Roman" w:cs="Times New Roman"/>
          <w:sz w:val="28"/>
          <w:szCs w:val="28"/>
          <w:lang w:eastAsia="ru-RU"/>
        </w:rPr>
        <w:t xml:space="preserve"> интересах </w:t>
      </w:r>
      <w:proofErr w:type="gramStart"/>
      <w:r w:rsidRPr="00EB0AF3">
        <w:rPr>
          <w:rFonts w:ascii="Times New Roman" w:eastAsia="Times New Roman" w:hAnsi="Times New Roman" w:cs="Times New Roman"/>
          <w:sz w:val="28"/>
          <w:szCs w:val="28"/>
          <w:lang w:eastAsia="ru-RU"/>
        </w:rPr>
        <w:t>обеспечения реализации единого подхода  благоустройства территории города</w:t>
      </w:r>
      <w:proofErr w:type="gramEnd"/>
      <w:r w:rsidRPr="00EB0AF3">
        <w:rPr>
          <w:rFonts w:ascii="Times New Roman" w:eastAsia="Times New Roman" w:hAnsi="Times New Roman" w:cs="Times New Roman"/>
          <w:sz w:val="28"/>
          <w:szCs w:val="28"/>
          <w:lang w:eastAsia="ru-RU"/>
        </w:rPr>
        <w:t xml:space="preserve"> в соответствии с основными положениями генерального плана муниципального образования городского округа город Вятские Поляны. </w:t>
      </w:r>
    </w:p>
    <w:p w:rsidR="00EB0AF3" w:rsidRPr="00EB0AF3" w:rsidRDefault="00EB0AF3" w:rsidP="00A90A4A">
      <w:pPr>
        <w:spacing w:after="0" w:line="240" w:lineRule="auto"/>
        <w:ind w:firstLine="708"/>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Благоустройство -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w:t>
      </w:r>
      <w:r w:rsidRPr="00EB0AF3">
        <w:rPr>
          <w:rFonts w:ascii="Times New Roman" w:eastAsia="Times New Roman" w:hAnsi="Times New Roman" w:cs="Times New Roman"/>
          <w:sz w:val="28"/>
          <w:szCs w:val="28"/>
          <w:lang w:eastAsia="ru-RU"/>
        </w:rPr>
        <w:lastRenderedPageBreak/>
        <w:t>работы по строительству и ремонту объектов благоустройства, малых архитектурных форм, надлежащему санитарному содержанию территорий, освещению, озеленению, обустройству городской среды, внешней рекламы и информации, созданию внешнего облика города. Проблема благоустройства территории является одной из самых насущных, требующая каждодневного внимания и эффективного решения. Необходимо принятие комплекса мер, направленных на приведение в надлежащее состояние территорий общего пользования,  придомовых территорий, территорий собственников, объектов социальной сферы, парков, скверов, мест традиционного захоронения.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округа к проблемам чистоты, порядка. Необходимо воспитать у горожан бережное и уважительное отношение к тому месту, где они проживают.</w:t>
      </w:r>
    </w:p>
    <w:p w:rsidR="00EB0AF3" w:rsidRDefault="00EB0AF3" w:rsidP="00A90A4A">
      <w:pPr>
        <w:spacing w:after="0" w:line="240" w:lineRule="auto"/>
        <w:ind w:firstLine="708"/>
        <w:jc w:val="both"/>
        <w:rPr>
          <w:rFonts w:ascii="Times New Roman" w:eastAsia="Times New Roman" w:hAnsi="Times New Roman" w:cs="Times New Roman"/>
          <w:color w:val="000000"/>
          <w:sz w:val="28"/>
          <w:szCs w:val="28"/>
          <w:lang w:eastAsia="ru-RU"/>
        </w:rPr>
      </w:pPr>
      <w:r w:rsidRPr="00EB0AF3">
        <w:rPr>
          <w:rFonts w:ascii="Times New Roman" w:eastAsia="Times New Roman" w:hAnsi="Times New Roman" w:cs="Times New Roman"/>
          <w:color w:val="000000"/>
          <w:sz w:val="28"/>
          <w:szCs w:val="28"/>
          <w:lang w:eastAsia="ru-RU"/>
        </w:rPr>
        <w:t>Использование программно-целевого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 в том числе финансовыми, для достижения целей, поставленных в рамках настоящей Подпрограммы.</w:t>
      </w:r>
    </w:p>
    <w:p w:rsidR="00077D4B" w:rsidRDefault="00077D4B" w:rsidP="00EB0AF3">
      <w:pPr>
        <w:spacing w:after="0" w:line="360" w:lineRule="auto"/>
        <w:ind w:firstLine="708"/>
        <w:jc w:val="both"/>
        <w:rPr>
          <w:rFonts w:ascii="Times New Roman" w:eastAsia="Times New Roman" w:hAnsi="Times New Roman" w:cs="Times New Roman"/>
          <w:color w:val="000000"/>
          <w:sz w:val="28"/>
          <w:szCs w:val="28"/>
          <w:lang w:eastAsia="ru-RU"/>
        </w:rPr>
      </w:pPr>
    </w:p>
    <w:p w:rsidR="00EB0AF3" w:rsidRPr="00EB0AF3"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rPr>
        <w:t>2. Приоритеты муниципальной политики в сфере реализации Подпрограммы, цели, задачи, целевые показатели эффективности, описание ожидаемых конечных результатов, сроков и этапов реализации Подпрограммы</w:t>
      </w:r>
    </w:p>
    <w:p w:rsidR="00EB0AF3" w:rsidRPr="00EB0AF3"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p>
    <w:p w:rsidR="00EB0AF3" w:rsidRPr="00EB0AF3" w:rsidRDefault="00EB0AF3" w:rsidP="00A90A4A">
      <w:pPr>
        <w:spacing w:after="0" w:line="240" w:lineRule="auto"/>
        <w:ind w:firstLine="708"/>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Подпрограмма базируется на приоритетах региональной и муниципальной политики в сфере благоустройства и разработана в соответствие с действующим законодательством Российской Федерации, Кировской области, нормативными правовыми актами муниципального образования городской округ город Вятские Поляны, в частности, </w:t>
      </w:r>
      <w:proofErr w:type="gramStart"/>
      <w:r w:rsidRPr="00EB0AF3">
        <w:rPr>
          <w:rFonts w:ascii="Times New Roman" w:eastAsia="Times New Roman" w:hAnsi="Times New Roman" w:cs="Times New Roman"/>
          <w:sz w:val="28"/>
          <w:szCs w:val="28"/>
          <w:lang w:eastAsia="ru-RU"/>
        </w:rPr>
        <w:t>с</w:t>
      </w:r>
      <w:proofErr w:type="gramEnd"/>
      <w:r w:rsidRPr="00EB0AF3">
        <w:rPr>
          <w:rFonts w:ascii="Times New Roman" w:eastAsia="Times New Roman" w:hAnsi="Times New Roman" w:cs="Times New Roman"/>
          <w:sz w:val="28"/>
          <w:szCs w:val="28"/>
          <w:lang w:eastAsia="ru-RU"/>
        </w:rPr>
        <w:t>:</w:t>
      </w:r>
    </w:p>
    <w:p w:rsidR="00EB0AF3" w:rsidRP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Конституцией Российской Федерации;</w:t>
      </w:r>
    </w:p>
    <w:p w:rsidR="00EB0AF3" w:rsidRP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Жилищным кодексом Российской Федерации;</w:t>
      </w:r>
    </w:p>
    <w:p w:rsidR="00EB0AF3" w:rsidRDefault="00EB0AF3" w:rsidP="00A90A4A">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EB0AF3">
        <w:rPr>
          <w:rFonts w:ascii="Times New Roman" w:hAnsi="Times New Roman" w:cs="Times New Roman"/>
          <w:sz w:val="28"/>
          <w:szCs w:val="28"/>
        </w:rPr>
        <w:t xml:space="preserve">Федеральным законом от 10.01.2002 № 7-ФЗ «Об охране окружающей среды»; </w:t>
      </w:r>
    </w:p>
    <w:p w:rsidR="00EB0AF3" w:rsidRPr="00A7150E" w:rsidRDefault="00EB0AF3" w:rsidP="00A90A4A">
      <w:pPr>
        <w:spacing w:after="0" w:line="240" w:lineRule="auto"/>
        <w:jc w:val="both"/>
        <w:rPr>
          <w:rFonts w:ascii="Times New Roman" w:eastAsia="Times New Roman" w:hAnsi="Times New Roman" w:cs="Times New Roman"/>
          <w:color w:val="FF0000"/>
          <w:sz w:val="28"/>
          <w:szCs w:val="28"/>
          <w:lang w:eastAsia="ru-RU"/>
        </w:rPr>
      </w:pPr>
      <w:r w:rsidRPr="00EB0AF3">
        <w:rPr>
          <w:rFonts w:ascii="Times New Roman" w:eastAsia="Times New Roman" w:hAnsi="Times New Roman" w:cs="Times New Roman"/>
          <w:sz w:val="28"/>
          <w:szCs w:val="28"/>
          <w:lang w:eastAsia="ru-RU"/>
        </w:rPr>
        <w:t xml:space="preserve">       </w:t>
      </w:r>
      <w:r w:rsidRPr="00BC5209">
        <w:rPr>
          <w:rFonts w:ascii="Times New Roman" w:eastAsia="Times New Roman" w:hAnsi="Times New Roman" w:cs="Times New Roman"/>
          <w:sz w:val="28"/>
          <w:szCs w:val="28"/>
          <w:lang w:eastAsia="ru-RU"/>
        </w:rPr>
        <w:tab/>
        <w:t>Правилами благоустройства территории муниципального образования городского округа город Вятские Поляны Кировской области (утверждены решением Вятскополянской городской Думы Кировской области от 06.08.2013 № 49</w:t>
      </w:r>
      <w:r w:rsidR="00BC5209" w:rsidRPr="00BC5209">
        <w:rPr>
          <w:rFonts w:ascii="Times New Roman" w:eastAsia="Times New Roman" w:hAnsi="Times New Roman" w:cs="Times New Roman"/>
          <w:sz w:val="28"/>
          <w:szCs w:val="28"/>
          <w:lang w:eastAsia="ru-RU"/>
        </w:rPr>
        <w:t>, в редакции от 28.10.2015 № 85</w:t>
      </w:r>
      <w:r w:rsidRPr="00BC5209">
        <w:rPr>
          <w:rFonts w:ascii="Times New Roman" w:eastAsia="Times New Roman" w:hAnsi="Times New Roman" w:cs="Times New Roman"/>
          <w:sz w:val="28"/>
          <w:szCs w:val="28"/>
          <w:lang w:eastAsia="ru-RU"/>
        </w:rPr>
        <w:t>).</w:t>
      </w:r>
    </w:p>
    <w:p w:rsidR="00EB0AF3" w:rsidRPr="00EB0AF3" w:rsidRDefault="00EB0AF3" w:rsidP="00A90A4A">
      <w:pPr>
        <w:spacing w:after="0" w:line="24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Учитывая анализ проблем благоустройства общественных мест города Вятские Поляны, мероприятия Подпрограммы  направлены на достижение следующих целей:</w:t>
      </w:r>
    </w:p>
    <w:p w:rsidR="00EB0AF3" w:rsidRPr="00EB0AF3" w:rsidRDefault="00EB0AF3" w:rsidP="00A90A4A">
      <w:pPr>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w:t>
      </w:r>
      <w:r w:rsidRPr="00EB0AF3">
        <w:rPr>
          <w:rFonts w:ascii="Times New Roman" w:eastAsia="Times New Roman" w:hAnsi="Times New Roman" w:cs="Times New Roman"/>
          <w:sz w:val="28"/>
          <w:szCs w:val="28"/>
          <w:lang w:eastAsia="ru-RU"/>
        </w:rPr>
        <w:tab/>
        <w:t>создание системы комплексного благоустройства территории города;</w:t>
      </w:r>
    </w:p>
    <w:p w:rsidR="00EB0AF3" w:rsidRPr="00EB0AF3" w:rsidRDefault="00EB0AF3" w:rsidP="00A90A4A">
      <w:pPr>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lastRenderedPageBreak/>
        <w:t xml:space="preserve">        </w:t>
      </w:r>
      <w:r w:rsidRPr="00EB0AF3">
        <w:rPr>
          <w:rFonts w:ascii="Times New Roman" w:eastAsia="Times New Roman" w:hAnsi="Times New Roman" w:cs="Times New Roman"/>
          <w:sz w:val="28"/>
          <w:szCs w:val="28"/>
          <w:lang w:eastAsia="ru-RU"/>
        </w:rPr>
        <w:tab/>
        <w:t>создание максимально благоприятных, комфортных и безопасных условий для проживания и отдыха жителей на территории города Вятские Поляны.</w:t>
      </w:r>
    </w:p>
    <w:p w:rsidR="00EB0AF3" w:rsidRPr="00EB0AF3" w:rsidRDefault="00EB0AF3" w:rsidP="00A90A4A">
      <w:pPr>
        <w:spacing w:after="0" w:line="240" w:lineRule="auto"/>
        <w:ind w:firstLine="720"/>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Для достижения поставленных целей органы местного самоуправления муниципального образования городского округа город Вятские Поляны в течение периода реализации настоящей Подпрограммы</w:t>
      </w:r>
      <w:r w:rsidR="00214530">
        <w:rPr>
          <w:rFonts w:ascii="Times New Roman" w:eastAsia="Times New Roman" w:hAnsi="Times New Roman" w:cs="Times New Roman"/>
          <w:sz w:val="28"/>
          <w:szCs w:val="28"/>
          <w:lang w:eastAsia="ru-RU"/>
        </w:rPr>
        <w:t xml:space="preserve"> должны решить следующую задачу -</w:t>
      </w:r>
      <w:r w:rsidRPr="00EB0AF3">
        <w:rPr>
          <w:rFonts w:ascii="Times New Roman" w:eastAsia="Times New Roman" w:hAnsi="Times New Roman" w:cs="Times New Roman"/>
          <w:sz w:val="28"/>
          <w:szCs w:val="28"/>
          <w:lang w:eastAsia="ru-RU"/>
        </w:rPr>
        <w:t xml:space="preserve"> обеспечить создание системы комплексного благоустройства территории города и  комфортных  условий для проживания и отдыха жителей на территории города Вятские Поляны.</w:t>
      </w:r>
    </w:p>
    <w:p w:rsidR="00EB0AF3" w:rsidRPr="00EB0AF3" w:rsidRDefault="00EB0AF3" w:rsidP="00A90A4A">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Целевые показатели эффективности реализации Подпрограммы:</w:t>
      </w:r>
    </w:p>
    <w:p w:rsidR="00EB0AF3" w:rsidRPr="00EB0AF3" w:rsidRDefault="00EB0AF3" w:rsidP="00A90A4A">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rPr>
        <w:t xml:space="preserve">        </w:t>
      </w:r>
      <w:r w:rsidRPr="00EB0AF3">
        <w:rPr>
          <w:rFonts w:ascii="Times New Roman" w:eastAsia="Times New Roman" w:hAnsi="Times New Roman" w:cs="Times New Roman"/>
          <w:sz w:val="28"/>
          <w:szCs w:val="28"/>
        </w:rPr>
        <w:tab/>
      </w:r>
      <w:r w:rsidR="00BC5209">
        <w:rPr>
          <w:rFonts w:ascii="Times New Roman" w:eastAsia="Times New Roman" w:hAnsi="Times New Roman" w:cs="Times New Roman"/>
          <w:sz w:val="28"/>
          <w:szCs w:val="28"/>
        </w:rPr>
        <w:t xml:space="preserve">показатель </w:t>
      </w:r>
      <w:r w:rsidR="00214530">
        <w:rPr>
          <w:rFonts w:ascii="Times New Roman" w:eastAsia="Times New Roman" w:hAnsi="Times New Roman" w:cs="Times New Roman"/>
          <w:sz w:val="28"/>
          <w:szCs w:val="28"/>
        </w:rPr>
        <w:t>«</w:t>
      </w:r>
      <w:r w:rsidRPr="00EB0AF3">
        <w:rPr>
          <w:rFonts w:ascii="Times New Roman" w:eastAsia="Times New Roman" w:hAnsi="Times New Roman" w:cs="Times New Roman"/>
          <w:sz w:val="28"/>
          <w:szCs w:val="28"/>
        </w:rPr>
        <w:t>общая площадь обслуживаемых зеленых насаждений в пределах городской черты от общей площади городских земель</w:t>
      </w:r>
      <w:r w:rsidR="00214530">
        <w:rPr>
          <w:rFonts w:ascii="Times New Roman" w:eastAsia="Times New Roman" w:hAnsi="Times New Roman" w:cs="Times New Roman"/>
          <w:sz w:val="28"/>
          <w:szCs w:val="28"/>
        </w:rPr>
        <w:t>»</w:t>
      </w:r>
      <w:r w:rsidRPr="00EB0AF3">
        <w:rPr>
          <w:rFonts w:ascii="Times New Roman" w:eastAsia="Times New Roman" w:hAnsi="Times New Roman" w:cs="Times New Roman"/>
          <w:sz w:val="28"/>
          <w:szCs w:val="28"/>
        </w:rPr>
        <w:t xml:space="preserve"> </w:t>
      </w:r>
      <w:r w:rsidRPr="00EB0AF3">
        <w:rPr>
          <w:rFonts w:ascii="Times New Roman" w:eastAsia="Times New Roman" w:hAnsi="Times New Roman" w:cs="Times New Roman"/>
          <w:sz w:val="28"/>
          <w:szCs w:val="28"/>
          <w:lang w:eastAsia="ar-SA"/>
        </w:rPr>
        <w:t xml:space="preserve">является расчетным и определяется по формуле, приведенной в разделе 2 муниципальной </w:t>
      </w:r>
      <w:r w:rsidRPr="00EB0AF3">
        <w:rPr>
          <w:rFonts w:ascii="Times New Roman" w:eastAsia="Times New Roman" w:hAnsi="Times New Roman" w:cs="Times New Roman"/>
          <w:sz w:val="28"/>
          <w:szCs w:val="28"/>
          <w:lang w:eastAsia="ru-RU"/>
        </w:rPr>
        <w:t>программы «</w:t>
      </w:r>
      <w:r w:rsidRPr="00EB0AF3">
        <w:rPr>
          <w:rFonts w:ascii="Times New Roman" w:hAnsi="Times New Roman" w:cs="Times New Roman"/>
          <w:bCs/>
          <w:sz w:val="28"/>
          <w:szCs w:val="28"/>
        </w:rPr>
        <w:t>Приоритеты муниципальной политики в сфере реализации муниципальной программы, цели, задачи, целевые показатели эффективности, описание ожидаемых конечных результатов, сроков и этапов реализации муниципальной программы»</w:t>
      </w:r>
      <w:r w:rsidRPr="00EB0AF3">
        <w:rPr>
          <w:rFonts w:ascii="Times New Roman" w:eastAsia="Times New Roman" w:hAnsi="Times New Roman" w:cs="Times New Roman"/>
          <w:sz w:val="28"/>
          <w:szCs w:val="28"/>
          <w:lang w:eastAsia="ru-RU"/>
        </w:rPr>
        <w:t>;</w:t>
      </w:r>
    </w:p>
    <w:p w:rsidR="00EB0AF3" w:rsidRPr="00EB0AF3" w:rsidRDefault="00EB0AF3" w:rsidP="00A90A4A">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        </w:t>
      </w:r>
      <w:r w:rsidR="00BC5209">
        <w:rPr>
          <w:rFonts w:ascii="Times New Roman" w:eastAsia="Times New Roman" w:hAnsi="Times New Roman" w:cs="Times New Roman"/>
          <w:sz w:val="28"/>
          <w:szCs w:val="28"/>
        </w:rPr>
        <w:t xml:space="preserve">показатель </w:t>
      </w:r>
      <w:r w:rsidRPr="00EB0AF3">
        <w:rPr>
          <w:rFonts w:ascii="Times New Roman" w:eastAsia="Times New Roman" w:hAnsi="Times New Roman" w:cs="Times New Roman"/>
          <w:sz w:val="28"/>
          <w:szCs w:val="28"/>
        </w:rPr>
        <w:t xml:space="preserve"> </w:t>
      </w:r>
      <w:r w:rsidR="00214530">
        <w:rPr>
          <w:rFonts w:ascii="Times New Roman" w:eastAsia="Times New Roman" w:hAnsi="Times New Roman" w:cs="Times New Roman"/>
          <w:sz w:val="28"/>
          <w:szCs w:val="28"/>
        </w:rPr>
        <w:t>«</w:t>
      </w:r>
      <w:r w:rsidRPr="00EB0AF3">
        <w:rPr>
          <w:rFonts w:ascii="Times New Roman" w:eastAsia="Times New Roman" w:hAnsi="Times New Roman" w:cs="Times New Roman"/>
          <w:sz w:val="28"/>
          <w:szCs w:val="28"/>
        </w:rPr>
        <w:t>общая протяженность обслуживаемых освещенных частей улиц, проездов, набережных на конец года к общей протяженности улиц</w:t>
      </w:r>
      <w:r w:rsidR="00214530">
        <w:rPr>
          <w:rFonts w:ascii="Times New Roman" w:eastAsia="Times New Roman" w:hAnsi="Times New Roman" w:cs="Times New Roman"/>
          <w:sz w:val="28"/>
          <w:szCs w:val="28"/>
        </w:rPr>
        <w:t>»</w:t>
      </w:r>
      <w:r w:rsidRPr="00EB0AF3">
        <w:rPr>
          <w:rFonts w:ascii="Times New Roman" w:eastAsia="Times New Roman" w:hAnsi="Times New Roman" w:cs="Times New Roman"/>
          <w:sz w:val="28"/>
          <w:szCs w:val="28"/>
        </w:rPr>
        <w:t xml:space="preserve"> рассчитывается по формуле:</w:t>
      </w:r>
    </w:p>
    <w:p w:rsidR="00EB0AF3" w:rsidRPr="00EB0AF3" w:rsidRDefault="00EB0AF3" w:rsidP="00214530">
      <w:pPr>
        <w:widowControl w:val="0"/>
        <w:autoSpaceDE w:val="0"/>
        <w:autoSpaceDN w:val="0"/>
        <w:adjustRightInd w:val="0"/>
        <w:spacing w:before="120" w:after="120" w:line="240" w:lineRule="auto"/>
        <w:jc w:val="center"/>
        <w:rPr>
          <w:rFonts w:ascii="Times New Roman" w:eastAsia="Times New Roman" w:hAnsi="Times New Roman" w:cs="Times New Roman"/>
          <w:sz w:val="28"/>
          <w:szCs w:val="28"/>
          <w:u w:val="single"/>
        </w:rPr>
      </w:pPr>
      <w:r w:rsidRPr="00EB0AF3">
        <w:rPr>
          <w:rFonts w:ascii="Times New Roman" w:eastAsia="Times New Roman" w:hAnsi="Times New Roman" w:cs="Times New Roman"/>
          <w:sz w:val="28"/>
          <w:szCs w:val="28"/>
          <w:lang w:val="en-US"/>
        </w:rPr>
        <w:t>P</w:t>
      </w:r>
      <w:proofErr w:type="gramStart"/>
      <w:r w:rsidRPr="00EB0AF3">
        <w:rPr>
          <w:rFonts w:ascii="Times New Roman" w:eastAsia="Times New Roman" w:hAnsi="Times New Roman" w:cs="Times New Roman"/>
          <w:sz w:val="28"/>
          <w:szCs w:val="28"/>
        </w:rPr>
        <w:t>=(</w:t>
      </w:r>
      <w:proofErr w:type="gramEnd"/>
      <w:r w:rsidRPr="00EB0AF3">
        <w:rPr>
          <w:rFonts w:ascii="Times New Roman" w:eastAsia="Times New Roman" w:hAnsi="Times New Roman" w:cs="Times New Roman"/>
          <w:sz w:val="28"/>
          <w:szCs w:val="28"/>
          <w:lang w:val="en-US"/>
        </w:rPr>
        <w:t>L</w:t>
      </w:r>
      <w:proofErr w:type="spellStart"/>
      <w:r w:rsidRPr="00EB0AF3">
        <w:rPr>
          <w:rFonts w:ascii="Times New Roman" w:eastAsia="Times New Roman" w:hAnsi="Times New Roman" w:cs="Times New Roman"/>
          <w:sz w:val="28"/>
          <w:szCs w:val="28"/>
        </w:rPr>
        <w:t>зн</w:t>
      </w:r>
      <w:proofErr w:type="spellEnd"/>
      <w:r w:rsidRPr="00EB0AF3">
        <w:rPr>
          <w:rFonts w:ascii="Times New Roman" w:eastAsia="Times New Roman" w:hAnsi="Times New Roman" w:cs="Times New Roman"/>
          <w:sz w:val="28"/>
          <w:szCs w:val="28"/>
        </w:rPr>
        <w:t>/</w:t>
      </w:r>
      <w:r w:rsidRPr="00EB0AF3">
        <w:rPr>
          <w:rFonts w:ascii="Times New Roman" w:eastAsia="Times New Roman" w:hAnsi="Times New Roman" w:cs="Times New Roman"/>
          <w:sz w:val="28"/>
          <w:szCs w:val="28"/>
          <w:lang w:val="en-US"/>
        </w:rPr>
        <w:t>L</w:t>
      </w:r>
      <w:proofErr w:type="spellStart"/>
      <w:r w:rsidRPr="00EB0AF3">
        <w:rPr>
          <w:rFonts w:ascii="Times New Roman" w:eastAsia="Times New Roman" w:hAnsi="Times New Roman" w:cs="Times New Roman"/>
          <w:sz w:val="28"/>
          <w:szCs w:val="28"/>
        </w:rPr>
        <w:t>гз</w:t>
      </w:r>
      <w:proofErr w:type="spellEnd"/>
      <w:r w:rsidRPr="00EB0AF3">
        <w:rPr>
          <w:rFonts w:ascii="Times New Roman" w:eastAsia="Times New Roman" w:hAnsi="Times New Roman" w:cs="Times New Roman"/>
          <w:sz w:val="28"/>
          <w:szCs w:val="28"/>
        </w:rPr>
        <w:t xml:space="preserve"> )*100,где:</w:t>
      </w:r>
    </w:p>
    <w:p w:rsidR="00EB0AF3" w:rsidRPr="00EB0AF3" w:rsidRDefault="00EB0AF3" w:rsidP="00A90A4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EB0AF3">
        <w:rPr>
          <w:rFonts w:ascii="Times New Roman" w:eastAsia="Times New Roman" w:hAnsi="Times New Roman" w:cs="Times New Roman"/>
          <w:sz w:val="28"/>
          <w:szCs w:val="28"/>
        </w:rPr>
        <w:t>Р</w:t>
      </w:r>
      <w:proofErr w:type="gramEnd"/>
      <w:r w:rsidRPr="00EB0AF3">
        <w:rPr>
          <w:rFonts w:ascii="Times New Roman" w:eastAsia="Times New Roman" w:hAnsi="Times New Roman" w:cs="Times New Roman"/>
          <w:sz w:val="28"/>
          <w:szCs w:val="28"/>
        </w:rPr>
        <w:t xml:space="preserve"> - общая протяженность обслуживаемых освещенных частей улиц, проездов, набережных на конец года;</w:t>
      </w:r>
    </w:p>
    <w:p w:rsidR="00EB0AF3" w:rsidRPr="00EB0AF3" w:rsidRDefault="00EB0AF3" w:rsidP="00A90A4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EB0AF3">
        <w:rPr>
          <w:rFonts w:ascii="Times New Roman" w:eastAsia="Times New Roman" w:hAnsi="Times New Roman" w:cs="Times New Roman"/>
          <w:sz w:val="28"/>
          <w:szCs w:val="28"/>
          <w:lang w:val="en-US"/>
        </w:rPr>
        <w:t>L</w:t>
      </w:r>
      <w:proofErr w:type="spellStart"/>
      <w:r w:rsidRPr="00EB0AF3">
        <w:rPr>
          <w:rFonts w:ascii="Times New Roman" w:eastAsia="Times New Roman" w:hAnsi="Times New Roman" w:cs="Times New Roman"/>
          <w:sz w:val="28"/>
          <w:szCs w:val="28"/>
        </w:rPr>
        <w:t>зн</w:t>
      </w:r>
      <w:proofErr w:type="spellEnd"/>
      <w:r w:rsidRPr="00EB0AF3">
        <w:rPr>
          <w:rFonts w:ascii="Times New Roman" w:eastAsia="Times New Roman" w:hAnsi="Times New Roman" w:cs="Times New Roman"/>
          <w:sz w:val="28"/>
          <w:szCs w:val="28"/>
        </w:rPr>
        <w:t xml:space="preserve">  -</w:t>
      </w:r>
      <w:proofErr w:type="gramEnd"/>
      <w:r w:rsidRPr="00EB0AF3">
        <w:rPr>
          <w:rFonts w:ascii="Times New Roman" w:eastAsia="Times New Roman" w:hAnsi="Times New Roman" w:cs="Times New Roman"/>
          <w:sz w:val="28"/>
          <w:szCs w:val="28"/>
        </w:rPr>
        <w:t xml:space="preserve">  общая протяженность освещенных частей улиц, проездов, набережных на конец года;</w:t>
      </w:r>
    </w:p>
    <w:p w:rsidR="00EB0AF3" w:rsidRPr="00EB0AF3" w:rsidRDefault="00EB0AF3" w:rsidP="00A90A4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lang w:val="en-US"/>
        </w:rPr>
        <w:t>L</w:t>
      </w:r>
      <w:proofErr w:type="spellStart"/>
      <w:r w:rsidRPr="00EB0AF3">
        <w:rPr>
          <w:rFonts w:ascii="Times New Roman" w:eastAsia="Times New Roman" w:hAnsi="Times New Roman" w:cs="Times New Roman"/>
          <w:sz w:val="28"/>
          <w:szCs w:val="28"/>
        </w:rPr>
        <w:t>гз</w:t>
      </w:r>
      <w:proofErr w:type="spellEnd"/>
      <w:r w:rsidRPr="00EB0AF3">
        <w:rPr>
          <w:rFonts w:ascii="Times New Roman" w:eastAsia="Times New Roman" w:hAnsi="Times New Roman" w:cs="Times New Roman"/>
          <w:sz w:val="28"/>
          <w:szCs w:val="28"/>
        </w:rPr>
        <w:t xml:space="preserve"> - общая протяженность улиц города (данные статистической</w:t>
      </w:r>
      <w:r w:rsidR="001D3310" w:rsidRPr="001D3310">
        <w:rPr>
          <w:rFonts w:ascii="Times New Roman" w:eastAsia="Times New Roman" w:hAnsi="Times New Roman" w:cs="Times New Roman"/>
          <w:sz w:val="28"/>
          <w:szCs w:val="28"/>
        </w:rPr>
        <w:t xml:space="preserve"> </w:t>
      </w:r>
      <w:r w:rsidR="001D3310">
        <w:rPr>
          <w:rFonts w:ascii="Times New Roman" w:eastAsia="Times New Roman" w:hAnsi="Times New Roman" w:cs="Times New Roman"/>
          <w:sz w:val="28"/>
          <w:szCs w:val="28"/>
        </w:rPr>
        <w:t xml:space="preserve">формы № </w:t>
      </w:r>
      <w:r w:rsidR="001D3310" w:rsidRPr="00EB0AF3">
        <w:rPr>
          <w:rFonts w:ascii="Times New Roman" w:eastAsia="Times New Roman" w:hAnsi="Times New Roman" w:cs="Times New Roman"/>
          <w:sz w:val="28"/>
          <w:szCs w:val="28"/>
        </w:rPr>
        <w:t>1- КХ</w:t>
      </w:r>
      <w:r w:rsidRPr="00EB0AF3">
        <w:rPr>
          <w:rFonts w:ascii="Times New Roman" w:eastAsia="Times New Roman" w:hAnsi="Times New Roman" w:cs="Times New Roman"/>
          <w:sz w:val="28"/>
          <w:szCs w:val="28"/>
        </w:rPr>
        <w:t>);</w:t>
      </w:r>
    </w:p>
    <w:p w:rsidR="00EB0AF3" w:rsidRPr="00EB0AF3" w:rsidRDefault="00BC5209" w:rsidP="00A90A4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показатель «</w:t>
      </w:r>
      <w:r w:rsidR="00EB0AF3" w:rsidRPr="00EB0AF3">
        <w:rPr>
          <w:rFonts w:ascii="Times New Roman" w:eastAsia="Times New Roman" w:hAnsi="Times New Roman" w:cs="Times New Roman"/>
          <w:sz w:val="28"/>
          <w:szCs w:val="28"/>
        </w:rPr>
        <w:t>обслуживаемая площадь скверов, парков и уличного озеленения</w:t>
      </w:r>
      <w:r>
        <w:rPr>
          <w:rFonts w:ascii="Times New Roman" w:eastAsia="Times New Roman" w:hAnsi="Times New Roman" w:cs="Times New Roman"/>
          <w:sz w:val="28"/>
          <w:szCs w:val="28"/>
        </w:rPr>
        <w:t xml:space="preserve">» определяется </w:t>
      </w:r>
      <w:r w:rsidR="00EB0AF3" w:rsidRPr="00EB0AF3">
        <w:rPr>
          <w:rFonts w:ascii="Times New Roman" w:eastAsia="Times New Roman" w:hAnsi="Times New Roman" w:cs="Times New Roman"/>
          <w:sz w:val="28"/>
          <w:szCs w:val="28"/>
        </w:rPr>
        <w:t xml:space="preserve">на основании данных статистической формы </w:t>
      </w:r>
      <w:r w:rsidR="00D73C06">
        <w:rPr>
          <w:rFonts w:ascii="Times New Roman" w:eastAsia="Times New Roman" w:hAnsi="Times New Roman" w:cs="Times New Roman"/>
          <w:sz w:val="28"/>
          <w:szCs w:val="28"/>
        </w:rPr>
        <w:t xml:space="preserve">      № </w:t>
      </w:r>
      <w:r w:rsidR="00EB0AF3" w:rsidRPr="00EB0AF3">
        <w:rPr>
          <w:rFonts w:ascii="Times New Roman" w:eastAsia="Times New Roman" w:hAnsi="Times New Roman" w:cs="Times New Roman"/>
          <w:sz w:val="28"/>
          <w:szCs w:val="28"/>
        </w:rPr>
        <w:t>1- КХ.</w:t>
      </w:r>
    </w:p>
    <w:p w:rsidR="00EB0AF3" w:rsidRPr="00EB0AF3" w:rsidRDefault="00EB0AF3" w:rsidP="00A90A4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rPr>
        <w:t xml:space="preserve">         Целевые показатели эффективности реализации Подпрограммы приведены в приложении № 1 к </w:t>
      </w:r>
      <w:r w:rsidRPr="00EB0AF3">
        <w:rPr>
          <w:rFonts w:ascii="Times New Roman" w:eastAsia="Times New Roman" w:hAnsi="Times New Roman" w:cs="Times New Roman"/>
          <w:sz w:val="28"/>
          <w:szCs w:val="28"/>
          <w:lang w:eastAsia="ru-RU"/>
        </w:rPr>
        <w:t xml:space="preserve"> муниципальной  программе.</w:t>
      </w:r>
    </w:p>
    <w:p w:rsidR="00214530" w:rsidRDefault="00EB0AF3" w:rsidP="00A90A4A">
      <w:pPr>
        <w:spacing w:after="0" w:line="240" w:lineRule="auto"/>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 xml:space="preserve">          В рамках реализации Подпрограммы планируется достичь следующих результатов:</w:t>
      </w:r>
    </w:p>
    <w:p w:rsidR="00214530" w:rsidRDefault="00605A4F" w:rsidP="00214530">
      <w:pPr>
        <w:widowControl w:val="0"/>
        <w:autoSpaceDE w:val="0"/>
        <w:autoSpaceDN w:val="0"/>
        <w:adjustRightInd w:val="0"/>
        <w:spacing w:after="0" w:line="240" w:lineRule="auto"/>
        <w:jc w:val="both"/>
        <w:rPr>
          <w:rFonts w:ascii="Times New Roman" w:hAnsi="Times New Roman" w:cs="Times New Roman"/>
          <w:sz w:val="28"/>
          <w:szCs w:val="28"/>
        </w:rPr>
      </w:pPr>
      <w:r w:rsidRPr="00605A4F">
        <w:rPr>
          <w:rFonts w:ascii="Times New Roman" w:eastAsia="Times New Roman" w:hAnsi="Times New Roman" w:cs="Times New Roman"/>
          <w:sz w:val="28"/>
          <w:szCs w:val="28"/>
          <w:lang w:eastAsia="ru-RU"/>
        </w:rPr>
        <w:t xml:space="preserve"> </w:t>
      </w:r>
      <w:r w:rsidR="00214530">
        <w:rPr>
          <w:rFonts w:ascii="Times New Roman" w:eastAsia="Times New Roman" w:hAnsi="Times New Roman" w:cs="Times New Roman"/>
          <w:sz w:val="28"/>
          <w:szCs w:val="28"/>
          <w:lang w:eastAsia="ru-RU"/>
        </w:rPr>
        <w:tab/>
      </w:r>
      <w:r w:rsidR="00214530">
        <w:rPr>
          <w:rFonts w:ascii="Times New Roman" w:hAnsi="Times New Roman" w:cs="Times New Roman"/>
          <w:sz w:val="28"/>
          <w:szCs w:val="28"/>
        </w:rPr>
        <w:t xml:space="preserve">сохранить уровень общей площади обслуживаемых зеленых </w:t>
      </w:r>
      <w:proofErr w:type="spellStart"/>
      <w:proofErr w:type="gramStart"/>
      <w:r w:rsidR="00214530">
        <w:rPr>
          <w:rFonts w:ascii="Times New Roman" w:hAnsi="Times New Roman" w:cs="Times New Roman"/>
          <w:sz w:val="28"/>
          <w:szCs w:val="28"/>
        </w:rPr>
        <w:t>насажде-ний</w:t>
      </w:r>
      <w:proofErr w:type="spellEnd"/>
      <w:proofErr w:type="gramEnd"/>
      <w:r w:rsidR="00214530">
        <w:rPr>
          <w:rFonts w:ascii="Times New Roman" w:hAnsi="Times New Roman" w:cs="Times New Roman"/>
          <w:sz w:val="28"/>
          <w:szCs w:val="28"/>
        </w:rPr>
        <w:t xml:space="preserve"> в пределах городской черты от общей площади городских земель - 12%;</w:t>
      </w:r>
    </w:p>
    <w:p w:rsidR="00214530" w:rsidRDefault="00214530" w:rsidP="00214530">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сохранить уровень общей протяженности обслуживаемых освещенных частей улиц, проездов, набережных на конец года к общей протяженности улиц – 81,67 %;</w:t>
      </w:r>
    </w:p>
    <w:p w:rsidR="00605A4F" w:rsidRDefault="00214530" w:rsidP="00214530">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сохранить уровень обслуживаемых площадей скверов, парков и уличного озеленения  - 99 га.</w:t>
      </w:r>
    </w:p>
    <w:p w:rsidR="00EB0AF3" w:rsidRDefault="00EB0AF3" w:rsidP="00A90A4A">
      <w:pPr>
        <w:snapToGrid w:val="0"/>
        <w:spacing w:after="0" w:line="240" w:lineRule="auto"/>
        <w:ind w:firstLine="708"/>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Реализация  Подпрограммы не предусматривает разделение на этапы. Срок реал</w:t>
      </w:r>
      <w:r w:rsidR="00D73C06">
        <w:rPr>
          <w:rFonts w:ascii="Times New Roman" w:eastAsia="Times New Roman" w:hAnsi="Times New Roman" w:cs="Times New Roman"/>
          <w:sz w:val="28"/>
          <w:szCs w:val="28"/>
          <w:lang w:eastAsia="ru-RU"/>
        </w:rPr>
        <w:t>изации П</w:t>
      </w:r>
      <w:r w:rsidR="00EC151E">
        <w:rPr>
          <w:rFonts w:ascii="Times New Roman" w:eastAsia="Times New Roman" w:hAnsi="Times New Roman" w:cs="Times New Roman"/>
          <w:sz w:val="28"/>
          <w:szCs w:val="28"/>
          <w:lang w:eastAsia="ru-RU"/>
        </w:rPr>
        <w:t>одпрограммы - 2014 - 2020</w:t>
      </w:r>
      <w:r w:rsidRPr="00EB0AF3">
        <w:rPr>
          <w:rFonts w:ascii="Times New Roman" w:eastAsia="Times New Roman" w:hAnsi="Times New Roman" w:cs="Times New Roman"/>
          <w:sz w:val="28"/>
          <w:szCs w:val="28"/>
          <w:lang w:eastAsia="ru-RU"/>
        </w:rPr>
        <w:t xml:space="preserve"> годы.</w:t>
      </w:r>
    </w:p>
    <w:p w:rsidR="00A90A4A" w:rsidRDefault="00A90A4A" w:rsidP="00A90A4A">
      <w:pPr>
        <w:snapToGrid w:val="0"/>
        <w:spacing w:after="0" w:line="240" w:lineRule="auto"/>
        <w:ind w:firstLine="708"/>
        <w:jc w:val="both"/>
        <w:rPr>
          <w:rFonts w:ascii="Times New Roman" w:eastAsia="Times New Roman" w:hAnsi="Times New Roman" w:cs="Times New Roman"/>
          <w:sz w:val="28"/>
          <w:szCs w:val="28"/>
          <w:lang w:eastAsia="ru-RU"/>
        </w:rPr>
      </w:pPr>
    </w:p>
    <w:p w:rsidR="00EB0AF3" w:rsidRPr="00EB0AF3" w:rsidRDefault="00EB0AF3" w:rsidP="00A90A4A">
      <w:pPr>
        <w:widowControl w:val="0"/>
        <w:autoSpaceDE w:val="0"/>
        <w:autoSpaceDN w:val="0"/>
        <w:adjustRightInd w:val="0"/>
        <w:spacing w:after="240" w:line="360" w:lineRule="auto"/>
        <w:jc w:val="center"/>
        <w:outlineLvl w:val="1"/>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rPr>
        <w:lastRenderedPageBreak/>
        <w:t xml:space="preserve"> 3. Обобщенная характеристика мероприятий Подпрограммы</w:t>
      </w:r>
    </w:p>
    <w:p w:rsidR="00EB0AF3" w:rsidRPr="00EB0AF3" w:rsidRDefault="00EB0AF3" w:rsidP="00A90A4A">
      <w:pPr>
        <w:widowControl w:val="0"/>
        <w:autoSpaceDE w:val="0"/>
        <w:autoSpaceDN w:val="0"/>
        <w:adjustRightInd w:val="0"/>
        <w:spacing w:after="0" w:line="240" w:lineRule="auto"/>
        <w:ind w:firstLine="567"/>
        <w:jc w:val="both"/>
        <w:rPr>
          <w:rFonts w:ascii="Times New Roman" w:eastAsia="Times New Roman" w:hAnsi="Times New Roman" w:cs="Times New Roman"/>
          <w:b/>
          <w:bCs/>
          <w:sz w:val="28"/>
          <w:szCs w:val="28"/>
        </w:rPr>
      </w:pPr>
      <w:r w:rsidRPr="00EB0AF3">
        <w:rPr>
          <w:rFonts w:ascii="Times New Roman" w:eastAsia="Times New Roman" w:hAnsi="Times New Roman" w:cs="Times New Roman"/>
          <w:spacing w:val="-2"/>
          <w:sz w:val="28"/>
          <w:szCs w:val="28"/>
          <w:lang w:eastAsia="ru-RU"/>
        </w:rPr>
        <w:t xml:space="preserve"> Реализация Подпрограммы осуществляется посредством выполнения следующих мероприятий:</w:t>
      </w:r>
    </w:p>
    <w:p w:rsidR="00EB0AF3" w:rsidRPr="00EB0AF3" w:rsidRDefault="00EB0AF3" w:rsidP="00A90A4A">
      <w:pPr>
        <w:shd w:val="clear" w:color="auto" w:fill="FFFFFF"/>
        <w:spacing w:after="0" w:line="240" w:lineRule="auto"/>
        <w:ind w:left="10" w:right="10" w:firstLine="274"/>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организация озеленения территории города, направленная на</w:t>
      </w:r>
      <w:r w:rsidRPr="00EB0AF3">
        <w:rPr>
          <w:rFonts w:ascii="Times New Roman" w:eastAsia="Times New Roman" w:hAnsi="Times New Roman" w:cs="Times New Roman"/>
          <w:spacing w:val="-2"/>
          <w:sz w:val="28"/>
          <w:szCs w:val="28"/>
          <w:lang w:eastAsia="ru-RU"/>
        </w:rPr>
        <w:t xml:space="preserve"> проведение работ по содержанию и </w:t>
      </w:r>
      <w:r w:rsidRPr="00EB0AF3">
        <w:rPr>
          <w:rFonts w:ascii="Times New Roman" w:eastAsia="Times New Roman" w:hAnsi="Times New Roman" w:cs="Times New Roman"/>
          <w:sz w:val="28"/>
          <w:szCs w:val="28"/>
          <w:lang w:eastAsia="ru-RU"/>
        </w:rPr>
        <w:t>благоустройству газонов, устройству цветников, регулированию величины и густоты крон зеленых насаждений для предупреждения снижения качества освещения;</w:t>
      </w:r>
    </w:p>
    <w:p w:rsidR="00EB0AF3" w:rsidRPr="00EB0AF3" w:rsidRDefault="00EB0AF3" w:rsidP="00A90A4A">
      <w:pPr>
        <w:shd w:val="clear" w:color="auto" w:fill="FFFFFF"/>
        <w:tabs>
          <w:tab w:val="left" w:pos="998"/>
        </w:tabs>
        <w:spacing w:after="0" w:line="240" w:lineRule="auto"/>
        <w:jc w:val="both"/>
        <w:rPr>
          <w:rFonts w:ascii="Times New Roman" w:eastAsia="Times New Roman" w:hAnsi="Times New Roman" w:cs="Times New Roman"/>
          <w:b/>
          <w:bCs/>
          <w:spacing w:val="-10"/>
          <w:sz w:val="28"/>
          <w:szCs w:val="28"/>
          <w:lang w:eastAsia="ru-RU"/>
        </w:rPr>
      </w:pPr>
      <w:r w:rsidRPr="00EB0AF3">
        <w:rPr>
          <w:rFonts w:ascii="Times New Roman" w:eastAsia="Times New Roman" w:hAnsi="Times New Roman" w:cs="Times New Roman"/>
          <w:sz w:val="28"/>
          <w:szCs w:val="28"/>
          <w:lang w:eastAsia="ru-RU"/>
        </w:rPr>
        <w:t xml:space="preserve">         организация освещения улично-дорожной сети города и дворового освещения, направленная  на содержание линий наружного освещения для обеспечения нормативного уровня и качества </w:t>
      </w:r>
      <w:proofErr w:type="gramStart"/>
      <w:r w:rsidRPr="00EB0AF3">
        <w:rPr>
          <w:rFonts w:ascii="Times New Roman" w:eastAsia="Times New Roman" w:hAnsi="Times New Roman" w:cs="Times New Roman"/>
          <w:sz w:val="28"/>
          <w:szCs w:val="28"/>
          <w:lang w:eastAsia="ru-RU"/>
        </w:rPr>
        <w:t>освещенности</w:t>
      </w:r>
      <w:proofErr w:type="gramEnd"/>
      <w:r w:rsidRPr="00EB0AF3">
        <w:rPr>
          <w:rFonts w:ascii="Times New Roman" w:eastAsia="Times New Roman" w:hAnsi="Times New Roman" w:cs="Times New Roman"/>
          <w:sz w:val="28"/>
          <w:szCs w:val="28"/>
          <w:lang w:eastAsia="ru-RU"/>
        </w:rPr>
        <w:t xml:space="preserve"> городских дорог, а также в целях улучшения эстетического облика города, повышения безопасности движения автотранспорта и пешеходов в ночное и вечернее время, повышения качества наружного освещения на территориях города;</w:t>
      </w:r>
    </w:p>
    <w:p w:rsidR="00EB0AF3" w:rsidRPr="00EB0AF3" w:rsidRDefault="00EB0AF3" w:rsidP="00A90A4A">
      <w:pPr>
        <w:shd w:val="clear" w:color="auto" w:fill="FFFFFF"/>
        <w:tabs>
          <w:tab w:val="left" w:pos="1085"/>
        </w:tabs>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организация прочих мероприятий по благоустройству, направленная на содержание пригородных лесов, выполнение работ по содержанию площадей и скверов города, по запуску и содержанию фонтана в летний период, содержание места, отведенного для купания, отлов бродячих животных и выполнение прочих работ по благоустройству города Вятские Поляны;</w:t>
      </w:r>
    </w:p>
    <w:p w:rsidR="00EB0AF3" w:rsidRPr="00EB0AF3" w:rsidRDefault="00EB0AF3" w:rsidP="00A90A4A">
      <w:pPr>
        <w:shd w:val="clear" w:color="auto" w:fill="FFFFFF"/>
        <w:tabs>
          <w:tab w:val="left" w:pos="1085"/>
        </w:tabs>
        <w:spacing w:after="0" w:line="240" w:lineRule="auto"/>
        <w:jc w:val="both"/>
        <w:rPr>
          <w:rFonts w:ascii="Times New Roman" w:eastAsia="Times New Roman" w:hAnsi="Times New Roman" w:cs="Times New Roman"/>
          <w:color w:val="000000"/>
          <w:sz w:val="28"/>
          <w:szCs w:val="28"/>
          <w:lang w:eastAsia="ru-RU"/>
        </w:rPr>
      </w:pPr>
      <w:r w:rsidRPr="00EB0AF3">
        <w:rPr>
          <w:rFonts w:ascii="Times New Roman" w:eastAsia="Times New Roman" w:hAnsi="Times New Roman" w:cs="Times New Roman"/>
          <w:sz w:val="28"/>
          <w:szCs w:val="28"/>
          <w:lang w:eastAsia="ru-RU"/>
        </w:rPr>
        <w:t xml:space="preserve">         выполнение мероприятий по содержанию в надлежащем состоянии мест захоронений (у</w:t>
      </w:r>
      <w:r w:rsidRPr="00EB0AF3">
        <w:rPr>
          <w:rFonts w:ascii="Times New Roman" w:eastAsia="Times New Roman" w:hAnsi="Times New Roman" w:cs="Times New Roman"/>
          <w:color w:val="000000"/>
          <w:sz w:val="28"/>
          <w:szCs w:val="28"/>
          <w:lang w:eastAsia="ru-RU"/>
        </w:rPr>
        <w:t>становка контейнеров на городских кладбищах, очистка территории кладбищ от несанкционированных свалок, обеспечение сохранности и поддержание в хорошем состоянии мемориала «Воинам Великой Отечественной войны»);</w:t>
      </w:r>
    </w:p>
    <w:p w:rsidR="00EB0AF3" w:rsidRDefault="00EB0AF3" w:rsidP="00A90A4A">
      <w:pPr>
        <w:shd w:val="clear" w:color="auto" w:fill="FFFFFF"/>
        <w:tabs>
          <w:tab w:val="left" w:pos="1085"/>
        </w:tabs>
        <w:spacing w:after="0" w:line="240" w:lineRule="auto"/>
        <w:ind w:firstLine="567"/>
        <w:jc w:val="both"/>
        <w:rPr>
          <w:rFonts w:ascii="Times New Roman" w:hAnsi="Times New Roman" w:cs="Times New Roman"/>
          <w:color w:val="000000"/>
          <w:sz w:val="28"/>
          <w:szCs w:val="28"/>
          <w:lang w:eastAsia="ru-RU"/>
        </w:rPr>
      </w:pPr>
      <w:r w:rsidRPr="00EB0AF3">
        <w:rPr>
          <w:rFonts w:ascii="Times New Roman" w:hAnsi="Times New Roman" w:cs="Times New Roman"/>
          <w:color w:val="000000"/>
          <w:sz w:val="28"/>
          <w:szCs w:val="28"/>
          <w:lang w:eastAsia="ru-RU"/>
        </w:rPr>
        <w:t>организация проведения мероприятий по предупреждению и ликвидации болезней животных и их лечению в части организации и проведения отлова, учета, содержания и использования безнадзорных домашних животных на территории муниципальных районов и городских округов.</w:t>
      </w:r>
    </w:p>
    <w:p w:rsidR="00805F1D" w:rsidRPr="00EB0AF3" w:rsidRDefault="00805F1D" w:rsidP="00A90A4A">
      <w:pPr>
        <w:widowControl w:val="0"/>
        <w:autoSpaceDE w:val="0"/>
        <w:autoSpaceDN w:val="0"/>
        <w:adjustRightInd w:val="0"/>
        <w:spacing w:after="0" w:line="240" w:lineRule="auto"/>
        <w:ind w:firstLine="709"/>
        <w:jc w:val="both"/>
        <w:rPr>
          <w:rFonts w:ascii="Times New Roman" w:hAnsi="Times New Roman" w:cs="Times New Roman"/>
          <w:color w:val="000000"/>
          <w:sz w:val="28"/>
          <w:szCs w:val="28"/>
          <w:lang w:eastAsia="ru-RU"/>
        </w:rPr>
      </w:pPr>
      <w:r w:rsidRPr="005812C2">
        <w:rPr>
          <w:rFonts w:ascii="Times New Roman" w:hAnsi="Times New Roman" w:cs="Times New Roman"/>
          <w:sz w:val="28"/>
          <w:szCs w:val="28"/>
        </w:rPr>
        <w:t xml:space="preserve">Перечень мероприятий </w:t>
      </w:r>
      <w:r w:rsidR="00D73C06">
        <w:rPr>
          <w:rFonts w:ascii="Times New Roman" w:hAnsi="Times New Roman" w:cs="Times New Roman"/>
          <w:sz w:val="28"/>
          <w:szCs w:val="28"/>
        </w:rPr>
        <w:t>Подпрограммы</w:t>
      </w:r>
      <w:r>
        <w:rPr>
          <w:rFonts w:ascii="Times New Roman" w:hAnsi="Times New Roman" w:cs="Times New Roman"/>
          <w:sz w:val="28"/>
          <w:szCs w:val="28"/>
        </w:rPr>
        <w:t xml:space="preserve"> на текущий год</w:t>
      </w:r>
      <w:r w:rsidRPr="005812C2">
        <w:rPr>
          <w:rFonts w:ascii="Times New Roman" w:hAnsi="Times New Roman" w:cs="Times New Roman"/>
          <w:sz w:val="28"/>
          <w:szCs w:val="28"/>
        </w:rPr>
        <w:t xml:space="preserve"> </w:t>
      </w:r>
      <w:r>
        <w:rPr>
          <w:rFonts w:ascii="Times New Roman" w:hAnsi="Times New Roman" w:cs="Times New Roman"/>
          <w:sz w:val="28"/>
          <w:szCs w:val="28"/>
        </w:rPr>
        <w:t xml:space="preserve">в разрезе </w:t>
      </w:r>
      <w:r w:rsidRPr="005812C2">
        <w:rPr>
          <w:rFonts w:ascii="Times New Roman" w:hAnsi="Times New Roman" w:cs="Times New Roman"/>
          <w:sz w:val="28"/>
          <w:szCs w:val="28"/>
        </w:rPr>
        <w:t>источников финансирования представлен в Приложении № 4</w:t>
      </w:r>
      <w:r w:rsidR="00D73C06" w:rsidRPr="00D73C06">
        <w:rPr>
          <w:rFonts w:ascii="Times New Roman" w:hAnsi="Times New Roman" w:cs="Times New Roman"/>
          <w:sz w:val="28"/>
          <w:szCs w:val="28"/>
        </w:rPr>
        <w:t xml:space="preserve"> </w:t>
      </w:r>
      <w:r w:rsidR="00D73C06" w:rsidRPr="005812C2">
        <w:rPr>
          <w:rFonts w:ascii="Times New Roman" w:hAnsi="Times New Roman" w:cs="Times New Roman"/>
          <w:sz w:val="28"/>
          <w:szCs w:val="28"/>
        </w:rPr>
        <w:t>муниципальной программы</w:t>
      </w:r>
      <w:r w:rsidRPr="005812C2">
        <w:rPr>
          <w:rFonts w:ascii="Times New Roman" w:hAnsi="Times New Roman" w:cs="Times New Roman"/>
          <w:sz w:val="28"/>
          <w:szCs w:val="28"/>
        </w:rPr>
        <w:t>.</w:t>
      </w:r>
    </w:p>
    <w:p w:rsidR="00EB0AF3" w:rsidRPr="00EB0AF3"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p>
    <w:p w:rsidR="00EB0AF3" w:rsidRPr="00EB0AF3" w:rsidRDefault="00EB0AF3" w:rsidP="00EB0AF3">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rPr>
        <w:t>4. Основные меры правового регулирования</w:t>
      </w:r>
    </w:p>
    <w:p w:rsidR="00EB0AF3" w:rsidRPr="00EB0AF3"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rPr>
        <w:t>в сфере реализации Подпрограммы</w:t>
      </w:r>
    </w:p>
    <w:p w:rsidR="00EB0AF3" w:rsidRPr="00EB0AF3" w:rsidRDefault="00EB0AF3" w:rsidP="00EB0AF3">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p>
    <w:p w:rsidR="00EB0AF3" w:rsidRPr="00EB0AF3" w:rsidRDefault="00EB0AF3" w:rsidP="00A90A4A">
      <w:pPr>
        <w:widowControl w:val="0"/>
        <w:shd w:val="clear" w:color="auto" w:fill="FFFFFF"/>
        <w:tabs>
          <w:tab w:val="left" w:pos="121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В настоящее время сформирована и утверждена нормативная правовая основа, необходимая для реализации Подпрограммы. В дальнейшем разработка и утверждение дополнительных нормативных правовых актов будет обусловлена: изменениями федерального законодательства, регионального законодательства, принятыми муниципальными правовыми актами.</w:t>
      </w:r>
    </w:p>
    <w:p w:rsidR="00EB0AF3" w:rsidRPr="00EB0AF3" w:rsidRDefault="00EB0AF3" w:rsidP="00EB0AF3">
      <w:pPr>
        <w:spacing w:after="0" w:line="360" w:lineRule="auto"/>
        <w:jc w:val="center"/>
        <w:rPr>
          <w:rFonts w:ascii="Times New Roman" w:eastAsia="Times New Roman" w:hAnsi="Times New Roman" w:cs="Times New Roman"/>
          <w:b/>
          <w:bCs/>
          <w:sz w:val="28"/>
          <w:szCs w:val="28"/>
          <w:lang w:eastAsia="ru-RU"/>
        </w:rPr>
      </w:pPr>
    </w:p>
    <w:p w:rsidR="00214530" w:rsidRDefault="00214530" w:rsidP="00EB0AF3">
      <w:pPr>
        <w:spacing w:after="0" w:line="360" w:lineRule="auto"/>
        <w:jc w:val="center"/>
        <w:rPr>
          <w:rFonts w:ascii="Times New Roman" w:eastAsia="Times New Roman" w:hAnsi="Times New Roman" w:cs="Times New Roman"/>
          <w:b/>
          <w:bCs/>
          <w:sz w:val="28"/>
          <w:szCs w:val="28"/>
          <w:lang w:eastAsia="ru-RU"/>
        </w:rPr>
      </w:pPr>
    </w:p>
    <w:p w:rsidR="00EB0AF3" w:rsidRPr="00EB0AF3" w:rsidRDefault="00EB0AF3" w:rsidP="00214530">
      <w:pPr>
        <w:spacing w:after="120" w:line="360" w:lineRule="auto"/>
        <w:jc w:val="center"/>
        <w:rPr>
          <w:rFonts w:ascii="Times New Roman" w:eastAsia="Times New Roman" w:hAnsi="Times New Roman" w:cs="Times New Roman"/>
          <w:b/>
          <w:bCs/>
          <w:sz w:val="28"/>
          <w:szCs w:val="28"/>
          <w:lang w:eastAsia="ru-RU"/>
        </w:rPr>
      </w:pPr>
      <w:r w:rsidRPr="00EB0AF3">
        <w:rPr>
          <w:rFonts w:ascii="Times New Roman" w:eastAsia="Times New Roman" w:hAnsi="Times New Roman" w:cs="Times New Roman"/>
          <w:b/>
          <w:bCs/>
          <w:sz w:val="28"/>
          <w:szCs w:val="28"/>
          <w:lang w:eastAsia="ru-RU"/>
        </w:rPr>
        <w:lastRenderedPageBreak/>
        <w:t>5. Ресурсное обеспечение Подпрограммы</w:t>
      </w:r>
    </w:p>
    <w:p w:rsidR="00EB0AF3" w:rsidRPr="00805F1D" w:rsidRDefault="00EB0AF3" w:rsidP="00A90A4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05F1D">
        <w:rPr>
          <w:rFonts w:ascii="Times New Roman" w:eastAsia="Times New Roman" w:hAnsi="Times New Roman" w:cs="Times New Roman"/>
          <w:sz w:val="28"/>
          <w:szCs w:val="28"/>
          <w:lang w:eastAsia="ru-RU"/>
        </w:rPr>
        <w:t>Общий объем финансиров</w:t>
      </w:r>
      <w:r w:rsidR="00EC151E" w:rsidRPr="00805F1D">
        <w:rPr>
          <w:rFonts w:ascii="Times New Roman" w:eastAsia="Times New Roman" w:hAnsi="Times New Roman" w:cs="Times New Roman"/>
          <w:sz w:val="28"/>
          <w:szCs w:val="28"/>
          <w:lang w:eastAsia="ru-RU"/>
        </w:rPr>
        <w:t>ания Подпрограммы на 2014 - 2020</w:t>
      </w:r>
      <w:r w:rsidRPr="00805F1D">
        <w:rPr>
          <w:rFonts w:ascii="Times New Roman" w:eastAsia="Times New Roman" w:hAnsi="Times New Roman" w:cs="Times New Roman"/>
          <w:sz w:val="28"/>
          <w:szCs w:val="28"/>
          <w:lang w:eastAsia="ru-RU"/>
        </w:rPr>
        <w:t xml:space="preserve"> годы составит </w:t>
      </w:r>
      <w:r w:rsidR="00560A42">
        <w:rPr>
          <w:rFonts w:ascii="Times New Roman" w:eastAsia="Times New Roman" w:hAnsi="Times New Roman" w:cs="Times New Roman"/>
          <w:sz w:val="28"/>
          <w:szCs w:val="28"/>
          <w:lang w:eastAsia="ru-RU"/>
        </w:rPr>
        <w:t>130348</w:t>
      </w:r>
      <w:r w:rsidR="00805F1D" w:rsidRPr="00805F1D">
        <w:rPr>
          <w:rFonts w:ascii="Times New Roman" w:eastAsia="Times New Roman" w:hAnsi="Times New Roman" w:cs="Times New Roman"/>
          <w:sz w:val="28"/>
          <w:szCs w:val="28"/>
          <w:lang w:eastAsia="ru-RU"/>
        </w:rPr>
        <w:t>,3</w:t>
      </w:r>
      <w:r w:rsidRPr="00805F1D">
        <w:rPr>
          <w:rFonts w:ascii="Times New Roman" w:eastAsia="Times New Roman" w:hAnsi="Times New Roman" w:cs="Times New Roman"/>
          <w:sz w:val="28"/>
          <w:szCs w:val="28"/>
          <w:lang w:eastAsia="ru-RU"/>
        </w:rPr>
        <w:t>15 тыс. рублей, в том числе:</w:t>
      </w:r>
    </w:p>
    <w:p w:rsidR="00EB0AF3" w:rsidRPr="00805F1D" w:rsidRDefault="00EB0AF3" w:rsidP="00A90A4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05F1D">
        <w:rPr>
          <w:rFonts w:ascii="Times New Roman" w:eastAsia="Times New Roman" w:hAnsi="Times New Roman" w:cs="Times New Roman"/>
          <w:sz w:val="28"/>
          <w:szCs w:val="28"/>
          <w:lang w:eastAsia="ru-RU"/>
        </w:rPr>
        <w:t>средства областного бюджета –</w:t>
      </w:r>
      <w:r w:rsidR="00560A42">
        <w:rPr>
          <w:rFonts w:ascii="Times New Roman" w:eastAsia="Times New Roman" w:hAnsi="Times New Roman" w:cs="Times New Roman"/>
          <w:sz w:val="28"/>
          <w:szCs w:val="28"/>
          <w:lang w:eastAsia="ru-RU"/>
        </w:rPr>
        <w:t>895</w:t>
      </w:r>
      <w:r w:rsidRPr="00805F1D">
        <w:rPr>
          <w:rFonts w:ascii="Times New Roman" w:eastAsia="Times New Roman" w:hAnsi="Times New Roman" w:cs="Times New Roman"/>
          <w:sz w:val="28"/>
          <w:szCs w:val="28"/>
          <w:lang w:eastAsia="ru-RU"/>
        </w:rPr>
        <w:t>,0 тыс. рублей;</w:t>
      </w:r>
    </w:p>
    <w:p w:rsidR="00EB0AF3" w:rsidRPr="00805F1D" w:rsidRDefault="00EB0AF3" w:rsidP="00A90A4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05F1D">
        <w:rPr>
          <w:rFonts w:ascii="Times New Roman" w:eastAsia="Times New Roman" w:hAnsi="Times New Roman" w:cs="Times New Roman"/>
          <w:sz w:val="28"/>
          <w:szCs w:val="28"/>
          <w:lang w:eastAsia="ru-RU"/>
        </w:rPr>
        <w:t>средства городского бюджета –</w:t>
      </w:r>
      <w:r w:rsidR="00560A42">
        <w:rPr>
          <w:rFonts w:ascii="Times New Roman" w:eastAsia="Times New Roman" w:hAnsi="Times New Roman" w:cs="Times New Roman"/>
          <w:sz w:val="28"/>
          <w:szCs w:val="28"/>
          <w:lang w:eastAsia="ru-RU"/>
        </w:rPr>
        <w:t>129333</w:t>
      </w:r>
      <w:r w:rsidR="00805F1D" w:rsidRPr="00805F1D">
        <w:rPr>
          <w:rFonts w:ascii="Times New Roman" w:eastAsia="Times New Roman" w:hAnsi="Times New Roman" w:cs="Times New Roman"/>
          <w:sz w:val="28"/>
          <w:szCs w:val="28"/>
          <w:lang w:eastAsia="ru-RU"/>
        </w:rPr>
        <w:t>,315</w:t>
      </w:r>
      <w:r w:rsidRPr="00805F1D">
        <w:rPr>
          <w:rFonts w:ascii="Times New Roman" w:eastAsia="Times New Roman" w:hAnsi="Times New Roman" w:cs="Times New Roman"/>
          <w:sz w:val="28"/>
          <w:szCs w:val="28"/>
          <w:lang w:eastAsia="ru-RU"/>
        </w:rPr>
        <w:t xml:space="preserve"> тыс. рублей;</w:t>
      </w:r>
    </w:p>
    <w:p w:rsidR="00EB0AF3" w:rsidRPr="00805F1D" w:rsidRDefault="00EB0AF3" w:rsidP="00A90A4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05F1D">
        <w:rPr>
          <w:rFonts w:ascii="Times New Roman" w:eastAsia="Times New Roman" w:hAnsi="Times New Roman" w:cs="Times New Roman"/>
          <w:sz w:val="28"/>
          <w:szCs w:val="28"/>
          <w:lang w:eastAsia="ru-RU"/>
        </w:rPr>
        <w:t>внебюджетные источники –</w:t>
      </w:r>
      <w:r w:rsidR="00805F1D" w:rsidRPr="00805F1D">
        <w:rPr>
          <w:rFonts w:ascii="Times New Roman" w:eastAsia="Times New Roman" w:hAnsi="Times New Roman" w:cs="Times New Roman"/>
          <w:sz w:val="28"/>
          <w:szCs w:val="28"/>
          <w:lang w:eastAsia="ru-RU"/>
        </w:rPr>
        <w:t>120,000</w:t>
      </w:r>
      <w:r w:rsidRPr="00805F1D">
        <w:rPr>
          <w:rFonts w:ascii="Times New Roman" w:eastAsia="Times New Roman" w:hAnsi="Times New Roman" w:cs="Times New Roman"/>
          <w:sz w:val="28"/>
          <w:szCs w:val="28"/>
          <w:lang w:eastAsia="ru-RU"/>
        </w:rPr>
        <w:t xml:space="preserve"> тыс. рублей.</w:t>
      </w:r>
    </w:p>
    <w:p w:rsidR="00EB0AF3" w:rsidRPr="00EB0AF3" w:rsidRDefault="00EB0AF3" w:rsidP="00A90A4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Объем ежегодных расходов, связанных с финансовым обеспечением Подпрограммы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p>
    <w:p w:rsidR="00EB0AF3" w:rsidRDefault="00EB0AF3" w:rsidP="00A90A4A">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          Информация о расходах на реализацию Подпрограммы представлена в приложениях</w:t>
      </w:r>
      <w:r w:rsidR="00EB1E0E">
        <w:rPr>
          <w:rFonts w:ascii="Times New Roman" w:eastAsia="Times New Roman" w:hAnsi="Times New Roman" w:cs="Times New Roman"/>
          <w:sz w:val="28"/>
          <w:szCs w:val="28"/>
          <w:lang w:eastAsia="ru-RU"/>
        </w:rPr>
        <w:t xml:space="preserve"> </w:t>
      </w:r>
      <w:r w:rsidRPr="00EB0AF3">
        <w:rPr>
          <w:rFonts w:ascii="Times New Roman" w:eastAsia="Times New Roman" w:hAnsi="Times New Roman" w:cs="Times New Roman"/>
          <w:sz w:val="28"/>
          <w:szCs w:val="28"/>
          <w:lang w:eastAsia="ru-RU"/>
        </w:rPr>
        <w:t>№ № 2, 3 муниципальной  программы.</w:t>
      </w:r>
    </w:p>
    <w:p w:rsidR="00214530" w:rsidRDefault="00214530" w:rsidP="00A90A4A">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p w:rsidR="00EB0AF3" w:rsidRPr="00EB0AF3" w:rsidRDefault="00EB0AF3" w:rsidP="00EB0AF3">
      <w:pPr>
        <w:autoSpaceDE w:val="0"/>
        <w:autoSpaceDN w:val="0"/>
        <w:adjustRightInd w:val="0"/>
        <w:spacing w:after="0" w:line="240" w:lineRule="auto"/>
        <w:ind w:firstLine="540"/>
        <w:jc w:val="both"/>
        <w:rPr>
          <w:rFonts w:ascii="Times New Roman" w:eastAsia="Times New Roman" w:hAnsi="Times New Roman" w:cs="Times New Roman"/>
          <w:b/>
          <w:bCs/>
          <w:sz w:val="28"/>
          <w:szCs w:val="28"/>
        </w:rPr>
      </w:pPr>
      <w:r w:rsidRPr="00EB0AF3">
        <w:rPr>
          <w:rFonts w:ascii="Times New Roman" w:eastAsia="Times New Roman" w:hAnsi="Times New Roman" w:cs="Times New Roman"/>
          <w:b/>
          <w:bCs/>
          <w:sz w:val="28"/>
          <w:szCs w:val="28"/>
          <w:lang w:eastAsia="ru-RU"/>
        </w:rPr>
        <w:t xml:space="preserve">6. </w:t>
      </w:r>
      <w:r w:rsidRPr="00EB0AF3">
        <w:rPr>
          <w:rFonts w:ascii="Times New Roman" w:eastAsia="Times New Roman" w:hAnsi="Times New Roman" w:cs="Times New Roman"/>
          <w:b/>
          <w:bCs/>
          <w:sz w:val="28"/>
          <w:szCs w:val="28"/>
        </w:rPr>
        <w:t>Анализ рисков реализации Подпрограммы и описание мер управления рисками</w:t>
      </w:r>
    </w:p>
    <w:p w:rsidR="00EB0AF3" w:rsidRPr="00EB0AF3" w:rsidRDefault="00EB0AF3" w:rsidP="00EB0AF3">
      <w:pPr>
        <w:autoSpaceDE w:val="0"/>
        <w:autoSpaceDN w:val="0"/>
        <w:adjustRightInd w:val="0"/>
        <w:spacing w:after="0" w:line="240" w:lineRule="auto"/>
        <w:ind w:firstLine="540"/>
        <w:jc w:val="both"/>
        <w:rPr>
          <w:rFonts w:ascii="Times New Roman" w:eastAsia="Times New Roman" w:hAnsi="Times New Roman" w:cs="Times New Roman"/>
          <w:b/>
          <w:bCs/>
          <w:sz w:val="28"/>
          <w:szCs w:val="28"/>
        </w:rPr>
      </w:pPr>
    </w:p>
    <w:p w:rsidR="00EB0AF3" w:rsidRPr="00EB0AF3" w:rsidRDefault="00EB0AF3" w:rsidP="00EB0AF3">
      <w:pPr>
        <w:spacing w:after="0" w:line="240" w:lineRule="auto"/>
        <w:jc w:val="center"/>
        <w:outlineLvl w:val="1"/>
        <w:rPr>
          <w:rFonts w:ascii="Times New Roman" w:eastAsia="Times New Roman" w:hAnsi="Times New Roman" w:cs="Times New Roman"/>
          <w:b/>
          <w:bCs/>
          <w:sz w:val="16"/>
          <w:szCs w:val="16"/>
        </w:rPr>
      </w:pPr>
    </w:p>
    <w:p w:rsidR="00EB0AF3" w:rsidRDefault="00EB0AF3" w:rsidP="00A90A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B0AF3">
        <w:rPr>
          <w:rFonts w:ascii="Times New Roman" w:eastAsia="Times New Roman" w:hAnsi="Times New Roman" w:cs="Times New Roman"/>
          <w:sz w:val="28"/>
          <w:szCs w:val="28"/>
        </w:rPr>
        <w:t>При реализации Подпрограммы могут возникнуть следующие группы рисков:</w:t>
      </w:r>
    </w:p>
    <w:p w:rsidR="00214530" w:rsidRPr="00EB0AF3" w:rsidRDefault="00214530" w:rsidP="00A90A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tbl>
      <w:tblPr>
        <w:tblW w:w="9576" w:type="dxa"/>
        <w:tblCellSpacing w:w="5" w:type="nil"/>
        <w:tblInd w:w="-73" w:type="dxa"/>
        <w:tblLayout w:type="fixed"/>
        <w:tblCellMar>
          <w:left w:w="75" w:type="dxa"/>
          <w:right w:w="75" w:type="dxa"/>
        </w:tblCellMar>
        <w:tblLook w:val="0000" w:firstRow="0" w:lastRow="0" w:firstColumn="0" w:lastColumn="0" w:noHBand="0" w:noVBand="0"/>
      </w:tblPr>
      <w:tblGrid>
        <w:gridCol w:w="3692"/>
        <w:gridCol w:w="5884"/>
      </w:tblGrid>
      <w:tr w:rsidR="00EB0AF3" w:rsidRPr="00EB0AF3" w:rsidTr="00EB0AF3">
        <w:trPr>
          <w:tblCellSpacing w:w="5" w:type="nil"/>
        </w:trPr>
        <w:tc>
          <w:tcPr>
            <w:tcW w:w="3692" w:type="dxa"/>
            <w:tcBorders>
              <w:top w:val="single" w:sz="4" w:space="0" w:color="auto"/>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Негативный фактор</w:t>
            </w:r>
          </w:p>
        </w:tc>
        <w:tc>
          <w:tcPr>
            <w:tcW w:w="5884" w:type="dxa"/>
            <w:tcBorders>
              <w:top w:val="single" w:sz="4" w:space="0" w:color="auto"/>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Способы минимизации рисков</w:t>
            </w:r>
          </w:p>
        </w:tc>
      </w:tr>
      <w:tr w:rsidR="00EB0AF3" w:rsidRPr="00EB0AF3" w:rsidTr="00EB0AF3">
        <w:trPr>
          <w:trHeight w:val="1400"/>
          <w:tblCellSpacing w:w="5" w:type="nil"/>
        </w:trPr>
        <w:tc>
          <w:tcPr>
            <w:tcW w:w="3692"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EB0AF3">
              <w:rPr>
                <w:rFonts w:ascii="Times New Roman" w:eastAsia="Times New Roman" w:hAnsi="Times New Roman" w:cs="Times New Roman"/>
                <w:sz w:val="28"/>
                <w:szCs w:val="28"/>
                <w:lang w:eastAsia="ru-RU"/>
              </w:rPr>
              <w:t>Недостаточное</w:t>
            </w:r>
            <w:proofErr w:type="gramEnd"/>
            <w:r w:rsidRPr="00EB0AF3">
              <w:rPr>
                <w:rFonts w:ascii="Times New Roman" w:eastAsia="Times New Roman" w:hAnsi="Times New Roman" w:cs="Times New Roman"/>
                <w:sz w:val="28"/>
                <w:szCs w:val="28"/>
                <w:lang w:eastAsia="ru-RU"/>
              </w:rPr>
              <w:t xml:space="preserve"> </w:t>
            </w:r>
            <w:proofErr w:type="spellStart"/>
            <w:r w:rsidRPr="00EB0AF3">
              <w:rPr>
                <w:rFonts w:ascii="Times New Roman" w:eastAsia="Times New Roman" w:hAnsi="Times New Roman" w:cs="Times New Roman"/>
                <w:sz w:val="28"/>
                <w:szCs w:val="28"/>
                <w:lang w:eastAsia="ru-RU"/>
              </w:rPr>
              <w:t>финанси-рование</w:t>
            </w:r>
            <w:proofErr w:type="spellEnd"/>
            <w:r w:rsidRPr="00EB0AF3">
              <w:rPr>
                <w:rFonts w:ascii="Times New Roman" w:eastAsia="Times New Roman" w:hAnsi="Times New Roman" w:cs="Times New Roman"/>
                <w:sz w:val="28"/>
                <w:szCs w:val="28"/>
                <w:lang w:eastAsia="ru-RU"/>
              </w:rPr>
              <w:t xml:space="preserve"> (</w:t>
            </w:r>
            <w:proofErr w:type="spellStart"/>
            <w:r w:rsidRPr="00EB0AF3">
              <w:rPr>
                <w:rFonts w:ascii="Times New Roman" w:eastAsia="Times New Roman" w:hAnsi="Times New Roman" w:cs="Times New Roman"/>
                <w:sz w:val="28"/>
                <w:szCs w:val="28"/>
                <w:lang w:eastAsia="ru-RU"/>
              </w:rPr>
              <w:t>секвестирование</w:t>
            </w:r>
            <w:proofErr w:type="spellEnd"/>
            <w:r w:rsidRPr="00EB0AF3">
              <w:rPr>
                <w:rFonts w:ascii="Times New Roman" w:eastAsia="Times New Roman" w:hAnsi="Times New Roman" w:cs="Times New Roman"/>
                <w:sz w:val="28"/>
                <w:szCs w:val="28"/>
                <w:lang w:eastAsia="ru-RU"/>
              </w:rPr>
              <w:t xml:space="preserve">)        мероприятий Подпрограммы за счет средств городского бюджета       </w:t>
            </w:r>
          </w:p>
        </w:tc>
        <w:tc>
          <w:tcPr>
            <w:tcW w:w="5884"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определение  приоритетных мероприятий  для   первоочередного финансирования, </w:t>
            </w:r>
            <w:proofErr w:type="spellStart"/>
            <w:proofErr w:type="gramStart"/>
            <w:r w:rsidRPr="00EB0AF3">
              <w:rPr>
                <w:rFonts w:ascii="Times New Roman" w:eastAsia="Times New Roman" w:hAnsi="Times New Roman" w:cs="Times New Roman"/>
                <w:sz w:val="28"/>
                <w:szCs w:val="28"/>
                <w:lang w:eastAsia="ru-RU"/>
              </w:rPr>
              <w:t>привле-чение</w:t>
            </w:r>
            <w:proofErr w:type="spellEnd"/>
            <w:proofErr w:type="gramEnd"/>
            <w:r w:rsidRPr="00EB0AF3">
              <w:rPr>
                <w:rFonts w:ascii="Times New Roman" w:eastAsia="Times New Roman" w:hAnsi="Times New Roman" w:cs="Times New Roman"/>
                <w:sz w:val="28"/>
                <w:szCs w:val="28"/>
                <w:lang w:eastAsia="ru-RU"/>
              </w:rPr>
              <w:t xml:space="preserve">  средств  областного и   городского бюджетов и внебюджетных источников на поддержку  сферы благоустройства</w:t>
            </w:r>
          </w:p>
        </w:tc>
      </w:tr>
      <w:tr w:rsidR="00EB0AF3" w:rsidRPr="00EB0AF3" w:rsidTr="00EB0AF3">
        <w:trPr>
          <w:trHeight w:val="2000"/>
          <w:tblCellSpacing w:w="5" w:type="nil"/>
        </w:trPr>
        <w:tc>
          <w:tcPr>
            <w:tcW w:w="3692"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Несоответствие (в сторону</w:t>
            </w:r>
            <w:r w:rsidRPr="00EB0AF3">
              <w:rPr>
                <w:rFonts w:ascii="Times New Roman" w:eastAsia="Times New Roman" w:hAnsi="Times New Roman" w:cs="Times New Roman"/>
                <w:sz w:val="28"/>
                <w:szCs w:val="28"/>
                <w:lang w:eastAsia="ru-RU"/>
              </w:rPr>
              <w:br/>
              <w:t>уменьшения)  фактически</w:t>
            </w:r>
            <w:r w:rsidRPr="00EB0AF3">
              <w:rPr>
                <w:rFonts w:ascii="Times New Roman" w:eastAsia="Times New Roman" w:hAnsi="Times New Roman" w:cs="Times New Roman"/>
                <w:sz w:val="28"/>
                <w:szCs w:val="28"/>
                <w:lang w:eastAsia="ru-RU"/>
              </w:rPr>
              <w:br/>
              <w:t xml:space="preserve">достигнутых показателей эффективности реализации Подпрограммы от </w:t>
            </w:r>
            <w:proofErr w:type="spellStart"/>
            <w:proofErr w:type="gramStart"/>
            <w:r w:rsidRPr="00EB0AF3">
              <w:rPr>
                <w:rFonts w:ascii="Times New Roman" w:eastAsia="Times New Roman" w:hAnsi="Times New Roman" w:cs="Times New Roman"/>
                <w:sz w:val="28"/>
                <w:szCs w:val="28"/>
                <w:lang w:eastAsia="ru-RU"/>
              </w:rPr>
              <w:t>заплани-рованных</w:t>
            </w:r>
            <w:proofErr w:type="spellEnd"/>
            <w:proofErr w:type="gramEnd"/>
          </w:p>
        </w:tc>
        <w:tc>
          <w:tcPr>
            <w:tcW w:w="5884" w:type="dxa"/>
            <w:tcBorders>
              <w:left w:val="single" w:sz="4" w:space="0" w:color="auto"/>
              <w:bottom w:val="single" w:sz="4" w:space="0" w:color="auto"/>
              <w:right w:val="single" w:sz="4" w:space="0" w:color="auto"/>
            </w:tcBorders>
          </w:tcPr>
          <w:p w:rsidR="00EB0AF3" w:rsidRPr="00EB0AF3" w:rsidRDefault="00EB0AF3" w:rsidP="00EB0AF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B0AF3">
              <w:rPr>
                <w:rFonts w:ascii="Times New Roman" w:eastAsia="Times New Roman" w:hAnsi="Times New Roman" w:cs="Times New Roman"/>
                <w:sz w:val="28"/>
                <w:szCs w:val="28"/>
                <w:lang w:eastAsia="ru-RU"/>
              </w:rPr>
              <w:t xml:space="preserve">проведение ежегодного  мониторинга  и   оценки эффективности  реализации  </w:t>
            </w:r>
            <w:proofErr w:type="spellStart"/>
            <w:r w:rsidRPr="00EB0AF3">
              <w:rPr>
                <w:rFonts w:ascii="Times New Roman" w:eastAsia="Times New Roman" w:hAnsi="Times New Roman" w:cs="Times New Roman"/>
                <w:sz w:val="28"/>
                <w:szCs w:val="28"/>
                <w:lang w:eastAsia="ru-RU"/>
              </w:rPr>
              <w:t>мероп-риятий</w:t>
            </w:r>
            <w:proofErr w:type="spellEnd"/>
            <w:r w:rsidRPr="00EB0AF3">
              <w:rPr>
                <w:rFonts w:ascii="Times New Roman" w:eastAsia="Times New Roman" w:hAnsi="Times New Roman" w:cs="Times New Roman"/>
                <w:sz w:val="28"/>
                <w:szCs w:val="28"/>
                <w:lang w:eastAsia="ru-RU"/>
              </w:rPr>
              <w:t xml:space="preserve">  Подпрограммы, анализ причин отклонения фактически достигнутых показа-</w:t>
            </w:r>
            <w:proofErr w:type="spellStart"/>
            <w:r w:rsidRPr="00EB0AF3">
              <w:rPr>
                <w:rFonts w:ascii="Times New Roman" w:eastAsia="Times New Roman" w:hAnsi="Times New Roman" w:cs="Times New Roman"/>
                <w:sz w:val="28"/>
                <w:szCs w:val="28"/>
                <w:lang w:eastAsia="ru-RU"/>
              </w:rPr>
              <w:t>телей</w:t>
            </w:r>
            <w:proofErr w:type="spellEnd"/>
            <w:r w:rsidRPr="00EB0AF3">
              <w:rPr>
                <w:rFonts w:ascii="Times New Roman" w:eastAsia="Times New Roman" w:hAnsi="Times New Roman" w:cs="Times New Roman"/>
                <w:sz w:val="28"/>
                <w:szCs w:val="28"/>
                <w:lang w:eastAsia="ru-RU"/>
              </w:rPr>
              <w:t xml:space="preserve">      эффективности  реализации  </w:t>
            </w:r>
            <w:proofErr w:type="spellStart"/>
            <w:r w:rsidRPr="00EB0AF3">
              <w:rPr>
                <w:rFonts w:ascii="Times New Roman" w:eastAsia="Times New Roman" w:hAnsi="Times New Roman" w:cs="Times New Roman"/>
                <w:sz w:val="28"/>
                <w:szCs w:val="28"/>
                <w:lang w:eastAsia="ru-RU"/>
              </w:rPr>
              <w:t>Подпрог-раммы</w:t>
            </w:r>
            <w:proofErr w:type="spellEnd"/>
            <w:r w:rsidRPr="00EB0AF3">
              <w:rPr>
                <w:rFonts w:ascii="Times New Roman" w:eastAsia="Times New Roman" w:hAnsi="Times New Roman" w:cs="Times New Roman"/>
                <w:sz w:val="28"/>
                <w:szCs w:val="28"/>
                <w:lang w:eastAsia="ru-RU"/>
              </w:rPr>
              <w:t xml:space="preserve"> </w:t>
            </w:r>
            <w:proofErr w:type="gramStart"/>
            <w:r w:rsidRPr="00EB0AF3">
              <w:rPr>
                <w:rFonts w:ascii="Times New Roman" w:eastAsia="Times New Roman" w:hAnsi="Times New Roman" w:cs="Times New Roman"/>
                <w:sz w:val="28"/>
                <w:szCs w:val="28"/>
                <w:lang w:eastAsia="ru-RU"/>
              </w:rPr>
              <w:t>от</w:t>
            </w:r>
            <w:proofErr w:type="gramEnd"/>
            <w:r w:rsidRPr="00EB0AF3">
              <w:rPr>
                <w:rFonts w:ascii="Times New Roman" w:eastAsia="Times New Roman" w:hAnsi="Times New Roman" w:cs="Times New Roman"/>
                <w:sz w:val="28"/>
                <w:szCs w:val="28"/>
                <w:lang w:eastAsia="ru-RU"/>
              </w:rPr>
              <w:t xml:space="preserve"> запланированных</w:t>
            </w:r>
          </w:p>
        </w:tc>
      </w:tr>
    </w:tbl>
    <w:p w:rsidR="00EB0AF3" w:rsidRPr="00EB0AF3" w:rsidRDefault="00EB0AF3" w:rsidP="00EB0AF3">
      <w:pPr>
        <w:widowControl w:val="0"/>
        <w:autoSpaceDE w:val="0"/>
        <w:autoSpaceDN w:val="0"/>
        <w:adjustRightInd w:val="0"/>
        <w:spacing w:after="0" w:line="360" w:lineRule="auto"/>
        <w:jc w:val="center"/>
        <w:outlineLvl w:val="1"/>
        <w:rPr>
          <w:rFonts w:ascii="Times New Roman" w:eastAsia="Times New Roman" w:hAnsi="Times New Roman" w:cs="Times New Roman"/>
          <w:sz w:val="16"/>
          <w:szCs w:val="16"/>
        </w:rPr>
      </w:pPr>
    </w:p>
    <w:p w:rsidR="00EB0AF3" w:rsidRPr="00EB0AF3" w:rsidRDefault="00560A42" w:rsidP="00EB0AF3">
      <w:pPr>
        <w:widowControl w:val="0"/>
        <w:autoSpaceDE w:val="0"/>
        <w:autoSpaceDN w:val="0"/>
        <w:adjustRightInd w:val="0"/>
        <w:spacing w:after="0" w:line="360" w:lineRule="auto"/>
        <w:jc w:val="center"/>
        <w:outlineLvl w:val="1"/>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_______________</w:t>
      </w: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EB0AF3"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C36F71" w:rsidRPr="00C36F71" w:rsidRDefault="00C36F71" w:rsidP="00C36F71">
      <w:pPr>
        <w:suppressAutoHyphens/>
        <w:autoSpaceDE w:val="0"/>
        <w:spacing w:after="0" w:line="240" w:lineRule="auto"/>
        <w:jc w:val="center"/>
        <w:rPr>
          <w:rFonts w:ascii="Times New Roman" w:hAnsi="Times New Roman" w:cs="Times New Roman"/>
          <w:b/>
          <w:bCs/>
          <w:sz w:val="24"/>
          <w:szCs w:val="24"/>
          <w:u w:val="single"/>
          <w:lang w:eastAsia="hi-IN" w:bidi="hi-IN"/>
        </w:rPr>
      </w:pPr>
      <w:r w:rsidRPr="00C36F71">
        <w:rPr>
          <w:rFonts w:ascii="Times New Roman" w:hAnsi="Times New Roman" w:cs="Times New Roman"/>
          <w:b/>
          <w:bCs/>
          <w:sz w:val="28"/>
          <w:szCs w:val="28"/>
          <w:lang w:eastAsia="hi-IN" w:bidi="hi-IN"/>
        </w:rPr>
        <w:lastRenderedPageBreak/>
        <w:t>ПОДПРОГРАММА</w:t>
      </w:r>
    </w:p>
    <w:p w:rsidR="00C36F71" w:rsidRPr="00C36F71" w:rsidRDefault="00C36F71" w:rsidP="00C36F71">
      <w:pPr>
        <w:suppressAutoHyphens/>
        <w:autoSpaceDE w:val="0"/>
        <w:spacing w:after="0" w:line="240" w:lineRule="auto"/>
        <w:jc w:val="center"/>
        <w:rPr>
          <w:rFonts w:ascii="Times New Roman" w:hAnsi="Times New Roman" w:cs="Times New Roman"/>
          <w:b/>
          <w:bCs/>
          <w:sz w:val="28"/>
          <w:szCs w:val="28"/>
          <w:lang w:eastAsia="hi-IN" w:bidi="hi-IN"/>
        </w:rPr>
      </w:pPr>
      <w:r w:rsidRPr="00C36F71">
        <w:rPr>
          <w:rFonts w:ascii="Times New Roman" w:hAnsi="Times New Roman" w:cs="Times New Roman"/>
          <w:b/>
          <w:bCs/>
          <w:sz w:val="28"/>
          <w:szCs w:val="28"/>
          <w:lang w:eastAsia="hi-IN" w:bidi="hi-IN"/>
        </w:rPr>
        <w:t>«Энергосбережение и повышение энергетической эффективности</w:t>
      </w:r>
    </w:p>
    <w:p w:rsidR="00C36F71" w:rsidRPr="00C36F71" w:rsidRDefault="00C36F71" w:rsidP="00C36F71">
      <w:pPr>
        <w:suppressAutoHyphens/>
        <w:autoSpaceDE w:val="0"/>
        <w:spacing w:after="0" w:line="240" w:lineRule="auto"/>
        <w:jc w:val="center"/>
        <w:rPr>
          <w:rFonts w:ascii="Times New Roman" w:hAnsi="Times New Roman" w:cs="Times New Roman"/>
          <w:b/>
          <w:bCs/>
          <w:sz w:val="28"/>
          <w:szCs w:val="28"/>
          <w:lang w:eastAsia="hi-IN" w:bidi="hi-IN"/>
        </w:rPr>
      </w:pPr>
      <w:r w:rsidRPr="00C36F71">
        <w:rPr>
          <w:rFonts w:ascii="Times New Roman" w:hAnsi="Times New Roman" w:cs="Times New Roman"/>
          <w:b/>
          <w:bCs/>
          <w:sz w:val="28"/>
          <w:szCs w:val="28"/>
          <w:lang w:eastAsia="hi-IN" w:bidi="hi-IN"/>
        </w:rPr>
        <w:t>гор</w:t>
      </w:r>
      <w:r w:rsidR="00EC151E">
        <w:rPr>
          <w:rFonts w:ascii="Times New Roman" w:hAnsi="Times New Roman" w:cs="Times New Roman"/>
          <w:b/>
          <w:bCs/>
          <w:sz w:val="28"/>
          <w:szCs w:val="28"/>
          <w:lang w:eastAsia="hi-IN" w:bidi="hi-IN"/>
        </w:rPr>
        <w:t>ода Вятские Поляны» на 2014–2020</w:t>
      </w:r>
      <w:r w:rsidRPr="00C36F71">
        <w:rPr>
          <w:rFonts w:ascii="Times New Roman" w:hAnsi="Times New Roman" w:cs="Times New Roman"/>
          <w:b/>
          <w:bCs/>
          <w:sz w:val="28"/>
          <w:szCs w:val="28"/>
          <w:lang w:eastAsia="hi-IN" w:bidi="hi-IN"/>
        </w:rPr>
        <w:t xml:space="preserve"> годы</w:t>
      </w:r>
    </w:p>
    <w:p w:rsidR="00C36F71" w:rsidRPr="00C36F71" w:rsidRDefault="00C36F71" w:rsidP="00C36F71">
      <w:pPr>
        <w:rPr>
          <w:lang w:eastAsia="hi-IN" w:bidi="hi-IN"/>
        </w:rPr>
      </w:pPr>
    </w:p>
    <w:p w:rsidR="00C36F71" w:rsidRPr="00C36F71" w:rsidRDefault="00C36F71" w:rsidP="00C36F71">
      <w:pPr>
        <w:suppressAutoHyphens/>
        <w:autoSpaceDE w:val="0"/>
        <w:spacing w:after="0" w:line="240" w:lineRule="auto"/>
        <w:jc w:val="center"/>
        <w:rPr>
          <w:rFonts w:ascii="Times New Roman" w:hAnsi="Times New Roman" w:cs="Times New Roman"/>
          <w:sz w:val="28"/>
          <w:szCs w:val="28"/>
          <w:lang w:eastAsia="hi-IN" w:bidi="hi-IN"/>
        </w:rPr>
      </w:pPr>
      <w:r w:rsidRPr="00C36F71">
        <w:rPr>
          <w:rFonts w:ascii="Times New Roman" w:hAnsi="Times New Roman" w:cs="Times New Roman"/>
          <w:sz w:val="28"/>
          <w:szCs w:val="28"/>
          <w:lang w:eastAsia="hi-IN" w:bidi="hi-IN"/>
        </w:rPr>
        <w:t>ПАСПОРТ</w:t>
      </w:r>
    </w:p>
    <w:p w:rsidR="00C36F71" w:rsidRPr="00C36F71" w:rsidRDefault="00C36F71" w:rsidP="00C36F71">
      <w:pPr>
        <w:suppressAutoHyphens/>
        <w:autoSpaceDE w:val="0"/>
        <w:spacing w:after="0" w:line="240" w:lineRule="auto"/>
        <w:jc w:val="center"/>
        <w:rPr>
          <w:rFonts w:ascii="Times New Roman" w:hAnsi="Times New Roman" w:cs="Times New Roman"/>
          <w:sz w:val="28"/>
          <w:szCs w:val="28"/>
          <w:lang w:eastAsia="hi-IN" w:bidi="hi-IN"/>
        </w:rPr>
      </w:pPr>
      <w:r w:rsidRPr="00C36F71">
        <w:rPr>
          <w:rFonts w:ascii="Times New Roman" w:hAnsi="Times New Roman" w:cs="Times New Roman"/>
          <w:sz w:val="28"/>
          <w:szCs w:val="28"/>
          <w:lang w:eastAsia="hi-IN" w:bidi="hi-IN"/>
        </w:rPr>
        <w:t>подпрограммы «Энергосбережение и повышение энергетической эффективности гор</w:t>
      </w:r>
      <w:r w:rsidR="00EC151E">
        <w:rPr>
          <w:rFonts w:ascii="Times New Roman" w:hAnsi="Times New Roman" w:cs="Times New Roman"/>
          <w:sz w:val="28"/>
          <w:szCs w:val="28"/>
          <w:lang w:eastAsia="hi-IN" w:bidi="hi-IN"/>
        </w:rPr>
        <w:t>ода Вятские Поляны» на 2014–2020</w:t>
      </w:r>
      <w:r w:rsidRPr="00C36F71">
        <w:rPr>
          <w:rFonts w:ascii="Times New Roman" w:hAnsi="Times New Roman" w:cs="Times New Roman"/>
          <w:sz w:val="28"/>
          <w:szCs w:val="28"/>
          <w:lang w:eastAsia="hi-IN" w:bidi="hi-IN"/>
        </w:rPr>
        <w:t xml:space="preserve"> годы</w:t>
      </w:r>
    </w:p>
    <w:p w:rsidR="00C36F71" w:rsidRPr="00C36F71" w:rsidRDefault="00C36F71" w:rsidP="00530BC3">
      <w:pPr>
        <w:jc w:val="center"/>
        <w:rPr>
          <w:lang w:eastAsia="hi-IN" w:bidi="hi-IN"/>
        </w:rPr>
      </w:pPr>
      <w:r w:rsidRPr="00C36F71">
        <w:rPr>
          <w:rFonts w:ascii="Times New Roman" w:hAnsi="Times New Roman" w:cs="Times New Roman"/>
          <w:sz w:val="28"/>
          <w:szCs w:val="28"/>
          <w:lang w:eastAsia="hi-IN" w:bidi="hi-IN"/>
        </w:rPr>
        <w:t>(далее - Подпрограмма)</w:t>
      </w:r>
    </w:p>
    <w:tbl>
      <w:tblPr>
        <w:tblpPr w:leftFromText="180" w:rightFromText="180" w:vertAnchor="text" w:horzAnchor="margin" w:tblpXSpec="center" w:tblpY="7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7230"/>
      </w:tblGrid>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Ответственный исполнитель Подпрограммы</w:t>
            </w:r>
          </w:p>
        </w:tc>
        <w:tc>
          <w:tcPr>
            <w:tcW w:w="7230" w:type="dxa"/>
          </w:tcPr>
          <w:p w:rsidR="00C36F71" w:rsidRPr="00C36F71" w:rsidRDefault="00C36F71" w:rsidP="00C36F71">
            <w:pPr>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 xml:space="preserve">муниципальное казенное </w:t>
            </w:r>
            <w:r w:rsidRPr="00C36F71">
              <w:rPr>
                <w:rFonts w:ascii="Times New Roman" w:hAnsi="Times New Roman" w:cs="Times New Roman"/>
                <w:sz w:val="28"/>
                <w:szCs w:val="28"/>
                <w:lang w:eastAsia="ar-SA"/>
              </w:rPr>
              <w:t>учреждение «Управление жилищно-коммунального хозяйства города Вятские Поляны»</w:t>
            </w: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Соисполнители Подпрограммы</w:t>
            </w:r>
          </w:p>
        </w:tc>
        <w:tc>
          <w:tcPr>
            <w:tcW w:w="7230" w:type="dxa"/>
          </w:tcPr>
          <w:p w:rsidR="00642BC1" w:rsidRDefault="00C36F71" w:rsidP="00642BC1">
            <w:pPr>
              <w:spacing w:after="0" w:line="240" w:lineRule="auto"/>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Управление образования администрации города Вятские Поляны Кировской области</w:t>
            </w:r>
            <w:r w:rsidR="00642BC1">
              <w:rPr>
                <w:rFonts w:ascii="Times New Roman" w:hAnsi="Times New Roman" w:cs="Times New Roman"/>
                <w:sz w:val="28"/>
                <w:szCs w:val="28"/>
                <w:lang w:eastAsia="ar-SA"/>
              </w:rPr>
              <w:t>;</w:t>
            </w:r>
          </w:p>
          <w:p w:rsidR="00642BC1" w:rsidRDefault="00C36F71" w:rsidP="00642BC1">
            <w:pPr>
              <w:spacing w:after="0" w:line="240" w:lineRule="auto"/>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Управление социальной политики админ</w:t>
            </w:r>
            <w:r w:rsidR="00642BC1">
              <w:rPr>
                <w:rFonts w:ascii="Times New Roman" w:hAnsi="Times New Roman" w:cs="Times New Roman"/>
                <w:sz w:val="28"/>
                <w:szCs w:val="28"/>
                <w:lang w:eastAsia="ar-SA"/>
              </w:rPr>
              <w:t xml:space="preserve">истрации города Вятские Поляны; </w:t>
            </w:r>
          </w:p>
          <w:p w:rsidR="00C36F71" w:rsidRDefault="00C36F71" w:rsidP="00642BC1">
            <w:pPr>
              <w:spacing w:after="0" w:line="240" w:lineRule="auto"/>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Управление по делам муниципальной собственности города Вятские Поляны</w:t>
            </w:r>
          </w:p>
          <w:p w:rsidR="00642BC1" w:rsidRPr="00C36F71" w:rsidRDefault="00642BC1" w:rsidP="00642BC1">
            <w:pPr>
              <w:spacing w:after="0" w:line="240" w:lineRule="auto"/>
              <w:rPr>
                <w:rFonts w:ascii="Times New Roman" w:hAnsi="Times New Roman" w:cs="Times New Roman"/>
                <w:sz w:val="28"/>
                <w:szCs w:val="28"/>
              </w:rPr>
            </w:pP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Программно-целевые инструменты</w:t>
            </w:r>
          </w:p>
        </w:tc>
        <w:tc>
          <w:tcPr>
            <w:tcW w:w="7230" w:type="dxa"/>
          </w:tcPr>
          <w:p w:rsidR="00C36F71" w:rsidRPr="00C36F71" w:rsidRDefault="00642BC1" w:rsidP="00C36F71">
            <w:pPr>
              <w:spacing w:after="0" w:line="240" w:lineRule="auto"/>
              <w:rPr>
                <w:rFonts w:ascii="Times New Roman" w:hAnsi="Times New Roman" w:cs="Times New Roman"/>
                <w:sz w:val="28"/>
                <w:szCs w:val="28"/>
                <w:lang w:eastAsia="ar-SA"/>
              </w:rPr>
            </w:pPr>
            <w:r>
              <w:rPr>
                <w:rFonts w:ascii="Times New Roman" w:hAnsi="Times New Roman" w:cs="Times New Roman"/>
                <w:sz w:val="28"/>
                <w:szCs w:val="28"/>
                <w:lang w:eastAsia="ar-SA"/>
              </w:rPr>
              <w:t>о</w:t>
            </w:r>
            <w:r w:rsidR="00C36F71" w:rsidRPr="00C36F71">
              <w:rPr>
                <w:rFonts w:ascii="Times New Roman" w:hAnsi="Times New Roman" w:cs="Times New Roman"/>
                <w:sz w:val="28"/>
                <w:szCs w:val="28"/>
                <w:lang w:eastAsia="ar-SA"/>
              </w:rPr>
              <w:t>тсутствуют</w:t>
            </w: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Цели Подпрограммы</w:t>
            </w:r>
          </w:p>
        </w:tc>
        <w:tc>
          <w:tcPr>
            <w:tcW w:w="7230" w:type="dxa"/>
          </w:tcPr>
          <w:p w:rsidR="00D73C06" w:rsidRDefault="00C36F71" w:rsidP="00D73C06">
            <w:pPr>
              <w:widowControl w:val="0"/>
              <w:snapToGrid w:val="0"/>
              <w:spacing w:after="0" w:line="240" w:lineRule="auto"/>
              <w:jc w:val="both"/>
              <w:textAlignment w:val="baseline"/>
              <w:rPr>
                <w:rFonts w:ascii="Times New Roman" w:hAnsi="Times New Roman" w:cs="Times New Roman"/>
                <w:color w:val="000000"/>
                <w:kern w:val="1"/>
                <w:sz w:val="28"/>
                <w:szCs w:val="28"/>
              </w:rPr>
            </w:pPr>
            <w:r w:rsidRPr="00C36F71">
              <w:rPr>
                <w:rFonts w:ascii="Times New Roman" w:hAnsi="Times New Roman" w:cs="Times New Roman"/>
                <w:color w:val="000000"/>
                <w:kern w:val="1"/>
                <w:sz w:val="28"/>
                <w:szCs w:val="28"/>
              </w:rPr>
              <w:t xml:space="preserve">обеспечение ускорения перевода экономики </w:t>
            </w:r>
            <w:r w:rsidR="00D73C06">
              <w:rPr>
                <w:rFonts w:ascii="Times New Roman" w:hAnsi="Times New Roman" w:cs="Times New Roman"/>
                <w:color w:val="000000"/>
                <w:kern w:val="1"/>
                <w:sz w:val="28"/>
                <w:szCs w:val="28"/>
              </w:rPr>
              <w:t>города</w:t>
            </w:r>
            <w:r w:rsidRPr="00C36F71">
              <w:rPr>
                <w:rFonts w:ascii="Times New Roman" w:hAnsi="Times New Roman" w:cs="Times New Roman"/>
                <w:color w:val="000000"/>
                <w:kern w:val="1"/>
                <w:sz w:val="28"/>
                <w:szCs w:val="28"/>
              </w:rPr>
              <w:t xml:space="preserve"> на </w:t>
            </w:r>
            <w:proofErr w:type="spellStart"/>
            <w:r w:rsidRPr="00C36F71">
              <w:rPr>
                <w:rFonts w:ascii="Times New Roman" w:hAnsi="Times New Roman" w:cs="Times New Roman"/>
                <w:color w:val="000000"/>
                <w:kern w:val="1"/>
                <w:sz w:val="28"/>
                <w:szCs w:val="28"/>
              </w:rPr>
              <w:t>энергоэффективный</w:t>
            </w:r>
            <w:proofErr w:type="spellEnd"/>
            <w:r w:rsidRPr="00C36F71">
              <w:rPr>
                <w:rFonts w:ascii="Times New Roman" w:hAnsi="Times New Roman" w:cs="Times New Roman"/>
                <w:color w:val="000000"/>
                <w:kern w:val="1"/>
                <w:sz w:val="28"/>
                <w:szCs w:val="28"/>
              </w:rPr>
              <w:t xml:space="preserve"> путь развития;</w:t>
            </w:r>
            <w:r w:rsidR="00805F1D">
              <w:rPr>
                <w:rFonts w:ascii="Times New Roman" w:hAnsi="Times New Roman" w:cs="Times New Roman"/>
                <w:color w:val="000000"/>
                <w:kern w:val="1"/>
                <w:sz w:val="28"/>
                <w:szCs w:val="28"/>
              </w:rPr>
              <w:t xml:space="preserve"> </w:t>
            </w:r>
          </w:p>
          <w:p w:rsidR="00C36F71" w:rsidRPr="00C36F71" w:rsidRDefault="00C36F71" w:rsidP="00D73C06">
            <w:pPr>
              <w:widowControl w:val="0"/>
              <w:snapToGrid w:val="0"/>
              <w:spacing w:after="0" w:line="240" w:lineRule="auto"/>
              <w:jc w:val="both"/>
              <w:textAlignment w:val="baseline"/>
              <w:rPr>
                <w:rFonts w:ascii="Times New Roman" w:hAnsi="Times New Roman" w:cs="Times New Roman"/>
                <w:sz w:val="28"/>
                <w:szCs w:val="28"/>
              </w:rPr>
            </w:pPr>
            <w:r w:rsidRPr="00C36F71">
              <w:rPr>
                <w:rFonts w:ascii="Times New Roman" w:hAnsi="Times New Roman" w:cs="Times New Roman"/>
                <w:sz w:val="28"/>
                <w:szCs w:val="28"/>
                <w:lang w:eastAsia="ar-SA"/>
              </w:rPr>
              <w:t>эффективное использование энергоресурсов</w:t>
            </w: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Задачи Подпрограммы</w:t>
            </w:r>
          </w:p>
        </w:tc>
        <w:tc>
          <w:tcPr>
            <w:tcW w:w="7230" w:type="dxa"/>
          </w:tcPr>
          <w:p w:rsidR="00C36F71" w:rsidRPr="00C36F71" w:rsidRDefault="00642BC1" w:rsidP="00C36F7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э</w:t>
            </w:r>
            <w:r w:rsidR="00C36F71" w:rsidRPr="00C36F71">
              <w:rPr>
                <w:rFonts w:ascii="Times New Roman" w:hAnsi="Times New Roman" w:cs="Times New Roman"/>
                <w:sz w:val="28"/>
                <w:szCs w:val="28"/>
              </w:rPr>
              <w:t>нергосбережение и повышение энергетической эффективности</w:t>
            </w:r>
          </w:p>
        </w:tc>
      </w:tr>
      <w:tr w:rsidR="00C36F71" w:rsidRPr="00C36F71" w:rsidTr="00530BC3">
        <w:trPr>
          <w:trHeight w:val="847"/>
        </w:trPr>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Целевые показатели эффективности реализации Подпрограммы</w:t>
            </w:r>
          </w:p>
          <w:p w:rsidR="00C36F71" w:rsidRPr="00C36F71" w:rsidRDefault="00C36F71" w:rsidP="00C36F71">
            <w:pPr>
              <w:spacing w:after="0" w:line="240" w:lineRule="auto"/>
              <w:rPr>
                <w:rFonts w:ascii="Times New Roman" w:hAnsi="Times New Roman" w:cs="Times New Roman"/>
                <w:sz w:val="28"/>
                <w:szCs w:val="28"/>
              </w:rPr>
            </w:pPr>
          </w:p>
          <w:p w:rsidR="00C36F71" w:rsidRPr="00C36F71" w:rsidRDefault="00C36F71" w:rsidP="00C36F71">
            <w:pPr>
              <w:spacing w:after="0" w:line="240" w:lineRule="auto"/>
              <w:rPr>
                <w:rFonts w:ascii="Times New Roman" w:hAnsi="Times New Roman" w:cs="Times New Roman"/>
                <w:sz w:val="28"/>
                <w:szCs w:val="28"/>
              </w:rPr>
            </w:pPr>
          </w:p>
          <w:p w:rsidR="00C36F71" w:rsidRPr="00C36F71" w:rsidRDefault="00C36F71" w:rsidP="00C36F71">
            <w:pPr>
              <w:spacing w:after="0" w:line="240" w:lineRule="auto"/>
              <w:rPr>
                <w:rFonts w:ascii="Times New Roman" w:hAnsi="Times New Roman" w:cs="Times New Roman"/>
                <w:sz w:val="28"/>
                <w:szCs w:val="28"/>
              </w:rPr>
            </w:pPr>
          </w:p>
          <w:p w:rsidR="00C36F71" w:rsidRPr="00C36F71" w:rsidRDefault="00C36F71" w:rsidP="00C36F71">
            <w:pPr>
              <w:spacing w:after="0" w:line="240" w:lineRule="auto"/>
              <w:rPr>
                <w:rFonts w:ascii="Times New Roman" w:hAnsi="Times New Roman" w:cs="Times New Roman"/>
                <w:sz w:val="28"/>
                <w:szCs w:val="28"/>
              </w:rPr>
            </w:pPr>
          </w:p>
          <w:p w:rsidR="00C36F71" w:rsidRPr="00C36F71" w:rsidRDefault="00C36F71" w:rsidP="00C36F71">
            <w:pPr>
              <w:spacing w:after="0" w:line="240" w:lineRule="auto"/>
              <w:rPr>
                <w:rFonts w:ascii="Times New Roman" w:hAnsi="Times New Roman" w:cs="Times New Roman"/>
                <w:sz w:val="28"/>
                <w:szCs w:val="28"/>
              </w:rPr>
            </w:pPr>
          </w:p>
        </w:tc>
        <w:tc>
          <w:tcPr>
            <w:tcW w:w="7230" w:type="dxa"/>
          </w:tcPr>
          <w:p w:rsidR="00C36F71" w:rsidRPr="00C36F71" w:rsidRDefault="00C36F71" w:rsidP="00C36F71">
            <w:pPr>
              <w:snapToGrid w:val="0"/>
              <w:spacing w:after="0" w:line="240" w:lineRule="atLeast"/>
              <w:ind w:left="5" w:right="5"/>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доля муниципальных учреждений города, оснащенных приборами учета (далее - ПУ) холодной воды, в общем числе муниципальных учреждений</w:t>
            </w:r>
            <w:r w:rsidR="001E0B85">
              <w:rPr>
                <w:rFonts w:ascii="Times New Roman" w:hAnsi="Times New Roman" w:cs="Times New Roman"/>
                <w:sz w:val="28"/>
                <w:szCs w:val="28"/>
                <w:lang w:eastAsia="ar-SA"/>
              </w:rPr>
              <w:t>,</w:t>
            </w:r>
            <w:r w:rsidR="001E0B85" w:rsidRPr="00C36F71">
              <w:rPr>
                <w:rFonts w:ascii="Times New Roman" w:hAnsi="Times New Roman" w:cs="Times New Roman"/>
                <w:sz w:val="28"/>
                <w:szCs w:val="28"/>
                <w:lang w:eastAsia="ar-SA"/>
              </w:rPr>
              <w:t xml:space="preserve"> 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240" w:lineRule="atLeast"/>
              <w:ind w:left="5" w:right="5"/>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доля муниципальных учреждений города, оснащенных ПУ тепловой энергии, в общем числе муниципальных учреждений</w:t>
            </w:r>
            <w:r w:rsidR="001E0B85">
              <w:rPr>
                <w:rFonts w:ascii="Times New Roman" w:hAnsi="Times New Roman" w:cs="Times New Roman"/>
                <w:sz w:val="28"/>
                <w:szCs w:val="28"/>
                <w:lang w:eastAsia="ar-SA"/>
              </w:rPr>
              <w:t>,</w:t>
            </w:r>
            <w:r w:rsidR="001E0B85" w:rsidRPr="00C36F71">
              <w:rPr>
                <w:rFonts w:ascii="Times New Roman" w:hAnsi="Times New Roman" w:cs="Times New Roman"/>
                <w:sz w:val="28"/>
                <w:szCs w:val="28"/>
                <w:lang w:eastAsia="ar-SA"/>
              </w:rPr>
              <w:t xml:space="preserve"> 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240" w:lineRule="atLeast"/>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 xml:space="preserve">доля муниципальных квартир, оснащенных </w:t>
            </w:r>
            <w:proofErr w:type="gramStart"/>
            <w:r w:rsidRPr="00C36F71">
              <w:rPr>
                <w:rFonts w:ascii="Times New Roman" w:hAnsi="Times New Roman" w:cs="Times New Roman"/>
                <w:sz w:val="28"/>
                <w:szCs w:val="28"/>
                <w:lang w:eastAsia="ar-SA"/>
              </w:rPr>
              <w:t>индивиду</w:t>
            </w:r>
            <w:r w:rsidR="00530BC3">
              <w:rPr>
                <w:rFonts w:ascii="Times New Roman" w:hAnsi="Times New Roman" w:cs="Times New Roman"/>
                <w:sz w:val="28"/>
                <w:szCs w:val="28"/>
                <w:lang w:eastAsia="ar-SA"/>
              </w:rPr>
              <w:t>-</w:t>
            </w:r>
            <w:proofErr w:type="spellStart"/>
            <w:r w:rsidRPr="00C36F71">
              <w:rPr>
                <w:rFonts w:ascii="Times New Roman" w:hAnsi="Times New Roman" w:cs="Times New Roman"/>
                <w:sz w:val="28"/>
                <w:szCs w:val="28"/>
                <w:lang w:eastAsia="ar-SA"/>
              </w:rPr>
              <w:t>альными</w:t>
            </w:r>
            <w:proofErr w:type="spellEnd"/>
            <w:proofErr w:type="gramEnd"/>
            <w:r w:rsidRPr="00C36F71">
              <w:rPr>
                <w:rFonts w:ascii="Times New Roman" w:hAnsi="Times New Roman" w:cs="Times New Roman"/>
                <w:sz w:val="28"/>
                <w:szCs w:val="28"/>
                <w:lang w:eastAsia="ar-SA"/>
              </w:rPr>
              <w:t xml:space="preserve"> ПУ холодной воды, в общем числе муниципальных квартир</w:t>
            </w:r>
            <w:r w:rsidR="001E0B85">
              <w:rPr>
                <w:rFonts w:ascii="Times New Roman" w:hAnsi="Times New Roman" w:cs="Times New Roman"/>
                <w:sz w:val="28"/>
                <w:szCs w:val="28"/>
                <w:lang w:eastAsia="ar-SA"/>
              </w:rPr>
              <w:t>,</w:t>
            </w:r>
            <w:r w:rsidR="001E0B85" w:rsidRPr="00C36F71">
              <w:rPr>
                <w:rFonts w:ascii="Times New Roman" w:hAnsi="Times New Roman" w:cs="Times New Roman"/>
                <w:sz w:val="28"/>
                <w:szCs w:val="28"/>
                <w:lang w:eastAsia="ar-SA"/>
              </w:rPr>
              <w:t xml:space="preserve"> подлежащих оснащению ПУ</w:t>
            </w:r>
            <w:r w:rsidRPr="00C36F71">
              <w:rPr>
                <w:rFonts w:ascii="Times New Roman" w:hAnsi="Times New Roman" w:cs="Times New Roman"/>
                <w:sz w:val="28"/>
                <w:szCs w:val="28"/>
                <w:lang w:eastAsia="ar-SA"/>
              </w:rPr>
              <w:t>;</w:t>
            </w:r>
          </w:p>
          <w:p w:rsidR="00C36F71" w:rsidRDefault="00C36F71" w:rsidP="00C36F71">
            <w:pPr>
              <w:snapToGrid w:val="0"/>
              <w:spacing w:after="0" w:line="240" w:lineRule="atLeast"/>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 xml:space="preserve">доля муниципальных квартир, оснащенных </w:t>
            </w:r>
            <w:proofErr w:type="gramStart"/>
            <w:r w:rsidRPr="00C36F71">
              <w:rPr>
                <w:rFonts w:ascii="Times New Roman" w:hAnsi="Times New Roman" w:cs="Times New Roman"/>
                <w:sz w:val="28"/>
                <w:szCs w:val="28"/>
                <w:lang w:eastAsia="ar-SA"/>
              </w:rPr>
              <w:t>индивиду</w:t>
            </w:r>
            <w:r w:rsidR="00530BC3">
              <w:rPr>
                <w:rFonts w:ascii="Times New Roman" w:hAnsi="Times New Roman" w:cs="Times New Roman"/>
                <w:sz w:val="28"/>
                <w:szCs w:val="28"/>
                <w:lang w:eastAsia="ar-SA"/>
              </w:rPr>
              <w:t>-</w:t>
            </w:r>
            <w:proofErr w:type="spellStart"/>
            <w:r w:rsidRPr="00C36F71">
              <w:rPr>
                <w:rFonts w:ascii="Times New Roman" w:hAnsi="Times New Roman" w:cs="Times New Roman"/>
                <w:sz w:val="28"/>
                <w:szCs w:val="28"/>
                <w:lang w:eastAsia="ar-SA"/>
              </w:rPr>
              <w:t>альными</w:t>
            </w:r>
            <w:proofErr w:type="spellEnd"/>
            <w:proofErr w:type="gramEnd"/>
            <w:r w:rsidRPr="00C36F71">
              <w:rPr>
                <w:rFonts w:ascii="Times New Roman" w:hAnsi="Times New Roman" w:cs="Times New Roman"/>
                <w:sz w:val="28"/>
                <w:szCs w:val="28"/>
                <w:lang w:eastAsia="ar-SA"/>
              </w:rPr>
              <w:t xml:space="preserve"> ПУ горячей воды, в общем числе муниципальных квартир, подлежащих оснащению ПУ.</w:t>
            </w:r>
          </w:p>
          <w:p w:rsidR="00642BC1" w:rsidRPr="00C36F71" w:rsidRDefault="00642BC1" w:rsidP="00C36F71">
            <w:pPr>
              <w:snapToGrid w:val="0"/>
              <w:spacing w:after="0" w:line="240" w:lineRule="atLeast"/>
              <w:jc w:val="both"/>
              <w:rPr>
                <w:rFonts w:ascii="Times New Roman" w:hAnsi="Times New Roman" w:cs="Times New Roman"/>
                <w:sz w:val="28"/>
                <w:szCs w:val="28"/>
              </w:rPr>
            </w:pPr>
          </w:p>
        </w:tc>
      </w:tr>
      <w:tr w:rsidR="001F2D1A" w:rsidRPr="00C36F71" w:rsidTr="00530BC3">
        <w:tc>
          <w:tcPr>
            <w:tcW w:w="2376" w:type="dxa"/>
            <w:tcBorders>
              <w:top w:val="nil"/>
            </w:tcBorders>
          </w:tcPr>
          <w:p w:rsidR="001F2D1A" w:rsidRPr="00C36F71" w:rsidRDefault="001F2D1A"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Этапы и сроки реализации Подпрограммы</w:t>
            </w:r>
          </w:p>
        </w:tc>
        <w:tc>
          <w:tcPr>
            <w:tcW w:w="7230" w:type="dxa"/>
          </w:tcPr>
          <w:p w:rsidR="001F2D1A" w:rsidRPr="00EB0AF3" w:rsidRDefault="001F2D1A" w:rsidP="001F2D1A">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Срок реализации </w:t>
            </w:r>
            <w:r w:rsidRPr="00EB0AF3">
              <w:rPr>
                <w:rFonts w:ascii="Times New Roman" w:hAnsi="Times New Roman" w:cs="Times New Roman"/>
                <w:sz w:val="28"/>
                <w:szCs w:val="28"/>
              </w:rPr>
              <w:t>2014-20</w:t>
            </w:r>
            <w:r>
              <w:rPr>
                <w:rFonts w:ascii="Times New Roman" w:hAnsi="Times New Roman" w:cs="Times New Roman"/>
                <w:sz w:val="28"/>
                <w:szCs w:val="28"/>
              </w:rPr>
              <w:t xml:space="preserve">20 </w:t>
            </w:r>
            <w:r w:rsidRPr="00EB0AF3">
              <w:rPr>
                <w:rFonts w:ascii="Times New Roman" w:hAnsi="Times New Roman" w:cs="Times New Roman"/>
                <w:sz w:val="28"/>
                <w:szCs w:val="28"/>
              </w:rPr>
              <w:t xml:space="preserve">годы. </w:t>
            </w:r>
          </w:p>
          <w:p w:rsidR="001F2D1A" w:rsidRPr="00EB0AF3" w:rsidRDefault="001F2D1A" w:rsidP="001F2D1A">
            <w:pPr>
              <w:widowControl w:val="0"/>
              <w:autoSpaceDE w:val="0"/>
              <w:autoSpaceDN w:val="0"/>
              <w:adjustRightInd w:val="0"/>
              <w:spacing w:after="0" w:line="240" w:lineRule="auto"/>
              <w:rPr>
                <w:rFonts w:ascii="Times New Roman" w:hAnsi="Times New Roman" w:cs="Times New Roman"/>
                <w:sz w:val="28"/>
                <w:szCs w:val="28"/>
              </w:rPr>
            </w:pPr>
            <w:r w:rsidRPr="00EB0AF3">
              <w:rPr>
                <w:rFonts w:ascii="Times New Roman" w:hAnsi="Times New Roman" w:cs="Times New Roman"/>
                <w:sz w:val="28"/>
                <w:szCs w:val="28"/>
              </w:rPr>
              <w:t>Этапы реализации Подпрограммы не выделяются.</w:t>
            </w: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lastRenderedPageBreak/>
              <w:t>Объемы ассигнований Подпрограммы</w:t>
            </w:r>
          </w:p>
        </w:tc>
        <w:tc>
          <w:tcPr>
            <w:tcW w:w="7230" w:type="dxa"/>
          </w:tcPr>
          <w:p w:rsidR="00C36F71" w:rsidRPr="00744CE3" w:rsidRDefault="00530BC3" w:rsidP="00C36F71">
            <w:pPr>
              <w:spacing w:after="0" w:line="240" w:lineRule="auto"/>
              <w:jc w:val="both"/>
              <w:rPr>
                <w:rFonts w:ascii="Times New Roman" w:hAnsi="Times New Roman" w:cs="Times New Roman"/>
                <w:sz w:val="28"/>
                <w:szCs w:val="28"/>
              </w:rPr>
            </w:pPr>
            <w:r w:rsidRPr="00744CE3">
              <w:rPr>
                <w:rFonts w:ascii="Times New Roman" w:hAnsi="Times New Roman" w:cs="Times New Roman"/>
                <w:sz w:val="28"/>
                <w:szCs w:val="28"/>
              </w:rPr>
              <w:t xml:space="preserve">Общий объем финансирования  </w:t>
            </w:r>
            <w:r w:rsidR="00805F1D" w:rsidRPr="00744CE3">
              <w:rPr>
                <w:rFonts w:ascii="Times New Roman" w:hAnsi="Times New Roman" w:cs="Times New Roman"/>
                <w:sz w:val="28"/>
                <w:szCs w:val="28"/>
              </w:rPr>
              <w:t>563,452</w:t>
            </w:r>
            <w:r w:rsidR="00C36F71" w:rsidRPr="00744CE3">
              <w:rPr>
                <w:rFonts w:ascii="Times New Roman" w:hAnsi="Times New Roman" w:cs="Times New Roman"/>
                <w:sz w:val="28"/>
                <w:szCs w:val="28"/>
              </w:rPr>
              <w:t xml:space="preserve"> тыс. руб., в т. ч.:</w:t>
            </w:r>
          </w:p>
          <w:p w:rsidR="00C36F71" w:rsidRPr="00744CE3" w:rsidRDefault="00C36F71" w:rsidP="00C36F71">
            <w:pPr>
              <w:spacing w:after="0" w:line="240" w:lineRule="auto"/>
              <w:jc w:val="both"/>
              <w:rPr>
                <w:rFonts w:ascii="Times New Roman" w:hAnsi="Times New Roman" w:cs="Times New Roman"/>
                <w:sz w:val="28"/>
                <w:szCs w:val="28"/>
              </w:rPr>
            </w:pPr>
            <w:r w:rsidRPr="00744CE3">
              <w:rPr>
                <w:rFonts w:ascii="Times New Roman" w:hAnsi="Times New Roman" w:cs="Times New Roman"/>
                <w:sz w:val="28"/>
                <w:szCs w:val="28"/>
              </w:rPr>
              <w:t xml:space="preserve">средства городского бюджета – </w:t>
            </w:r>
            <w:r w:rsidR="00805F1D" w:rsidRPr="00744CE3">
              <w:rPr>
                <w:rFonts w:ascii="Times New Roman" w:hAnsi="Times New Roman" w:cs="Times New Roman"/>
                <w:sz w:val="28"/>
                <w:szCs w:val="28"/>
              </w:rPr>
              <w:t>563,452</w:t>
            </w:r>
            <w:r w:rsidRPr="00744CE3">
              <w:rPr>
                <w:rFonts w:ascii="Times New Roman" w:hAnsi="Times New Roman" w:cs="Times New Roman"/>
                <w:sz w:val="28"/>
                <w:szCs w:val="28"/>
              </w:rPr>
              <w:t xml:space="preserve"> тыс. руб.;</w:t>
            </w:r>
          </w:p>
          <w:p w:rsidR="00C36F71" w:rsidRPr="00744CE3" w:rsidRDefault="00C36F71" w:rsidP="00805F1D">
            <w:pPr>
              <w:spacing w:after="0" w:line="240" w:lineRule="auto"/>
              <w:jc w:val="both"/>
              <w:rPr>
                <w:rFonts w:ascii="Times New Roman" w:hAnsi="Times New Roman" w:cs="Times New Roman"/>
                <w:sz w:val="28"/>
                <w:szCs w:val="28"/>
              </w:rPr>
            </w:pPr>
            <w:r w:rsidRPr="00744CE3">
              <w:rPr>
                <w:rFonts w:ascii="Times New Roman" w:hAnsi="Times New Roman" w:cs="Times New Roman"/>
                <w:sz w:val="28"/>
                <w:szCs w:val="28"/>
              </w:rPr>
              <w:t xml:space="preserve">внебюджетные </w:t>
            </w:r>
            <w:r w:rsidR="00530BC3" w:rsidRPr="00744CE3">
              <w:rPr>
                <w:rFonts w:ascii="Times New Roman" w:hAnsi="Times New Roman" w:cs="Times New Roman"/>
                <w:sz w:val="28"/>
                <w:szCs w:val="28"/>
              </w:rPr>
              <w:t xml:space="preserve">источники – </w:t>
            </w:r>
            <w:r w:rsidR="00805F1D" w:rsidRPr="00744CE3">
              <w:rPr>
                <w:rFonts w:ascii="Times New Roman" w:hAnsi="Times New Roman" w:cs="Times New Roman"/>
                <w:sz w:val="28"/>
                <w:szCs w:val="28"/>
              </w:rPr>
              <w:t>0</w:t>
            </w:r>
            <w:r w:rsidR="00530BC3" w:rsidRPr="00744CE3">
              <w:rPr>
                <w:rFonts w:ascii="Times New Roman" w:hAnsi="Times New Roman" w:cs="Times New Roman"/>
                <w:sz w:val="28"/>
                <w:szCs w:val="28"/>
              </w:rPr>
              <w:t xml:space="preserve"> тыс. руб. </w:t>
            </w:r>
          </w:p>
        </w:tc>
      </w:tr>
      <w:tr w:rsidR="00C36F71" w:rsidRPr="00C36F71" w:rsidTr="00530BC3">
        <w:tc>
          <w:tcPr>
            <w:tcW w:w="2376" w:type="dxa"/>
          </w:tcPr>
          <w:p w:rsidR="00C36F71" w:rsidRPr="00C36F71" w:rsidRDefault="00C36F71" w:rsidP="00C36F71">
            <w:pPr>
              <w:spacing w:after="0" w:line="240" w:lineRule="auto"/>
              <w:rPr>
                <w:rFonts w:ascii="Times New Roman" w:hAnsi="Times New Roman" w:cs="Times New Roman"/>
                <w:sz w:val="28"/>
                <w:szCs w:val="28"/>
              </w:rPr>
            </w:pPr>
            <w:r w:rsidRPr="00C36F71">
              <w:rPr>
                <w:rFonts w:ascii="Times New Roman" w:hAnsi="Times New Roman" w:cs="Times New Roman"/>
                <w:sz w:val="28"/>
                <w:szCs w:val="28"/>
              </w:rPr>
              <w:t>Ожидаемые конечные результаты реализации Подпрограммы</w:t>
            </w:r>
          </w:p>
        </w:tc>
        <w:tc>
          <w:tcPr>
            <w:tcW w:w="7230" w:type="dxa"/>
          </w:tcPr>
          <w:p w:rsidR="00C36F71" w:rsidRPr="00C36F71" w:rsidRDefault="00C36F71" w:rsidP="00C36F71">
            <w:pPr>
              <w:snapToGrid w:val="0"/>
              <w:spacing w:after="0" w:line="240" w:lineRule="auto"/>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Увеличить до 100% долю муниципальных учреждений города, оснащенных ПУ холодной воды, в общем числе муниципальных учреждений</w:t>
            </w:r>
            <w:r w:rsidR="006053FB">
              <w:rPr>
                <w:rFonts w:ascii="Times New Roman" w:hAnsi="Times New Roman" w:cs="Times New Roman"/>
                <w:sz w:val="28"/>
                <w:szCs w:val="28"/>
                <w:lang w:eastAsia="ar-SA"/>
              </w:rPr>
              <w:t>, 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240" w:lineRule="auto"/>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Увеличить до 100% долю муниципальных учреждений города, оснащенных ПУ тепловой энергии, в общем числе муниципальных учреждений</w:t>
            </w:r>
            <w:r w:rsidR="006053FB">
              <w:rPr>
                <w:rFonts w:ascii="Times New Roman" w:hAnsi="Times New Roman" w:cs="Times New Roman"/>
                <w:sz w:val="28"/>
                <w:szCs w:val="28"/>
                <w:lang w:eastAsia="ar-SA"/>
              </w:rPr>
              <w:t>,  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240" w:lineRule="auto"/>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 xml:space="preserve">Увеличить до 100% долю муниципальных квартир, оснащенных </w:t>
            </w:r>
            <w:proofErr w:type="gramStart"/>
            <w:r w:rsidRPr="00C36F71">
              <w:rPr>
                <w:rFonts w:ascii="Times New Roman" w:hAnsi="Times New Roman" w:cs="Times New Roman"/>
                <w:sz w:val="28"/>
                <w:szCs w:val="28"/>
                <w:lang w:eastAsia="ar-SA"/>
              </w:rPr>
              <w:t>индивидуальными</w:t>
            </w:r>
            <w:proofErr w:type="gramEnd"/>
            <w:r w:rsidRPr="00C36F71">
              <w:rPr>
                <w:rFonts w:ascii="Times New Roman" w:hAnsi="Times New Roman" w:cs="Times New Roman"/>
                <w:sz w:val="28"/>
                <w:szCs w:val="28"/>
                <w:lang w:eastAsia="ar-SA"/>
              </w:rPr>
              <w:t xml:space="preserve"> ПУ холодной воды, в общем числе муниципальных квартир</w:t>
            </w:r>
            <w:r w:rsidR="006053FB">
              <w:rPr>
                <w:rFonts w:ascii="Times New Roman" w:hAnsi="Times New Roman" w:cs="Times New Roman"/>
                <w:sz w:val="28"/>
                <w:szCs w:val="28"/>
                <w:lang w:eastAsia="ar-SA"/>
              </w:rPr>
              <w:t>, подлежащих оснащению ПУ</w:t>
            </w:r>
            <w:r w:rsidRPr="00C36F71">
              <w:rPr>
                <w:rFonts w:ascii="Times New Roman" w:hAnsi="Times New Roman" w:cs="Times New Roman"/>
                <w:sz w:val="28"/>
                <w:szCs w:val="28"/>
                <w:lang w:eastAsia="ar-SA"/>
              </w:rPr>
              <w:t>;</w:t>
            </w:r>
          </w:p>
          <w:p w:rsidR="00C36F71" w:rsidRPr="00C36F71" w:rsidRDefault="00C36F71" w:rsidP="00C36F71">
            <w:pPr>
              <w:snapToGri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lang w:eastAsia="ar-SA"/>
              </w:rPr>
              <w:t xml:space="preserve">Увеличить до 100% долю муниципальных квартир, оснащенных </w:t>
            </w:r>
            <w:proofErr w:type="gramStart"/>
            <w:r w:rsidRPr="00C36F71">
              <w:rPr>
                <w:rFonts w:ascii="Times New Roman" w:hAnsi="Times New Roman" w:cs="Times New Roman"/>
                <w:sz w:val="28"/>
                <w:szCs w:val="28"/>
                <w:lang w:eastAsia="ar-SA"/>
              </w:rPr>
              <w:t>индивидуальными</w:t>
            </w:r>
            <w:proofErr w:type="gramEnd"/>
            <w:r w:rsidRPr="00C36F71">
              <w:rPr>
                <w:rFonts w:ascii="Times New Roman" w:hAnsi="Times New Roman" w:cs="Times New Roman"/>
                <w:sz w:val="28"/>
                <w:szCs w:val="28"/>
                <w:lang w:eastAsia="ar-SA"/>
              </w:rPr>
              <w:t xml:space="preserve"> ПУ горячей воды, в общем числе муниципальных квартир</w:t>
            </w:r>
            <w:r w:rsidR="006053FB">
              <w:rPr>
                <w:rFonts w:ascii="Times New Roman" w:hAnsi="Times New Roman" w:cs="Times New Roman"/>
                <w:sz w:val="28"/>
                <w:szCs w:val="28"/>
                <w:lang w:eastAsia="ar-SA"/>
              </w:rPr>
              <w:t>,  подлежащих оснащению ПУ</w:t>
            </w:r>
            <w:r w:rsidRPr="00C36F71">
              <w:rPr>
                <w:rFonts w:ascii="Times New Roman" w:hAnsi="Times New Roman" w:cs="Times New Roman"/>
                <w:sz w:val="28"/>
                <w:szCs w:val="28"/>
                <w:lang w:eastAsia="ar-SA"/>
              </w:rPr>
              <w:t>.</w:t>
            </w:r>
          </w:p>
        </w:tc>
      </w:tr>
    </w:tbl>
    <w:p w:rsidR="00C36F71" w:rsidRPr="00C36F71" w:rsidRDefault="00C36F71" w:rsidP="00C36F71">
      <w:pPr>
        <w:rPr>
          <w:lang w:eastAsia="hi-IN" w:bidi="hi-IN"/>
        </w:rPr>
      </w:pPr>
    </w:p>
    <w:p w:rsidR="00C36F71" w:rsidRPr="00C36F71" w:rsidRDefault="00C36F71" w:rsidP="00C36F71">
      <w:pPr>
        <w:spacing w:line="240" w:lineRule="auto"/>
        <w:jc w:val="center"/>
        <w:rPr>
          <w:rFonts w:ascii="Times New Roman" w:hAnsi="Times New Roman" w:cs="Times New Roman"/>
          <w:b/>
          <w:bCs/>
          <w:sz w:val="28"/>
          <w:szCs w:val="28"/>
        </w:rPr>
      </w:pPr>
      <w:r w:rsidRPr="00C36F71">
        <w:rPr>
          <w:rFonts w:ascii="Times New Roman" w:hAnsi="Times New Roman" w:cs="Times New Roman"/>
          <w:b/>
          <w:bCs/>
          <w:sz w:val="28"/>
          <w:szCs w:val="28"/>
        </w:rPr>
        <w:t>1. Общая характеристика сферы реализации Подпрограммы, в том числе формулировки основных проблем в указанной сфере и прогноз ее развития</w:t>
      </w:r>
    </w:p>
    <w:p w:rsidR="00C36F71" w:rsidRPr="00C36F71" w:rsidRDefault="00C36F71" w:rsidP="00214530">
      <w:pPr>
        <w:suppressAutoHyphens/>
        <w:autoSpaceDE w:val="0"/>
        <w:spacing w:after="0" w:line="240" w:lineRule="auto"/>
        <w:ind w:firstLine="600"/>
        <w:jc w:val="both"/>
        <w:rPr>
          <w:rFonts w:ascii="Times New Roman" w:hAnsi="Times New Roman" w:cs="Times New Roman"/>
          <w:sz w:val="28"/>
          <w:szCs w:val="28"/>
          <w:lang w:eastAsia="hi-IN" w:bidi="hi-IN"/>
        </w:rPr>
      </w:pPr>
      <w:r w:rsidRPr="00C36F71">
        <w:rPr>
          <w:rFonts w:ascii="Times New Roman" w:hAnsi="Times New Roman" w:cs="Times New Roman"/>
          <w:sz w:val="28"/>
          <w:szCs w:val="28"/>
          <w:lang w:eastAsia="hi-IN" w:bidi="hi-IN"/>
        </w:rPr>
        <w:t xml:space="preserve"> В настоящее время экономика и бюджетная сфера </w:t>
      </w:r>
      <w:proofErr w:type="gramStart"/>
      <w:r w:rsidRPr="00C36F71">
        <w:rPr>
          <w:rFonts w:ascii="Times New Roman" w:hAnsi="Times New Roman" w:cs="Times New Roman"/>
          <w:sz w:val="28"/>
          <w:szCs w:val="28"/>
          <w:lang w:eastAsia="hi-IN" w:bidi="hi-IN"/>
        </w:rPr>
        <w:t>города</w:t>
      </w:r>
      <w:proofErr w:type="gramEnd"/>
      <w:r w:rsidRPr="00C36F71">
        <w:rPr>
          <w:rFonts w:ascii="Times New Roman" w:hAnsi="Times New Roman" w:cs="Times New Roman"/>
          <w:sz w:val="28"/>
          <w:szCs w:val="28"/>
          <w:lang w:eastAsia="hi-IN" w:bidi="hi-IN"/>
        </w:rPr>
        <w:t xml:space="preserve"> Вятские Поляны характеризуется повышенной энергоёмкостью по сравнению со средними показателями стран со сходным климатом (Канада) и Российской Федерации. </w:t>
      </w:r>
    </w:p>
    <w:p w:rsidR="00C36F71" w:rsidRPr="00C36F71" w:rsidRDefault="00C36F71" w:rsidP="00214530">
      <w:pPr>
        <w:suppressAutoHyphens/>
        <w:spacing w:after="0" w:line="240" w:lineRule="auto"/>
        <w:ind w:firstLine="709"/>
        <w:jc w:val="both"/>
        <w:textAlignment w:val="baseline"/>
        <w:rPr>
          <w:rFonts w:ascii="Times New Roman" w:hAnsi="Times New Roman" w:cs="Times New Roman"/>
          <w:color w:val="000000"/>
          <w:kern w:val="1"/>
          <w:sz w:val="28"/>
          <w:szCs w:val="28"/>
        </w:rPr>
      </w:pPr>
      <w:r w:rsidRPr="00C36F71">
        <w:rPr>
          <w:rFonts w:ascii="Times New Roman" w:hAnsi="Times New Roman" w:cs="Times New Roman"/>
          <w:color w:val="000000"/>
          <w:kern w:val="1"/>
          <w:sz w:val="28"/>
          <w:szCs w:val="28"/>
        </w:rPr>
        <w:t xml:space="preserve">Город Вятские Поляны с точки зрения потребления энергоресурсов является энергодефицитным. Вся электроэнергия поступает перетоками  из других регионов, все первичные энергоресурсы являются завозными. </w:t>
      </w:r>
      <w:r w:rsidRPr="00C36F71">
        <w:rPr>
          <w:rFonts w:ascii="Times New Roman" w:hAnsi="Times New Roman" w:cs="Times New Roman"/>
          <w:sz w:val="28"/>
          <w:szCs w:val="28"/>
          <w:lang w:eastAsia="ar-SA"/>
        </w:rPr>
        <w:t>Почти полное обеспечение первичными энергоносителями от внешних поставщиков ставит экономику города в зависимость от условий поставки и цен на энергоресурсы, диктуемых поставщиками, и снижает энергетическую безопасность муниципального образования.</w:t>
      </w:r>
    </w:p>
    <w:p w:rsidR="00C36F71" w:rsidRPr="00C36F71" w:rsidRDefault="00C36F71" w:rsidP="00214530">
      <w:pPr>
        <w:suppressAutoHyphens/>
        <w:autoSpaceDE w:val="0"/>
        <w:spacing w:after="0" w:line="240" w:lineRule="auto"/>
        <w:ind w:firstLine="600"/>
        <w:jc w:val="both"/>
        <w:rPr>
          <w:rFonts w:ascii="Times New Roman" w:hAnsi="Times New Roman" w:cs="Times New Roman"/>
          <w:sz w:val="28"/>
          <w:szCs w:val="28"/>
          <w:lang w:eastAsia="hi-IN" w:bidi="hi-IN"/>
        </w:rPr>
      </w:pPr>
      <w:r w:rsidRPr="00C36F71">
        <w:rPr>
          <w:rFonts w:ascii="Times New Roman" w:hAnsi="Times New Roman" w:cs="Times New Roman"/>
          <w:sz w:val="28"/>
          <w:szCs w:val="28"/>
          <w:lang w:eastAsia="hi-IN" w:bidi="hi-IN"/>
        </w:rPr>
        <w:t xml:space="preserve"> В этих условиях одной из основных угроз социально-экономическому развитию города Вятские Поляны становится снижение эффективности расходования средств муниципального бюджета, вызванное ростом затрат на оплату топливно-энергетических и коммунальных услуг, опережающих темпы экономического развития, повышение социальной напряжённости, вызванное ростом платежей населения за потребление энергоресурсов.</w:t>
      </w:r>
    </w:p>
    <w:p w:rsidR="00C36F71" w:rsidRPr="00C36F71" w:rsidRDefault="00C36F71" w:rsidP="00214530">
      <w:pPr>
        <w:autoSpaceDE w:val="0"/>
        <w:spacing w:after="0" w:line="240" w:lineRule="auto"/>
        <w:ind w:firstLine="540"/>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 xml:space="preserve">  В связи с этим энергосбережение и повышение </w:t>
      </w:r>
      <w:proofErr w:type="spellStart"/>
      <w:r w:rsidRPr="00C36F71">
        <w:rPr>
          <w:rFonts w:ascii="Times New Roman" w:hAnsi="Times New Roman" w:cs="Times New Roman"/>
          <w:sz w:val="28"/>
          <w:szCs w:val="28"/>
          <w:lang w:eastAsia="ar-SA"/>
        </w:rPr>
        <w:t>энергоэффективности</w:t>
      </w:r>
      <w:proofErr w:type="spellEnd"/>
      <w:r w:rsidRPr="00C36F71">
        <w:rPr>
          <w:rFonts w:ascii="Times New Roman" w:hAnsi="Times New Roman" w:cs="Times New Roman"/>
          <w:sz w:val="28"/>
          <w:szCs w:val="28"/>
          <w:lang w:eastAsia="ar-SA"/>
        </w:rPr>
        <w:t xml:space="preserve"> является одними из основных приоритетов социально-экономического развития  города. </w:t>
      </w:r>
    </w:p>
    <w:p w:rsidR="00C36F71" w:rsidRPr="00642BC1" w:rsidRDefault="00C36F71" w:rsidP="00214530">
      <w:pPr>
        <w:suppressAutoHyphens/>
        <w:autoSpaceDE w:val="0"/>
        <w:spacing w:after="0" w:line="240" w:lineRule="auto"/>
        <w:ind w:firstLine="690"/>
        <w:jc w:val="both"/>
        <w:rPr>
          <w:rFonts w:ascii="Times New Roman" w:hAnsi="Times New Roman" w:cs="Times New Roman"/>
          <w:sz w:val="28"/>
          <w:szCs w:val="28"/>
          <w:lang w:eastAsia="ar-SA"/>
        </w:rPr>
      </w:pPr>
      <w:proofErr w:type="gramStart"/>
      <w:r w:rsidRPr="00642BC1">
        <w:rPr>
          <w:rFonts w:ascii="Times New Roman" w:hAnsi="Times New Roman" w:cs="Times New Roman"/>
          <w:sz w:val="28"/>
          <w:szCs w:val="28"/>
          <w:lang w:eastAsia="hi-IN" w:bidi="hi-IN"/>
        </w:rPr>
        <w:lastRenderedPageBreak/>
        <w:t>Потребность в повышении эффективности использования</w:t>
      </w:r>
      <w:r w:rsidR="006B4F86" w:rsidRPr="00642BC1">
        <w:rPr>
          <w:rFonts w:ascii="Times New Roman" w:hAnsi="Times New Roman" w:cs="Times New Roman"/>
          <w:sz w:val="28"/>
          <w:szCs w:val="28"/>
          <w:lang w:eastAsia="hi-IN" w:bidi="hi-IN"/>
        </w:rPr>
        <w:t xml:space="preserve"> энергоресурсов</w:t>
      </w:r>
      <w:r w:rsidRPr="00642BC1">
        <w:rPr>
          <w:rFonts w:ascii="Times New Roman" w:hAnsi="Times New Roman" w:cs="Times New Roman"/>
          <w:sz w:val="28"/>
          <w:szCs w:val="28"/>
          <w:lang w:eastAsia="hi-IN" w:bidi="hi-IN"/>
        </w:rPr>
        <w:t xml:space="preserve"> диктуется также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Указом Президента Российской Федерации от 04.06.2008 № 889 «О некоторых мерах по повышению энергетической и экологической эффективности российской экономики», а также Энергетической стратегией России на период до 2030 г., утверждённой распоряжением</w:t>
      </w:r>
      <w:proofErr w:type="gramEnd"/>
      <w:r w:rsidRPr="00642BC1">
        <w:rPr>
          <w:rFonts w:ascii="Times New Roman" w:hAnsi="Times New Roman" w:cs="Times New Roman"/>
          <w:sz w:val="28"/>
          <w:szCs w:val="28"/>
          <w:lang w:eastAsia="hi-IN" w:bidi="hi-IN"/>
        </w:rPr>
        <w:t xml:space="preserve"> Правительства Российской Федерации от 13.11.2009 № 1715-р «Об Энергетической стратегии России на период до 2030 года» и С</w:t>
      </w:r>
      <w:r w:rsidRPr="00642BC1">
        <w:rPr>
          <w:rFonts w:ascii="Times New Roman" w:hAnsi="Times New Roman" w:cs="Times New Roman"/>
          <w:sz w:val="28"/>
          <w:szCs w:val="28"/>
          <w:lang w:eastAsia="ar-SA"/>
        </w:rPr>
        <w:t>тратегией социально-экономического развития Кировской области на период до 2020 г., принятой постановлением Правительства области от 12.08.2008 № 142/319.</w:t>
      </w:r>
    </w:p>
    <w:p w:rsidR="00C36F71" w:rsidRPr="00C36F71" w:rsidRDefault="00C36F71" w:rsidP="00214530">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C36F71">
        <w:rPr>
          <w:rFonts w:ascii="Times New Roman" w:hAnsi="Times New Roman" w:cs="Times New Roman"/>
          <w:sz w:val="28"/>
          <w:szCs w:val="28"/>
        </w:rPr>
        <w:t>Энергоэффективность</w:t>
      </w:r>
      <w:proofErr w:type="spellEnd"/>
      <w:r w:rsidRPr="00C36F71">
        <w:rPr>
          <w:rFonts w:ascii="Times New Roman" w:hAnsi="Times New Roman" w:cs="Times New Roman"/>
          <w:sz w:val="28"/>
          <w:szCs w:val="28"/>
        </w:rPr>
        <w:t xml:space="preserve"> и энергосбережение являются одним из основных приоритетов социально-экономического развития города Вятские Поляны.</w:t>
      </w:r>
    </w:p>
    <w:p w:rsidR="00C36F71" w:rsidRDefault="00C36F71" w:rsidP="00214530">
      <w:pPr>
        <w:autoSpaceDE w:val="0"/>
        <w:autoSpaceDN w:val="0"/>
        <w:adjustRightInd w:val="0"/>
        <w:spacing w:after="0" w:line="24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В 2012 году проведены энергетические обследования  29 муниципальных учреждений и предприятий города Вятские Поляны (учреждений Управления социальной политики администрации города Вятские Поляны, Управления образования администрации города Вятские Поляны Кировской области, муниципального казенного учреждения «Управление жилищно-коммунального хозяйства города Вятские Поляны» и муниципальных предприятий) и 11 многоквартирных домов. По результатам проведенных энергетических обследований выданы энергетические паспорта с рекомендациями по энергосбережению. Все муниципальные учреждения города оснащены ПУ электрической энергии и холодной воды.</w:t>
      </w:r>
    </w:p>
    <w:p w:rsidR="00C36F71" w:rsidRPr="00C36F71" w:rsidRDefault="00C36F71" w:rsidP="00642BC1">
      <w:pPr>
        <w:suppressAutoHyphens/>
        <w:autoSpaceDE w:val="0"/>
        <w:spacing w:after="0" w:line="240" w:lineRule="auto"/>
        <w:ind w:firstLine="690"/>
        <w:jc w:val="both"/>
        <w:rPr>
          <w:rFonts w:ascii="Times New Roman" w:hAnsi="Times New Roman" w:cs="Times New Roman"/>
          <w:sz w:val="28"/>
          <w:szCs w:val="28"/>
        </w:rPr>
      </w:pPr>
      <w:r w:rsidRPr="00C36F71">
        <w:rPr>
          <w:rFonts w:ascii="Times New Roman" w:hAnsi="Times New Roman" w:cs="Times New Roman"/>
          <w:sz w:val="28"/>
          <w:szCs w:val="28"/>
          <w:lang w:eastAsia="hi-IN" w:bidi="hi-IN"/>
        </w:rPr>
        <w:t xml:space="preserve">Реализация мероприятий по </w:t>
      </w:r>
      <w:proofErr w:type="spellStart"/>
      <w:r w:rsidRPr="00C36F71">
        <w:rPr>
          <w:rFonts w:ascii="Times New Roman" w:hAnsi="Times New Roman" w:cs="Times New Roman"/>
          <w:sz w:val="28"/>
          <w:szCs w:val="28"/>
          <w:lang w:eastAsia="hi-IN" w:bidi="hi-IN"/>
        </w:rPr>
        <w:t>энергоэффективности</w:t>
      </w:r>
      <w:proofErr w:type="spellEnd"/>
      <w:r w:rsidRPr="00C36F71">
        <w:rPr>
          <w:rFonts w:ascii="Times New Roman" w:hAnsi="Times New Roman" w:cs="Times New Roman"/>
          <w:sz w:val="28"/>
          <w:szCs w:val="28"/>
          <w:lang w:eastAsia="hi-IN" w:bidi="hi-IN"/>
        </w:rPr>
        <w:t xml:space="preserve"> является альтернативой обеспечению экономики муниципального образования </w:t>
      </w:r>
      <w:proofErr w:type="gramStart"/>
      <w:r w:rsidRPr="00C36F71">
        <w:rPr>
          <w:rFonts w:ascii="Times New Roman" w:hAnsi="Times New Roman" w:cs="Times New Roman"/>
          <w:sz w:val="28"/>
          <w:szCs w:val="28"/>
          <w:lang w:eastAsia="hi-IN" w:bidi="hi-IN"/>
        </w:rPr>
        <w:t>в</w:t>
      </w:r>
      <w:proofErr w:type="gramEnd"/>
      <w:r w:rsidRPr="00C36F71">
        <w:rPr>
          <w:rFonts w:ascii="Times New Roman" w:hAnsi="Times New Roman" w:cs="Times New Roman"/>
          <w:sz w:val="28"/>
          <w:szCs w:val="28"/>
          <w:lang w:eastAsia="hi-IN" w:bidi="hi-IN"/>
        </w:rPr>
        <w:t xml:space="preserve"> дополнительных </w:t>
      </w:r>
      <w:proofErr w:type="spellStart"/>
      <w:r w:rsidRPr="00C36F71">
        <w:rPr>
          <w:rFonts w:ascii="Times New Roman" w:hAnsi="Times New Roman" w:cs="Times New Roman"/>
          <w:sz w:val="28"/>
          <w:szCs w:val="28"/>
          <w:lang w:eastAsia="hi-IN" w:bidi="hi-IN"/>
        </w:rPr>
        <w:t>энергомощностях</w:t>
      </w:r>
      <w:proofErr w:type="spellEnd"/>
      <w:r w:rsidRPr="00C36F71">
        <w:rPr>
          <w:rFonts w:ascii="Times New Roman" w:hAnsi="Times New Roman" w:cs="Times New Roman"/>
          <w:sz w:val="28"/>
          <w:szCs w:val="28"/>
          <w:lang w:eastAsia="hi-IN" w:bidi="hi-IN"/>
        </w:rPr>
        <w:t>.</w:t>
      </w:r>
    </w:p>
    <w:p w:rsidR="00C36F71" w:rsidRPr="00C36F71" w:rsidRDefault="00C36F71" w:rsidP="00642BC1">
      <w:pPr>
        <w:spacing w:before="360" w:after="240" w:line="240" w:lineRule="auto"/>
        <w:ind w:firstLine="709"/>
        <w:jc w:val="center"/>
        <w:rPr>
          <w:rFonts w:ascii="Times New Roman" w:hAnsi="Times New Roman" w:cs="Times New Roman"/>
          <w:b/>
          <w:bCs/>
          <w:sz w:val="28"/>
          <w:szCs w:val="28"/>
        </w:rPr>
      </w:pPr>
      <w:r w:rsidRPr="00C36F71">
        <w:rPr>
          <w:rFonts w:ascii="Times New Roman" w:hAnsi="Times New Roman" w:cs="Times New Roman"/>
          <w:b/>
          <w:bCs/>
          <w:sz w:val="28"/>
          <w:szCs w:val="28"/>
        </w:rPr>
        <w:t>2. Приоритеты политики в сфере реализации Подпрограммы, цели, задачи, целевые показатели эффективности, описание ожидаемых конечных результатов, сроков и этапов реализации Подпрограммы.</w:t>
      </w:r>
    </w:p>
    <w:p w:rsidR="00C36F71" w:rsidRPr="00731E61" w:rsidRDefault="00C36F71" w:rsidP="00214530">
      <w:pPr>
        <w:spacing w:after="0" w:line="240" w:lineRule="auto"/>
        <w:ind w:firstLine="720"/>
        <w:jc w:val="both"/>
        <w:rPr>
          <w:rFonts w:ascii="Times New Roman" w:hAnsi="Times New Roman" w:cs="Times New Roman"/>
          <w:sz w:val="28"/>
          <w:szCs w:val="28"/>
        </w:rPr>
      </w:pPr>
      <w:r w:rsidRPr="00C36F71">
        <w:rPr>
          <w:rFonts w:ascii="Times New Roman" w:hAnsi="Times New Roman" w:cs="Times New Roman"/>
          <w:sz w:val="28"/>
          <w:szCs w:val="28"/>
        </w:rPr>
        <w:t xml:space="preserve">Подпрограмма разработана в соответствие с действующим законодательством Российской Федерации, Кировской области, нормативными правовыми актами муниципального образования городского округа город Вятские Поляны, в частности: Указом Президента Российской Федерации от 04.06.2008 № 889 «О некоторых мерах по повышению энергетической и экологической эффективности российской экономики»; Федеральным </w:t>
      </w:r>
      <w:hyperlink r:id="rId9" w:history="1">
        <w:r w:rsidRPr="00C36F71">
          <w:rPr>
            <w:rFonts w:ascii="Times New Roman" w:hAnsi="Times New Roman" w:cs="Times New Roman"/>
            <w:sz w:val="28"/>
            <w:szCs w:val="28"/>
          </w:rPr>
          <w:t>закон</w:t>
        </w:r>
      </w:hyperlink>
      <w:r w:rsidRPr="00C36F71">
        <w:rPr>
          <w:rFonts w:ascii="Times New Roman" w:hAnsi="Times New Roman" w:cs="Times New Roman"/>
          <w:sz w:val="28"/>
          <w:szCs w:val="28"/>
        </w:rPr>
        <w:t>ом</w:t>
      </w:r>
      <w:r w:rsidRPr="00C36F71">
        <w:t xml:space="preserve"> </w:t>
      </w:r>
      <w:r w:rsidRPr="00C36F71">
        <w:rPr>
          <w:rFonts w:ascii="Times New Roman" w:hAnsi="Times New Roman" w:cs="Times New Roman"/>
          <w:sz w:val="28"/>
          <w:szCs w:val="28"/>
        </w:rPr>
        <w:t>от 23.11.2009 № 261- ФЗ «Об энергосбережении и повышении энергетической эффективности и о внесении изменений в отдельные законодательные акты Российской Федерации</w:t>
      </w:r>
      <w:r w:rsidR="00F33F1C">
        <w:rPr>
          <w:rFonts w:ascii="Times New Roman" w:hAnsi="Times New Roman" w:cs="Times New Roman"/>
          <w:sz w:val="28"/>
          <w:szCs w:val="28"/>
        </w:rPr>
        <w:t>».</w:t>
      </w:r>
    </w:p>
    <w:p w:rsidR="00C36F71" w:rsidRPr="00C36F71" w:rsidRDefault="00C36F71" w:rsidP="00214530">
      <w:pPr>
        <w:spacing w:after="0" w:line="24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 xml:space="preserve">Подпрограмма направлена на повышение </w:t>
      </w:r>
      <w:proofErr w:type="spellStart"/>
      <w:r w:rsidRPr="00C36F71">
        <w:rPr>
          <w:rFonts w:ascii="Times New Roman" w:hAnsi="Times New Roman" w:cs="Times New Roman"/>
          <w:sz w:val="28"/>
          <w:szCs w:val="28"/>
        </w:rPr>
        <w:t>энергоэффективности</w:t>
      </w:r>
      <w:proofErr w:type="spellEnd"/>
      <w:r w:rsidRPr="00C36F71">
        <w:rPr>
          <w:rFonts w:ascii="Times New Roman" w:hAnsi="Times New Roman" w:cs="Times New Roman"/>
          <w:sz w:val="28"/>
          <w:szCs w:val="28"/>
        </w:rPr>
        <w:t xml:space="preserve"> и энергосбережение, в том числе топливно-энергетического комплекса, что </w:t>
      </w:r>
      <w:r w:rsidRPr="00C36F71">
        <w:rPr>
          <w:rFonts w:ascii="Times New Roman" w:hAnsi="Times New Roman" w:cs="Times New Roman"/>
          <w:sz w:val="28"/>
          <w:szCs w:val="28"/>
        </w:rPr>
        <w:lastRenderedPageBreak/>
        <w:t xml:space="preserve">снизит риски и затраты, связанные с высокой энергоемкостью экономики, и позволит: </w:t>
      </w:r>
    </w:p>
    <w:p w:rsidR="00C36F71" w:rsidRPr="00C36F71" w:rsidRDefault="00C36F71" w:rsidP="00214530">
      <w:pPr>
        <w:spacing w:after="0" w:line="24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 xml:space="preserve">сократить нагрузку на бюджетные ресурсы; </w:t>
      </w:r>
    </w:p>
    <w:p w:rsidR="00C36F71" w:rsidRPr="00C36F71" w:rsidRDefault="00C36F71" w:rsidP="00214530">
      <w:pPr>
        <w:spacing w:after="0" w:line="24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улучшить экологическую обстановку;</w:t>
      </w:r>
    </w:p>
    <w:p w:rsidR="00C36F71" w:rsidRPr="00C36F71" w:rsidRDefault="00C36F71" w:rsidP="00214530">
      <w:pPr>
        <w:spacing w:after="0" w:line="24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увеличить комфортность проживания населения.</w:t>
      </w:r>
    </w:p>
    <w:p w:rsidR="00C36F71" w:rsidRPr="00C36F71" w:rsidRDefault="00A80A17" w:rsidP="0021453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целями П</w:t>
      </w:r>
      <w:r w:rsidR="00C36F71" w:rsidRPr="00C36F71">
        <w:rPr>
          <w:rFonts w:ascii="Times New Roman" w:hAnsi="Times New Roman" w:cs="Times New Roman"/>
          <w:sz w:val="28"/>
          <w:szCs w:val="28"/>
        </w:rPr>
        <w:t>одпрограммы являются:</w:t>
      </w:r>
    </w:p>
    <w:p w:rsidR="00C36F71" w:rsidRPr="00C36F71" w:rsidRDefault="00C36F71" w:rsidP="00214530">
      <w:pPr>
        <w:autoSpaceDE w:val="0"/>
        <w:autoSpaceDN w:val="0"/>
        <w:adjustRightIn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 xml:space="preserve">         </w:t>
      </w:r>
      <w:r w:rsidR="00D73C06">
        <w:rPr>
          <w:rFonts w:ascii="Times New Roman" w:hAnsi="Times New Roman" w:cs="Times New Roman"/>
          <w:sz w:val="28"/>
          <w:szCs w:val="28"/>
        </w:rPr>
        <w:tab/>
      </w:r>
      <w:r w:rsidRPr="00C36F71">
        <w:rPr>
          <w:rFonts w:ascii="Times New Roman" w:hAnsi="Times New Roman" w:cs="Times New Roman"/>
          <w:sz w:val="28"/>
          <w:szCs w:val="28"/>
        </w:rPr>
        <w:t xml:space="preserve">обеспечение ускорения перевода экономики города на </w:t>
      </w:r>
      <w:proofErr w:type="spellStart"/>
      <w:r w:rsidRPr="00C36F71">
        <w:rPr>
          <w:rFonts w:ascii="Times New Roman" w:hAnsi="Times New Roman" w:cs="Times New Roman"/>
          <w:sz w:val="28"/>
          <w:szCs w:val="28"/>
        </w:rPr>
        <w:t>энергоэффективный</w:t>
      </w:r>
      <w:proofErr w:type="spellEnd"/>
      <w:r w:rsidRPr="00C36F71">
        <w:rPr>
          <w:rFonts w:ascii="Times New Roman" w:hAnsi="Times New Roman" w:cs="Times New Roman"/>
          <w:sz w:val="28"/>
          <w:szCs w:val="28"/>
        </w:rPr>
        <w:t xml:space="preserve"> путь развития; </w:t>
      </w:r>
    </w:p>
    <w:p w:rsidR="00C36F71" w:rsidRPr="00C36F71" w:rsidRDefault="00C36F71" w:rsidP="00214530">
      <w:pPr>
        <w:autoSpaceDE w:val="0"/>
        <w:autoSpaceDN w:val="0"/>
        <w:adjustRightIn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 xml:space="preserve">         эффективное использование энергоресурсов.</w:t>
      </w:r>
    </w:p>
    <w:p w:rsidR="00C36F71" w:rsidRPr="00C36F71" w:rsidRDefault="00C36F71" w:rsidP="00214530">
      <w:pPr>
        <w:autoSpaceDE w:val="0"/>
        <w:autoSpaceDN w:val="0"/>
        <w:adjustRightInd w:val="0"/>
        <w:spacing w:after="0" w:line="24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Целевыми показат</w:t>
      </w:r>
      <w:r w:rsidR="00605A4F">
        <w:rPr>
          <w:rFonts w:ascii="Times New Roman" w:hAnsi="Times New Roman" w:cs="Times New Roman"/>
          <w:sz w:val="28"/>
          <w:szCs w:val="28"/>
        </w:rPr>
        <w:t>елями эффективности реализации П</w:t>
      </w:r>
      <w:r w:rsidRPr="00C36F71">
        <w:rPr>
          <w:rFonts w:ascii="Times New Roman" w:hAnsi="Times New Roman" w:cs="Times New Roman"/>
          <w:sz w:val="28"/>
          <w:szCs w:val="28"/>
        </w:rPr>
        <w:t>одпрограммы являются:</w:t>
      </w:r>
    </w:p>
    <w:p w:rsidR="00C36F71" w:rsidRPr="00C36F71" w:rsidRDefault="00C36F71" w:rsidP="00214530">
      <w:pPr>
        <w:snapToGrid w:val="0"/>
        <w:spacing w:after="0" w:line="24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доля муниципальных учреждений города</w:t>
      </w:r>
      <w:r w:rsidR="00A80A17">
        <w:rPr>
          <w:rFonts w:ascii="Times New Roman" w:hAnsi="Times New Roman" w:cs="Times New Roman"/>
          <w:sz w:val="28"/>
          <w:szCs w:val="28"/>
          <w:lang w:eastAsia="ar-SA"/>
        </w:rPr>
        <w:t>,</w:t>
      </w:r>
      <w:r w:rsidRPr="00C36F71">
        <w:rPr>
          <w:rFonts w:ascii="Times New Roman" w:hAnsi="Times New Roman" w:cs="Times New Roman"/>
          <w:sz w:val="28"/>
          <w:szCs w:val="28"/>
          <w:lang w:eastAsia="ar-SA"/>
        </w:rPr>
        <w:t xml:space="preserve"> оснащенных ПУ холодной воды</w:t>
      </w:r>
      <w:r w:rsidR="00A80A17">
        <w:rPr>
          <w:rFonts w:ascii="Times New Roman" w:hAnsi="Times New Roman" w:cs="Times New Roman"/>
          <w:sz w:val="28"/>
          <w:szCs w:val="28"/>
          <w:lang w:eastAsia="ar-SA"/>
        </w:rPr>
        <w:t>,</w:t>
      </w:r>
      <w:r w:rsidRPr="00C36F71">
        <w:rPr>
          <w:rFonts w:ascii="Times New Roman" w:hAnsi="Times New Roman" w:cs="Times New Roman"/>
          <w:sz w:val="28"/>
          <w:szCs w:val="28"/>
          <w:lang w:eastAsia="ar-SA"/>
        </w:rPr>
        <w:t xml:space="preserve"> в общем числе муниципальных учреждений</w:t>
      </w:r>
      <w:r w:rsidR="001E0B85">
        <w:rPr>
          <w:rFonts w:ascii="Times New Roman" w:hAnsi="Times New Roman" w:cs="Times New Roman"/>
          <w:sz w:val="28"/>
          <w:szCs w:val="28"/>
          <w:lang w:eastAsia="ar-SA"/>
        </w:rPr>
        <w:t>,</w:t>
      </w:r>
      <w:r w:rsidR="001E0B85" w:rsidRPr="001E0B85">
        <w:rPr>
          <w:rFonts w:ascii="Times New Roman" w:hAnsi="Times New Roman" w:cs="Times New Roman"/>
          <w:sz w:val="28"/>
          <w:szCs w:val="28"/>
          <w:lang w:eastAsia="ar-SA"/>
        </w:rPr>
        <w:t xml:space="preserve"> </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w:t>
      </w:r>
    </w:p>
    <w:p w:rsidR="00C36F71" w:rsidRPr="00C36F71" w:rsidRDefault="00C36F71" w:rsidP="00214530">
      <w:pPr>
        <w:snapToGrid w:val="0"/>
        <w:spacing w:after="0" w:line="24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доля муниципальных учреждений города, оснащенных ПУ тепловой энергии, в общем числе муниципальных учреждений</w:t>
      </w:r>
      <w:r w:rsidR="001E0B85">
        <w:rPr>
          <w:rFonts w:ascii="Times New Roman" w:hAnsi="Times New Roman" w:cs="Times New Roman"/>
          <w:sz w:val="28"/>
          <w:szCs w:val="28"/>
          <w:lang w:eastAsia="ar-SA"/>
        </w:rPr>
        <w:t xml:space="preserve">, </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w:t>
      </w:r>
    </w:p>
    <w:p w:rsidR="00C36F71" w:rsidRPr="00C36F71" w:rsidRDefault="00C36F71" w:rsidP="00214530">
      <w:pPr>
        <w:snapToGrid w:val="0"/>
        <w:spacing w:after="0" w:line="24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 xml:space="preserve">доля муниципальных квартир, оснащенных </w:t>
      </w:r>
      <w:proofErr w:type="gramStart"/>
      <w:r w:rsidRPr="00C36F71">
        <w:rPr>
          <w:rFonts w:ascii="Times New Roman" w:hAnsi="Times New Roman" w:cs="Times New Roman"/>
          <w:sz w:val="28"/>
          <w:szCs w:val="28"/>
          <w:lang w:eastAsia="ar-SA"/>
        </w:rPr>
        <w:t>индивидуальными</w:t>
      </w:r>
      <w:proofErr w:type="gramEnd"/>
      <w:r w:rsidRPr="00C36F71">
        <w:rPr>
          <w:rFonts w:ascii="Times New Roman" w:hAnsi="Times New Roman" w:cs="Times New Roman"/>
          <w:sz w:val="28"/>
          <w:szCs w:val="28"/>
          <w:lang w:eastAsia="ar-SA"/>
        </w:rPr>
        <w:t xml:space="preserve"> ПУ холодной воды, в общем числе муниципальных квартир</w:t>
      </w:r>
      <w:r w:rsidR="001E0B85">
        <w:rPr>
          <w:rFonts w:ascii="Times New Roman" w:hAnsi="Times New Roman" w:cs="Times New Roman"/>
          <w:sz w:val="28"/>
          <w:szCs w:val="28"/>
          <w:lang w:eastAsia="ar-SA"/>
        </w:rPr>
        <w:t xml:space="preserve">, </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w:t>
      </w:r>
    </w:p>
    <w:p w:rsidR="00C36F71" w:rsidRPr="00C36F71" w:rsidRDefault="00C36F71" w:rsidP="00214530">
      <w:pPr>
        <w:snapToGrid w:val="0"/>
        <w:spacing w:after="0" w:line="24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 xml:space="preserve">доля муниципальных квартир, оснащенных </w:t>
      </w:r>
      <w:proofErr w:type="gramStart"/>
      <w:r w:rsidRPr="00C36F71">
        <w:rPr>
          <w:rFonts w:ascii="Times New Roman" w:hAnsi="Times New Roman" w:cs="Times New Roman"/>
          <w:sz w:val="28"/>
          <w:szCs w:val="28"/>
          <w:lang w:eastAsia="ar-SA"/>
        </w:rPr>
        <w:t>индивидуальными</w:t>
      </w:r>
      <w:proofErr w:type="gramEnd"/>
      <w:r w:rsidRPr="00C36F71">
        <w:rPr>
          <w:rFonts w:ascii="Times New Roman" w:hAnsi="Times New Roman" w:cs="Times New Roman"/>
          <w:sz w:val="28"/>
          <w:szCs w:val="28"/>
          <w:lang w:eastAsia="ar-SA"/>
        </w:rPr>
        <w:t xml:space="preserve"> ПУ горячей воды, в о</w:t>
      </w:r>
      <w:r w:rsidR="001E0B85">
        <w:rPr>
          <w:rFonts w:ascii="Times New Roman" w:hAnsi="Times New Roman" w:cs="Times New Roman"/>
          <w:sz w:val="28"/>
          <w:szCs w:val="28"/>
          <w:lang w:eastAsia="ar-SA"/>
        </w:rPr>
        <w:t xml:space="preserve">бщем числе муниципальных квартир, </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w:t>
      </w:r>
    </w:p>
    <w:p w:rsidR="00C36F71" w:rsidRPr="00C36F71" w:rsidRDefault="00C36F71" w:rsidP="0021453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36F71">
        <w:rPr>
          <w:rFonts w:ascii="Times New Roman" w:hAnsi="Times New Roman" w:cs="Times New Roman"/>
          <w:sz w:val="28"/>
          <w:szCs w:val="28"/>
          <w:lang w:eastAsia="ar-SA"/>
        </w:rPr>
        <w:t>Показатель «доля муниципальных учреждений города, оснащенных ПУ холодной воды, в общем числе муниципальных учреждений</w:t>
      </w:r>
      <w:r w:rsidR="001E0B85">
        <w:rPr>
          <w:rFonts w:ascii="Times New Roman" w:hAnsi="Times New Roman" w:cs="Times New Roman"/>
          <w:sz w:val="28"/>
          <w:szCs w:val="28"/>
          <w:lang w:eastAsia="ar-SA"/>
        </w:rPr>
        <w:t>,</w:t>
      </w:r>
      <w:r w:rsidR="001E0B85" w:rsidRPr="001E0B85">
        <w:rPr>
          <w:rFonts w:ascii="Times New Roman" w:hAnsi="Times New Roman" w:cs="Times New Roman"/>
          <w:sz w:val="28"/>
          <w:szCs w:val="28"/>
          <w:lang w:eastAsia="ar-SA"/>
        </w:rPr>
        <w:t xml:space="preserve"> </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 и показатель «доля муниципальных учреждений города, оснащенных ПУ тепловой энергии, в общем числе муниципальных учреждений</w:t>
      </w:r>
      <w:r w:rsidR="001E0B85">
        <w:rPr>
          <w:rFonts w:ascii="Times New Roman" w:hAnsi="Times New Roman" w:cs="Times New Roman"/>
          <w:sz w:val="28"/>
          <w:szCs w:val="28"/>
          <w:lang w:eastAsia="ar-SA"/>
        </w:rPr>
        <w:t>,</w:t>
      </w:r>
      <w:r w:rsidR="001E0B85" w:rsidRPr="001E0B85">
        <w:rPr>
          <w:rFonts w:ascii="Times New Roman" w:hAnsi="Times New Roman" w:cs="Times New Roman"/>
          <w:sz w:val="28"/>
          <w:szCs w:val="28"/>
          <w:lang w:eastAsia="ar-SA"/>
        </w:rPr>
        <w:t xml:space="preserve"> </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 xml:space="preserve">», являются расчетными и определяются по формулам раздела 2 муниципальной программы </w:t>
      </w:r>
      <w:r w:rsidRPr="00C36F71">
        <w:rPr>
          <w:rFonts w:ascii="Times New Roman" w:hAnsi="Times New Roman" w:cs="Times New Roman"/>
          <w:sz w:val="28"/>
          <w:szCs w:val="28"/>
        </w:rPr>
        <w:t>«</w:t>
      </w:r>
      <w:r w:rsidRPr="00C36F71">
        <w:rPr>
          <w:rFonts w:ascii="Times New Roman" w:hAnsi="Times New Roman" w:cs="Times New Roman"/>
          <w:bCs/>
          <w:sz w:val="28"/>
          <w:szCs w:val="28"/>
        </w:rPr>
        <w:t>Приоритеты муниципальной политики в сфере реализации муниципальной программы, цели, задачи, целевые показатели эффективности, описание ожидаемых</w:t>
      </w:r>
      <w:proofErr w:type="gramEnd"/>
      <w:r w:rsidRPr="00C36F71">
        <w:rPr>
          <w:rFonts w:ascii="Times New Roman" w:hAnsi="Times New Roman" w:cs="Times New Roman"/>
          <w:bCs/>
          <w:sz w:val="28"/>
          <w:szCs w:val="28"/>
        </w:rPr>
        <w:t xml:space="preserve"> конечных результатов, сроков и этапов реализации муниципальной программы».</w:t>
      </w:r>
    </w:p>
    <w:p w:rsidR="00C36F71" w:rsidRPr="00C36F71" w:rsidRDefault="00642BC1" w:rsidP="00214530">
      <w:pPr>
        <w:snapToGrid w:val="0"/>
        <w:spacing w:after="0" w:line="240" w:lineRule="auto"/>
        <w:ind w:firstLine="709"/>
        <w:jc w:val="both"/>
        <w:rPr>
          <w:rFonts w:ascii="Times New Roman" w:hAnsi="Times New Roman" w:cs="Times New Roman"/>
          <w:sz w:val="28"/>
          <w:szCs w:val="28"/>
          <w:lang w:eastAsia="ar-SA"/>
        </w:rPr>
      </w:pPr>
      <w:proofErr w:type="gramStart"/>
      <w:r>
        <w:rPr>
          <w:rFonts w:ascii="Times New Roman" w:hAnsi="Times New Roman" w:cs="Times New Roman"/>
          <w:sz w:val="28"/>
          <w:szCs w:val="28"/>
          <w:lang w:eastAsia="ar-SA"/>
        </w:rPr>
        <w:t>Показатель «</w:t>
      </w:r>
      <w:r w:rsidR="00C36F71" w:rsidRPr="00C36F71">
        <w:rPr>
          <w:rFonts w:ascii="Times New Roman" w:hAnsi="Times New Roman" w:cs="Times New Roman"/>
          <w:sz w:val="28"/>
          <w:szCs w:val="28"/>
          <w:lang w:eastAsia="ar-SA"/>
        </w:rPr>
        <w:t>доля муниципальных квартир, оснащенных индивидуальными ПУ холодной воды, в общем числе муниципальных квартир</w:t>
      </w:r>
      <w:r w:rsidR="001E0B85">
        <w:rPr>
          <w:rFonts w:ascii="Times New Roman" w:hAnsi="Times New Roman" w:cs="Times New Roman"/>
          <w:sz w:val="28"/>
          <w:szCs w:val="28"/>
          <w:lang w:eastAsia="ar-SA"/>
        </w:rPr>
        <w:t>,</w:t>
      </w:r>
      <w:r w:rsidR="001E0B85" w:rsidRPr="001E0B85">
        <w:rPr>
          <w:rFonts w:ascii="Times New Roman" w:hAnsi="Times New Roman" w:cs="Times New Roman"/>
          <w:sz w:val="28"/>
          <w:szCs w:val="28"/>
          <w:lang w:eastAsia="ar-SA"/>
        </w:rPr>
        <w:t xml:space="preserve"> </w:t>
      </w:r>
      <w:r w:rsidR="001E0B85" w:rsidRPr="00C36F71">
        <w:rPr>
          <w:rFonts w:ascii="Times New Roman" w:hAnsi="Times New Roman" w:cs="Times New Roman"/>
          <w:sz w:val="28"/>
          <w:szCs w:val="28"/>
          <w:lang w:eastAsia="ar-SA"/>
        </w:rPr>
        <w:t>подлежащих оснащению ПУ</w:t>
      </w:r>
      <w:r>
        <w:rPr>
          <w:rFonts w:ascii="Times New Roman" w:hAnsi="Times New Roman" w:cs="Times New Roman"/>
          <w:sz w:val="28"/>
          <w:szCs w:val="28"/>
          <w:lang w:eastAsia="ar-SA"/>
        </w:rPr>
        <w:t>»</w:t>
      </w:r>
      <w:r w:rsidR="00C36F71" w:rsidRPr="00C36F71">
        <w:rPr>
          <w:rFonts w:ascii="Times New Roman" w:hAnsi="Times New Roman" w:cs="Times New Roman"/>
          <w:sz w:val="28"/>
          <w:szCs w:val="28"/>
          <w:lang w:eastAsia="ar-SA"/>
        </w:rPr>
        <w:t>, является расчетным и определяется по формуле:</w:t>
      </w:r>
      <w:proofErr w:type="gramEnd"/>
    </w:p>
    <w:p w:rsidR="00C36F71" w:rsidRPr="00C36F71" w:rsidRDefault="00C36F71" w:rsidP="00FB5E29">
      <w:pPr>
        <w:snapToGrid w:val="0"/>
        <w:spacing w:before="120" w:after="120" w:line="240" w:lineRule="auto"/>
        <w:jc w:val="center"/>
        <w:rPr>
          <w:rFonts w:ascii="Times New Roman" w:hAnsi="Times New Roman" w:cs="Times New Roman"/>
          <w:sz w:val="28"/>
          <w:szCs w:val="28"/>
          <w:lang w:eastAsia="ar-SA"/>
        </w:rPr>
      </w:pPr>
      <w:proofErr w:type="spellStart"/>
      <w:r w:rsidRPr="00C36F71">
        <w:rPr>
          <w:rFonts w:ascii="Times New Roman" w:hAnsi="Times New Roman" w:cs="Times New Roman"/>
          <w:sz w:val="28"/>
          <w:szCs w:val="28"/>
          <w:lang w:eastAsia="ar-SA"/>
        </w:rPr>
        <w:t>Д</w:t>
      </w:r>
      <w:r w:rsidRPr="00C36F71">
        <w:rPr>
          <w:rFonts w:ascii="Times New Roman" w:hAnsi="Times New Roman" w:cs="Times New Roman"/>
          <w:sz w:val="24"/>
          <w:szCs w:val="24"/>
          <w:lang w:eastAsia="ar-SA"/>
        </w:rPr>
        <w:t>мкх</w:t>
      </w:r>
      <w:proofErr w:type="spellEnd"/>
      <w:r w:rsidRPr="00C36F71">
        <w:rPr>
          <w:rFonts w:ascii="Times New Roman" w:hAnsi="Times New Roman" w:cs="Times New Roman"/>
          <w:sz w:val="24"/>
          <w:szCs w:val="24"/>
          <w:lang w:eastAsia="ar-SA"/>
        </w:rPr>
        <w:t xml:space="preserve"> </w:t>
      </w:r>
      <w:r w:rsidRPr="00C36F71">
        <w:rPr>
          <w:rFonts w:ascii="Times New Roman" w:hAnsi="Times New Roman" w:cs="Times New Roman"/>
          <w:sz w:val="28"/>
          <w:szCs w:val="28"/>
          <w:lang w:eastAsia="ar-SA"/>
        </w:rPr>
        <w:t xml:space="preserve">= </w:t>
      </w:r>
      <w:proofErr w:type="spellStart"/>
      <w:r w:rsidRPr="00C36F71">
        <w:rPr>
          <w:rFonts w:ascii="Times New Roman" w:hAnsi="Times New Roman" w:cs="Times New Roman"/>
          <w:sz w:val="28"/>
          <w:szCs w:val="28"/>
          <w:lang w:eastAsia="ar-SA"/>
        </w:rPr>
        <w:t>К</w:t>
      </w:r>
      <w:r w:rsidRPr="00C36F71">
        <w:rPr>
          <w:rFonts w:ascii="Times New Roman" w:hAnsi="Times New Roman" w:cs="Times New Roman"/>
          <w:sz w:val="24"/>
          <w:szCs w:val="24"/>
          <w:lang w:eastAsia="ar-SA"/>
        </w:rPr>
        <w:t>мкх</w:t>
      </w:r>
      <w:proofErr w:type="spellEnd"/>
      <w:r w:rsidRPr="00C36F71">
        <w:rPr>
          <w:rFonts w:ascii="Times New Roman" w:hAnsi="Times New Roman" w:cs="Times New Roman"/>
          <w:sz w:val="24"/>
          <w:szCs w:val="24"/>
          <w:lang w:eastAsia="ar-SA"/>
        </w:rPr>
        <w:t xml:space="preserve"> </w:t>
      </w:r>
      <w:r w:rsidRPr="00C36F71">
        <w:rPr>
          <w:rFonts w:ascii="Times New Roman" w:hAnsi="Times New Roman" w:cs="Times New Roman"/>
          <w:sz w:val="28"/>
          <w:szCs w:val="28"/>
          <w:lang w:eastAsia="ar-SA"/>
        </w:rPr>
        <w:t xml:space="preserve">/ </w:t>
      </w:r>
      <w:proofErr w:type="spellStart"/>
      <w:r w:rsidRPr="00C36F71">
        <w:rPr>
          <w:rFonts w:ascii="Times New Roman" w:hAnsi="Times New Roman" w:cs="Times New Roman"/>
          <w:sz w:val="28"/>
          <w:szCs w:val="28"/>
          <w:lang w:eastAsia="ar-SA"/>
        </w:rPr>
        <w:t>К</w:t>
      </w:r>
      <w:r w:rsidRPr="00C36F71">
        <w:rPr>
          <w:rFonts w:ascii="Times New Roman" w:hAnsi="Times New Roman" w:cs="Times New Roman"/>
          <w:sz w:val="24"/>
          <w:szCs w:val="24"/>
          <w:lang w:eastAsia="ar-SA"/>
        </w:rPr>
        <w:t>мк</w:t>
      </w:r>
      <w:proofErr w:type="spellEnd"/>
      <w:r w:rsidRPr="00C36F71">
        <w:rPr>
          <w:rFonts w:ascii="Times New Roman" w:hAnsi="Times New Roman" w:cs="Times New Roman"/>
          <w:sz w:val="28"/>
          <w:szCs w:val="28"/>
          <w:lang w:eastAsia="ar-SA"/>
        </w:rPr>
        <w:t>*100%, где:</w:t>
      </w:r>
    </w:p>
    <w:p w:rsidR="00C36F71" w:rsidRPr="00C36F71" w:rsidRDefault="00C36F71" w:rsidP="00214530">
      <w:pPr>
        <w:snapToGrid w:val="0"/>
        <w:spacing w:after="0" w:line="240" w:lineRule="auto"/>
        <w:ind w:firstLine="708"/>
        <w:jc w:val="both"/>
        <w:rPr>
          <w:rFonts w:ascii="Times New Roman" w:hAnsi="Times New Roman" w:cs="Times New Roman"/>
          <w:sz w:val="28"/>
          <w:szCs w:val="28"/>
          <w:lang w:eastAsia="ar-SA"/>
        </w:rPr>
      </w:pPr>
      <w:proofErr w:type="spellStart"/>
      <w:r w:rsidRPr="00C36F71">
        <w:rPr>
          <w:rFonts w:ascii="Times New Roman" w:hAnsi="Times New Roman" w:cs="Times New Roman"/>
          <w:sz w:val="28"/>
          <w:szCs w:val="28"/>
          <w:lang w:eastAsia="ar-SA"/>
        </w:rPr>
        <w:t>Дмкх</w:t>
      </w:r>
      <w:proofErr w:type="spellEnd"/>
      <w:r w:rsidRPr="00C36F71">
        <w:rPr>
          <w:rFonts w:ascii="Times New Roman" w:hAnsi="Times New Roman" w:cs="Times New Roman"/>
          <w:sz w:val="28"/>
          <w:szCs w:val="28"/>
          <w:lang w:eastAsia="ar-SA"/>
        </w:rPr>
        <w:t xml:space="preserve"> - доля муниципальных квартир,  оснащенных </w:t>
      </w:r>
      <w:proofErr w:type="gramStart"/>
      <w:r w:rsidRPr="00C36F71">
        <w:rPr>
          <w:rFonts w:ascii="Times New Roman" w:hAnsi="Times New Roman" w:cs="Times New Roman"/>
          <w:sz w:val="28"/>
          <w:szCs w:val="28"/>
          <w:lang w:eastAsia="ar-SA"/>
        </w:rPr>
        <w:t>индивидуальными</w:t>
      </w:r>
      <w:proofErr w:type="gramEnd"/>
      <w:r w:rsidRPr="00C36F71">
        <w:rPr>
          <w:rFonts w:ascii="Times New Roman" w:hAnsi="Times New Roman" w:cs="Times New Roman"/>
          <w:sz w:val="28"/>
          <w:szCs w:val="28"/>
          <w:lang w:eastAsia="ar-SA"/>
        </w:rPr>
        <w:t xml:space="preserve"> ПУ холодной воды;</w:t>
      </w:r>
    </w:p>
    <w:p w:rsidR="00C36F71" w:rsidRPr="00C36F71" w:rsidRDefault="00C36F71" w:rsidP="00214530">
      <w:pPr>
        <w:snapToGrid w:val="0"/>
        <w:spacing w:after="0" w:line="240" w:lineRule="auto"/>
        <w:ind w:firstLine="708"/>
        <w:jc w:val="both"/>
        <w:rPr>
          <w:rFonts w:ascii="Times New Roman" w:hAnsi="Times New Roman" w:cs="Times New Roman"/>
          <w:sz w:val="28"/>
          <w:szCs w:val="28"/>
          <w:lang w:eastAsia="ar-SA"/>
        </w:rPr>
      </w:pPr>
      <w:proofErr w:type="spellStart"/>
      <w:r w:rsidRPr="00C36F71">
        <w:rPr>
          <w:rFonts w:ascii="Times New Roman" w:hAnsi="Times New Roman" w:cs="Times New Roman"/>
          <w:sz w:val="28"/>
          <w:szCs w:val="28"/>
          <w:lang w:eastAsia="ar-SA"/>
        </w:rPr>
        <w:t>Кмкх</w:t>
      </w:r>
      <w:proofErr w:type="spellEnd"/>
      <w:r w:rsidRPr="00C36F71">
        <w:rPr>
          <w:rFonts w:ascii="Times New Roman" w:hAnsi="Times New Roman" w:cs="Times New Roman"/>
          <w:sz w:val="28"/>
          <w:szCs w:val="28"/>
          <w:lang w:eastAsia="ar-SA"/>
        </w:rPr>
        <w:t xml:space="preserve"> - количество муниципальных квартир, оснащенных ПУ холодной воды;</w:t>
      </w:r>
    </w:p>
    <w:p w:rsidR="00C36F71" w:rsidRPr="00C36F71" w:rsidRDefault="00C36F71" w:rsidP="00214530">
      <w:pPr>
        <w:snapToGrid w:val="0"/>
        <w:spacing w:after="0" w:line="240" w:lineRule="auto"/>
        <w:ind w:firstLine="708"/>
        <w:jc w:val="both"/>
        <w:rPr>
          <w:rFonts w:ascii="Times New Roman" w:hAnsi="Times New Roman" w:cs="Times New Roman"/>
          <w:sz w:val="28"/>
          <w:szCs w:val="28"/>
          <w:lang w:eastAsia="ar-SA"/>
        </w:rPr>
      </w:pPr>
      <w:proofErr w:type="spellStart"/>
      <w:r w:rsidRPr="00C36F71">
        <w:rPr>
          <w:rFonts w:ascii="Times New Roman" w:hAnsi="Times New Roman" w:cs="Times New Roman"/>
          <w:sz w:val="28"/>
          <w:szCs w:val="28"/>
          <w:lang w:eastAsia="ar-SA"/>
        </w:rPr>
        <w:t>Кмк</w:t>
      </w:r>
      <w:proofErr w:type="spellEnd"/>
      <w:r w:rsidRPr="00C36F71">
        <w:rPr>
          <w:rFonts w:ascii="Times New Roman" w:hAnsi="Times New Roman" w:cs="Times New Roman"/>
          <w:sz w:val="28"/>
          <w:szCs w:val="28"/>
          <w:lang w:eastAsia="ar-SA"/>
        </w:rPr>
        <w:t xml:space="preserve"> - </w:t>
      </w:r>
      <w:r w:rsidR="001E0B85">
        <w:rPr>
          <w:rFonts w:ascii="Times New Roman" w:hAnsi="Times New Roman" w:cs="Times New Roman"/>
          <w:sz w:val="28"/>
          <w:szCs w:val="28"/>
          <w:lang w:eastAsia="ar-SA"/>
        </w:rPr>
        <w:t>количество муниципальных квартир,</w:t>
      </w:r>
      <w:r w:rsidR="001E0B85" w:rsidRPr="001E0B85">
        <w:rPr>
          <w:rFonts w:ascii="Times New Roman" w:hAnsi="Times New Roman" w:cs="Times New Roman"/>
          <w:sz w:val="28"/>
          <w:szCs w:val="28"/>
          <w:lang w:eastAsia="ar-SA"/>
        </w:rPr>
        <w:t xml:space="preserve"> </w:t>
      </w:r>
      <w:r w:rsidR="001E0B85" w:rsidRPr="00C36F71">
        <w:rPr>
          <w:rFonts w:ascii="Times New Roman" w:hAnsi="Times New Roman" w:cs="Times New Roman"/>
          <w:sz w:val="28"/>
          <w:szCs w:val="28"/>
          <w:lang w:eastAsia="ar-SA"/>
        </w:rPr>
        <w:t>подлежащих оснащению ПУ</w:t>
      </w:r>
      <w:r w:rsidRPr="00C36F71">
        <w:rPr>
          <w:rFonts w:ascii="Times New Roman" w:hAnsi="Times New Roman" w:cs="Times New Roman"/>
          <w:sz w:val="28"/>
          <w:szCs w:val="28"/>
          <w:lang w:eastAsia="ar-SA"/>
        </w:rPr>
        <w:t>.</w:t>
      </w:r>
    </w:p>
    <w:p w:rsidR="00C36F71" w:rsidRPr="00C36F71" w:rsidRDefault="00642BC1" w:rsidP="00214530">
      <w:pPr>
        <w:snapToGrid w:val="0"/>
        <w:spacing w:after="0" w:line="240" w:lineRule="auto"/>
        <w:ind w:firstLine="709"/>
        <w:jc w:val="both"/>
        <w:rPr>
          <w:rFonts w:ascii="Times New Roman" w:hAnsi="Times New Roman" w:cs="Times New Roman"/>
          <w:sz w:val="28"/>
          <w:szCs w:val="28"/>
          <w:lang w:eastAsia="ar-SA"/>
        </w:rPr>
      </w:pPr>
      <w:proofErr w:type="gramStart"/>
      <w:r>
        <w:rPr>
          <w:rFonts w:ascii="Times New Roman" w:hAnsi="Times New Roman" w:cs="Times New Roman"/>
          <w:sz w:val="28"/>
          <w:szCs w:val="28"/>
          <w:lang w:eastAsia="ar-SA"/>
        </w:rPr>
        <w:lastRenderedPageBreak/>
        <w:t>Показатель «</w:t>
      </w:r>
      <w:r w:rsidR="00C36F71" w:rsidRPr="00C36F71">
        <w:rPr>
          <w:rFonts w:ascii="Times New Roman" w:hAnsi="Times New Roman" w:cs="Times New Roman"/>
          <w:sz w:val="28"/>
          <w:szCs w:val="28"/>
          <w:lang w:eastAsia="ar-SA"/>
        </w:rPr>
        <w:t>доля муниципальных квартир, оснащенных индивидуальными ПУ горячей воды, в общем числе муниципальных квартир</w:t>
      </w:r>
      <w:r w:rsidR="001E0B85">
        <w:rPr>
          <w:rFonts w:ascii="Times New Roman" w:hAnsi="Times New Roman" w:cs="Times New Roman"/>
          <w:sz w:val="28"/>
          <w:szCs w:val="28"/>
          <w:lang w:eastAsia="ar-SA"/>
        </w:rPr>
        <w:t>,</w:t>
      </w:r>
      <w:r w:rsidR="001E0B85" w:rsidRPr="001E0B85">
        <w:rPr>
          <w:rFonts w:ascii="Times New Roman" w:hAnsi="Times New Roman" w:cs="Times New Roman"/>
          <w:sz w:val="28"/>
          <w:szCs w:val="28"/>
          <w:lang w:eastAsia="ar-SA"/>
        </w:rPr>
        <w:t xml:space="preserve"> </w:t>
      </w:r>
      <w:r w:rsidR="001E0B85" w:rsidRPr="00C36F71">
        <w:rPr>
          <w:rFonts w:ascii="Times New Roman" w:hAnsi="Times New Roman" w:cs="Times New Roman"/>
          <w:sz w:val="28"/>
          <w:szCs w:val="28"/>
          <w:lang w:eastAsia="ar-SA"/>
        </w:rPr>
        <w:t>подлежащих оснащению ПУ</w:t>
      </w:r>
      <w:r>
        <w:rPr>
          <w:rFonts w:ascii="Times New Roman" w:hAnsi="Times New Roman" w:cs="Times New Roman"/>
          <w:sz w:val="28"/>
          <w:szCs w:val="28"/>
          <w:lang w:eastAsia="ar-SA"/>
        </w:rPr>
        <w:t>»</w:t>
      </w:r>
      <w:r w:rsidR="00C36F71" w:rsidRPr="00C36F71">
        <w:rPr>
          <w:rFonts w:ascii="Times New Roman" w:hAnsi="Times New Roman" w:cs="Times New Roman"/>
          <w:sz w:val="28"/>
          <w:szCs w:val="28"/>
          <w:lang w:eastAsia="ar-SA"/>
        </w:rPr>
        <w:t>, является расчетным и определяется по формуле:</w:t>
      </w:r>
      <w:proofErr w:type="gramEnd"/>
    </w:p>
    <w:p w:rsidR="00C36F71" w:rsidRPr="00C36F71" w:rsidRDefault="00C36F71" w:rsidP="00FB5E29">
      <w:pPr>
        <w:snapToGrid w:val="0"/>
        <w:spacing w:after="100" w:afterAutospacing="1" w:line="240" w:lineRule="auto"/>
        <w:jc w:val="center"/>
        <w:rPr>
          <w:rFonts w:ascii="Times New Roman" w:hAnsi="Times New Roman" w:cs="Times New Roman"/>
          <w:sz w:val="28"/>
          <w:szCs w:val="28"/>
          <w:lang w:eastAsia="ar-SA"/>
        </w:rPr>
      </w:pPr>
      <w:proofErr w:type="spellStart"/>
      <w:r w:rsidRPr="00C36F71">
        <w:rPr>
          <w:rFonts w:ascii="Times New Roman" w:hAnsi="Times New Roman" w:cs="Times New Roman"/>
          <w:sz w:val="28"/>
          <w:szCs w:val="28"/>
          <w:lang w:eastAsia="ar-SA"/>
        </w:rPr>
        <w:t>Д</w:t>
      </w:r>
      <w:r w:rsidRPr="00C36F71">
        <w:rPr>
          <w:rFonts w:ascii="Times New Roman" w:hAnsi="Times New Roman" w:cs="Times New Roman"/>
          <w:sz w:val="24"/>
          <w:szCs w:val="24"/>
          <w:lang w:eastAsia="ar-SA"/>
        </w:rPr>
        <w:t>мкг</w:t>
      </w:r>
      <w:proofErr w:type="spellEnd"/>
      <w:r w:rsidRPr="00C36F71">
        <w:rPr>
          <w:rFonts w:ascii="Times New Roman" w:hAnsi="Times New Roman" w:cs="Times New Roman"/>
          <w:sz w:val="28"/>
          <w:szCs w:val="28"/>
          <w:lang w:eastAsia="ar-SA"/>
        </w:rPr>
        <w:t>=</w:t>
      </w:r>
      <w:proofErr w:type="spellStart"/>
      <w:r w:rsidRPr="00C36F71">
        <w:rPr>
          <w:rFonts w:ascii="Times New Roman" w:hAnsi="Times New Roman" w:cs="Times New Roman"/>
          <w:sz w:val="28"/>
          <w:szCs w:val="28"/>
          <w:lang w:eastAsia="ar-SA"/>
        </w:rPr>
        <w:t>К</w:t>
      </w:r>
      <w:r w:rsidRPr="00C36F71">
        <w:rPr>
          <w:rFonts w:ascii="Times New Roman" w:hAnsi="Times New Roman" w:cs="Times New Roman"/>
          <w:sz w:val="24"/>
          <w:szCs w:val="24"/>
          <w:lang w:eastAsia="ar-SA"/>
        </w:rPr>
        <w:t>мкг</w:t>
      </w:r>
      <w:proofErr w:type="spellEnd"/>
      <w:r w:rsidRPr="00C36F71">
        <w:rPr>
          <w:rFonts w:ascii="Times New Roman" w:hAnsi="Times New Roman" w:cs="Times New Roman"/>
          <w:sz w:val="28"/>
          <w:szCs w:val="28"/>
          <w:lang w:eastAsia="ar-SA"/>
        </w:rPr>
        <w:t>/</w:t>
      </w:r>
      <w:proofErr w:type="spellStart"/>
      <w:r w:rsidRPr="00C36F71">
        <w:rPr>
          <w:rFonts w:ascii="Times New Roman" w:hAnsi="Times New Roman" w:cs="Times New Roman"/>
          <w:sz w:val="28"/>
          <w:szCs w:val="28"/>
          <w:lang w:eastAsia="ar-SA"/>
        </w:rPr>
        <w:t>К</w:t>
      </w:r>
      <w:r w:rsidRPr="00C36F71">
        <w:rPr>
          <w:rFonts w:ascii="Times New Roman" w:hAnsi="Times New Roman" w:cs="Times New Roman"/>
          <w:sz w:val="24"/>
          <w:szCs w:val="24"/>
          <w:lang w:eastAsia="ar-SA"/>
        </w:rPr>
        <w:t>мк</w:t>
      </w:r>
      <w:proofErr w:type="spellEnd"/>
      <w:r w:rsidRPr="00C36F71">
        <w:rPr>
          <w:rFonts w:ascii="Times New Roman" w:hAnsi="Times New Roman" w:cs="Times New Roman"/>
          <w:sz w:val="28"/>
          <w:szCs w:val="28"/>
          <w:lang w:eastAsia="ar-SA"/>
        </w:rPr>
        <w:t>*100%, где:</w:t>
      </w:r>
    </w:p>
    <w:p w:rsidR="00C36F71" w:rsidRPr="00C36F71" w:rsidRDefault="00C36F71" w:rsidP="00214530">
      <w:pPr>
        <w:snapToGrid w:val="0"/>
        <w:spacing w:after="0" w:line="240" w:lineRule="auto"/>
        <w:ind w:firstLine="708"/>
        <w:jc w:val="both"/>
        <w:rPr>
          <w:rFonts w:ascii="Times New Roman" w:hAnsi="Times New Roman" w:cs="Times New Roman"/>
          <w:sz w:val="28"/>
          <w:szCs w:val="28"/>
          <w:lang w:eastAsia="ar-SA"/>
        </w:rPr>
      </w:pPr>
      <w:proofErr w:type="spellStart"/>
      <w:r w:rsidRPr="00C36F71">
        <w:rPr>
          <w:rFonts w:ascii="Times New Roman" w:hAnsi="Times New Roman" w:cs="Times New Roman"/>
          <w:sz w:val="28"/>
          <w:szCs w:val="28"/>
          <w:lang w:eastAsia="ar-SA"/>
        </w:rPr>
        <w:t>Дмкг</w:t>
      </w:r>
      <w:proofErr w:type="spellEnd"/>
      <w:r w:rsidRPr="00C36F71">
        <w:rPr>
          <w:rFonts w:ascii="Times New Roman" w:hAnsi="Times New Roman" w:cs="Times New Roman"/>
          <w:sz w:val="28"/>
          <w:szCs w:val="28"/>
          <w:lang w:eastAsia="ar-SA"/>
        </w:rPr>
        <w:t xml:space="preserve"> - доля муниципальных квартир, подлежащих оснащению ПУ, оснащенных </w:t>
      </w:r>
      <w:proofErr w:type="gramStart"/>
      <w:r w:rsidRPr="00C36F71">
        <w:rPr>
          <w:rFonts w:ascii="Times New Roman" w:hAnsi="Times New Roman" w:cs="Times New Roman"/>
          <w:sz w:val="28"/>
          <w:szCs w:val="28"/>
          <w:lang w:eastAsia="ar-SA"/>
        </w:rPr>
        <w:t>индивидуальными</w:t>
      </w:r>
      <w:proofErr w:type="gramEnd"/>
      <w:r w:rsidRPr="00C36F71">
        <w:rPr>
          <w:rFonts w:ascii="Times New Roman" w:hAnsi="Times New Roman" w:cs="Times New Roman"/>
          <w:sz w:val="28"/>
          <w:szCs w:val="28"/>
          <w:lang w:eastAsia="ar-SA"/>
        </w:rPr>
        <w:t xml:space="preserve"> ПУ горячей воды;</w:t>
      </w:r>
    </w:p>
    <w:p w:rsidR="00C36F71" w:rsidRPr="00C36F71" w:rsidRDefault="00C36F71" w:rsidP="00214530">
      <w:pPr>
        <w:snapToGrid w:val="0"/>
        <w:spacing w:after="0" w:line="240" w:lineRule="auto"/>
        <w:ind w:firstLine="708"/>
        <w:jc w:val="both"/>
        <w:rPr>
          <w:rFonts w:ascii="Times New Roman" w:hAnsi="Times New Roman" w:cs="Times New Roman"/>
          <w:sz w:val="28"/>
          <w:szCs w:val="28"/>
          <w:lang w:eastAsia="ar-SA"/>
        </w:rPr>
      </w:pPr>
      <w:proofErr w:type="spellStart"/>
      <w:r w:rsidRPr="00C36F71">
        <w:rPr>
          <w:rFonts w:ascii="Times New Roman" w:hAnsi="Times New Roman" w:cs="Times New Roman"/>
          <w:sz w:val="28"/>
          <w:szCs w:val="28"/>
          <w:lang w:eastAsia="ar-SA"/>
        </w:rPr>
        <w:t>Кмкг</w:t>
      </w:r>
      <w:proofErr w:type="spellEnd"/>
      <w:r w:rsidRPr="00C36F71">
        <w:rPr>
          <w:rFonts w:ascii="Times New Roman" w:hAnsi="Times New Roman" w:cs="Times New Roman"/>
          <w:sz w:val="28"/>
          <w:szCs w:val="28"/>
          <w:lang w:eastAsia="ar-SA"/>
        </w:rPr>
        <w:t xml:space="preserve"> - количество муниципальных квартир, оснащенных </w:t>
      </w:r>
      <w:proofErr w:type="gramStart"/>
      <w:r w:rsidRPr="00C36F71">
        <w:rPr>
          <w:rFonts w:ascii="Times New Roman" w:hAnsi="Times New Roman" w:cs="Times New Roman"/>
          <w:sz w:val="28"/>
          <w:szCs w:val="28"/>
          <w:lang w:eastAsia="ar-SA"/>
        </w:rPr>
        <w:t>индивидуальными</w:t>
      </w:r>
      <w:proofErr w:type="gramEnd"/>
      <w:r w:rsidRPr="00C36F71">
        <w:rPr>
          <w:rFonts w:ascii="Times New Roman" w:hAnsi="Times New Roman" w:cs="Times New Roman"/>
          <w:sz w:val="28"/>
          <w:szCs w:val="28"/>
          <w:lang w:eastAsia="ar-SA"/>
        </w:rPr>
        <w:t xml:space="preserve"> ПУ горячей воды;</w:t>
      </w:r>
    </w:p>
    <w:p w:rsidR="00C36F71" w:rsidRPr="00C36F71" w:rsidRDefault="00C36F71" w:rsidP="00214530">
      <w:pPr>
        <w:snapToGrid w:val="0"/>
        <w:spacing w:after="0" w:line="240" w:lineRule="auto"/>
        <w:ind w:firstLine="708"/>
        <w:jc w:val="both"/>
        <w:rPr>
          <w:rFonts w:ascii="Times New Roman" w:hAnsi="Times New Roman" w:cs="Times New Roman"/>
          <w:sz w:val="28"/>
          <w:szCs w:val="28"/>
          <w:lang w:eastAsia="ar-SA"/>
        </w:rPr>
      </w:pPr>
      <w:proofErr w:type="spellStart"/>
      <w:r w:rsidRPr="00C36F71">
        <w:rPr>
          <w:rFonts w:ascii="Times New Roman" w:hAnsi="Times New Roman" w:cs="Times New Roman"/>
          <w:sz w:val="28"/>
          <w:szCs w:val="28"/>
          <w:lang w:eastAsia="ar-SA"/>
        </w:rPr>
        <w:t>Кмк</w:t>
      </w:r>
      <w:proofErr w:type="spellEnd"/>
      <w:r w:rsidRPr="00C36F71">
        <w:rPr>
          <w:rFonts w:ascii="Times New Roman" w:hAnsi="Times New Roman" w:cs="Times New Roman"/>
          <w:sz w:val="28"/>
          <w:szCs w:val="28"/>
          <w:lang w:eastAsia="ar-SA"/>
        </w:rPr>
        <w:t xml:space="preserve"> - количество муниципальных квартир, подлежащих оснащению ПУ.</w:t>
      </w:r>
    </w:p>
    <w:p w:rsidR="00C36F71" w:rsidRPr="00C36F71" w:rsidRDefault="00C36F71" w:rsidP="0021453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Целевые показатели эффективности реализации Подпрограммы приведены в приложении № 1</w:t>
      </w:r>
      <w:r w:rsidRPr="00C36F71">
        <w:rPr>
          <w:rFonts w:ascii="Times New Roman" w:hAnsi="Times New Roman" w:cs="Times New Roman"/>
          <w:sz w:val="28"/>
          <w:szCs w:val="28"/>
          <w:lang w:eastAsia="ar-SA"/>
        </w:rPr>
        <w:t xml:space="preserve"> муниципальной программы.</w:t>
      </w:r>
    </w:p>
    <w:p w:rsidR="00C36F71" w:rsidRPr="00C36F71" w:rsidRDefault="00C36F71" w:rsidP="00214530">
      <w:pPr>
        <w:snapToGrid w:val="0"/>
        <w:spacing w:after="0" w:line="240" w:lineRule="auto"/>
        <w:jc w:val="both"/>
        <w:rPr>
          <w:rFonts w:ascii="Times New Roman" w:hAnsi="Times New Roman" w:cs="Times New Roman"/>
          <w:sz w:val="28"/>
          <w:szCs w:val="28"/>
          <w:lang w:eastAsia="ar-SA"/>
        </w:rPr>
      </w:pPr>
      <w:r w:rsidRPr="00C36F71">
        <w:rPr>
          <w:rFonts w:ascii="Times New Roman" w:hAnsi="Times New Roman" w:cs="Times New Roman"/>
          <w:sz w:val="28"/>
          <w:szCs w:val="28"/>
        </w:rPr>
        <w:t xml:space="preserve">           В рамках реализации Подпрограммы планируется достичь следующих конечных результатов:</w:t>
      </w:r>
    </w:p>
    <w:p w:rsidR="00C36F71" w:rsidRPr="00C36F71" w:rsidRDefault="00C36F71" w:rsidP="00214530">
      <w:pPr>
        <w:snapToGrid w:val="0"/>
        <w:spacing w:after="0" w:line="24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Увеличить до 100% долю муниципальных учреждений города, оснащенных ПУ холодной воды, в общем числе муниципальных учреждений</w:t>
      </w:r>
      <w:r w:rsidR="006053FB">
        <w:rPr>
          <w:rFonts w:ascii="Times New Roman" w:hAnsi="Times New Roman" w:cs="Times New Roman"/>
          <w:sz w:val="28"/>
          <w:szCs w:val="28"/>
          <w:lang w:eastAsia="ar-SA"/>
        </w:rPr>
        <w:t>, подлежащих оснащению ПУ</w:t>
      </w:r>
      <w:r w:rsidRPr="00C36F71">
        <w:rPr>
          <w:rFonts w:ascii="Times New Roman" w:hAnsi="Times New Roman" w:cs="Times New Roman"/>
          <w:sz w:val="28"/>
          <w:szCs w:val="28"/>
          <w:lang w:eastAsia="ar-SA"/>
        </w:rPr>
        <w:t>;</w:t>
      </w:r>
    </w:p>
    <w:p w:rsidR="00C36F71" w:rsidRPr="00C36F71" w:rsidRDefault="00C36F71" w:rsidP="00214530">
      <w:pPr>
        <w:snapToGrid w:val="0"/>
        <w:spacing w:after="0" w:line="24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Увеличить до 100% долю муниципальных учреждений города, оснащенных ПУ тепловой энергии, в общем числе муниципальных учреждений</w:t>
      </w:r>
      <w:r w:rsidR="006053FB">
        <w:rPr>
          <w:rFonts w:ascii="Times New Roman" w:hAnsi="Times New Roman" w:cs="Times New Roman"/>
          <w:sz w:val="28"/>
          <w:szCs w:val="28"/>
          <w:lang w:eastAsia="ar-SA"/>
        </w:rPr>
        <w:t>,</w:t>
      </w:r>
      <w:r w:rsidR="006053FB" w:rsidRPr="006053FB">
        <w:rPr>
          <w:rFonts w:ascii="Times New Roman" w:hAnsi="Times New Roman" w:cs="Times New Roman"/>
          <w:sz w:val="28"/>
          <w:szCs w:val="28"/>
          <w:lang w:eastAsia="ar-SA"/>
        </w:rPr>
        <w:t xml:space="preserve"> </w:t>
      </w:r>
      <w:r w:rsidR="006053FB">
        <w:rPr>
          <w:rFonts w:ascii="Times New Roman" w:hAnsi="Times New Roman" w:cs="Times New Roman"/>
          <w:sz w:val="28"/>
          <w:szCs w:val="28"/>
          <w:lang w:eastAsia="ar-SA"/>
        </w:rPr>
        <w:t>подлежащих оснащению ПУ</w:t>
      </w:r>
      <w:proofErr w:type="gramStart"/>
      <w:r w:rsidR="006053FB">
        <w:rPr>
          <w:rFonts w:ascii="Times New Roman" w:hAnsi="Times New Roman" w:cs="Times New Roman"/>
          <w:sz w:val="28"/>
          <w:szCs w:val="28"/>
          <w:lang w:eastAsia="ar-SA"/>
        </w:rPr>
        <w:t xml:space="preserve"> </w:t>
      </w:r>
      <w:r w:rsidRPr="00C36F71">
        <w:rPr>
          <w:rFonts w:ascii="Times New Roman" w:hAnsi="Times New Roman" w:cs="Times New Roman"/>
          <w:sz w:val="28"/>
          <w:szCs w:val="28"/>
          <w:lang w:eastAsia="ar-SA"/>
        </w:rPr>
        <w:t>;</w:t>
      </w:r>
      <w:proofErr w:type="gramEnd"/>
    </w:p>
    <w:p w:rsidR="00C36F71" w:rsidRPr="00C36F71" w:rsidRDefault="00C36F71" w:rsidP="00214530">
      <w:pPr>
        <w:snapToGrid w:val="0"/>
        <w:spacing w:after="0" w:line="24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 xml:space="preserve">Увеличить до 100% долю муниципальных квартир, оснащенных </w:t>
      </w:r>
      <w:proofErr w:type="gramStart"/>
      <w:r w:rsidRPr="00C36F71">
        <w:rPr>
          <w:rFonts w:ascii="Times New Roman" w:hAnsi="Times New Roman" w:cs="Times New Roman"/>
          <w:sz w:val="28"/>
          <w:szCs w:val="28"/>
          <w:lang w:eastAsia="ar-SA"/>
        </w:rPr>
        <w:t>индивидуальными</w:t>
      </w:r>
      <w:proofErr w:type="gramEnd"/>
      <w:r w:rsidRPr="00C36F71">
        <w:rPr>
          <w:rFonts w:ascii="Times New Roman" w:hAnsi="Times New Roman" w:cs="Times New Roman"/>
          <w:sz w:val="28"/>
          <w:szCs w:val="28"/>
          <w:lang w:eastAsia="ar-SA"/>
        </w:rPr>
        <w:t xml:space="preserve"> ПУ холодной воды, в общем числе муниципальных квартир</w:t>
      </w:r>
      <w:r w:rsidR="006053FB">
        <w:rPr>
          <w:rFonts w:ascii="Times New Roman" w:hAnsi="Times New Roman" w:cs="Times New Roman"/>
          <w:sz w:val="28"/>
          <w:szCs w:val="28"/>
          <w:lang w:eastAsia="ar-SA"/>
        </w:rPr>
        <w:t>, подлежащих оснащению ПУ</w:t>
      </w:r>
      <w:r w:rsidRPr="00C36F71">
        <w:rPr>
          <w:rFonts w:ascii="Times New Roman" w:hAnsi="Times New Roman" w:cs="Times New Roman"/>
          <w:sz w:val="28"/>
          <w:szCs w:val="28"/>
          <w:lang w:eastAsia="ar-SA"/>
        </w:rPr>
        <w:t>;</w:t>
      </w:r>
    </w:p>
    <w:p w:rsidR="00C36F71" w:rsidRPr="00C36F71" w:rsidRDefault="00C36F71" w:rsidP="00214530">
      <w:pPr>
        <w:snapToGrid w:val="0"/>
        <w:spacing w:after="0" w:line="240" w:lineRule="auto"/>
        <w:ind w:firstLine="709"/>
        <w:jc w:val="both"/>
        <w:rPr>
          <w:rFonts w:ascii="Times New Roman" w:hAnsi="Times New Roman" w:cs="Times New Roman"/>
          <w:sz w:val="28"/>
          <w:szCs w:val="28"/>
          <w:lang w:eastAsia="ar-SA"/>
        </w:rPr>
      </w:pPr>
      <w:r w:rsidRPr="00C36F71">
        <w:rPr>
          <w:rFonts w:ascii="Times New Roman" w:hAnsi="Times New Roman" w:cs="Times New Roman"/>
          <w:sz w:val="28"/>
          <w:szCs w:val="28"/>
          <w:lang w:eastAsia="ar-SA"/>
        </w:rPr>
        <w:t xml:space="preserve">Увеличить до 100% долю муниципальных квартир, оснащенных </w:t>
      </w:r>
      <w:proofErr w:type="gramStart"/>
      <w:r w:rsidRPr="00C36F71">
        <w:rPr>
          <w:rFonts w:ascii="Times New Roman" w:hAnsi="Times New Roman" w:cs="Times New Roman"/>
          <w:sz w:val="28"/>
          <w:szCs w:val="28"/>
          <w:lang w:eastAsia="ar-SA"/>
        </w:rPr>
        <w:t>индивидуальными</w:t>
      </w:r>
      <w:proofErr w:type="gramEnd"/>
      <w:r w:rsidRPr="00C36F71">
        <w:rPr>
          <w:rFonts w:ascii="Times New Roman" w:hAnsi="Times New Roman" w:cs="Times New Roman"/>
          <w:sz w:val="28"/>
          <w:szCs w:val="28"/>
          <w:lang w:eastAsia="ar-SA"/>
        </w:rPr>
        <w:t xml:space="preserve"> ПУ горячей воды, в общем числе муниципальных квартир</w:t>
      </w:r>
      <w:r w:rsidR="006053FB">
        <w:rPr>
          <w:rFonts w:ascii="Times New Roman" w:hAnsi="Times New Roman" w:cs="Times New Roman"/>
          <w:sz w:val="28"/>
          <w:szCs w:val="28"/>
          <w:lang w:eastAsia="ar-SA"/>
        </w:rPr>
        <w:t>, подлежащих оснащению ПУ</w:t>
      </w:r>
      <w:r w:rsidRPr="00C36F71">
        <w:rPr>
          <w:rFonts w:ascii="Times New Roman" w:hAnsi="Times New Roman" w:cs="Times New Roman"/>
          <w:sz w:val="28"/>
          <w:szCs w:val="28"/>
          <w:lang w:eastAsia="ar-SA"/>
        </w:rPr>
        <w:t>.</w:t>
      </w:r>
    </w:p>
    <w:p w:rsidR="00C36F71" w:rsidRPr="00C36F71" w:rsidRDefault="00C36F71" w:rsidP="00214530">
      <w:pPr>
        <w:autoSpaceDE w:val="0"/>
        <w:autoSpaceDN w:val="0"/>
        <w:adjustRightInd w:val="0"/>
        <w:spacing w:after="0" w:line="240" w:lineRule="auto"/>
        <w:ind w:firstLine="709"/>
        <w:jc w:val="both"/>
        <w:rPr>
          <w:rFonts w:ascii="Times New Roman" w:hAnsi="Times New Roman" w:cs="Times New Roman"/>
          <w:sz w:val="28"/>
          <w:szCs w:val="28"/>
        </w:rPr>
      </w:pPr>
      <w:r w:rsidRPr="00C36F71">
        <w:rPr>
          <w:rFonts w:ascii="Times New Roman" w:hAnsi="Times New Roman" w:cs="Times New Roman"/>
          <w:sz w:val="28"/>
          <w:szCs w:val="28"/>
        </w:rPr>
        <w:t>Срок реали</w:t>
      </w:r>
      <w:r w:rsidR="001D3310">
        <w:rPr>
          <w:rFonts w:ascii="Times New Roman" w:hAnsi="Times New Roman" w:cs="Times New Roman"/>
          <w:sz w:val="28"/>
          <w:szCs w:val="28"/>
        </w:rPr>
        <w:t>зации П</w:t>
      </w:r>
      <w:r w:rsidR="00B25800">
        <w:rPr>
          <w:rFonts w:ascii="Times New Roman" w:hAnsi="Times New Roman" w:cs="Times New Roman"/>
          <w:sz w:val="28"/>
          <w:szCs w:val="28"/>
        </w:rPr>
        <w:t>одпрограммы - 2014 – 2020</w:t>
      </w:r>
      <w:r w:rsidRPr="00C36F71">
        <w:rPr>
          <w:rFonts w:ascii="Times New Roman" w:hAnsi="Times New Roman" w:cs="Times New Roman"/>
          <w:sz w:val="28"/>
          <w:szCs w:val="28"/>
        </w:rPr>
        <w:t xml:space="preserve"> годы.</w:t>
      </w:r>
    </w:p>
    <w:p w:rsidR="00C36F71" w:rsidRPr="00C36F71" w:rsidRDefault="00C36F71" w:rsidP="00214530">
      <w:pPr>
        <w:autoSpaceDE w:val="0"/>
        <w:autoSpaceDN w:val="0"/>
        <w:adjustRightInd w:val="0"/>
        <w:spacing w:after="0" w:line="24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Разделение Подпрограммы на этапы не предусматривается.</w:t>
      </w:r>
    </w:p>
    <w:p w:rsidR="00C36F71" w:rsidRPr="00C36F71" w:rsidRDefault="00C36F71" w:rsidP="00214530">
      <w:pPr>
        <w:autoSpaceDE w:val="0"/>
        <w:autoSpaceDN w:val="0"/>
        <w:adjustRightInd w:val="0"/>
        <w:spacing w:after="0" w:line="240" w:lineRule="auto"/>
        <w:jc w:val="both"/>
        <w:rPr>
          <w:rFonts w:ascii="Times New Roman" w:hAnsi="Times New Roman" w:cs="Times New Roman"/>
          <w:sz w:val="28"/>
          <w:szCs w:val="28"/>
        </w:rPr>
      </w:pPr>
    </w:p>
    <w:p w:rsidR="00C36F71" w:rsidRPr="00C36F71" w:rsidRDefault="00C36F71" w:rsidP="00C36F71">
      <w:pPr>
        <w:spacing w:line="360" w:lineRule="auto"/>
        <w:jc w:val="center"/>
        <w:rPr>
          <w:rFonts w:ascii="Times New Roman" w:hAnsi="Times New Roman" w:cs="Times New Roman"/>
          <w:b/>
          <w:bCs/>
          <w:sz w:val="28"/>
          <w:szCs w:val="28"/>
        </w:rPr>
      </w:pPr>
      <w:r w:rsidRPr="00C36F71">
        <w:rPr>
          <w:rFonts w:ascii="Times New Roman" w:hAnsi="Times New Roman" w:cs="Times New Roman"/>
          <w:b/>
          <w:bCs/>
          <w:sz w:val="28"/>
          <w:szCs w:val="28"/>
        </w:rPr>
        <w:t>3. Обобщенная характеристика мероприятий Подпрограммы</w:t>
      </w:r>
    </w:p>
    <w:p w:rsidR="00C36F71" w:rsidRPr="00C36F71" w:rsidRDefault="00C36F71" w:rsidP="00214530">
      <w:pPr>
        <w:autoSpaceDE w:val="0"/>
        <w:autoSpaceDN w:val="0"/>
        <w:adjustRightInd w:val="0"/>
        <w:spacing w:after="0" w:line="240" w:lineRule="auto"/>
        <w:ind w:firstLine="540"/>
        <w:jc w:val="both"/>
        <w:rPr>
          <w:rFonts w:ascii="Times New Roman" w:hAnsi="Times New Roman" w:cs="Times New Roman"/>
          <w:kern w:val="2"/>
          <w:sz w:val="28"/>
          <w:szCs w:val="28"/>
          <w:lang w:eastAsia="fa-IR" w:bidi="fa-IR"/>
        </w:rPr>
      </w:pPr>
      <w:r w:rsidRPr="00C36F71">
        <w:rPr>
          <w:rFonts w:ascii="Times New Roman" w:hAnsi="Times New Roman" w:cs="Times New Roman"/>
          <w:kern w:val="2"/>
          <w:sz w:val="28"/>
          <w:szCs w:val="28"/>
          <w:lang w:eastAsia="fa-IR" w:bidi="fa-IR"/>
        </w:rPr>
        <w:t xml:space="preserve">  В рамках Подпрограммы реализуются следующие мероприятия:</w:t>
      </w:r>
    </w:p>
    <w:p w:rsidR="00C36F71" w:rsidRPr="00C36F71" w:rsidRDefault="00C36F71" w:rsidP="0021453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1. Совершенствование энергетического менеджмента:</w:t>
      </w:r>
    </w:p>
    <w:p w:rsidR="00C36F71" w:rsidRPr="00C36F71" w:rsidRDefault="00C36F71" w:rsidP="0021453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организация повышения квалификации руководителей, специалистов органов местного самоуправления, организаций с муниципальным участием, организаций осуществляющих регулируемые виды деятельности по курсу «Энергосбережение и повышение энергетической эффективности».</w:t>
      </w:r>
    </w:p>
    <w:p w:rsidR="00C36F71" w:rsidRPr="00C36F71" w:rsidRDefault="00C36F71" w:rsidP="0021453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 xml:space="preserve">2. Сокращение финансовых затрат на потребление энергоресурсов: </w:t>
      </w:r>
    </w:p>
    <w:p w:rsidR="00C36F71" w:rsidRPr="00C36F71" w:rsidRDefault="00C36F71" w:rsidP="0021453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тепловая изоляция трубопроводов и оборудования, разводящих трубопроводов отопления и горячего водоснабжения в зданиях, строениях и сооружениях;</w:t>
      </w:r>
    </w:p>
    <w:p w:rsidR="00C36F71" w:rsidRPr="00C36F71" w:rsidRDefault="00C36F71" w:rsidP="0021453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 xml:space="preserve">повышение энергетической эффективности систем освещения зданий, </w:t>
      </w:r>
      <w:r w:rsidRPr="00C36F71">
        <w:rPr>
          <w:rFonts w:ascii="Times New Roman" w:hAnsi="Times New Roman" w:cs="Times New Roman"/>
          <w:sz w:val="28"/>
          <w:szCs w:val="28"/>
        </w:rPr>
        <w:lastRenderedPageBreak/>
        <w:t>строений, сооружений;</w:t>
      </w:r>
    </w:p>
    <w:p w:rsidR="00C36F71" w:rsidRPr="00C36F71" w:rsidRDefault="00C36F71" w:rsidP="0021453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3. Повышение эффективности использования энергоресурсов в жилищном фонде:</w:t>
      </w:r>
    </w:p>
    <w:p w:rsidR="00C36F71" w:rsidRPr="00C36F71" w:rsidRDefault="00C36F71" w:rsidP="0021453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установка приборов учета энергетических ресурсов в муниципальных квартирах многоквартирных домов города;</w:t>
      </w:r>
    </w:p>
    <w:p w:rsidR="00C36F71" w:rsidRPr="00C36F71" w:rsidRDefault="00C36F71" w:rsidP="0021453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 xml:space="preserve">повышение энергетической эффективности систем освещения, включая мероприятия по установке датчиков движения и замене ламп накаливания на </w:t>
      </w:r>
      <w:proofErr w:type="spellStart"/>
      <w:r w:rsidRPr="00C36F71">
        <w:rPr>
          <w:rFonts w:ascii="Times New Roman" w:hAnsi="Times New Roman" w:cs="Times New Roman"/>
          <w:sz w:val="28"/>
          <w:szCs w:val="28"/>
        </w:rPr>
        <w:t>энергоэффективные</w:t>
      </w:r>
      <w:proofErr w:type="spellEnd"/>
      <w:r w:rsidRPr="00C36F71">
        <w:rPr>
          <w:rFonts w:ascii="Times New Roman" w:hAnsi="Times New Roman" w:cs="Times New Roman"/>
          <w:sz w:val="28"/>
          <w:szCs w:val="28"/>
        </w:rPr>
        <w:t xml:space="preserve"> осветительные устройства в многоквартирных домах города;</w:t>
      </w:r>
    </w:p>
    <w:p w:rsidR="00C36F71" w:rsidRDefault="00C36F71" w:rsidP="00214530">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C36F71">
        <w:rPr>
          <w:rFonts w:ascii="Times New Roman" w:hAnsi="Times New Roman" w:cs="Times New Roman"/>
          <w:sz w:val="28"/>
          <w:szCs w:val="28"/>
        </w:rPr>
        <w:t xml:space="preserve">мероприятия по повышению энергетической эффективности объектов наружного освещения и рекламы, в том числе направленных на замену светильников уличного освещения на </w:t>
      </w:r>
      <w:proofErr w:type="spellStart"/>
      <w:r w:rsidRPr="00C36F71">
        <w:rPr>
          <w:rFonts w:ascii="Times New Roman" w:hAnsi="Times New Roman" w:cs="Times New Roman"/>
          <w:sz w:val="28"/>
          <w:szCs w:val="28"/>
        </w:rPr>
        <w:t>энергоэффективные</w:t>
      </w:r>
      <w:proofErr w:type="spellEnd"/>
      <w:r w:rsidRPr="00C36F71">
        <w:rPr>
          <w:rFonts w:ascii="Times New Roman" w:hAnsi="Times New Roman" w:cs="Times New Roman"/>
          <w:sz w:val="28"/>
          <w:szCs w:val="28"/>
        </w:rPr>
        <w:t>; замену неизолированных проводов на самонесущие изолированные провода, кабельные линии, установку светодиодных ламп.</w:t>
      </w:r>
    </w:p>
    <w:p w:rsidR="00805F1D" w:rsidRPr="005812C2" w:rsidRDefault="00805F1D" w:rsidP="0021453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12C2">
        <w:rPr>
          <w:rFonts w:ascii="Times New Roman" w:hAnsi="Times New Roman" w:cs="Times New Roman"/>
          <w:sz w:val="28"/>
          <w:szCs w:val="28"/>
        </w:rPr>
        <w:t xml:space="preserve">Перечень мероприятий </w:t>
      </w:r>
      <w:r w:rsidR="001D3310">
        <w:rPr>
          <w:rFonts w:ascii="Times New Roman" w:hAnsi="Times New Roman" w:cs="Times New Roman"/>
          <w:sz w:val="28"/>
          <w:szCs w:val="28"/>
        </w:rPr>
        <w:t>Подпрограммы</w:t>
      </w:r>
      <w:r>
        <w:rPr>
          <w:rFonts w:ascii="Times New Roman" w:hAnsi="Times New Roman" w:cs="Times New Roman"/>
          <w:sz w:val="28"/>
          <w:szCs w:val="28"/>
        </w:rPr>
        <w:t xml:space="preserve"> на текущий год</w:t>
      </w:r>
      <w:r w:rsidRPr="005812C2">
        <w:rPr>
          <w:rFonts w:ascii="Times New Roman" w:hAnsi="Times New Roman" w:cs="Times New Roman"/>
          <w:sz w:val="28"/>
          <w:szCs w:val="28"/>
        </w:rPr>
        <w:t xml:space="preserve"> </w:t>
      </w:r>
      <w:r>
        <w:rPr>
          <w:rFonts w:ascii="Times New Roman" w:hAnsi="Times New Roman" w:cs="Times New Roman"/>
          <w:sz w:val="28"/>
          <w:szCs w:val="28"/>
        </w:rPr>
        <w:t xml:space="preserve">в разрезе </w:t>
      </w:r>
      <w:r w:rsidRPr="005812C2">
        <w:rPr>
          <w:rFonts w:ascii="Times New Roman" w:hAnsi="Times New Roman" w:cs="Times New Roman"/>
          <w:sz w:val="28"/>
          <w:szCs w:val="28"/>
        </w:rPr>
        <w:t>источников финансирования представлен в Приложении № 4</w:t>
      </w:r>
      <w:r w:rsidR="001D3310" w:rsidRPr="001D3310">
        <w:rPr>
          <w:rFonts w:ascii="Times New Roman" w:hAnsi="Times New Roman" w:cs="Times New Roman"/>
          <w:sz w:val="28"/>
          <w:szCs w:val="28"/>
        </w:rPr>
        <w:t xml:space="preserve"> </w:t>
      </w:r>
      <w:r w:rsidR="001D3310" w:rsidRPr="005812C2">
        <w:rPr>
          <w:rFonts w:ascii="Times New Roman" w:hAnsi="Times New Roman" w:cs="Times New Roman"/>
          <w:sz w:val="28"/>
          <w:szCs w:val="28"/>
        </w:rPr>
        <w:t>муниципальной программы</w:t>
      </w:r>
      <w:r w:rsidRPr="005812C2">
        <w:rPr>
          <w:rFonts w:ascii="Times New Roman" w:hAnsi="Times New Roman" w:cs="Times New Roman"/>
          <w:sz w:val="28"/>
          <w:szCs w:val="28"/>
        </w:rPr>
        <w:t>.</w:t>
      </w:r>
    </w:p>
    <w:p w:rsidR="00C36F71" w:rsidRPr="00C36F71" w:rsidRDefault="00C36F71" w:rsidP="00FB5E29">
      <w:pPr>
        <w:spacing w:before="240" w:after="360" w:line="240" w:lineRule="auto"/>
        <w:jc w:val="center"/>
        <w:rPr>
          <w:rFonts w:ascii="Times New Roman" w:hAnsi="Times New Roman" w:cs="Times New Roman"/>
          <w:b/>
          <w:bCs/>
          <w:sz w:val="28"/>
          <w:szCs w:val="28"/>
        </w:rPr>
      </w:pPr>
      <w:r w:rsidRPr="00C36F71">
        <w:rPr>
          <w:rFonts w:ascii="Times New Roman" w:hAnsi="Times New Roman" w:cs="Times New Roman"/>
          <w:b/>
          <w:bCs/>
          <w:sz w:val="28"/>
          <w:szCs w:val="28"/>
        </w:rPr>
        <w:t>4. Основные меры правового регулирования в сфере реализации Подпрограммы</w:t>
      </w:r>
      <w:bookmarkStart w:id="0" w:name="_GoBack"/>
      <w:bookmarkEnd w:id="0"/>
    </w:p>
    <w:p w:rsidR="00C36F71" w:rsidRPr="00C36F71" w:rsidRDefault="00C36F71" w:rsidP="00214530">
      <w:pPr>
        <w:autoSpaceDE w:val="0"/>
        <w:autoSpaceDN w:val="0"/>
        <w:adjustRightInd w:val="0"/>
        <w:spacing w:after="240" w:line="24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В настоящее время сформирована и утверждена нормативная правовая основа, необходимая для реализации Подпрограммы. В дальнейшем разработка и утверждение дополнительных нормативных правовых актов будет обусловлена: изменениями федерального законодательства; изменениями регионального законодательства; принятыми муниципальными правовыми актами.</w:t>
      </w:r>
    </w:p>
    <w:p w:rsidR="00C36F71" w:rsidRPr="00C36F71" w:rsidRDefault="00C36F71" w:rsidP="00C36F71">
      <w:pPr>
        <w:spacing w:before="240" w:after="240" w:line="360" w:lineRule="auto"/>
        <w:jc w:val="center"/>
        <w:rPr>
          <w:rFonts w:ascii="Times New Roman" w:hAnsi="Times New Roman" w:cs="Times New Roman"/>
          <w:b/>
          <w:bCs/>
          <w:sz w:val="28"/>
          <w:szCs w:val="28"/>
        </w:rPr>
      </w:pPr>
      <w:r w:rsidRPr="00C36F71">
        <w:rPr>
          <w:rFonts w:ascii="Times New Roman" w:hAnsi="Times New Roman" w:cs="Times New Roman"/>
          <w:b/>
          <w:bCs/>
          <w:sz w:val="28"/>
          <w:szCs w:val="28"/>
        </w:rPr>
        <w:t>5. Ресурсное обеспечение Подпрограммы</w:t>
      </w:r>
    </w:p>
    <w:p w:rsidR="00C36F71" w:rsidRPr="00805F1D" w:rsidRDefault="00C36F71" w:rsidP="00214530">
      <w:pPr>
        <w:autoSpaceDE w:val="0"/>
        <w:autoSpaceDN w:val="0"/>
        <w:adjustRightInd w:val="0"/>
        <w:spacing w:after="0" w:line="24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w:t>
      </w:r>
      <w:r w:rsidRPr="00805F1D">
        <w:rPr>
          <w:rFonts w:ascii="Times New Roman" w:hAnsi="Times New Roman" w:cs="Times New Roman"/>
          <w:sz w:val="28"/>
          <w:szCs w:val="28"/>
        </w:rPr>
        <w:t xml:space="preserve">Общий объем финансирования Подпрограммы </w:t>
      </w:r>
      <w:r w:rsidR="00B25800" w:rsidRPr="00805F1D">
        <w:rPr>
          <w:rFonts w:ascii="Times New Roman" w:hAnsi="Times New Roman" w:cs="Times New Roman"/>
          <w:sz w:val="28"/>
          <w:szCs w:val="28"/>
        </w:rPr>
        <w:t>в 2014 – 2020</w:t>
      </w:r>
      <w:r w:rsidR="006B4F86" w:rsidRPr="00805F1D">
        <w:rPr>
          <w:rFonts w:ascii="Times New Roman" w:hAnsi="Times New Roman" w:cs="Times New Roman"/>
          <w:sz w:val="28"/>
          <w:szCs w:val="28"/>
        </w:rPr>
        <w:t xml:space="preserve"> годах составит </w:t>
      </w:r>
      <w:r w:rsidR="00805F1D" w:rsidRPr="00805F1D">
        <w:rPr>
          <w:rFonts w:ascii="Times New Roman" w:hAnsi="Times New Roman" w:cs="Times New Roman"/>
          <w:sz w:val="28"/>
          <w:szCs w:val="28"/>
        </w:rPr>
        <w:t>563,452</w:t>
      </w:r>
      <w:r w:rsidRPr="00805F1D">
        <w:rPr>
          <w:rFonts w:ascii="Times New Roman" w:hAnsi="Times New Roman" w:cs="Times New Roman"/>
          <w:sz w:val="28"/>
          <w:szCs w:val="28"/>
        </w:rPr>
        <w:t xml:space="preserve"> тыс. рублей, в том числе:</w:t>
      </w:r>
    </w:p>
    <w:p w:rsidR="00C36F71" w:rsidRPr="00805F1D" w:rsidRDefault="00C36F71" w:rsidP="00214530">
      <w:pPr>
        <w:autoSpaceDE w:val="0"/>
        <w:autoSpaceDN w:val="0"/>
        <w:adjustRightInd w:val="0"/>
        <w:spacing w:after="0" w:line="240" w:lineRule="auto"/>
        <w:ind w:firstLine="540"/>
        <w:jc w:val="both"/>
        <w:rPr>
          <w:rFonts w:ascii="Times New Roman" w:hAnsi="Times New Roman" w:cs="Times New Roman"/>
          <w:sz w:val="28"/>
          <w:szCs w:val="28"/>
        </w:rPr>
      </w:pPr>
      <w:r w:rsidRPr="00805F1D">
        <w:rPr>
          <w:rFonts w:ascii="Times New Roman" w:hAnsi="Times New Roman" w:cs="Times New Roman"/>
          <w:sz w:val="28"/>
          <w:szCs w:val="28"/>
        </w:rPr>
        <w:t xml:space="preserve"> средства городского бюджета–</w:t>
      </w:r>
      <w:r w:rsidR="00805F1D" w:rsidRPr="00805F1D">
        <w:rPr>
          <w:rFonts w:ascii="Times New Roman" w:hAnsi="Times New Roman" w:cs="Times New Roman"/>
          <w:sz w:val="28"/>
          <w:szCs w:val="28"/>
        </w:rPr>
        <w:t>563,452</w:t>
      </w:r>
      <w:r w:rsidRPr="00805F1D">
        <w:rPr>
          <w:rFonts w:ascii="Times New Roman" w:hAnsi="Times New Roman" w:cs="Times New Roman"/>
          <w:sz w:val="28"/>
          <w:szCs w:val="28"/>
        </w:rPr>
        <w:t xml:space="preserve"> тыс. рублей;</w:t>
      </w:r>
    </w:p>
    <w:p w:rsidR="00C36F71" w:rsidRPr="00805F1D" w:rsidRDefault="00C36F71" w:rsidP="00214530">
      <w:pPr>
        <w:autoSpaceDE w:val="0"/>
        <w:autoSpaceDN w:val="0"/>
        <w:adjustRightInd w:val="0"/>
        <w:spacing w:after="0" w:line="240" w:lineRule="auto"/>
        <w:ind w:firstLine="540"/>
        <w:jc w:val="both"/>
        <w:rPr>
          <w:rFonts w:ascii="Times New Roman" w:hAnsi="Times New Roman" w:cs="Times New Roman"/>
          <w:sz w:val="28"/>
          <w:szCs w:val="28"/>
        </w:rPr>
      </w:pPr>
      <w:r w:rsidRPr="00805F1D">
        <w:rPr>
          <w:rFonts w:ascii="Times New Roman" w:hAnsi="Times New Roman" w:cs="Times New Roman"/>
          <w:sz w:val="28"/>
          <w:szCs w:val="28"/>
        </w:rPr>
        <w:t xml:space="preserve"> внебюджетные (инвестиционные) средства –</w:t>
      </w:r>
      <w:r w:rsidR="00805F1D" w:rsidRPr="00805F1D">
        <w:rPr>
          <w:rFonts w:ascii="Times New Roman" w:hAnsi="Times New Roman" w:cs="Times New Roman"/>
          <w:sz w:val="28"/>
          <w:szCs w:val="28"/>
        </w:rPr>
        <w:t xml:space="preserve"> 0</w:t>
      </w:r>
      <w:r w:rsidRPr="00805F1D">
        <w:rPr>
          <w:rFonts w:ascii="Times New Roman" w:hAnsi="Times New Roman" w:cs="Times New Roman"/>
          <w:sz w:val="28"/>
          <w:szCs w:val="28"/>
        </w:rPr>
        <w:t xml:space="preserve"> тыс. рублей (привлекаются по соглашению).</w:t>
      </w:r>
    </w:p>
    <w:p w:rsidR="00805F1D" w:rsidRDefault="00C36F71" w:rsidP="00214530">
      <w:pPr>
        <w:autoSpaceDE w:val="0"/>
        <w:autoSpaceDN w:val="0"/>
        <w:adjustRightInd w:val="0"/>
        <w:spacing w:after="0" w:line="24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 xml:space="preserve">  Указан</w:t>
      </w:r>
      <w:r w:rsidR="006B4F86">
        <w:rPr>
          <w:rFonts w:ascii="Times New Roman" w:hAnsi="Times New Roman" w:cs="Times New Roman"/>
          <w:sz w:val="28"/>
          <w:szCs w:val="28"/>
        </w:rPr>
        <w:t xml:space="preserve">ный объем средств необходим для </w:t>
      </w:r>
      <w:r w:rsidRPr="00C36F71">
        <w:rPr>
          <w:rFonts w:ascii="Times New Roman" w:hAnsi="Times New Roman" w:cs="Times New Roman"/>
          <w:sz w:val="28"/>
          <w:szCs w:val="28"/>
        </w:rPr>
        <w:t>выполнения требования законодательства об энергосбережении в части проведения обязательного энергетического обследования государственных учреждений.</w:t>
      </w:r>
    </w:p>
    <w:p w:rsidR="00C36F71" w:rsidRPr="00C36F71" w:rsidRDefault="00C36F71" w:rsidP="00214530">
      <w:pPr>
        <w:autoSpaceDE w:val="0"/>
        <w:autoSpaceDN w:val="0"/>
        <w:adjustRightInd w:val="0"/>
        <w:spacing w:after="0" w:line="240" w:lineRule="auto"/>
        <w:ind w:firstLine="540"/>
        <w:jc w:val="both"/>
        <w:rPr>
          <w:rFonts w:ascii="Times New Roman" w:hAnsi="Times New Roman" w:cs="Times New Roman"/>
          <w:sz w:val="28"/>
          <w:szCs w:val="28"/>
        </w:rPr>
      </w:pPr>
      <w:r w:rsidRPr="00C36F71">
        <w:rPr>
          <w:rFonts w:ascii="Times New Roman" w:hAnsi="Times New Roman" w:cs="Times New Roman"/>
          <w:sz w:val="28"/>
          <w:szCs w:val="28"/>
        </w:rPr>
        <w:t>Внебюджетными источниками финансирования являются средства муниципальных предприятий и жилищного фонда.</w:t>
      </w:r>
    </w:p>
    <w:p w:rsidR="006B4F86" w:rsidRDefault="00C36F71" w:rsidP="00214530">
      <w:pPr>
        <w:autoSpaceDE w:val="0"/>
        <w:autoSpaceDN w:val="0"/>
        <w:adjustRightInd w:val="0"/>
        <w:spacing w:after="0" w:line="240" w:lineRule="auto"/>
        <w:ind w:firstLine="540"/>
        <w:jc w:val="both"/>
        <w:rPr>
          <w:rFonts w:ascii="Times New Roman" w:hAnsi="Times New Roman" w:cs="Times New Roman"/>
          <w:b/>
          <w:bCs/>
          <w:sz w:val="28"/>
          <w:szCs w:val="28"/>
        </w:rPr>
      </w:pPr>
      <w:r w:rsidRPr="00C36F71">
        <w:rPr>
          <w:rFonts w:ascii="Times New Roman" w:hAnsi="Times New Roman" w:cs="Times New Roman"/>
          <w:sz w:val="28"/>
          <w:szCs w:val="28"/>
        </w:rPr>
        <w:t xml:space="preserve"> Информация о расходах на реализацию Подпрограммы указана в приложениях №№ 2,3 муниципальной программы.</w:t>
      </w:r>
    </w:p>
    <w:p w:rsidR="006B4F86" w:rsidRDefault="006B4F86" w:rsidP="00C36F71">
      <w:pPr>
        <w:spacing w:before="120" w:after="120" w:line="240" w:lineRule="auto"/>
        <w:jc w:val="center"/>
        <w:rPr>
          <w:rFonts w:ascii="Times New Roman" w:hAnsi="Times New Roman" w:cs="Times New Roman"/>
          <w:b/>
          <w:bCs/>
          <w:sz w:val="28"/>
          <w:szCs w:val="28"/>
        </w:rPr>
      </w:pPr>
    </w:p>
    <w:p w:rsidR="006053FB" w:rsidRDefault="006053FB" w:rsidP="00C36F71">
      <w:pPr>
        <w:spacing w:before="120" w:after="120" w:line="240" w:lineRule="auto"/>
        <w:jc w:val="center"/>
        <w:rPr>
          <w:rFonts w:ascii="Times New Roman" w:hAnsi="Times New Roman" w:cs="Times New Roman"/>
          <w:b/>
          <w:bCs/>
          <w:sz w:val="28"/>
          <w:szCs w:val="28"/>
        </w:rPr>
      </w:pPr>
    </w:p>
    <w:p w:rsidR="00C36F71" w:rsidRPr="00C36F71" w:rsidRDefault="00C36F71" w:rsidP="00C36F71">
      <w:pPr>
        <w:spacing w:before="120" w:after="120" w:line="240" w:lineRule="auto"/>
        <w:jc w:val="center"/>
        <w:rPr>
          <w:rFonts w:ascii="Times New Roman" w:hAnsi="Times New Roman" w:cs="Times New Roman"/>
          <w:b/>
          <w:bCs/>
          <w:sz w:val="28"/>
          <w:szCs w:val="28"/>
        </w:rPr>
      </w:pPr>
      <w:r w:rsidRPr="00C36F71">
        <w:rPr>
          <w:rFonts w:ascii="Times New Roman" w:hAnsi="Times New Roman" w:cs="Times New Roman"/>
          <w:b/>
          <w:bCs/>
          <w:sz w:val="28"/>
          <w:szCs w:val="28"/>
        </w:rPr>
        <w:lastRenderedPageBreak/>
        <w:t>6. Анализ рисков реализации Подпрограммы и описание мер управления рисками</w:t>
      </w:r>
    </w:p>
    <w:tbl>
      <w:tblPr>
        <w:tblpPr w:leftFromText="180" w:rightFromText="180" w:vertAnchor="text" w:horzAnchor="margin" w:tblpXSpec="center" w:tblpY="299"/>
        <w:tblW w:w="10281" w:type="dxa"/>
        <w:tblCellSpacing w:w="5" w:type="nil"/>
        <w:tblLayout w:type="fixed"/>
        <w:tblCellMar>
          <w:left w:w="75" w:type="dxa"/>
          <w:right w:w="75" w:type="dxa"/>
        </w:tblCellMar>
        <w:tblLook w:val="0000" w:firstRow="0" w:lastRow="0" w:firstColumn="0" w:lastColumn="0" w:noHBand="0" w:noVBand="0"/>
      </w:tblPr>
      <w:tblGrid>
        <w:gridCol w:w="3903"/>
        <w:gridCol w:w="6378"/>
      </w:tblGrid>
      <w:tr w:rsidR="00C36F71" w:rsidRPr="00C36F71" w:rsidTr="0068742E">
        <w:trPr>
          <w:tblCellSpacing w:w="5" w:type="nil"/>
        </w:trPr>
        <w:tc>
          <w:tcPr>
            <w:tcW w:w="3903" w:type="dxa"/>
            <w:tcBorders>
              <w:top w:val="single" w:sz="4" w:space="0" w:color="auto"/>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center"/>
              <w:outlineLvl w:val="0"/>
              <w:rPr>
                <w:rFonts w:ascii="Times New Roman" w:hAnsi="Times New Roman" w:cs="Times New Roman"/>
                <w:sz w:val="28"/>
                <w:szCs w:val="28"/>
              </w:rPr>
            </w:pPr>
            <w:r w:rsidRPr="00C36F71">
              <w:rPr>
                <w:rFonts w:ascii="Times New Roman" w:hAnsi="Times New Roman" w:cs="Times New Roman"/>
                <w:sz w:val="28"/>
                <w:szCs w:val="28"/>
              </w:rPr>
              <w:t>Негативный фактор</w:t>
            </w:r>
          </w:p>
        </w:tc>
        <w:tc>
          <w:tcPr>
            <w:tcW w:w="6378" w:type="dxa"/>
            <w:tcBorders>
              <w:top w:val="single" w:sz="4" w:space="0" w:color="auto"/>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center"/>
              <w:rPr>
                <w:rFonts w:ascii="Times New Roman" w:hAnsi="Times New Roman" w:cs="Times New Roman"/>
                <w:sz w:val="28"/>
                <w:szCs w:val="28"/>
              </w:rPr>
            </w:pPr>
            <w:r w:rsidRPr="00C36F71">
              <w:rPr>
                <w:rFonts w:ascii="Times New Roman" w:hAnsi="Times New Roman" w:cs="Times New Roman"/>
                <w:sz w:val="28"/>
                <w:szCs w:val="28"/>
              </w:rPr>
              <w:t>Способы минимизации рисков</w:t>
            </w:r>
          </w:p>
        </w:tc>
      </w:tr>
      <w:tr w:rsidR="00C36F71" w:rsidRPr="00C36F71" w:rsidTr="0068742E">
        <w:trPr>
          <w:trHeight w:val="800"/>
          <w:tblCellSpacing w:w="5" w:type="nil"/>
        </w:trPr>
        <w:tc>
          <w:tcPr>
            <w:tcW w:w="3903" w:type="dxa"/>
            <w:tcBorders>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both"/>
              <w:rPr>
                <w:rFonts w:ascii="Times New Roman" w:hAnsi="Times New Roman" w:cs="Times New Roman"/>
                <w:sz w:val="28"/>
                <w:szCs w:val="28"/>
              </w:rPr>
            </w:pPr>
            <w:proofErr w:type="gramStart"/>
            <w:r w:rsidRPr="00C36F71">
              <w:rPr>
                <w:rFonts w:ascii="Times New Roman" w:hAnsi="Times New Roman" w:cs="Times New Roman"/>
                <w:sz w:val="28"/>
                <w:szCs w:val="28"/>
              </w:rPr>
              <w:t>Недостаточное</w:t>
            </w:r>
            <w:proofErr w:type="gramEnd"/>
            <w:r w:rsidRPr="00C36F71">
              <w:rPr>
                <w:rFonts w:ascii="Times New Roman" w:hAnsi="Times New Roman" w:cs="Times New Roman"/>
                <w:sz w:val="28"/>
                <w:szCs w:val="28"/>
              </w:rPr>
              <w:t xml:space="preserve"> </w:t>
            </w:r>
            <w:proofErr w:type="spellStart"/>
            <w:r w:rsidRPr="00C36F71">
              <w:rPr>
                <w:rFonts w:ascii="Times New Roman" w:hAnsi="Times New Roman" w:cs="Times New Roman"/>
                <w:sz w:val="28"/>
                <w:szCs w:val="28"/>
              </w:rPr>
              <w:t>финансиро-вание</w:t>
            </w:r>
            <w:proofErr w:type="spellEnd"/>
            <w:r w:rsidRPr="00C36F71">
              <w:rPr>
                <w:rFonts w:ascii="Times New Roman" w:hAnsi="Times New Roman" w:cs="Times New Roman"/>
                <w:sz w:val="28"/>
                <w:szCs w:val="28"/>
              </w:rPr>
              <w:t xml:space="preserve"> мероприятий </w:t>
            </w:r>
            <w:proofErr w:type="spellStart"/>
            <w:r w:rsidRPr="00C36F71">
              <w:rPr>
                <w:rFonts w:ascii="Times New Roman" w:hAnsi="Times New Roman" w:cs="Times New Roman"/>
                <w:sz w:val="28"/>
                <w:szCs w:val="28"/>
              </w:rPr>
              <w:t>Подпрог-раммы</w:t>
            </w:r>
            <w:proofErr w:type="spellEnd"/>
            <w:r w:rsidRPr="00C36F71">
              <w:rPr>
                <w:rFonts w:ascii="Times New Roman" w:hAnsi="Times New Roman" w:cs="Times New Roman"/>
                <w:sz w:val="28"/>
                <w:szCs w:val="28"/>
              </w:rPr>
              <w:t xml:space="preserve"> за счет  средств городского бюджета        </w:t>
            </w:r>
          </w:p>
        </w:tc>
        <w:tc>
          <w:tcPr>
            <w:tcW w:w="6378" w:type="dxa"/>
            <w:tcBorders>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 xml:space="preserve">определение  приоритетов  для первоочередного финансирования;  привлечение  средств  </w:t>
            </w:r>
            <w:proofErr w:type="spellStart"/>
            <w:proofErr w:type="gramStart"/>
            <w:r w:rsidRPr="00C36F71">
              <w:rPr>
                <w:rFonts w:ascii="Times New Roman" w:hAnsi="Times New Roman" w:cs="Times New Roman"/>
                <w:sz w:val="28"/>
                <w:szCs w:val="28"/>
              </w:rPr>
              <w:t>област-ного</w:t>
            </w:r>
            <w:proofErr w:type="spellEnd"/>
            <w:proofErr w:type="gramEnd"/>
            <w:r w:rsidRPr="00C36F71">
              <w:rPr>
                <w:rFonts w:ascii="Times New Roman" w:hAnsi="Times New Roman" w:cs="Times New Roman"/>
                <w:sz w:val="28"/>
                <w:szCs w:val="28"/>
              </w:rPr>
              <w:t xml:space="preserve">  бюджета  и внебюджетных источников                       </w:t>
            </w:r>
          </w:p>
        </w:tc>
      </w:tr>
      <w:tr w:rsidR="00C36F71" w:rsidRPr="00C36F71" w:rsidTr="0068742E">
        <w:trPr>
          <w:trHeight w:val="2200"/>
          <w:tblCellSpacing w:w="5" w:type="nil"/>
        </w:trPr>
        <w:tc>
          <w:tcPr>
            <w:tcW w:w="3903" w:type="dxa"/>
            <w:tcBorders>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Несоответствие (в  сторону</w:t>
            </w:r>
            <w:r w:rsidRPr="00C36F71">
              <w:rPr>
                <w:rFonts w:ascii="Times New Roman" w:hAnsi="Times New Roman" w:cs="Times New Roman"/>
                <w:sz w:val="28"/>
                <w:szCs w:val="28"/>
              </w:rPr>
              <w:br/>
              <w:t>уменьшения) фактически</w:t>
            </w:r>
            <w:r w:rsidRPr="00C36F71">
              <w:rPr>
                <w:rFonts w:ascii="Times New Roman" w:hAnsi="Times New Roman" w:cs="Times New Roman"/>
                <w:sz w:val="28"/>
                <w:szCs w:val="28"/>
              </w:rPr>
              <w:br/>
              <w:t>достигнутых    показателей</w:t>
            </w:r>
            <w:r w:rsidRPr="00C36F71">
              <w:rPr>
                <w:rFonts w:ascii="Times New Roman" w:hAnsi="Times New Roman" w:cs="Times New Roman"/>
                <w:sz w:val="28"/>
                <w:szCs w:val="28"/>
              </w:rPr>
              <w:br/>
              <w:t xml:space="preserve">эффективности   реализации Подпрограммы </w:t>
            </w:r>
            <w:proofErr w:type="spellStart"/>
            <w:proofErr w:type="gramStart"/>
            <w:r w:rsidRPr="00C36F71">
              <w:rPr>
                <w:rFonts w:ascii="Times New Roman" w:hAnsi="Times New Roman" w:cs="Times New Roman"/>
                <w:sz w:val="28"/>
                <w:szCs w:val="28"/>
              </w:rPr>
              <w:t>запланиро</w:t>
            </w:r>
            <w:proofErr w:type="spellEnd"/>
            <w:r w:rsidRPr="00C36F71">
              <w:rPr>
                <w:rFonts w:ascii="Times New Roman" w:hAnsi="Times New Roman" w:cs="Times New Roman"/>
                <w:sz w:val="28"/>
                <w:szCs w:val="28"/>
              </w:rPr>
              <w:t>-ванным</w:t>
            </w:r>
            <w:proofErr w:type="gramEnd"/>
          </w:p>
        </w:tc>
        <w:tc>
          <w:tcPr>
            <w:tcW w:w="6378" w:type="dxa"/>
            <w:tcBorders>
              <w:left w:val="single" w:sz="4" w:space="0" w:color="auto"/>
              <w:bottom w:val="single" w:sz="4" w:space="0" w:color="auto"/>
              <w:right w:val="single" w:sz="4" w:space="0" w:color="auto"/>
            </w:tcBorders>
          </w:tcPr>
          <w:p w:rsidR="00C36F71" w:rsidRPr="00C36F71" w:rsidRDefault="00C36F71" w:rsidP="00C36F71">
            <w:pPr>
              <w:autoSpaceDE w:val="0"/>
              <w:autoSpaceDN w:val="0"/>
              <w:adjustRightIn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проведение  ежегодного  мониторинга  и  оценки эффективности  реализации мероприятий Подпрограммы; анализ   причин   отклонения   фак-</w:t>
            </w:r>
            <w:proofErr w:type="spellStart"/>
            <w:r w:rsidRPr="00C36F71">
              <w:rPr>
                <w:rFonts w:ascii="Times New Roman" w:hAnsi="Times New Roman" w:cs="Times New Roman"/>
                <w:sz w:val="28"/>
                <w:szCs w:val="28"/>
              </w:rPr>
              <w:t>тически</w:t>
            </w:r>
            <w:proofErr w:type="spellEnd"/>
            <w:r w:rsidRPr="00C36F71">
              <w:rPr>
                <w:rFonts w:ascii="Times New Roman" w:hAnsi="Times New Roman" w:cs="Times New Roman"/>
                <w:sz w:val="28"/>
                <w:szCs w:val="28"/>
              </w:rPr>
              <w:t xml:space="preserve"> достигнутых  показателей  эффективности</w:t>
            </w:r>
            <w:r w:rsidRPr="00C36F71">
              <w:rPr>
                <w:rFonts w:ascii="Times New Roman" w:hAnsi="Times New Roman" w:cs="Times New Roman"/>
                <w:sz w:val="28"/>
                <w:szCs w:val="28"/>
              </w:rPr>
              <w:br/>
              <w:t xml:space="preserve">реализации  Подпрограммы </w:t>
            </w:r>
            <w:proofErr w:type="gramStart"/>
            <w:r w:rsidRPr="00C36F71">
              <w:rPr>
                <w:rFonts w:ascii="Times New Roman" w:hAnsi="Times New Roman" w:cs="Times New Roman"/>
                <w:sz w:val="28"/>
                <w:szCs w:val="28"/>
              </w:rPr>
              <w:t>от</w:t>
            </w:r>
            <w:proofErr w:type="gramEnd"/>
            <w:r w:rsidRPr="00C36F71">
              <w:rPr>
                <w:rFonts w:ascii="Times New Roman" w:hAnsi="Times New Roman" w:cs="Times New Roman"/>
                <w:sz w:val="28"/>
                <w:szCs w:val="28"/>
              </w:rPr>
              <w:t xml:space="preserve"> запланированных;          </w:t>
            </w:r>
          </w:p>
          <w:p w:rsidR="00C36F71" w:rsidRPr="00C36F71" w:rsidRDefault="00C36F71" w:rsidP="00C36F71">
            <w:pPr>
              <w:autoSpaceDE w:val="0"/>
              <w:autoSpaceDN w:val="0"/>
              <w:adjustRightInd w:val="0"/>
              <w:spacing w:after="0" w:line="240" w:lineRule="auto"/>
              <w:jc w:val="both"/>
              <w:rPr>
                <w:rFonts w:ascii="Times New Roman" w:hAnsi="Times New Roman" w:cs="Times New Roman"/>
                <w:sz w:val="28"/>
                <w:szCs w:val="28"/>
              </w:rPr>
            </w:pPr>
            <w:r w:rsidRPr="00C36F71">
              <w:rPr>
                <w:rFonts w:ascii="Times New Roman" w:hAnsi="Times New Roman" w:cs="Times New Roman"/>
                <w:sz w:val="28"/>
                <w:szCs w:val="28"/>
              </w:rPr>
              <w:t>оперативная разработка и реализация  комплекса мер, направленных на  повышение  эффективности</w:t>
            </w:r>
            <w:r w:rsidRPr="00C36F71">
              <w:rPr>
                <w:rFonts w:ascii="Times New Roman" w:hAnsi="Times New Roman" w:cs="Times New Roman"/>
                <w:sz w:val="28"/>
                <w:szCs w:val="28"/>
              </w:rPr>
              <w:br/>
              <w:t xml:space="preserve">реализации     мероприятий  Подпрограммы                                     </w:t>
            </w:r>
          </w:p>
        </w:tc>
      </w:tr>
    </w:tbl>
    <w:p w:rsidR="00560A42" w:rsidRDefault="00560A42"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p>
    <w:p w:rsidR="00EB0AF3" w:rsidRDefault="00A80A17" w:rsidP="006A5232">
      <w:pPr>
        <w:widowControl w:val="0"/>
        <w:autoSpaceDE w:val="0"/>
        <w:autoSpaceDN w:val="0"/>
        <w:adjustRightInd w:val="0"/>
        <w:spacing w:after="0" w:line="360" w:lineRule="auto"/>
        <w:jc w:val="center"/>
        <w:outlineLvl w:val="1"/>
        <w:rPr>
          <w:rFonts w:ascii="Times New Roman" w:hAnsi="Times New Roman" w:cs="Times New Roman"/>
          <w:sz w:val="28"/>
          <w:szCs w:val="28"/>
        </w:rPr>
      </w:pPr>
      <w:r>
        <w:rPr>
          <w:rFonts w:ascii="Times New Roman" w:hAnsi="Times New Roman" w:cs="Times New Roman"/>
          <w:sz w:val="28"/>
          <w:szCs w:val="28"/>
        </w:rPr>
        <w:t>____________</w:t>
      </w:r>
    </w:p>
    <w:sectPr w:rsidR="00EB0AF3" w:rsidSect="007146CD">
      <w:headerReference w:type="default" r:id="rId10"/>
      <w:headerReference w:type="firs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F0F" w:rsidRDefault="00C10F0F" w:rsidP="00CC06A8">
      <w:pPr>
        <w:spacing w:after="0" w:line="240" w:lineRule="auto"/>
      </w:pPr>
      <w:r>
        <w:separator/>
      </w:r>
    </w:p>
  </w:endnote>
  <w:endnote w:type="continuationSeparator" w:id="0">
    <w:p w:rsidR="00C10F0F" w:rsidRDefault="00C10F0F" w:rsidP="00C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Calibri">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F0F" w:rsidRDefault="00C10F0F" w:rsidP="00CC06A8">
      <w:pPr>
        <w:spacing w:after="0" w:line="240" w:lineRule="auto"/>
      </w:pPr>
      <w:r>
        <w:separator/>
      </w:r>
    </w:p>
  </w:footnote>
  <w:footnote w:type="continuationSeparator" w:id="0">
    <w:p w:rsidR="00C10F0F" w:rsidRDefault="00C10F0F" w:rsidP="00CC06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68B" w:rsidRDefault="0094568B">
    <w:pPr>
      <w:pStyle w:val="a4"/>
      <w:jc w:val="center"/>
    </w:pPr>
    <w:r>
      <w:fldChar w:fldCharType="begin"/>
    </w:r>
    <w:r>
      <w:instrText>PAGE   \* MERGEFORMAT</w:instrText>
    </w:r>
    <w:r>
      <w:fldChar w:fldCharType="separate"/>
    </w:r>
    <w:r w:rsidR="00D0294D">
      <w:rPr>
        <w:noProof/>
      </w:rPr>
      <w:t>39</w:t>
    </w:r>
    <w:r>
      <w:fldChar w:fldCharType="end"/>
    </w:r>
  </w:p>
  <w:p w:rsidR="0094568B" w:rsidRDefault="0094568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68B" w:rsidRDefault="0094568B">
    <w:pPr>
      <w:pStyle w:val="a4"/>
    </w:pPr>
  </w:p>
  <w:p w:rsidR="0094568B" w:rsidRDefault="0094568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86FA5"/>
    <w:rsid w:val="00001E12"/>
    <w:rsid w:val="00010FF0"/>
    <w:rsid w:val="000159AF"/>
    <w:rsid w:val="00026B31"/>
    <w:rsid w:val="00030495"/>
    <w:rsid w:val="0003055D"/>
    <w:rsid w:val="000317A9"/>
    <w:rsid w:val="00036EBD"/>
    <w:rsid w:val="000405B6"/>
    <w:rsid w:val="00052E3C"/>
    <w:rsid w:val="000537AA"/>
    <w:rsid w:val="00057BDB"/>
    <w:rsid w:val="00060F09"/>
    <w:rsid w:val="00061133"/>
    <w:rsid w:val="0006368B"/>
    <w:rsid w:val="00064A6E"/>
    <w:rsid w:val="00066827"/>
    <w:rsid w:val="0007120E"/>
    <w:rsid w:val="00077D4B"/>
    <w:rsid w:val="00082192"/>
    <w:rsid w:val="000866B7"/>
    <w:rsid w:val="000900D2"/>
    <w:rsid w:val="00090399"/>
    <w:rsid w:val="000A029E"/>
    <w:rsid w:val="000A238E"/>
    <w:rsid w:val="000A3524"/>
    <w:rsid w:val="000B0530"/>
    <w:rsid w:val="000D06F4"/>
    <w:rsid w:val="000D6BC6"/>
    <w:rsid w:val="000D744F"/>
    <w:rsid w:val="000E03BD"/>
    <w:rsid w:val="000E2D69"/>
    <w:rsid w:val="001021AC"/>
    <w:rsid w:val="00105BF0"/>
    <w:rsid w:val="00110D1F"/>
    <w:rsid w:val="00132EFE"/>
    <w:rsid w:val="001444CB"/>
    <w:rsid w:val="00150572"/>
    <w:rsid w:val="001559F0"/>
    <w:rsid w:val="00157606"/>
    <w:rsid w:val="00157DF8"/>
    <w:rsid w:val="00163E6B"/>
    <w:rsid w:val="00165F4C"/>
    <w:rsid w:val="0017742D"/>
    <w:rsid w:val="00177FEC"/>
    <w:rsid w:val="001909D7"/>
    <w:rsid w:val="0019477D"/>
    <w:rsid w:val="001A40E0"/>
    <w:rsid w:val="001A5987"/>
    <w:rsid w:val="001B0099"/>
    <w:rsid w:val="001C1306"/>
    <w:rsid w:val="001C7BD6"/>
    <w:rsid w:val="001D1B53"/>
    <w:rsid w:val="001D3310"/>
    <w:rsid w:val="001D419F"/>
    <w:rsid w:val="001E0B85"/>
    <w:rsid w:val="001E2828"/>
    <w:rsid w:val="001E2FF4"/>
    <w:rsid w:val="001F2B31"/>
    <w:rsid w:val="001F2D1A"/>
    <w:rsid w:val="0020198A"/>
    <w:rsid w:val="00210289"/>
    <w:rsid w:val="00214530"/>
    <w:rsid w:val="002171BE"/>
    <w:rsid w:val="002215A4"/>
    <w:rsid w:val="0022276C"/>
    <w:rsid w:val="002250D5"/>
    <w:rsid w:val="0022721A"/>
    <w:rsid w:val="002315A7"/>
    <w:rsid w:val="00237ED6"/>
    <w:rsid w:val="00237FB8"/>
    <w:rsid w:val="00270CB2"/>
    <w:rsid w:val="00272FA5"/>
    <w:rsid w:val="00273551"/>
    <w:rsid w:val="00274A39"/>
    <w:rsid w:val="00275831"/>
    <w:rsid w:val="00283C67"/>
    <w:rsid w:val="002A03BA"/>
    <w:rsid w:val="002A334B"/>
    <w:rsid w:val="002A5F8C"/>
    <w:rsid w:val="002C048E"/>
    <w:rsid w:val="002C1C55"/>
    <w:rsid w:val="002D1EE3"/>
    <w:rsid w:val="002D67F2"/>
    <w:rsid w:val="002D78E9"/>
    <w:rsid w:val="002E0863"/>
    <w:rsid w:val="002E2B1B"/>
    <w:rsid w:val="002E6636"/>
    <w:rsid w:val="002E6966"/>
    <w:rsid w:val="002E6DBD"/>
    <w:rsid w:val="00301F69"/>
    <w:rsid w:val="00314BA3"/>
    <w:rsid w:val="00316731"/>
    <w:rsid w:val="00320660"/>
    <w:rsid w:val="0032587D"/>
    <w:rsid w:val="00340215"/>
    <w:rsid w:val="00341FC7"/>
    <w:rsid w:val="00352EAB"/>
    <w:rsid w:val="003564E1"/>
    <w:rsid w:val="0035754C"/>
    <w:rsid w:val="0036067C"/>
    <w:rsid w:val="003640B7"/>
    <w:rsid w:val="0036485A"/>
    <w:rsid w:val="0036742B"/>
    <w:rsid w:val="00370D1C"/>
    <w:rsid w:val="0037169E"/>
    <w:rsid w:val="0039041C"/>
    <w:rsid w:val="003A6926"/>
    <w:rsid w:val="003C1923"/>
    <w:rsid w:val="003D4B41"/>
    <w:rsid w:val="003D63F2"/>
    <w:rsid w:val="003E5B34"/>
    <w:rsid w:val="003E7EAF"/>
    <w:rsid w:val="00412A7F"/>
    <w:rsid w:val="0041572B"/>
    <w:rsid w:val="00417894"/>
    <w:rsid w:val="004235E8"/>
    <w:rsid w:val="00424C37"/>
    <w:rsid w:val="004311EC"/>
    <w:rsid w:val="00437312"/>
    <w:rsid w:val="00445704"/>
    <w:rsid w:val="00446D1F"/>
    <w:rsid w:val="00453721"/>
    <w:rsid w:val="0045612C"/>
    <w:rsid w:val="00457D49"/>
    <w:rsid w:val="00460887"/>
    <w:rsid w:val="00471945"/>
    <w:rsid w:val="0047344D"/>
    <w:rsid w:val="00473CB4"/>
    <w:rsid w:val="00477B95"/>
    <w:rsid w:val="00484DE4"/>
    <w:rsid w:val="004905BE"/>
    <w:rsid w:val="0049437D"/>
    <w:rsid w:val="004A10A5"/>
    <w:rsid w:val="004B66C2"/>
    <w:rsid w:val="004C25CC"/>
    <w:rsid w:val="004E32C0"/>
    <w:rsid w:val="004F43C5"/>
    <w:rsid w:val="00501511"/>
    <w:rsid w:val="0051303A"/>
    <w:rsid w:val="005160EA"/>
    <w:rsid w:val="00521D99"/>
    <w:rsid w:val="00524808"/>
    <w:rsid w:val="00525616"/>
    <w:rsid w:val="00530BC3"/>
    <w:rsid w:val="00532206"/>
    <w:rsid w:val="00533CB8"/>
    <w:rsid w:val="00535FE2"/>
    <w:rsid w:val="00542A17"/>
    <w:rsid w:val="00542B2B"/>
    <w:rsid w:val="00546E0E"/>
    <w:rsid w:val="005478D2"/>
    <w:rsid w:val="005511DE"/>
    <w:rsid w:val="00556A05"/>
    <w:rsid w:val="00560A42"/>
    <w:rsid w:val="0056463B"/>
    <w:rsid w:val="005736D4"/>
    <w:rsid w:val="005812C2"/>
    <w:rsid w:val="005825E4"/>
    <w:rsid w:val="0058612D"/>
    <w:rsid w:val="00593D4F"/>
    <w:rsid w:val="00594EB7"/>
    <w:rsid w:val="005A72E2"/>
    <w:rsid w:val="005B7044"/>
    <w:rsid w:val="005C3CA9"/>
    <w:rsid w:val="005C586E"/>
    <w:rsid w:val="005C7520"/>
    <w:rsid w:val="005E3D45"/>
    <w:rsid w:val="005F58E5"/>
    <w:rsid w:val="005F5CD2"/>
    <w:rsid w:val="005F733A"/>
    <w:rsid w:val="00602F7C"/>
    <w:rsid w:val="00603326"/>
    <w:rsid w:val="00603FA1"/>
    <w:rsid w:val="006053FB"/>
    <w:rsid w:val="00605A4F"/>
    <w:rsid w:val="006106EA"/>
    <w:rsid w:val="00615D73"/>
    <w:rsid w:val="006202D7"/>
    <w:rsid w:val="0062162D"/>
    <w:rsid w:val="006314DB"/>
    <w:rsid w:val="00632D54"/>
    <w:rsid w:val="00635B98"/>
    <w:rsid w:val="00637A33"/>
    <w:rsid w:val="006412BE"/>
    <w:rsid w:val="00642BC1"/>
    <w:rsid w:val="00647D11"/>
    <w:rsid w:val="00654D95"/>
    <w:rsid w:val="006665B6"/>
    <w:rsid w:val="0067097A"/>
    <w:rsid w:val="006712D6"/>
    <w:rsid w:val="006725F1"/>
    <w:rsid w:val="0067277F"/>
    <w:rsid w:val="00674175"/>
    <w:rsid w:val="00674AD9"/>
    <w:rsid w:val="0067657E"/>
    <w:rsid w:val="0068742E"/>
    <w:rsid w:val="006919C0"/>
    <w:rsid w:val="006A0B86"/>
    <w:rsid w:val="006A5232"/>
    <w:rsid w:val="006B154D"/>
    <w:rsid w:val="006B1A03"/>
    <w:rsid w:val="006B4F86"/>
    <w:rsid w:val="006B5788"/>
    <w:rsid w:val="006C1A69"/>
    <w:rsid w:val="006D21EA"/>
    <w:rsid w:val="006E17FB"/>
    <w:rsid w:val="006F6CFB"/>
    <w:rsid w:val="00700588"/>
    <w:rsid w:val="007025C6"/>
    <w:rsid w:val="00705374"/>
    <w:rsid w:val="00705635"/>
    <w:rsid w:val="00714498"/>
    <w:rsid w:val="007146CD"/>
    <w:rsid w:val="00725D8F"/>
    <w:rsid w:val="00731E61"/>
    <w:rsid w:val="00737524"/>
    <w:rsid w:val="00744CE3"/>
    <w:rsid w:val="00747604"/>
    <w:rsid w:val="00750727"/>
    <w:rsid w:val="00755C0B"/>
    <w:rsid w:val="00765F28"/>
    <w:rsid w:val="00773DE1"/>
    <w:rsid w:val="007745F0"/>
    <w:rsid w:val="007814D2"/>
    <w:rsid w:val="00784F98"/>
    <w:rsid w:val="0079477C"/>
    <w:rsid w:val="00797C20"/>
    <w:rsid w:val="007A7D91"/>
    <w:rsid w:val="007B00AF"/>
    <w:rsid w:val="007B22C1"/>
    <w:rsid w:val="007B4207"/>
    <w:rsid w:val="007B7610"/>
    <w:rsid w:val="007C40BE"/>
    <w:rsid w:val="007D2EC2"/>
    <w:rsid w:val="007E4A50"/>
    <w:rsid w:val="00805F1D"/>
    <w:rsid w:val="00807A2B"/>
    <w:rsid w:val="00826DE2"/>
    <w:rsid w:val="00830E59"/>
    <w:rsid w:val="0083275D"/>
    <w:rsid w:val="00835395"/>
    <w:rsid w:val="0083678F"/>
    <w:rsid w:val="00845A94"/>
    <w:rsid w:val="00850459"/>
    <w:rsid w:val="00862825"/>
    <w:rsid w:val="00862F96"/>
    <w:rsid w:val="00867204"/>
    <w:rsid w:val="00872C14"/>
    <w:rsid w:val="0088448A"/>
    <w:rsid w:val="00885814"/>
    <w:rsid w:val="00886FA5"/>
    <w:rsid w:val="008876A6"/>
    <w:rsid w:val="008A115A"/>
    <w:rsid w:val="008A218F"/>
    <w:rsid w:val="008A4566"/>
    <w:rsid w:val="008A48C2"/>
    <w:rsid w:val="008B036D"/>
    <w:rsid w:val="008B12C1"/>
    <w:rsid w:val="008C011A"/>
    <w:rsid w:val="008C0E1F"/>
    <w:rsid w:val="008D10D6"/>
    <w:rsid w:val="008D1EE3"/>
    <w:rsid w:val="008E46A2"/>
    <w:rsid w:val="008F12DB"/>
    <w:rsid w:val="0090040F"/>
    <w:rsid w:val="00900979"/>
    <w:rsid w:val="00907163"/>
    <w:rsid w:val="00910021"/>
    <w:rsid w:val="00912A5A"/>
    <w:rsid w:val="009153C2"/>
    <w:rsid w:val="00917E53"/>
    <w:rsid w:val="00927543"/>
    <w:rsid w:val="00927B1A"/>
    <w:rsid w:val="00927E13"/>
    <w:rsid w:val="00930E4D"/>
    <w:rsid w:val="00933A33"/>
    <w:rsid w:val="0094568B"/>
    <w:rsid w:val="00952F01"/>
    <w:rsid w:val="00953A09"/>
    <w:rsid w:val="00960026"/>
    <w:rsid w:val="00961CE3"/>
    <w:rsid w:val="0096510C"/>
    <w:rsid w:val="009676D0"/>
    <w:rsid w:val="00970F1D"/>
    <w:rsid w:val="009710A3"/>
    <w:rsid w:val="009724F0"/>
    <w:rsid w:val="00973EF4"/>
    <w:rsid w:val="00982558"/>
    <w:rsid w:val="009A4799"/>
    <w:rsid w:val="009A5602"/>
    <w:rsid w:val="009A56F9"/>
    <w:rsid w:val="009A57D3"/>
    <w:rsid w:val="009A6DBF"/>
    <w:rsid w:val="009C0EFD"/>
    <w:rsid w:val="009C1EE2"/>
    <w:rsid w:val="009C5F76"/>
    <w:rsid w:val="009D1315"/>
    <w:rsid w:val="009D6BCD"/>
    <w:rsid w:val="009D76C7"/>
    <w:rsid w:val="009E2D48"/>
    <w:rsid w:val="009E430B"/>
    <w:rsid w:val="009E5EE3"/>
    <w:rsid w:val="009F1AC6"/>
    <w:rsid w:val="009F6642"/>
    <w:rsid w:val="00A0267C"/>
    <w:rsid w:val="00A03284"/>
    <w:rsid w:val="00A03A0D"/>
    <w:rsid w:val="00A11097"/>
    <w:rsid w:val="00A25989"/>
    <w:rsid w:val="00A27ABC"/>
    <w:rsid w:val="00A30CF7"/>
    <w:rsid w:val="00A32055"/>
    <w:rsid w:val="00A3490E"/>
    <w:rsid w:val="00A44386"/>
    <w:rsid w:val="00A4565C"/>
    <w:rsid w:val="00A50262"/>
    <w:rsid w:val="00A5033F"/>
    <w:rsid w:val="00A53596"/>
    <w:rsid w:val="00A55BDD"/>
    <w:rsid w:val="00A56AD7"/>
    <w:rsid w:val="00A64FBD"/>
    <w:rsid w:val="00A65A42"/>
    <w:rsid w:val="00A66AB4"/>
    <w:rsid w:val="00A7150E"/>
    <w:rsid w:val="00A720F5"/>
    <w:rsid w:val="00A80A17"/>
    <w:rsid w:val="00A876C6"/>
    <w:rsid w:val="00A90A4A"/>
    <w:rsid w:val="00A91D1E"/>
    <w:rsid w:val="00AC768D"/>
    <w:rsid w:val="00AD74AD"/>
    <w:rsid w:val="00AE1709"/>
    <w:rsid w:val="00AF45F3"/>
    <w:rsid w:val="00AF6392"/>
    <w:rsid w:val="00AF6527"/>
    <w:rsid w:val="00B048F9"/>
    <w:rsid w:val="00B16DE1"/>
    <w:rsid w:val="00B170EC"/>
    <w:rsid w:val="00B25800"/>
    <w:rsid w:val="00B2620E"/>
    <w:rsid w:val="00B329F9"/>
    <w:rsid w:val="00B36C46"/>
    <w:rsid w:val="00B36FDE"/>
    <w:rsid w:val="00B618AF"/>
    <w:rsid w:val="00B72AAB"/>
    <w:rsid w:val="00B964FA"/>
    <w:rsid w:val="00B96CE1"/>
    <w:rsid w:val="00BA0891"/>
    <w:rsid w:val="00BA71F2"/>
    <w:rsid w:val="00BC3E83"/>
    <w:rsid w:val="00BC4142"/>
    <w:rsid w:val="00BC5209"/>
    <w:rsid w:val="00BC62A2"/>
    <w:rsid w:val="00BD020F"/>
    <w:rsid w:val="00BE722B"/>
    <w:rsid w:val="00BE7587"/>
    <w:rsid w:val="00BF49A7"/>
    <w:rsid w:val="00BF7391"/>
    <w:rsid w:val="00C00BB5"/>
    <w:rsid w:val="00C02976"/>
    <w:rsid w:val="00C0714A"/>
    <w:rsid w:val="00C10F0F"/>
    <w:rsid w:val="00C227A5"/>
    <w:rsid w:val="00C239B4"/>
    <w:rsid w:val="00C24A54"/>
    <w:rsid w:val="00C25DCD"/>
    <w:rsid w:val="00C36F71"/>
    <w:rsid w:val="00C41939"/>
    <w:rsid w:val="00C51427"/>
    <w:rsid w:val="00C54BF9"/>
    <w:rsid w:val="00C637A9"/>
    <w:rsid w:val="00C818B4"/>
    <w:rsid w:val="00C9042F"/>
    <w:rsid w:val="00C90841"/>
    <w:rsid w:val="00C913B0"/>
    <w:rsid w:val="00C92BBC"/>
    <w:rsid w:val="00C93768"/>
    <w:rsid w:val="00CA44E5"/>
    <w:rsid w:val="00CB4408"/>
    <w:rsid w:val="00CC06A8"/>
    <w:rsid w:val="00CC0E03"/>
    <w:rsid w:val="00CC4455"/>
    <w:rsid w:val="00CE371A"/>
    <w:rsid w:val="00CE37F8"/>
    <w:rsid w:val="00CE47C5"/>
    <w:rsid w:val="00CE5269"/>
    <w:rsid w:val="00CE5F1E"/>
    <w:rsid w:val="00CF44B9"/>
    <w:rsid w:val="00D01D26"/>
    <w:rsid w:val="00D0294D"/>
    <w:rsid w:val="00D175A0"/>
    <w:rsid w:val="00D24E01"/>
    <w:rsid w:val="00D274B5"/>
    <w:rsid w:val="00D3241D"/>
    <w:rsid w:val="00D40A05"/>
    <w:rsid w:val="00D40F92"/>
    <w:rsid w:val="00D476DC"/>
    <w:rsid w:val="00D55097"/>
    <w:rsid w:val="00D633DC"/>
    <w:rsid w:val="00D643BC"/>
    <w:rsid w:val="00D708DB"/>
    <w:rsid w:val="00D72983"/>
    <w:rsid w:val="00D73C06"/>
    <w:rsid w:val="00D7557A"/>
    <w:rsid w:val="00D779DF"/>
    <w:rsid w:val="00D82437"/>
    <w:rsid w:val="00D909B4"/>
    <w:rsid w:val="00D92940"/>
    <w:rsid w:val="00D92A67"/>
    <w:rsid w:val="00D93282"/>
    <w:rsid w:val="00D959A0"/>
    <w:rsid w:val="00D97953"/>
    <w:rsid w:val="00DA58ED"/>
    <w:rsid w:val="00DA6379"/>
    <w:rsid w:val="00DC3F07"/>
    <w:rsid w:val="00DC5DBB"/>
    <w:rsid w:val="00DC5F65"/>
    <w:rsid w:val="00DD5F04"/>
    <w:rsid w:val="00DD5F94"/>
    <w:rsid w:val="00DF663C"/>
    <w:rsid w:val="00E000B2"/>
    <w:rsid w:val="00E0649B"/>
    <w:rsid w:val="00E103F9"/>
    <w:rsid w:val="00E1233A"/>
    <w:rsid w:val="00E20D65"/>
    <w:rsid w:val="00E20E7E"/>
    <w:rsid w:val="00E27379"/>
    <w:rsid w:val="00E32971"/>
    <w:rsid w:val="00E40AEC"/>
    <w:rsid w:val="00E435E3"/>
    <w:rsid w:val="00E446AA"/>
    <w:rsid w:val="00E45F33"/>
    <w:rsid w:val="00E50361"/>
    <w:rsid w:val="00E509BD"/>
    <w:rsid w:val="00E50F23"/>
    <w:rsid w:val="00E52D3D"/>
    <w:rsid w:val="00E62846"/>
    <w:rsid w:val="00E64D75"/>
    <w:rsid w:val="00E65C7F"/>
    <w:rsid w:val="00E6716C"/>
    <w:rsid w:val="00E710BA"/>
    <w:rsid w:val="00E736A1"/>
    <w:rsid w:val="00E74064"/>
    <w:rsid w:val="00E75FB0"/>
    <w:rsid w:val="00E77E9C"/>
    <w:rsid w:val="00E80ACF"/>
    <w:rsid w:val="00E82B17"/>
    <w:rsid w:val="00E9065F"/>
    <w:rsid w:val="00E923C2"/>
    <w:rsid w:val="00E96FBB"/>
    <w:rsid w:val="00EA0E95"/>
    <w:rsid w:val="00EB0AF3"/>
    <w:rsid w:val="00EB1E0E"/>
    <w:rsid w:val="00EB7A5A"/>
    <w:rsid w:val="00EC151E"/>
    <w:rsid w:val="00EC3FEF"/>
    <w:rsid w:val="00ED46A1"/>
    <w:rsid w:val="00ED6CF0"/>
    <w:rsid w:val="00EE281E"/>
    <w:rsid w:val="00EE7A9A"/>
    <w:rsid w:val="00EF07BF"/>
    <w:rsid w:val="00EF2967"/>
    <w:rsid w:val="00F20DA0"/>
    <w:rsid w:val="00F22DFB"/>
    <w:rsid w:val="00F3087F"/>
    <w:rsid w:val="00F33F1C"/>
    <w:rsid w:val="00F35922"/>
    <w:rsid w:val="00F36731"/>
    <w:rsid w:val="00F60790"/>
    <w:rsid w:val="00F612AE"/>
    <w:rsid w:val="00F72AF6"/>
    <w:rsid w:val="00F74154"/>
    <w:rsid w:val="00F75C4D"/>
    <w:rsid w:val="00F760EF"/>
    <w:rsid w:val="00F76EA5"/>
    <w:rsid w:val="00F81D66"/>
    <w:rsid w:val="00F83AE7"/>
    <w:rsid w:val="00F87202"/>
    <w:rsid w:val="00F975B4"/>
    <w:rsid w:val="00FB5E29"/>
    <w:rsid w:val="00FE1EEC"/>
    <w:rsid w:val="00FE3866"/>
    <w:rsid w:val="00FE6088"/>
    <w:rsid w:val="00FF1DDD"/>
    <w:rsid w:val="00FF2168"/>
    <w:rsid w:val="00FF57EC"/>
    <w:rsid w:val="00FF7E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289"/>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B36C46"/>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99"/>
    <w:rsid w:val="00B36C4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CC06A8"/>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CC06A8"/>
  </w:style>
  <w:style w:type="paragraph" w:styleId="a6">
    <w:name w:val="footer"/>
    <w:basedOn w:val="a"/>
    <w:link w:val="a7"/>
    <w:uiPriority w:val="99"/>
    <w:rsid w:val="00CC06A8"/>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CC06A8"/>
  </w:style>
  <w:style w:type="character" w:styleId="a8">
    <w:name w:val="Hyperlink"/>
    <w:uiPriority w:val="99"/>
    <w:rsid w:val="00C00BB5"/>
    <w:rPr>
      <w:color w:val="0000FF"/>
      <w:u w:val="single"/>
    </w:rPr>
  </w:style>
  <w:style w:type="paragraph" w:styleId="a9">
    <w:name w:val="Balloon Text"/>
    <w:basedOn w:val="a"/>
    <w:link w:val="aa"/>
    <w:uiPriority w:val="99"/>
    <w:semiHidden/>
    <w:rsid w:val="002171BE"/>
    <w:pPr>
      <w:spacing w:after="0" w:line="240" w:lineRule="auto"/>
    </w:pPr>
    <w:rPr>
      <w:rFonts w:ascii="Tahoma" w:hAnsi="Tahoma" w:cs="Tahoma"/>
      <w:sz w:val="16"/>
      <w:szCs w:val="16"/>
      <w:lang w:eastAsia="ru-RU"/>
    </w:rPr>
  </w:style>
  <w:style w:type="character" w:customStyle="1" w:styleId="aa">
    <w:name w:val="Текст выноски Знак"/>
    <w:link w:val="a9"/>
    <w:uiPriority w:val="99"/>
    <w:semiHidden/>
    <w:locked/>
    <w:rsid w:val="002171BE"/>
    <w:rPr>
      <w:rFonts w:ascii="Tahoma" w:hAnsi="Tahoma" w:cs="Tahoma"/>
      <w:sz w:val="16"/>
      <w:szCs w:val="16"/>
    </w:rPr>
  </w:style>
  <w:style w:type="paragraph" w:customStyle="1" w:styleId="ConsPlusDocList">
    <w:name w:val="ConsPlusDocList"/>
    <w:next w:val="a"/>
    <w:uiPriority w:val="99"/>
    <w:rsid w:val="00E64D75"/>
    <w:pPr>
      <w:widowControl w:val="0"/>
      <w:suppressAutoHyphens/>
      <w:autoSpaceDE w:val="0"/>
    </w:pPr>
    <w:rPr>
      <w:rFonts w:ascii="Arial" w:hAnsi="Arial" w:cs="Arial"/>
      <w:kern w:val="1"/>
      <w:lang w:eastAsia="hi-IN" w:bidi="hi-IN"/>
    </w:rPr>
  </w:style>
  <w:style w:type="paragraph" w:customStyle="1" w:styleId="ConsPlusDocList1">
    <w:name w:val="ConsPlusDocList1"/>
    <w:next w:val="a"/>
    <w:uiPriority w:val="99"/>
    <w:rsid w:val="003D4B41"/>
    <w:pPr>
      <w:widowControl w:val="0"/>
      <w:suppressAutoHyphens/>
      <w:autoSpaceDE w:val="0"/>
    </w:pPr>
    <w:rPr>
      <w:rFonts w:ascii="Arial" w:hAnsi="Arial" w:cs="Arial"/>
      <w:kern w:val="1"/>
      <w:lang w:eastAsia="hi-IN" w:bidi="hi-IN"/>
    </w:rPr>
  </w:style>
  <w:style w:type="paragraph" w:customStyle="1" w:styleId="ConsPlusNormal">
    <w:name w:val="ConsPlusNormal"/>
    <w:rsid w:val="00AF45F3"/>
    <w:pPr>
      <w:autoSpaceDE w:val="0"/>
      <w:autoSpaceDN w:val="0"/>
      <w:adjustRightInd w:val="0"/>
    </w:pPr>
    <w:rPr>
      <w:rFonts w:ascii="Times New Roman" w:hAnsi="Times New Roman"/>
      <w:sz w:val="28"/>
      <w:szCs w:val="28"/>
    </w:rPr>
  </w:style>
  <w:style w:type="paragraph" w:customStyle="1" w:styleId="ConsPlusCell">
    <w:name w:val="ConsPlusCell"/>
    <w:uiPriority w:val="99"/>
    <w:rsid w:val="00AF45F3"/>
    <w:pPr>
      <w:widowControl w:val="0"/>
      <w:autoSpaceDE w:val="0"/>
      <w:autoSpaceDN w:val="0"/>
      <w:adjustRightInd w:val="0"/>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57320">
      <w:marLeft w:val="0"/>
      <w:marRight w:val="0"/>
      <w:marTop w:val="0"/>
      <w:marBottom w:val="0"/>
      <w:divBdr>
        <w:top w:val="none" w:sz="0" w:space="0" w:color="auto"/>
        <w:left w:val="none" w:sz="0" w:space="0" w:color="auto"/>
        <w:bottom w:val="none" w:sz="0" w:space="0" w:color="auto"/>
        <w:right w:val="none" w:sz="0" w:space="0" w:color="auto"/>
      </w:divBdr>
    </w:div>
    <w:div w:id="1465573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CAB3ED7ABD67EBD623ED58DDD68DC4F1B39FB2B6877D4AA84BD01B92X8h4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ACAB3ED7ABD67EBD623ED58DDD68DC4F1B39FB2B6877D4AA84BD01B92X8h4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6E4C3-9B43-4C97-A26A-181AF89D2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4084</TotalTime>
  <Pages>40</Pages>
  <Words>13333</Words>
  <Characters>76000</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89155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176</cp:revision>
  <cp:lastPrinted>2016-12-27T05:30:00Z</cp:lastPrinted>
  <dcterms:created xsi:type="dcterms:W3CDTF">2013-07-31T04:21:00Z</dcterms:created>
  <dcterms:modified xsi:type="dcterms:W3CDTF">2016-12-27T06:44:00Z</dcterms:modified>
</cp:coreProperties>
</file>