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hd w:val="clear" w:color="auto" w:fill="FFFFFF"/>
        <w:spacing w:lineRule="atLeast" w:line="465" w:before="0" w:after="0"/>
        <w:jc w:val="center"/>
        <w:outlineLvl w:val="1"/>
        <w:rPr>
          <w:rFonts w:ascii="Times New Roman" w:hAnsi="Times New Roman" w:eastAsia="Times New Roman" w:cs="Times New Roman"/>
          <w:b/>
          <w:b/>
          <w:color w:val="000000" w:themeColor="text1"/>
          <w:sz w:val="32"/>
          <w:szCs w:val="32"/>
          <w:lang w:eastAsia="ru-RU"/>
        </w:rPr>
      </w:pPr>
      <w:r>
        <w:rPr>
          <w:rFonts w:eastAsia="Times New Roman" w:cs="Times New Roman" w:ascii="Times New Roman" w:hAnsi="Times New Roman"/>
          <w:b/>
          <w:color w:val="000000" w:themeColor="text1"/>
          <w:sz w:val="32"/>
          <w:szCs w:val="32"/>
          <w:lang w:eastAsia="ru-RU"/>
        </w:rPr>
        <w:t>Уведомление о проведении общественного обсуждения.</w:t>
      </w:r>
    </w:p>
    <w:p>
      <w:pPr>
        <w:pStyle w:val="Normal"/>
        <w:shd w:val="clear" w:color="auto" w:fill="FFFFFF"/>
        <w:spacing w:lineRule="auto" w:line="240" w:before="0" w:after="0"/>
        <w:jc w:val="both"/>
        <w:rPr>
          <w:rFonts w:ascii="Trebuchet MS" w:hAnsi="Trebuchet MS" w:eastAsia="Times New Roman" w:cs="Times New Roman"/>
          <w:color w:val="030000"/>
          <w:sz w:val="28"/>
          <w:szCs w:val="28"/>
          <w:lang w:eastAsia="ru-RU"/>
        </w:rPr>
      </w:pPr>
      <w:r>
        <w:rPr>
          <w:rFonts w:eastAsia="Times New Roman" w:cs="Times New Roman" w:ascii="Trebuchet MS" w:hAnsi="Trebuchet MS"/>
          <w:color w:val="030000"/>
          <w:sz w:val="28"/>
          <w:szCs w:val="28"/>
          <w:lang w:eastAsia="ru-RU"/>
        </w:rPr>
      </w:r>
    </w:p>
    <w:p>
      <w:pPr>
        <w:pStyle w:val="Normal"/>
        <w:shd w:val="clear" w:color="auto" w:fill="FFFFFF"/>
        <w:spacing w:lineRule="auto" w:line="240" w:before="0" w:after="0"/>
        <w:ind w:firstLine="708"/>
        <w:jc w:val="both"/>
        <w:rPr>
          <w:rFonts w:ascii="Times New Roman" w:hAnsi="Times New Roman" w:eastAsia="Times New Roman" w:cs="Times New Roman"/>
          <w:color w:val="030000"/>
          <w:sz w:val="28"/>
          <w:szCs w:val="28"/>
          <w:lang w:eastAsia="ru-RU"/>
        </w:rPr>
      </w:pPr>
      <w:r>
        <w:rPr>
          <w:rFonts w:eastAsia="Times New Roman" w:cs="Times New Roman" w:ascii="Times New Roman" w:hAnsi="Times New Roman"/>
          <w:color w:val="030000"/>
          <w:sz w:val="28"/>
          <w:szCs w:val="28"/>
          <w:lang w:eastAsia="ru-RU"/>
        </w:rPr>
        <w:t>Администрация муниципального образования городского округа города Вятские Поляны Кировской области сообщает, что в соответствии                                с требованиями Постановление Правительства РФ от 27.10.2021 №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 с 18 октября 2024 года по 24 октября 2024 года проводится общественное обсуждение проекта формы проверочного листа (списка контрольных вопросов), применяемого при осуществлении муниципального земельного контроля на территории муниципального образования городского округа город Вятские Поляны Кировской области.</w:t>
      </w:r>
    </w:p>
    <w:p>
      <w:pPr>
        <w:pStyle w:val="Normal"/>
        <w:shd w:val="clear" w:color="auto" w:fill="FFFFFF"/>
        <w:spacing w:lineRule="auto" w:line="240" w:before="0" w:after="0"/>
        <w:ind w:firstLine="708"/>
        <w:jc w:val="both"/>
        <w:rPr>
          <w:rFonts w:ascii="Times New Roman" w:hAnsi="Times New Roman" w:eastAsia="Times New Roman" w:cs="Times New Roman"/>
          <w:color w:val="030000"/>
          <w:sz w:val="28"/>
          <w:szCs w:val="28"/>
          <w:lang w:eastAsia="ru-RU"/>
        </w:rPr>
      </w:pPr>
      <w:r>
        <w:rPr>
          <w:rFonts w:eastAsia="Times New Roman" w:cs="Times New Roman" w:ascii="Times New Roman" w:hAnsi="Times New Roman"/>
          <w:color w:val="030000"/>
          <w:sz w:val="28"/>
          <w:szCs w:val="28"/>
          <w:lang w:eastAsia="ru-RU"/>
        </w:rPr>
        <w:t xml:space="preserve">В целях общественного обсуждения вышеуказанный проект размещен на официальном сайте муниципального образования городского округа города Вятские Поляны Кировской области в разделе Главная – </w:t>
      </w:r>
      <w:r>
        <w:rPr>
          <w:rFonts w:eastAsia="Times New Roman" w:cs="Times New Roman" w:ascii="Times New Roman" w:hAnsi="Times New Roman"/>
          <w:strike w:val="false"/>
          <w:dstrike w:val="false"/>
          <w:color w:val="030000"/>
          <w:sz w:val="28"/>
          <w:szCs w:val="28"/>
          <w:u w:val="none"/>
          <w:effect w:val="none"/>
          <w:lang w:eastAsia="ru-RU"/>
        </w:rPr>
        <w:br/>
        <w:t xml:space="preserve">Официально - Оценка регулирующего воздействия - </w:t>
        <w:br/>
        <w:t>Публичные консультации</w:t>
      </w:r>
      <w:r>
        <w:rPr>
          <w:rFonts w:eastAsia="Times New Roman" w:cs="Times New Roman" w:ascii="Times New Roman" w:hAnsi="Times New Roman"/>
          <w:color w:val="030000"/>
          <w:sz w:val="28"/>
          <w:szCs w:val="28"/>
          <w:lang w:eastAsia="ru-RU"/>
        </w:rPr>
        <w:t>.</w:t>
      </w:r>
    </w:p>
    <w:p>
      <w:pPr>
        <w:pStyle w:val="Normal"/>
        <w:shd w:val="clear" w:color="auto" w:fill="FFFFFF"/>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30000"/>
          <w:sz w:val="28"/>
          <w:szCs w:val="28"/>
          <w:lang w:eastAsia="ru-RU"/>
        </w:rPr>
        <w:t xml:space="preserve">Предложения принимаются </w:t>
      </w:r>
      <w:r>
        <w:rPr>
          <w:rFonts w:eastAsia="Times New Roman" w:cs="Times New Roman" w:ascii="Times New Roman" w:hAnsi="Times New Roman"/>
          <w:sz w:val="28"/>
          <w:szCs w:val="28"/>
          <w:lang w:eastAsia="ru-RU"/>
        </w:rPr>
        <w:t>с 18 октября 2024 года по 24                                                                                                                                                                                                                                                                                                                                                                                                                                                                                                                                                                                                                                             октября 2024 года.</w:t>
      </w:r>
    </w:p>
    <w:p>
      <w:pPr>
        <w:pStyle w:val="Normal"/>
        <w:shd w:val="clear" w:color="auto" w:fill="FFFFFF"/>
        <w:spacing w:lineRule="auto" w:line="240" w:before="0" w:after="0"/>
        <w:ind w:firstLine="708"/>
        <w:jc w:val="both"/>
        <w:rPr>
          <w:rFonts w:ascii="Times New Roman" w:hAnsi="Times New Roman" w:eastAsia="Times New Roman" w:cs="Times New Roman"/>
          <w:color w:val="030000"/>
          <w:sz w:val="28"/>
          <w:szCs w:val="28"/>
          <w:lang w:eastAsia="ru-RU"/>
        </w:rPr>
      </w:pPr>
      <w:r>
        <w:rPr>
          <w:rFonts w:eastAsia="Times New Roman" w:cs="Times New Roman" w:ascii="Times New Roman" w:hAnsi="Times New Roman"/>
          <w:color w:val="030000"/>
          <w:sz w:val="28"/>
          <w:szCs w:val="28"/>
          <w:lang w:eastAsia="ru-RU"/>
        </w:rPr>
        <w:t>Способы подачи предложений по итогам рассмотрения:</w:t>
      </w:r>
    </w:p>
    <w:p>
      <w:pPr>
        <w:pStyle w:val="Normal"/>
        <w:shd w:val="clear" w:color="auto" w:fill="FFFFFF"/>
        <w:spacing w:lineRule="auto" w:line="240" w:before="0" w:after="0"/>
        <w:jc w:val="both"/>
        <w:rPr>
          <w:rFonts w:ascii="Times New Roman" w:hAnsi="Times New Roman" w:eastAsia="Times New Roman" w:cs="Times New Roman"/>
          <w:color w:val="030000"/>
          <w:sz w:val="28"/>
          <w:szCs w:val="28"/>
          <w:lang w:eastAsia="ru-RU"/>
        </w:rPr>
      </w:pPr>
      <w:r>
        <w:rPr>
          <w:rFonts w:eastAsia="Times New Roman" w:cs="Times New Roman" w:ascii="Times New Roman" w:hAnsi="Times New Roman"/>
          <w:color w:val="030000"/>
          <w:sz w:val="28"/>
          <w:szCs w:val="28"/>
          <w:lang w:eastAsia="ru-RU"/>
        </w:rPr>
        <w:t>почтовым отправлением: 612964, Кировская область, г. Вятские Поляны, микрорайон Центральныйд.5;</w:t>
      </w:r>
    </w:p>
    <w:p>
      <w:pPr>
        <w:pStyle w:val="Normal"/>
        <w:shd w:val="clear" w:color="auto" w:fill="FFFFFF"/>
        <w:spacing w:lineRule="auto" w:line="240" w:before="0" w:after="0"/>
        <w:jc w:val="both"/>
        <w:rPr>
          <w:rFonts w:ascii="Times New Roman" w:hAnsi="Times New Roman" w:eastAsia="Times New Roman" w:cs="Times New Roman"/>
          <w:color w:val="030000"/>
          <w:sz w:val="28"/>
          <w:szCs w:val="28"/>
          <w:lang w:eastAsia="ru-RU"/>
        </w:rPr>
      </w:pPr>
      <w:r>
        <w:rPr>
          <w:rFonts w:eastAsia="Times New Roman" w:cs="Times New Roman" w:ascii="Times New Roman" w:hAnsi="Times New Roman"/>
          <w:color w:val="030000"/>
          <w:sz w:val="28"/>
          <w:szCs w:val="28"/>
          <w:lang w:eastAsia="ru-RU"/>
        </w:rPr>
        <w:t xml:space="preserve">письмом на адрес электронной почты: </w:t>
      </w:r>
      <w:r>
        <w:rPr>
          <w:rFonts w:eastAsia="Times New Roman" w:cs="Times New Roman" w:ascii="Times New Roman" w:hAnsi="Times New Roman"/>
          <w:color w:val="030000"/>
          <w:sz w:val="28"/>
          <w:szCs w:val="28"/>
          <w:lang w:val="en-US" w:eastAsia="ru-RU"/>
        </w:rPr>
        <w:t>kom</w:t>
      </w:r>
      <w:r>
        <w:rPr>
          <w:rFonts w:eastAsia="Times New Roman" w:cs="Times New Roman" w:ascii="Times New Roman" w:hAnsi="Times New Roman"/>
          <w:color w:val="030000"/>
          <w:sz w:val="28"/>
          <w:szCs w:val="28"/>
          <w:lang w:eastAsia="ru-RU"/>
        </w:rPr>
        <w:t>.</w:t>
      </w:r>
      <w:r>
        <w:rPr>
          <w:rFonts w:eastAsia="Times New Roman" w:cs="Times New Roman" w:ascii="Times New Roman" w:hAnsi="Times New Roman"/>
          <w:color w:val="030000"/>
          <w:sz w:val="28"/>
          <w:szCs w:val="28"/>
          <w:lang w:val="en-US" w:eastAsia="ru-RU"/>
        </w:rPr>
        <w:t>imushestvo</w:t>
      </w:r>
      <w:r>
        <w:rPr>
          <w:rFonts w:eastAsia="Times New Roman" w:cs="Times New Roman" w:ascii="Times New Roman" w:hAnsi="Times New Roman"/>
          <w:color w:val="030000"/>
          <w:sz w:val="28"/>
          <w:szCs w:val="28"/>
          <w:lang w:eastAsia="ru-RU"/>
        </w:rPr>
        <w:t>@</w:t>
      </w:r>
      <w:r>
        <w:rPr>
          <w:rFonts w:eastAsia="Times New Roman" w:cs="Times New Roman" w:ascii="Times New Roman" w:hAnsi="Times New Roman"/>
          <w:color w:val="030000"/>
          <w:sz w:val="28"/>
          <w:szCs w:val="28"/>
          <w:lang w:val="en-US" w:eastAsia="ru-RU"/>
        </w:rPr>
        <w:t>rambler</w:t>
      </w:r>
      <w:r>
        <w:rPr>
          <w:rFonts w:eastAsia="Times New Roman" w:cs="Times New Roman" w:ascii="Times New Roman" w:hAnsi="Times New Roman"/>
          <w:color w:val="030000"/>
          <w:sz w:val="28"/>
          <w:szCs w:val="28"/>
          <w:lang w:eastAsia="ru-RU"/>
        </w:rPr>
        <w:t>.ru</w:t>
      </w:r>
    </w:p>
    <w:p>
      <w:pPr>
        <w:pStyle w:val="Normal"/>
        <w:shd w:val="clear" w:color="auto" w:fill="FFFFFF"/>
        <w:spacing w:lineRule="auto" w:line="240" w:before="0" w:after="0"/>
        <w:ind w:firstLine="708"/>
        <w:jc w:val="both"/>
        <w:rPr>
          <w:rFonts w:ascii="Times New Roman" w:hAnsi="Times New Roman" w:eastAsia="Times New Roman" w:cs="Times New Roman"/>
          <w:color w:val="030000"/>
          <w:sz w:val="28"/>
          <w:szCs w:val="28"/>
          <w:lang w:eastAsia="ru-RU"/>
        </w:rPr>
      </w:pPr>
      <w:r>
        <w:rPr>
          <w:rFonts w:eastAsia="Times New Roman" w:cs="Times New Roman" w:ascii="Times New Roman" w:hAnsi="Times New Roman"/>
          <w:color w:val="030000"/>
          <w:sz w:val="28"/>
          <w:szCs w:val="28"/>
          <w:lang w:eastAsia="ru-RU"/>
        </w:rPr>
        <w:t>Поданные в период общественного обсуждения предложения рассматриваются контрольным (надзорным) органом в срок до 28 октября 2024 года.</w:t>
      </w:r>
    </w:p>
    <w:p>
      <w:pPr>
        <w:pStyle w:val="Normal"/>
        <w:spacing w:lineRule="auto" w:line="240" w:before="0" w:after="200"/>
        <w:jc w:val="both"/>
        <w:rPr>
          <w:sz w:val="28"/>
          <w:szCs w:val="28"/>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OpenSymbol">
    <w:altName w:val="Arial Unicode MS"/>
    <w:charset w:val="02"/>
    <w:family w:val="auto"/>
    <w:pitch w:val="default"/>
  </w:font>
  <w:font w:name="Liberation Sans">
    <w:altName w:val="Arial"/>
    <w:charset w:val="cc"/>
    <w:family w:val="swiss"/>
    <w:pitch w:val="variable"/>
  </w:font>
  <w:font w:name="Times New Roman">
    <w:charset w:val="cc"/>
    <w:family w:val="roman"/>
    <w:pitch w:val="variable"/>
  </w:font>
  <w:font w:name="Trebuchet MS">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Маркеры"/>
    <w:qFormat/>
    <w:rPr>
      <w:rFonts w:ascii="OpenSymbol" w:hAnsi="OpenSymbol" w:eastAsia="OpenSymbol" w:cs="OpenSymbol"/>
    </w:rPr>
  </w:style>
  <w:style w:type="character" w:styleId="Style15">
    <w:name w:val="Интернет-ссылка"/>
    <w:rPr>
      <w:color w:val="000080"/>
      <w:u w:val="single"/>
      <w:lang w:val="zxx" w:eastAsia="zxx" w:bidi="zxx"/>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Application>LibreOffice/7.1.0.3$Windows_X86_64 LibreOffice_project/f6099ecf3d29644b5008cc8f48f42f4a40986e4c</Application>
  <AppVersion>15.0000</AppVersion>
  <Pages>1</Pages>
  <Words>171</Words>
  <Characters>1298</Characters>
  <CharactersWithSpaces>2115</CharactersWithSpaces>
  <Paragraphs>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2021-12-23T06:00:00Z</dcterms:created>
  <dc:creator>Пользователь</dc:creator>
  <dc:description/>
  <dc:language>ru-RU</dc:language>
  <cp:lastModifiedBy/>
  <cp:lastPrinted>2024-10-17T06:59:00Z</cp:lastPrinted>
  <dcterms:modified xsi:type="dcterms:W3CDTF">2024-10-17T15:32:10Z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