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4D" w:rsidRPr="00A15F59" w:rsidRDefault="001D124D" w:rsidP="002B7F84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52"/>
          <w:szCs w:val="52"/>
          <w:lang w:eastAsia="ru-RU"/>
        </w:rPr>
      </w:pPr>
      <w:r w:rsidRPr="00A15F59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52"/>
          <w:szCs w:val="52"/>
          <w:lang w:eastAsia="ru-RU"/>
        </w:rPr>
        <w:t>Как газифицировать дом в СНТ?</w:t>
      </w:r>
    </w:p>
    <w:p w:rsidR="001D124D" w:rsidRPr="002B7F84" w:rsidRDefault="001D124D" w:rsidP="002B7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2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поручению Президента России Владимира Путина Правительство РФ расширило программу социальной газификации, распространив ее действие также на домовладения в садоводствах, расположенных в границах газифицированных населенных пунктов. По предварительной оценке, таким правом смогут воспользоваться около полутора миллионов садоводов.</w:t>
      </w:r>
      <w:r w:rsidRPr="001D12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</w:t>
      </w:r>
      <w:r w:rsidRPr="001D12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2B7F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Важное условие:</w:t>
      </w:r>
      <w:r w:rsidRPr="002B7F84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домовладения в садоводствах, для которых создается возможность подключения в рамках догазификации, должны быть предназначены для постоянного проживания. У заявителей должны быть оформлены</w:t>
      </w:r>
      <w:r w:rsidR="002B7F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собственности на садовые земельные </w:t>
      </w:r>
      <w:r w:rsidRPr="002B7F8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участки и р</w:t>
      </w:r>
      <w:r w:rsidR="002B7F84">
        <w:rPr>
          <w:rFonts w:ascii="Times New Roman" w:eastAsia="Times New Roman" w:hAnsi="Times New Roman" w:cs="Times New Roman"/>
          <w:sz w:val="27"/>
          <w:szCs w:val="27"/>
          <w:lang w:eastAsia="ru-RU"/>
        </w:rPr>
        <w:t>асположенные на них жилые дома.</w:t>
      </w:r>
    </w:p>
    <w:p w:rsidR="001D124D" w:rsidRPr="001D124D" w:rsidRDefault="001D124D" w:rsidP="002B7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B7F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Садовые дома, предназначенные для сезонного пребывания и не являющиеся жилыми домами, догазификации не подлежат. </w:t>
      </w:r>
      <w:proofErr w:type="spellStart"/>
      <w:r w:rsidRPr="002B7F84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Догазификация</w:t>
      </w:r>
      <w:proofErr w:type="spellEnd"/>
      <w:r w:rsidRPr="002B7F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СНТ также не распространяется на территории, предназначенные для огородничества</w:t>
      </w:r>
      <w:r w:rsidRPr="001D124D">
        <w:rPr>
          <w:rFonts w:ascii="Times New Roman" w:eastAsia="Times New Roman" w:hAnsi="Times New Roman" w:cs="Times New Roman"/>
          <w:color w:val="003366"/>
          <w:sz w:val="27"/>
          <w:szCs w:val="27"/>
          <w:lang w:eastAsia="ru-RU"/>
        </w:rPr>
        <w:t>.</w:t>
      </w:r>
    </w:p>
    <w:tbl>
      <w:tblPr>
        <w:tblW w:w="15026" w:type="dxa"/>
        <w:tblInd w:w="225" w:type="dxa"/>
        <w:shd w:val="clear" w:color="auto" w:fill="D7FA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6"/>
      </w:tblGrid>
      <w:tr w:rsidR="001D124D" w:rsidRPr="001D124D" w:rsidTr="002B7F84">
        <w:tc>
          <w:tcPr>
            <w:tcW w:w="15026" w:type="dxa"/>
            <w:tcBorders>
              <w:top w:val="single" w:sz="6" w:space="0" w:color="E8EDFF"/>
            </w:tcBorders>
            <w:shd w:val="clear" w:color="auto" w:fill="D7FA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D124D" w:rsidRPr="001D124D" w:rsidRDefault="001D124D" w:rsidP="002B7F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6699"/>
                <w:sz w:val="27"/>
                <w:szCs w:val="27"/>
                <w:lang w:eastAsia="ru-RU"/>
              </w:rPr>
            </w:pPr>
            <w:r w:rsidRPr="001D124D">
              <w:rPr>
                <w:rFonts w:ascii="Times New Roman" w:eastAsia="Times New Roman" w:hAnsi="Times New Roman" w:cs="Times New Roman"/>
                <w:b/>
                <w:bCs/>
                <w:color w:val="003366"/>
                <w:sz w:val="27"/>
                <w:szCs w:val="27"/>
                <w:lang w:eastAsia="ru-RU"/>
              </w:rPr>
              <w:t xml:space="preserve">Пакет документов для подачи заявки на </w:t>
            </w:r>
            <w:proofErr w:type="spellStart"/>
            <w:r w:rsidRPr="001D124D">
              <w:rPr>
                <w:rFonts w:ascii="Times New Roman" w:eastAsia="Times New Roman" w:hAnsi="Times New Roman" w:cs="Times New Roman"/>
                <w:b/>
                <w:bCs/>
                <w:color w:val="003366"/>
                <w:sz w:val="27"/>
                <w:szCs w:val="27"/>
                <w:lang w:eastAsia="ru-RU"/>
              </w:rPr>
              <w:t>догазификацию</w:t>
            </w:r>
            <w:proofErr w:type="spellEnd"/>
            <w:r w:rsidRPr="001D124D">
              <w:rPr>
                <w:rFonts w:ascii="Times New Roman" w:eastAsia="Times New Roman" w:hAnsi="Times New Roman" w:cs="Times New Roman"/>
                <w:b/>
                <w:bCs/>
                <w:color w:val="003366"/>
                <w:sz w:val="27"/>
                <w:szCs w:val="27"/>
                <w:lang w:eastAsia="ru-RU"/>
              </w:rPr>
              <w:t xml:space="preserve"> жилого дома в СНТ:</w:t>
            </w:r>
          </w:p>
          <w:p w:rsidR="001D124D" w:rsidRPr="001D124D" w:rsidRDefault="001D124D" w:rsidP="002B7F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99"/>
                <w:sz w:val="27"/>
                <w:szCs w:val="27"/>
                <w:lang w:eastAsia="ru-RU"/>
              </w:rPr>
            </w:pPr>
            <w:r w:rsidRPr="001D124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lang w:eastAsia="ru-RU"/>
              </w:rPr>
              <w:t>протокол общего собрания членов СНТ о догазификации в садоводстве</w:t>
            </w:r>
          </w:p>
          <w:p w:rsidR="001D124D" w:rsidRPr="001D124D" w:rsidRDefault="001D124D" w:rsidP="002B7F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99"/>
                <w:sz w:val="27"/>
                <w:szCs w:val="27"/>
                <w:lang w:eastAsia="ru-RU"/>
              </w:rPr>
            </w:pPr>
            <w:r w:rsidRPr="001D124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lang w:eastAsia="ru-RU"/>
              </w:rPr>
              <w:t>документы о собственности на дом и земельный участок</w:t>
            </w:r>
          </w:p>
          <w:p w:rsidR="001D124D" w:rsidRPr="001D124D" w:rsidRDefault="001D124D" w:rsidP="002B7F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99"/>
                <w:sz w:val="27"/>
                <w:szCs w:val="27"/>
                <w:lang w:eastAsia="ru-RU"/>
              </w:rPr>
            </w:pPr>
            <w:r w:rsidRPr="001D124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lang w:eastAsia="ru-RU"/>
              </w:rPr>
              <w:t>копия паспорта</w:t>
            </w:r>
          </w:p>
          <w:p w:rsidR="001D124D" w:rsidRPr="001D124D" w:rsidRDefault="001D124D" w:rsidP="002B7F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99"/>
                <w:sz w:val="27"/>
                <w:szCs w:val="27"/>
                <w:lang w:eastAsia="ru-RU"/>
              </w:rPr>
            </w:pPr>
            <w:r w:rsidRPr="001D124D">
              <w:rPr>
                <w:rFonts w:ascii="Times New Roman" w:eastAsia="Times New Roman" w:hAnsi="Times New Roman" w:cs="Times New Roman"/>
                <w:color w:val="003366"/>
                <w:sz w:val="27"/>
                <w:szCs w:val="27"/>
                <w:lang w:eastAsia="ru-RU"/>
              </w:rPr>
              <w:t>СНИЛС</w:t>
            </w:r>
          </w:p>
        </w:tc>
      </w:tr>
    </w:tbl>
    <w:p w:rsidR="002B7F84" w:rsidRDefault="002B7F84" w:rsidP="001D124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</w:p>
    <w:p w:rsidR="002B7F84" w:rsidRDefault="002B7F84" w:rsidP="001D124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</w:p>
    <w:p w:rsidR="00A15F59" w:rsidRDefault="00A15F59" w:rsidP="002B7F84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</w:p>
    <w:p w:rsidR="00A15F59" w:rsidRDefault="00A15F59" w:rsidP="002B7F84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</w:p>
    <w:p w:rsidR="001D124D" w:rsidRPr="00A15F59" w:rsidRDefault="001D124D" w:rsidP="002B7F84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8"/>
          <w:szCs w:val="48"/>
          <w:lang w:eastAsia="ru-RU"/>
        </w:rPr>
      </w:pPr>
      <w:r w:rsidRPr="00A15F59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8"/>
          <w:szCs w:val="48"/>
          <w:lang w:eastAsia="ru-RU"/>
        </w:rPr>
        <w:lastRenderedPageBreak/>
        <w:t xml:space="preserve">Как подать заявку на </w:t>
      </w:r>
      <w:proofErr w:type="spellStart"/>
      <w:r w:rsidRPr="00A15F59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8"/>
          <w:szCs w:val="48"/>
          <w:lang w:eastAsia="ru-RU"/>
        </w:rPr>
        <w:t>догазификацию</w:t>
      </w:r>
      <w:proofErr w:type="spellEnd"/>
      <w:r w:rsidRPr="00A15F59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8"/>
          <w:szCs w:val="48"/>
          <w:lang w:eastAsia="ru-RU"/>
        </w:rPr>
        <w:t xml:space="preserve"> домовладений в СНТ: пошаговая инструкция</w:t>
      </w:r>
      <w:r w:rsidR="00A15F59" w:rsidRPr="00A15F59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8"/>
          <w:szCs w:val="48"/>
          <w:lang w:eastAsia="ru-RU"/>
        </w:rPr>
        <w:t>:</w:t>
      </w:r>
    </w:p>
    <w:p w:rsidR="001D124D" w:rsidRPr="00A15F59" w:rsidRDefault="001D124D" w:rsidP="00A1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1: Уточнить на сайте Единого оператора газификации подходит ли ваш дом под критерии догазификации</w:t>
      </w:r>
    </w:p>
    <w:p w:rsidR="001D124D" w:rsidRPr="00A15F59" w:rsidRDefault="001D124D" w:rsidP="00A1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 можете уточнить возможность подключения своего СНТ или ДНП </w:t>
      </w:r>
      <w:hyperlink r:id="rId6" w:history="1">
        <w:r w:rsidRPr="00A15F59">
          <w:rPr>
            <w:rFonts w:ascii="Times New Roman" w:eastAsia="Times New Roman" w:hAnsi="Times New Roman" w:cs="Times New Roman"/>
            <w:color w:val="003399"/>
            <w:sz w:val="26"/>
            <w:szCs w:val="26"/>
            <w:u w:val="single"/>
            <w:lang w:eastAsia="ru-RU"/>
          </w:rPr>
          <w:t>на сайте ЕОГ</w:t>
        </w:r>
      </w:hyperlink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разделе «</w:t>
      </w:r>
      <w:hyperlink r:id="rId7" w:tgtFrame="_blank" w:history="1">
        <w:r w:rsidRPr="00A15F59">
          <w:rPr>
            <w:rFonts w:ascii="Times New Roman" w:eastAsia="Times New Roman" w:hAnsi="Times New Roman" w:cs="Times New Roman"/>
            <w:color w:val="003399"/>
            <w:sz w:val="26"/>
            <w:szCs w:val="26"/>
            <w:u w:val="single"/>
            <w:lang w:eastAsia="ru-RU"/>
          </w:rPr>
          <w:t>Проверить адрес</w:t>
        </w:r>
      </w:hyperlink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», по телефону «горячей линии» </w:t>
      </w:r>
      <w:r w:rsidRPr="00A15F5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8-800-101-00-04</w:t>
      </w:r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или с помощью формы обратной связи на главной странице сайта.</w:t>
      </w:r>
    </w:p>
    <w:p w:rsidR="001D124D" w:rsidRPr="00A15F59" w:rsidRDefault="001D124D" w:rsidP="00A15F5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того чтобы принять участие в догазификации, садоводство должно находится в границах газифицированного населенного пункта, в котором уже расположены газораспределительные сети и осуществляется транспортировка газа, или же населенного пункта, подлежащего газификации в текущем году.  Домовладения в садоводствах, для которых создается возможность подключения в рамках догазификации, должны быть зарегистрированы как жилые дома, а газ должен использоваться для бытовых нужд.</w:t>
      </w:r>
    </w:p>
    <w:p w:rsidR="001D124D" w:rsidRPr="002B7F84" w:rsidRDefault="001D124D" w:rsidP="00A1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2: Подготовить документы</w:t>
      </w:r>
    </w:p>
    <w:p w:rsidR="001D124D" w:rsidRPr="00A15F59" w:rsidRDefault="001D124D" w:rsidP="00A1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жители СНТ могут принять участие в догазификации, то для подачи заявки необходимо подготовить документы, в том числе протокол общего собрания членов СНТ о догазификации в садоводстве. Решение общего собрания СНТ о догазификации будет необходимо во всех без исключения случаях, если дело касается участков, расположенных в границах СНТ. Для принятия решения о догазификации требуется решение не менее 2/3 от общего числа присутствующих на общем собрании членов СНТ. При подсчете голосов учитываются, в том числе, голоса собственников, не являющихся членами СНТ. Кворум должен составлять более 50% членов СНТ или их представителей.</w:t>
      </w:r>
    </w:p>
    <w:p w:rsidR="001D124D" w:rsidRPr="00A15F59" w:rsidRDefault="001D124D" w:rsidP="00A15F5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Образец протокола общего собрания собственников домовладений в СНТ </w:t>
      </w:r>
      <w:hyperlink r:id="rId8" w:history="1">
        <w:r w:rsidRPr="00A15F59">
          <w:rPr>
            <w:rFonts w:ascii="Times New Roman" w:eastAsia="Times New Roman" w:hAnsi="Times New Roman" w:cs="Times New Roman"/>
            <w:color w:val="003399"/>
            <w:sz w:val="26"/>
            <w:szCs w:val="26"/>
            <w:u w:val="single"/>
            <w:lang w:eastAsia="ru-RU"/>
          </w:rPr>
          <w:t>размещен на портале Единого оператора газификации</w:t>
        </w:r>
      </w:hyperlink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соответствующем разделе: «Подключение газа»/«</w:t>
      </w:r>
      <w:proofErr w:type="spellStart"/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Догазификация</w:t>
      </w:r>
      <w:proofErr w:type="spellEnd"/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»/«Садоводческие или огороднические некоммерческие организации». Также понадобятся копия паспорта и СНИЛС, документы о собственности на дом и земельный участок.</w:t>
      </w:r>
    </w:p>
    <w:p w:rsidR="001D124D" w:rsidRPr="002B7F84" w:rsidRDefault="001D124D" w:rsidP="00A1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3: Подать заявку на </w:t>
      </w:r>
      <w:proofErr w:type="spellStart"/>
      <w:r w:rsidRPr="002B7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догазификацию</w:t>
      </w:r>
      <w:proofErr w:type="spellEnd"/>
      <w:r w:rsidRPr="002B7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D124D" w:rsidRPr="00A15F59" w:rsidRDefault="001D124D" w:rsidP="00A1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Подать заявку можно в газовом участке своего населенного пункта, на «</w:t>
      </w:r>
      <w:proofErr w:type="spellStart"/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Госуслугах</w:t>
      </w:r>
      <w:proofErr w:type="spellEnd"/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», в МФЦ, </w:t>
      </w:r>
      <w:hyperlink r:id="rId9" w:history="1">
        <w:r w:rsidRPr="00A15F59">
          <w:rPr>
            <w:rFonts w:ascii="Times New Roman" w:eastAsia="Times New Roman" w:hAnsi="Times New Roman" w:cs="Times New Roman"/>
            <w:color w:val="003399"/>
            <w:sz w:val="26"/>
            <w:szCs w:val="26"/>
            <w:u w:val="single"/>
            <w:lang w:eastAsia="ru-RU"/>
          </w:rPr>
          <w:t>на портале Единого оператора газификации</w:t>
        </w:r>
      </w:hyperlink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и в клиентских центрах газовых компаний Группы «Газпром </w:t>
      </w:r>
      <w:proofErr w:type="spellStart"/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межрегионгаз</w:t>
      </w:r>
      <w:proofErr w:type="spellEnd"/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».</w:t>
      </w:r>
    </w:p>
    <w:p w:rsidR="001D124D" w:rsidRPr="00A15F59" w:rsidRDefault="001D124D" w:rsidP="00A15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Подробная инструкция по подаче заявки на </w:t>
      </w:r>
      <w:proofErr w:type="spellStart"/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догазификацию</w:t>
      </w:r>
      <w:proofErr w:type="spellEnd"/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домовладения в СНТ размещена на главной странице портала Единого оператора газификации в разделе «Подключение газа»/«</w:t>
      </w:r>
      <w:proofErr w:type="spellStart"/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Догазификация</w:t>
      </w:r>
      <w:proofErr w:type="spellEnd"/>
      <w:r w:rsidRPr="00A15F5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домовладений» (кнопка «Подробнее»)/«Документы и условия»</w:t>
      </w:r>
    </w:p>
    <w:tbl>
      <w:tblPr>
        <w:tblW w:w="15054" w:type="dxa"/>
        <w:tblInd w:w="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4"/>
      </w:tblGrid>
      <w:tr w:rsidR="00A15F59" w:rsidRPr="00A15F59" w:rsidTr="00A15F59">
        <w:trPr>
          <w:trHeight w:val="419"/>
        </w:trPr>
        <w:tc>
          <w:tcPr>
            <w:tcW w:w="15054" w:type="dxa"/>
            <w:tcBorders>
              <w:top w:val="nil"/>
              <w:left w:val="nil"/>
              <w:bottom w:val="nil"/>
              <w:right w:val="nil"/>
            </w:tcBorders>
            <w:shd w:val="clear" w:color="auto" w:fill="C8F7EB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D124D" w:rsidRPr="00A15F59" w:rsidRDefault="001D124D" w:rsidP="00A15F59">
            <w:pPr>
              <w:tabs>
                <w:tab w:val="left" w:pos="9822"/>
              </w:tabs>
              <w:spacing w:after="0" w:line="150" w:lineRule="atLeast"/>
              <w:ind w:left="-709" w:right="-320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вопросы по газификации жилых домов в СНТ можно задать по федеральному номеру Единого оператора газификации – 8-800-101-00-04</w:t>
            </w:r>
          </w:p>
        </w:tc>
      </w:tr>
    </w:tbl>
    <w:p w:rsidR="001D124D" w:rsidRPr="00A15F59" w:rsidRDefault="001D124D" w:rsidP="00A15F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F5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15F5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СНТ включены в программу догазификации </w:t>
      </w:r>
      <w:hyperlink r:id="rId10" w:anchor="/document/408897177/paragraph/1:1" w:tgtFrame="_blank" w:history="1">
        <w:r w:rsidRPr="00A15F59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  <w:lang w:eastAsia="ru-RU"/>
          </w:rPr>
          <w:t>постановлением Правительства РФ от 16 апреля 2024 года № 484</w:t>
        </w:r>
      </w:hyperlink>
      <w:r w:rsidRPr="00A15F5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(которым внесены изменения в Правила подключения (технологического присоединения) газоиспользующего оборудования и объектов капитального строительства к сетям газораспр</w:t>
      </w:r>
      <w:bookmarkStart w:id="0" w:name="_GoBack"/>
      <w:bookmarkEnd w:id="0"/>
      <w:r w:rsidRPr="00A15F5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еделения, утвержденные постановлением Правительства РФ от 13 сентября 2021 года № 1547)</w:t>
      </w:r>
      <w:r w:rsidR="00A15F59" w:rsidRPr="00A15F5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sectPr w:rsidR="001D124D" w:rsidRPr="00A15F59" w:rsidSect="00A15F59">
      <w:pgSz w:w="16838" w:h="11906" w:orient="landscape"/>
      <w:pgMar w:top="568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64B58"/>
    <w:multiLevelType w:val="multilevel"/>
    <w:tmpl w:val="41D8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1D"/>
    <w:rsid w:val="001D124D"/>
    <w:rsid w:val="002B7F84"/>
    <w:rsid w:val="005C4E65"/>
    <w:rsid w:val="00A15F59"/>
    <w:rsid w:val="00D8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gas.ru/stages_dogasification/forma_protokola_obshchego_sobraniya_sn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nnectgas.ru/gasification_progr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nectgas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nectg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С.В. Губов</dc:creator>
  <cp:keywords/>
  <dc:description/>
  <cp:lastModifiedBy>User3105</cp:lastModifiedBy>
  <cp:revision>3</cp:revision>
  <dcterms:created xsi:type="dcterms:W3CDTF">2024-06-06T08:39:00Z</dcterms:created>
  <dcterms:modified xsi:type="dcterms:W3CDTF">2024-06-26T11:02:00Z</dcterms:modified>
</cp:coreProperties>
</file>