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86" w:rsidRPr="00975324" w:rsidRDefault="00123F86" w:rsidP="00123F86">
      <w:pPr>
        <w:spacing w:after="0" w:line="240" w:lineRule="atLeast"/>
        <w:jc w:val="center"/>
        <w:rPr>
          <w:rFonts w:eastAsia="Times New Roman" w:cs="Times New Roman"/>
        </w:rPr>
      </w:pPr>
      <w:r w:rsidRPr="00975324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F86" w:rsidRPr="00975324" w:rsidRDefault="00123F86" w:rsidP="00123F86">
      <w:pPr>
        <w:spacing w:after="0" w:line="240" w:lineRule="atLeast"/>
        <w:rPr>
          <w:rFonts w:eastAsia="Times New Roman" w:cs="Times New Roman"/>
        </w:rPr>
      </w:pPr>
    </w:p>
    <w:p w:rsidR="00123F86" w:rsidRPr="00975324" w:rsidRDefault="00123F86" w:rsidP="00123F86">
      <w:pPr>
        <w:spacing w:after="0" w:line="240" w:lineRule="atLeast"/>
        <w:ind w:left="-1134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324">
        <w:rPr>
          <w:rFonts w:ascii="Times New Roman" w:eastAsia="Times New Roman" w:hAnsi="Times New Roman" w:cs="Times New Roman"/>
          <w:b/>
          <w:sz w:val="28"/>
          <w:szCs w:val="28"/>
        </w:rPr>
        <w:t>КОНТРОЛЬНО-СЧЕТНАЯ КОМИССИЯ</w:t>
      </w:r>
    </w:p>
    <w:p w:rsidR="00123F86" w:rsidRPr="00975324" w:rsidRDefault="00123F86" w:rsidP="00123F86">
      <w:pPr>
        <w:spacing w:after="0" w:line="240" w:lineRule="atLeast"/>
        <w:ind w:left="-1134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324">
        <w:rPr>
          <w:rFonts w:ascii="Times New Roman" w:eastAsia="Times New Roman" w:hAnsi="Times New Roman" w:cs="Times New Roman"/>
          <w:b/>
          <w:sz w:val="28"/>
          <w:szCs w:val="28"/>
        </w:rPr>
        <w:t>ГОРОДА ВЯТСКИЕ ПОЛЯНЫ КИРОВСКОЙ ОБЛАСТИ</w:t>
      </w:r>
    </w:p>
    <w:p w:rsidR="00123F86" w:rsidRPr="00975324" w:rsidRDefault="00123F86" w:rsidP="00123F86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975324">
        <w:rPr>
          <w:rFonts w:ascii="Times New Roman" w:eastAsia="Times New Roman" w:hAnsi="Times New Roman" w:cs="Times New Roman"/>
        </w:rPr>
        <w:t xml:space="preserve">Ул. Гагарина, 28 «а», </w:t>
      </w:r>
      <w:proofErr w:type="gramStart"/>
      <w:r w:rsidRPr="00975324">
        <w:rPr>
          <w:rFonts w:ascii="Times New Roman" w:eastAsia="Times New Roman" w:hAnsi="Times New Roman" w:cs="Times New Roman"/>
        </w:rPr>
        <w:t>г</w:t>
      </w:r>
      <w:proofErr w:type="gramEnd"/>
      <w:r w:rsidRPr="00975324">
        <w:rPr>
          <w:rFonts w:ascii="Times New Roman" w:eastAsia="Times New Roman" w:hAnsi="Times New Roman" w:cs="Times New Roman"/>
        </w:rPr>
        <w:t>. Вятские Поляны, Кировская область, 612964,</w:t>
      </w:r>
    </w:p>
    <w:p w:rsidR="00123F86" w:rsidRPr="00975324" w:rsidRDefault="00123F86" w:rsidP="00123F86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975324">
        <w:rPr>
          <w:rFonts w:ascii="Times New Roman" w:eastAsia="Times New Roman" w:hAnsi="Times New Roman" w:cs="Times New Roman"/>
        </w:rPr>
        <w:t xml:space="preserve">                       тел.: (83334) 7-67-47, факс (83334) 6-25-36, </w:t>
      </w:r>
      <w:r w:rsidRPr="00975324">
        <w:rPr>
          <w:rFonts w:ascii="Times New Roman" w:eastAsia="Times New Roman" w:hAnsi="Times New Roman" w:cs="Times New Roman"/>
          <w:lang w:val="en-US"/>
        </w:rPr>
        <w:t>E</w:t>
      </w:r>
      <w:r w:rsidRPr="00975324">
        <w:rPr>
          <w:rFonts w:ascii="Times New Roman" w:eastAsia="Times New Roman" w:hAnsi="Times New Roman" w:cs="Times New Roman"/>
        </w:rPr>
        <w:t>-</w:t>
      </w:r>
      <w:r w:rsidRPr="00975324">
        <w:rPr>
          <w:rFonts w:ascii="Times New Roman" w:eastAsia="Times New Roman" w:hAnsi="Times New Roman" w:cs="Times New Roman"/>
          <w:lang w:val="en-US"/>
        </w:rPr>
        <w:t>mail</w:t>
      </w:r>
      <w:r w:rsidRPr="00975324">
        <w:rPr>
          <w:rFonts w:ascii="Times New Roman" w:eastAsia="Times New Roman" w:hAnsi="Times New Roman" w:cs="Times New Roman"/>
        </w:rPr>
        <w:t xml:space="preserve">: </w:t>
      </w:r>
      <w:bookmarkStart w:id="0" w:name="clb790259"/>
      <w:r w:rsidR="000467A5" w:rsidRPr="00975324">
        <w:rPr>
          <w:rFonts w:ascii="Times New Roman" w:eastAsia="Times New Roman" w:hAnsi="Times New Roman" w:cs="Times New Roman"/>
        </w:rPr>
        <w:fldChar w:fldCharType="begin"/>
      </w:r>
      <w:r w:rsidRPr="00975324">
        <w:rPr>
          <w:rFonts w:ascii="Times New Roman" w:eastAsia="Times New Roman" w:hAnsi="Times New Roman" w:cs="Times New Roman"/>
        </w:rPr>
        <w:instrText xml:space="preserve"> HYPERLINK "mailto:ksk_vp@mail.ru" </w:instrText>
      </w:r>
      <w:r w:rsidR="000467A5" w:rsidRPr="00975324">
        <w:rPr>
          <w:rFonts w:ascii="Times New Roman" w:eastAsia="Times New Roman" w:hAnsi="Times New Roman" w:cs="Times New Roman"/>
        </w:rPr>
        <w:fldChar w:fldCharType="separate"/>
      </w:r>
      <w:r w:rsidRPr="00975324">
        <w:rPr>
          <w:rFonts w:ascii="Times New Roman" w:eastAsia="Times New Roman" w:hAnsi="Times New Roman" w:cs="Times New Roman"/>
          <w:color w:val="0000FF"/>
          <w:u w:val="single"/>
        </w:rPr>
        <w:t>ksk_vp@mail.ru</w:t>
      </w:r>
      <w:bookmarkEnd w:id="0"/>
      <w:r w:rsidR="000467A5" w:rsidRPr="00975324">
        <w:rPr>
          <w:rFonts w:ascii="Times New Roman" w:eastAsia="Times New Roman" w:hAnsi="Times New Roman" w:cs="Times New Roman"/>
        </w:rPr>
        <w:fldChar w:fldCharType="end"/>
      </w:r>
    </w:p>
    <w:p w:rsidR="00123F86" w:rsidRPr="00975324" w:rsidRDefault="00123F86" w:rsidP="00123F86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123F86" w:rsidRPr="00975324" w:rsidRDefault="00123F86" w:rsidP="0012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3F86" w:rsidRPr="00936F09" w:rsidRDefault="00123F86" w:rsidP="00123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6F09">
        <w:rPr>
          <w:rFonts w:ascii="Times New Roman" w:eastAsia="Times New Roman" w:hAnsi="Times New Roman" w:cs="Times New Roman"/>
          <w:b/>
          <w:sz w:val="32"/>
          <w:szCs w:val="32"/>
        </w:rPr>
        <w:t>ЗАКЛЮЧЕНИЕ</w:t>
      </w:r>
      <w:r w:rsidR="00031283">
        <w:rPr>
          <w:rFonts w:ascii="Times New Roman" w:eastAsia="Times New Roman" w:hAnsi="Times New Roman" w:cs="Times New Roman"/>
          <w:b/>
          <w:sz w:val="32"/>
          <w:szCs w:val="32"/>
        </w:rPr>
        <w:t xml:space="preserve"> №</w:t>
      </w:r>
      <w:r w:rsidR="00070452">
        <w:rPr>
          <w:rFonts w:ascii="Times New Roman" w:eastAsia="Times New Roman" w:hAnsi="Times New Roman" w:cs="Times New Roman"/>
          <w:b/>
          <w:sz w:val="32"/>
          <w:szCs w:val="32"/>
        </w:rPr>
        <w:t xml:space="preserve"> 30</w:t>
      </w:r>
    </w:p>
    <w:p w:rsidR="00123F86" w:rsidRPr="00936F09" w:rsidRDefault="00123F86" w:rsidP="00123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6F09">
        <w:rPr>
          <w:rFonts w:ascii="Times New Roman" w:eastAsia="Times New Roman" w:hAnsi="Times New Roman" w:cs="Times New Roman"/>
          <w:b/>
          <w:sz w:val="32"/>
          <w:szCs w:val="32"/>
        </w:rPr>
        <w:t xml:space="preserve">на проект решения </w:t>
      </w:r>
      <w:proofErr w:type="spellStart"/>
      <w:r w:rsidRPr="00936F09">
        <w:rPr>
          <w:rFonts w:ascii="Times New Roman" w:eastAsia="Times New Roman" w:hAnsi="Times New Roman" w:cs="Times New Roman"/>
          <w:b/>
          <w:sz w:val="32"/>
          <w:szCs w:val="32"/>
        </w:rPr>
        <w:t>Вятскополянской</w:t>
      </w:r>
      <w:proofErr w:type="spellEnd"/>
      <w:r w:rsidRPr="00936F09">
        <w:rPr>
          <w:rFonts w:ascii="Times New Roman" w:eastAsia="Times New Roman" w:hAnsi="Times New Roman" w:cs="Times New Roman"/>
          <w:b/>
          <w:sz w:val="32"/>
          <w:szCs w:val="32"/>
        </w:rPr>
        <w:t xml:space="preserve"> городской Думы </w:t>
      </w:r>
    </w:p>
    <w:p w:rsidR="00123F86" w:rsidRPr="00936F09" w:rsidRDefault="00123F86" w:rsidP="00123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6F09">
        <w:rPr>
          <w:rFonts w:ascii="Times New Roman" w:eastAsia="Times New Roman" w:hAnsi="Times New Roman" w:cs="Times New Roman"/>
          <w:b/>
          <w:sz w:val="32"/>
          <w:szCs w:val="32"/>
        </w:rPr>
        <w:t>«О бюджете муниципального образования городского округа город Вятские Поляны Кировской области на 202</w:t>
      </w:r>
      <w:r w:rsidR="00CD5FD6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936F09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 и на плановый период 202</w:t>
      </w:r>
      <w:r w:rsidR="00CD5FD6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Pr="00936F09">
        <w:rPr>
          <w:rFonts w:ascii="Times New Roman" w:eastAsia="Times New Roman" w:hAnsi="Times New Roman" w:cs="Times New Roman"/>
          <w:b/>
          <w:sz w:val="32"/>
          <w:szCs w:val="32"/>
        </w:rPr>
        <w:t xml:space="preserve"> и 202</w:t>
      </w:r>
      <w:r w:rsidR="00CD5FD6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Pr="00936F09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годов» </w:t>
      </w:r>
    </w:p>
    <w:p w:rsidR="00123F86" w:rsidRPr="00936F09" w:rsidRDefault="00123F86" w:rsidP="00123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1B95" w:rsidRPr="00975324" w:rsidRDefault="004C1B95" w:rsidP="00123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23F86" w:rsidRPr="00975324" w:rsidRDefault="00123F86" w:rsidP="0012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="00434BF2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A92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324">
        <w:rPr>
          <w:rFonts w:ascii="Times New Roman" w:eastAsia="Times New Roman" w:hAnsi="Times New Roman" w:cs="Times New Roman"/>
          <w:sz w:val="28"/>
          <w:szCs w:val="28"/>
        </w:rPr>
        <w:t>ноября 20</w:t>
      </w:r>
      <w:r w:rsidR="00CC04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FD6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D2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75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5C" w:rsidRDefault="00F9365C" w:rsidP="00F9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65C" w:rsidRPr="00532FF7" w:rsidRDefault="00F9365C" w:rsidP="00F9365C">
      <w:pPr>
        <w:pStyle w:val="aa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32FF7"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:rsidR="00F9365C" w:rsidRPr="00297229" w:rsidRDefault="00F9365C" w:rsidP="00F9365C">
      <w:pPr>
        <w:pStyle w:val="aa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365C" w:rsidRPr="002F67F5" w:rsidRDefault="00F9365C" w:rsidP="00F93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67F5">
        <w:rPr>
          <w:rFonts w:ascii="Times New Roman" w:eastAsia="Times New Roman" w:hAnsi="Times New Roman" w:cs="Times New Roman"/>
          <w:sz w:val="28"/>
          <w:szCs w:val="28"/>
        </w:rPr>
        <w:t xml:space="preserve">Заключение контрольно-счетной комиссии города Вятские Поляны на проект решения </w:t>
      </w:r>
      <w:proofErr w:type="spellStart"/>
      <w:r w:rsidRPr="002F67F5">
        <w:rPr>
          <w:rFonts w:ascii="Times New Roman" w:eastAsia="Times New Roman" w:hAnsi="Times New Roman" w:cs="Times New Roman"/>
          <w:sz w:val="28"/>
          <w:szCs w:val="28"/>
        </w:rPr>
        <w:t>Вятскополянской</w:t>
      </w:r>
      <w:proofErr w:type="spellEnd"/>
      <w:r w:rsidRPr="002F67F5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«О бюджете муниципального образования городского округа город Вятские Поляны Кировской области на 2024 год и на плановый период 2025 и 2026 годов» подготовлено в соответствии с Бюджетным кодексом Российской Федерации (далее – Бюджетный кодекс РФ), Положением о бюджетном процессе в муниципальном образовании городской округ город Вятские Поляны Кировской области</w:t>
      </w:r>
      <w:proofErr w:type="gramEnd"/>
      <w:r w:rsidRPr="002F67F5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решением </w:t>
      </w:r>
      <w:proofErr w:type="spellStart"/>
      <w:r w:rsidRPr="002F67F5">
        <w:rPr>
          <w:rFonts w:ascii="Times New Roman" w:eastAsia="Times New Roman" w:hAnsi="Times New Roman" w:cs="Times New Roman"/>
          <w:sz w:val="28"/>
          <w:szCs w:val="28"/>
        </w:rPr>
        <w:t>Вятскополянской</w:t>
      </w:r>
      <w:proofErr w:type="spellEnd"/>
      <w:r w:rsidRPr="002F67F5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от 06.11.2013 № 69</w:t>
      </w:r>
      <w:r w:rsidR="003107C5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Pr="002F67F5">
        <w:rPr>
          <w:rFonts w:ascii="Times New Roman" w:eastAsia="Times New Roman" w:hAnsi="Times New Roman" w:cs="Times New Roman"/>
          <w:sz w:val="28"/>
          <w:szCs w:val="28"/>
        </w:rPr>
        <w:t xml:space="preserve">, Положением о контрольно-счетной комиссии муниципального образования городского округа город Вятские Поляны Кировской области, утвержденным решением </w:t>
      </w:r>
      <w:proofErr w:type="spellStart"/>
      <w:r w:rsidRPr="002F67F5">
        <w:rPr>
          <w:rFonts w:ascii="Times New Roman" w:eastAsia="Times New Roman" w:hAnsi="Times New Roman" w:cs="Times New Roman"/>
          <w:sz w:val="28"/>
          <w:szCs w:val="28"/>
        </w:rPr>
        <w:t>Вятскополянской</w:t>
      </w:r>
      <w:proofErr w:type="spellEnd"/>
      <w:r w:rsidRPr="002F67F5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от 2.12.2011 № 129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67F5">
        <w:rPr>
          <w:rFonts w:ascii="Times New Roman" w:eastAsia="Times New Roman" w:hAnsi="Times New Roman" w:cs="Times New Roman"/>
          <w:sz w:val="28"/>
          <w:szCs w:val="28"/>
        </w:rPr>
        <w:t xml:space="preserve"> и иными нормативными правовыми актами муниципального образования.</w:t>
      </w:r>
    </w:p>
    <w:p w:rsidR="00F9365C" w:rsidRPr="002F67F5" w:rsidRDefault="00F9365C" w:rsidP="00F93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7F5">
        <w:rPr>
          <w:rFonts w:ascii="Times New Roman" w:eastAsia="Times New Roman" w:hAnsi="Times New Roman" w:cs="Times New Roman"/>
          <w:sz w:val="28"/>
          <w:szCs w:val="28"/>
        </w:rPr>
        <w:t xml:space="preserve">В рамках подготовки заключения проведена оценка соблюдения нормативных правовых актов, методических материалов и иных документов, составляющих основу формирования городского бюджета. </w:t>
      </w:r>
    </w:p>
    <w:p w:rsidR="00F9365C" w:rsidRPr="002F67F5" w:rsidRDefault="00F9365C" w:rsidP="00F93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67F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решения представлен в контрольно-счетную комиссию для проведения экспертизы 15.11.202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F67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сроки, установленные статьями 26, 28 </w:t>
      </w:r>
      <w:r w:rsidRPr="002F67F5">
        <w:rPr>
          <w:rFonts w:ascii="Times New Roman" w:eastAsia="Times New Roman" w:hAnsi="Times New Roman" w:cs="Times New Roman"/>
          <w:sz w:val="28"/>
          <w:szCs w:val="28"/>
        </w:rPr>
        <w:t>Положения о бюджетном процессе</w:t>
      </w:r>
      <w:r w:rsidRPr="002F67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F9365C" w:rsidRDefault="00F9365C" w:rsidP="00F9365C">
      <w:pPr>
        <w:widowControl w:val="0"/>
        <w:tabs>
          <w:tab w:val="left" w:pos="709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9365C" w:rsidRDefault="00F9365C" w:rsidP="00F9365C">
      <w:pPr>
        <w:widowControl w:val="0"/>
        <w:tabs>
          <w:tab w:val="left" w:pos="709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9365C" w:rsidRDefault="00F9365C" w:rsidP="00F9365C">
      <w:pPr>
        <w:widowControl w:val="0"/>
        <w:tabs>
          <w:tab w:val="left" w:pos="709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9365C" w:rsidRDefault="00F9365C" w:rsidP="00F9365C">
      <w:pPr>
        <w:widowControl w:val="0"/>
        <w:tabs>
          <w:tab w:val="left" w:pos="709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9365C" w:rsidRPr="00327540" w:rsidRDefault="00F9365C" w:rsidP="00F9365C">
      <w:pPr>
        <w:widowControl w:val="0"/>
        <w:tabs>
          <w:tab w:val="left" w:pos="709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 xml:space="preserve">2. </w:t>
      </w:r>
      <w:r w:rsidRPr="00327540">
        <w:rPr>
          <w:rFonts w:ascii="Times New Roman" w:eastAsia="Times New Roman" w:hAnsi="Times New Roman"/>
          <w:b/>
          <w:sz w:val="28"/>
          <w:szCs w:val="20"/>
          <w:lang w:eastAsia="ru-RU"/>
        </w:rPr>
        <w:t>Основные параметры прогноза исходных макроэкономических показателей для составления проекта городского бюджета</w:t>
      </w:r>
    </w:p>
    <w:p w:rsidR="00F9365C" w:rsidRPr="00975324" w:rsidRDefault="00F9365C" w:rsidP="00F9365C">
      <w:pPr>
        <w:widowControl w:val="0"/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365C" w:rsidRPr="00975324" w:rsidRDefault="00F9365C" w:rsidP="00F936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Параметры прогноза социально-экономического развития города Вятские Поляны на 2024-2026 годы разработаны в двух вариантах: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консервативному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(1 вариант) и базовому (2 вариант). Базовый вариант прогноза взят за основу составления проекта бюджета города Вятские Поляны</w:t>
      </w:r>
      <w:r w:rsidRPr="00975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5C" w:rsidRDefault="00F9365C" w:rsidP="00F936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исходных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макроэкономических показателей </w:t>
      </w:r>
      <w:r w:rsidRPr="0097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проекта городского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7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приняты следующие показатели:</w:t>
      </w:r>
    </w:p>
    <w:p w:rsidR="00F9365C" w:rsidRPr="002C1BDB" w:rsidRDefault="00F9365C" w:rsidP="00F936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f"/>
        <w:tblW w:w="0" w:type="auto"/>
        <w:tblLayout w:type="fixed"/>
        <w:tblLook w:val="04A0"/>
      </w:tblPr>
      <w:tblGrid>
        <w:gridCol w:w="3250"/>
        <w:gridCol w:w="1081"/>
        <w:gridCol w:w="1081"/>
        <w:gridCol w:w="1075"/>
        <w:gridCol w:w="992"/>
        <w:gridCol w:w="939"/>
        <w:gridCol w:w="1153"/>
      </w:tblGrid>
      <w:tr w:rsidR="00F9365C" w:rsidTr="00031283">
        <w:tc>
          <w:tcPr>
            <w:tcW w:w="3250" w:type="dxa"/>
          </w:tcPr>
          <w:p w:rsidR="00F9365C" w:rsidRPr="00FF41F0" w:rsidRDefault="00F9365C" w:rsidP="00031283">
            <w:pPr>
              <w:rPr>
                <w:rFonts w:ascii="Times New Roman" w:hAnsi="Times New Roman"/>
                <w:b/>
              </w:rPr>
            </w:pPr>
            <w:r w:rsidRPr="00FF41F0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081" w:type="dxa"/>
          </w:tcPr>
          <w:p w:rsidR="00F9365C" w:rsidRDefault="00F9365C" w:rsidP="00031283">
            <w:pPr>
              <w:rPr>
                <w:rFonts w:ascii="Times New Roman" w:hAnsi="Times New Roman"/>
                <w:b/>
              </w:rPr>
            </w:pPr>
            <w:r w:rsidRPr="00FF41F0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1</w:t>
            </w:r>
            <w:r w:rsidRPr="00FF41F0">
              <w:rPr>
                <w:rFonts w:ascii="Times New Roman" w:hAnsi="Times New Roman"/>
                <w:b/>
              </w:rPr>
              <w:t xml:space="preserve"> </w:t>
            </w:r>
          </w:p>
          <w:p w:rsidR="00F9365C" w:rsidRPr="00FF41F0" w:rsidRDefault="00F9365C" w:rsidP="00031283">
            <w:pPr>
              <w:rPr>
                <w:rFonts w:ascii="Times New Roman" w:hAnsi="Times New Roman"/>
                <w:b/>
              </w:rPr>
            </w:pPr>
            <w:r w:rsidRPr="00FF41F0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081" w:type="dxa"/>
          </w:tcPr>
          <w:p w:rsidR="00F9365C" w:rsidRDefault="00F9365C" w:rsidP="00031283">
            <w:pPr>
              <w:rPr>
                <w:rFonts w:ascii="Times New Roman" w:hAnsi="Times New Roman"/>
                <w:b/>
              </w:rPr>
            </w:pPr>
            <w:r w:rsidRPr="00FF41F0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2</w:t>
            </w:r>
            <w:r w:rsidRPr="00FF41F0">
              <w:rPr>
                <w:rFonts w:ascii="Times New Roman" w:hAnsi="Times New Roman"/>
                <w:b/>
              </w:rPr>
              <w:t xml:space="preserve"> </w:t>
            </w:r>
          </w:p>
          <w:p w:rsidR="00F9365C" w:rsidRPr="00FF41F0" w:rsidRDefault="00F9365C" w:rsidP="00031283">
            <w:pPr>
              <w:rPr>
                <w:rFonts w:ascii="Times New Roman" w:hAnsi="Times New Roman"/>
                <w:b/>
              </w:rPr>
            </w:pPr>
            <w:r w:rsidRPr="00FF41F0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075" w:type="dxa"/>
          </w:tcPr>
          <w:p w:rsidR="00F9365C" w:rsidRDefault="00F9365C" w:rsidP="00031283">
            <w:pPr>
              <w:rPr>
                <w:rFonts w:ascii="Times New Roman" w:hAnsi="Times New Roman"/>
                <w:b/>
              </w:rPr>
            </w:pPr>
            <w:r w:rsidRPr="00FF41F0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  <w:r w:rsidRPr="00FF41F0">
              <w:rPr>
                <w:rFonts w:ascii="Times New Roman" w:hAnsi="Times New Roman"/>
                <w:b/>
              </w:rPr>
              <w:t xml:space="preserve"> </w:t>
            </w:r>
          </w:p>
          <w:p w:rsidR="00F9365C" w:rsidRPr="00FF41F0" w:rsidRDefault="00F9365C" w:rsidP="00031283">
            <w:pPr>
              <w:rPr>
                <w:rFonts w:ascii="Times New Roman" w:hAnsi="Times New Roman"/>
                <w:b/>
              </w:rPr>
            </w:pPr>
            <w:r w:rsidRPr="00FF41F0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992" w:type="dxa"/>
          </w:tcPr>
          <w:p w:rsidR="00F9365C" w:rsidRPr="00FF41F0" w:rsidRDefault="00F9365C" w:rsidP="000312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939" w:type="dxa"/>
          </w:tcPr>
          <w:p w:rsidR="00F9365C" w:rsidRDefault="00F9365C" w:rsidP="00031283">
            <w:pPr>
              <w:rPr>
                <w:rFonts w:ascii="Times New Roman" w:hAnsi="Times New Roman"/>
                <w:b/>
              </w:rPr>
            </w:pPr>
            <w:r w:rsidRPr="00FF41F0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5</w:t>
            </w:r>
            <w:r w:rsidRPr="00FF41F0">
              <w:rPr>
                <w:rFonts w:ascii="Times New Roman" w:hAnsi="Times New Roman"/>
                <w:b/>
              </w:rPr>
              <w:t xml:space="preserve"> </w:t>
            </w:r>
          </w:p>
          <w:p w:rsidR="00F9365C" w:rsidRPr="00FF41F0" w:rsidRDefault="00F9365C" w:rsidP="00031283">
            <w:pPr>
              <w:rPr>
                <w:rFonts w:ascii="Times New Roman" w:hAnsi="Times New Roman"/>
                <w:b/>
              </w:rPr>
            </w:pPr>
            <w:r w:rsidRPr="00FF41F0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153" w:type="dxa"/>
          </w:tcPr>
          <w:p w:rsidR="00F9365C" w:rsidRDefault="00F9365C" w:rsidP="00031283">
            <w:pPr>
              <w:rPr>
                <w:rFonts w:ascii="Times New Roman" w:hAnsi="Times New Roman"/>
                <w:b/>
              </w:rPr>
            </w:pPr>
            <w:r w:rsidRPr="00FF41F0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6</w:t>
            </w:r>
          </w:p>
          <w:p w:rsidR="00F9365C" w:rsidRPr="00FF41F0" w:rsidRDefault="00F9365C" w:rsidP="00031283">
            <w:pPr>
              <w:rPr>
                <w:rFonts w:ascii="Times New Roman" w:hAnsi="Times New Roman"/>
                <w:b/>
              </w:rPr>
            </w:pPr>
            <w:r w:rsidRPr="00FF41F0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F9365C" w:rsidTr="00031283">
        <w:tc>
          <w:tcPr>
            <w:tcW w:w="3250" w:type="dxa"/>
          </w:tcPr>
          <w:p w:rsidR="00F9365C" w:rsidRPr="00FF41F0" w:rsidRDefault="00F9365C" w:rsidP="00031283">
            <w:pPr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9365C" w:rsidRPr="00FF41F0" w:rsidRDefault="00F9365C" w:rsidP="000312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081" w:type="dxa"/>
          </w:tcPr>
          <w:p w:rsidR="00F9365C" w:rsidRPr="00FF41F0" w:rsidRDefault="00F9365C" w:rsidP="000312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075" w:type="dxa"/>
          </w:tcPr>
          <w:p w:rsidR="00F9365C" w:rsidRDefault="00F9365C" w:rsidP="000312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3084" w:type="dxa"/>
            <w:gridSpan w:val="3"/>
          </w:tcPr>
          <w:p w:rsidR="00F9365C" w:rsidRPr="00FF41F0" w:rsidRDefault="00F9365C" w:rsidP="000312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прогноз</w:t>
            </w:r>
          </w:p>
        </w:tc>
      </w:tr>
      <w:tr w:rsidR="00F9365C" w:rsidTr="00031283">
        <w:trPr>
          <w:trHeight w:val="193"/>
        </w:trPr>
        <w:tc>
          <w:tcPr>
            <w:tcW w:w="3250" w:type="dxa"/>
          </w:tcPr>
          <w:p w:rsidR="00F9365C" w:rsidRPr="00A22041" w:rsidRDefault="00F9365C" w:rsidP="000312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204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81" w:type="dxa"/>
          </w:tcPr>
          <w:p w:rsidR="00F9365C" w:rsidRPr="00A22041" w:rsidRDefault="00F9365C" w:rsidP="000312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204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81" w:type="dxa"/>
          </w:tcPr>
          <w:p w:rsidR="00F9365C" w:rsidRPr="00A22041" w:rsidRDefault="00F9365C" w:rsidP="000312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204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:rsidR="00F9365C" w:rsidRPr="00A22041" w:rsidRDefault="00F9365C" w:rsidP="000312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F9365C" w:rsidRPr="00A22041" w:rsidRDefault="00F9365C" w:rsidP="000312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39" w:type="dxa"/>
          </w:tcPr>
          <w:p w:rsidR="00F9365C" w:rsidRPr="00A22041" w:rsidRDefault="00F9365C" w:rsidP="000312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53" w:type="dxa"/>
          </w:tcPr>
          <w:p w:rsidR="00F9365C" w:rsidRPr="00A22041" w:rsidRDefault="00F9365C" w:rsidP="000312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F9365C" w:rsidTr="00031283">
        <w:tc>
          <w:tcPr>
            <w:tcW w:w="3250" w:type="dxa"/>
          </w:tcPr>
          <w:p w:rsidR="00F9365C" w:rsidRPr="00CD2CFE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 w:rsidRPr="00CD2CFE">
              <w:rPr>
                <w:rFonts w:ascii="Times New Roman" w:hAnsi="Times New Roman"/>
                <w:sz w:val="20"/>
                <w:szCs w:val="20"/>
              </w:rPr>
              <w:t>Индекс потребительских цен (уровень инфляции), %</w:t>
            </w:r>
          </w:p>
        </w:tc>
        <w:tc>
          <w:tcPr>
            <w:tcW w:w="1081" w:type="dxa"/>
            <w:vAlign w:val="center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081" w:type="dxa"/>
            <w:vAlign w:val="center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  <w:tc>
          <w:tcPr>
            <w:tcW w:w="1075" w:type="dxa"/>
            <w:vAlign w:val="center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107,5</w:t>
            </w:r>
          </w:p>
        </w:tc>
        <w:tc>
          <w:tcPr>
            <w:tcW w:w="992" w:type="dxa"/>
            <w:vAlign w:val="center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939" w:type="dxa"/>
            <w:vAlign w:val="center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80">
              <w:rPr>
                <w:rFonts w:ascii="Times New Roman" w:hAnsi="Times New Roman"/>
                <w:sz w:val="20"/>
                <w:szCs w:val="20"/>
              </w:rPr>
              <w:t>104,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vAlign w:val="center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80">
              <w:rPr>
                <w:rFonts w:ascii="Times New Roman" w:hAnsi="Times New Roman"/>
                <w:sz w:val="20"/>
                <w:szCs w:val="20"/>
              </w:rPr>
              <w:t>104,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9365C" w:rsidTr="00031283">
        <w:tc>
          <w:tcPr>
            <w:tcW w:w="3250" w:type="dxa"/>
          </w:tcPr>
          <w:p w:rsidR="00F9365C" w:rsidRPr="00CD2CFE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 w:rsidRPr="00CD2CFE">
              <w:rPr>
                <w:rFonts w:ascii="Times New Roman" w:hAnsi="Times New Roman"/>
                <w:sz w:val="20"/>
                <w:szCs w:val="20"/>
              </w:rPr>
              <w:t>Оборот организаций по всем видам деятельности по полному кругу, млн. руб.</w:t>
            </w:r>
          </w:p>
          <w:p w:rsidR="00F9365C" w:rsidRPr="00CD2CFE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 w:rsidRPr="00CD2C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End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 xml:space="preserve"> % </w:t>
            </w:r>
            <w:proofErr w:type="gramStart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proofErr w:type="gramEnd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081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14606,4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126,4</w:t>
            </w:r>
          </w:p>
        </w:tc>
        <w:tc>
          <w:tcPr>
            <w:tcW w:w="1081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15965,0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109,3</w:t>
            </w:r>
          </w:p>
        </w:tc>
        <w:tc>
          <w:tcPr>
            <w:tcW w:w="1075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16316,2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80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992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16724,1</w:t>
            </w:r>
          </w:p>
          <w:p w:rsidR="00F9365C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80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939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17175,6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80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153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17656,6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80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</w:tr>
      <w:tr w:rsidR="00F9365C" w:rsidTr="00031283">
        <w:trPr>
          <w:trHeight w:val="842"/>
        </w:trPr>
        <w:tc>
          <w:tcPr>
            <w:tcW w:w="3250" w:type="dxa"/>
          </w:tcPr>
          <w:p w:rsidR="00F9365C" w:rsidRPr="00CD2CFE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 w:rsidRPr="00CD2CFE">
              <w:rPr>
                <w:rFonts w:ascii="Times New Roman" w:hAnsi="Times New Roman"/>
                <w:sz w:val="20"/>
                <w:szCs w:val="20"/>
              </w:rPr>
              <w:t>Среднемесячная номинальная начисленная заработная плата в расчете на одного работника, руб.</w:t>
            </w:r>
          </w:p>
          <w:p w:rsidR="00F9365C" w:rsidRPr="00CD2CFE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 w:rsidRPr="00CD2C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End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 xml:space="preserve"> % </w:t>
            </w:r>
            <w:proofErr w:type="gramStart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proofErr w:type="gramEnd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081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27936,1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112,8</w:t>
            </w:r>
          </w:p>
        </w:tc>
        <w:tc>
          <w:tcPr>
            <w:tcW w:w="1081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30854,9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110,4</w:t>
            </w:r>
          </w:p>
        </w:tc>
        <w:tc>
          <w:tcPr>
            <w:tcW w:w="1075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34760,0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112,7</w:t>
            </w:r>
          </w:p>
        </w:tc>
        <w:tc>
          <w:tcPr>
            <w:tcW w:w="992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36816,6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105,9</w:t>
            </w:r>
          </w:p>
        </w:tc>
        <w:tc>
          <w:tcPr>
            <w:tcW w:w="939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39317,5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106,8</w:t>
            </w:r>
          </w:p>
        </w:tc>
        <w:tc>
          <w:tcPr>
            <w:tcW w:w="1153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41856,2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80">
              <w:rPr>
                <w:rFonts w:ascii="Times New Roman" w:hAnsi="Times New Roman"/>
                <w:sz w:val="20"/>
                <w:szCs w:val="20"/>
              </w:rPr>
              <w:t>106,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9365C" w:rsidTr="00031283">
        <w:tc>
          <w:tcPr>
            <w:tcW w:w="3250" w:type="dxa"/>
          </w:tcPr>
          <w:p w:rsidR="00F9365C" w:rsidRPr="00CD2CFE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 w:rsidRPr="00CD2CFE">
              <w:rPr>
                <w:rFonts w:ascii="Times New Roman" w:hAnsi="Times New Roman"/>
                <w:sz w:val="20"/>
                <w:szCs w:val="20"/>
              </w:rPr>
              <w:t>Фонд оплаты труда, млн. руб.</w:t>
            </w:r>
          </w:p>
          <w:p w:rsidR="00F9365C" w:rsidRPr="00CD2CFE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 w:rsidRPr="00CD2C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End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 xml:space="preserve"> % </w:t>
            </w:r>
            <w:proofErr w:type="gramStart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proofErr w:type="gramEnd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081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3506,8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1081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3767,0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107,4</w:t>
            </w:r>
          </w:p>
        </w:tc>
        <w:tc>
          <w:tcPr>
            <w:tcW w:w="1075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4377,2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116,2</w:t>
            </w:r>
          </w:p>
        </w:tc>
        <w:tc>
          <w:tcPr>
            <w:tcW w:w="992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4653,0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939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4992,6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153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5342,1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</w:tr>
      <w:tr w:rsidR="00F9365C" w:rsidTr="00031283">
        <w:tc>
          <w:tcPr>
            <w:tcW w:w="3250" w:type="dxa"/>
          </w:tcPr>
          <w:p w:rsidR="00F9365C" w:rsidRPr="00CD2CFE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 w:rsidRPr="00CD2CFE">
              <w:rPr>
                <w:rFonts w:ascii="Times New Roman" w:hAnsi="Times New Roman"/>
                <w:sz w:val="20"/>
                <w:szCs w:val="20"/>
              </w:rPr>
              <w:t>Прибыль прибыльных предприятий, с учетом предприятий сельского хозяйства, млн</w:t>
            </w:r>
            <w:proofErr w:type="gramStart"/>
            <w:r w:rsidRPr="00CD2CF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D2CFE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F9365C" w:rsidRPr="00CD2CFE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 w:rsidRPr="00CD2C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End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 xml:space="preserve"> % </w:t>
            </w:r>
            <w:proofErr w:type="gramStart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proofErr w:type="gramEnd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081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1164,4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1134,2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1075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1113,8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992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1127,3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939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1141,8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153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1160,6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F9365C" w:rsidTr="00031283">
        <w:tc>
          <w:tcPr>
            <w:tcW w:w="3250" w:type="dxa"/>
          </w:tcPr>
          <w:p w:rsidR="00F9365C" w:rsidRPr="00CD2CFE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 w:rsidRPr="00CD2CFE">
              <w:rPr>
                <w:rFonts w:ascii="Times New Roman" w:hAnsi="Times New Roman"/>
                <w:sz w:val="20"/>
                <w:szCs w:val="20"/>
              </w:rPr>
              <w:t>Инвестиции в основной капитал за счет всех источников финансирования, млн. руб.</w:t>
            </w:r>
          </w:p>
          <w:p w:rsidR="00F9365C" w:rsidRPr="00CD2CFE" w:rsidRDefault="00F9365C" w:rsidP="0003128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D2CFE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proofErr w:type="gramStart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End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 xml:space="preserve"> % </w:t>
            </w:r>
            <w:proofErr w:type="gramStart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proofErr w:type="gramEnd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 xml:space="preserve"> предыдущему году в сопоставимых ценах</w:t>
            </w:r>
          </w:p>
        </w:tc>
        <w:tc>
          <w:tcPr>
            <w:tcW w:w="1081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751,9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122,8</w:t>
            </w:r>
          </w:p>
        </w:tc>
        <w:tc>
          <w:tcPr>
            <w:tcW w:w="1081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946,3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075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1104,4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108,6</w:t>
            </w:r>
          </w:p>
        </w:tc>
        <w:tc>
          <w:tcPr>
            <w:tcW w:w="992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1044,8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939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1005,1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53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1097,8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</w:tr>
      <w:tr w:rsidR="00F9365C" w:rsidTr="00031283">
        <w:tc>
          <w:tcPr>
            <w:tcW w:w="3250" w:type="dxa"/>
          </w:tcPr>
          <w:p w:rsidR="00F9365C" w:rsidRPr="00CD2CFE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 w:rsidRPr="00CD2CFE">
              <w:rPr>
                <w:rFonts w:ascii="Times New Roman" w:hAnsi="Times New Roman"/>
                <w:sz w:val="20"/>
                <w:szCs w:val="20"/>
              </w:rPr>
              <w:t>Остаточная балансовая стоимость основных фондов на конец года, млн. руб.</w:t>
            </w:r>
          </w:p>
          <w:p w:rsidR="00F9365C" w:rsidRPr="00CD2CFE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 w:rsidRPr="00CD2C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End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 xml:space="preserve"> % </w:t>
            </w:r>
            <w:proofErr w:type="gramStart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proofErr w:type="gramEnd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081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2642,2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1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3092,1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1075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3278,7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992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3250,6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939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3246,7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153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3236,8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F9365C" w:rsidTr="00031283">
        <w:tc>
          <w:tcPr>
            <w:tcW w:w="3250" w:type="dxa"/>
          </w:tcPr>
          <w:p w:rsidR="00F9365C" w:rsidRPr="00CD2CFE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 w:rsidRPr="00CD2CFE">
              <w:rPr>
                <w:rFonts w:ascii="Times New Roman" w:hAnsi="Times New Roman"/>
                <w:sz w:val="20"/>
                <w:szCs w:val="20"/>
              </w:rPr>
              <w:t>Объем оборота розничной торговли, млн. руб.</w:t>
            </w:r>
          </w:p>
          <w:p w:rsidR="00F9365C" w:rsidRPr="00CD2CFE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 w:rsidRPr="00CD2C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End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 xml:space="preserve"> % </w:t>
            </w:r>
            <w:proofErr w:type="gramStart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proofErr w:type="gramEnd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 xml:space="preserve"> предыдущему году в сопоставимых ценах</w:t>
            </w:r>
          </w:p>
        </w:tc>
        <w:tc>
          <w:tcPr>
            <w:tcW w:w="1081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5346,8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  <w:tc>
          <w:tcPr>
            <w:tcW w:w="1081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5871,1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1075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5833,8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93,3</w:t>
            </w:r>
          </w:p>
        </w:tc>
        <w:tc>
          <w:tcPr>
            <w:tcW w:w="992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6209,2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939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6579,0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104,7</w:t>
            </w:r>
          </w:p>
        </w:tc>
        <w:tc>
          <w:tcPr>
            <w:tcW w:w="1153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6964,5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F9365C" w:rsidTr="00031283">
        <w:tc>
          <w:tcPr>
            <w:tcW w:w="3250" w:type="dxa"/>
          </w:tcPr>
          <w:p w:rsidR="00F9365C" w:rsidRPr="00CD2CFE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 w:rsidRPr="00CD2CFE">
              <w:rPr>
                <w:rFonts w:ascii="Times New Roman" w:hAnsi="Times New Roman"/>
                <w:sz w:val="20"/>
                <w:szCs w:val="20"/>
              </w:rPr>
              <w:t>Объем платных услуг населению, млн. руб.</w:t>
            </w:r>
          </w:p>
          <w:p w:rsidR="00F9365C" w:rsidRPr="00CD2CFE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 w:rsidRPr="00CD2C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End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 xml:space="preserve"> % </w:t>
            </w:r>
            <w:proofErr w:type="gramStart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proofErr w:type="gramEnd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 xml:space="preserve"> предыдущему году в сопоставимых ценах</w:t>
            </w:r>
          </w:p>
        </w:tc>
        <w:tc>
          <w:tcPr>
            <w:tcW w:w="1081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1186,8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108,7</w:t>
            </w:r>
          </w:p>
        </w:tc>
        <w:tc>
          <w:tcPr>
            <w:tcW w:w="1081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1330,1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075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1495,1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1577,7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939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1664,9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153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1763,8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F9365C" w:rsidTr="00031283">
        <w:tc>
          <w:tcPr>
            <w:tcW w:w="3250" w:type="dxa"/>
          </w:tcPr>
          <w:p w:rsidR="00F9365C" w:rsidRPr="00CD2CFE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 w:rsidRPr="00CD2CFE">
              <w:rPr>
                <w:rFonts w:ascii="Times New Roman" w:hAnsi="Times New Roman"/>
                <w:sz w:val="20"/>
                <w:szCs w:val="20"/>
              </w:rPr>
              <w:t xml:space="preserve">Оборот малых предприятий (с учетом </w:t>
            </w:r>
            <w:proofErr w:type="spellStart"/>
            <w:r w:rsidRPr="00CD2CFE">
              <w:rPr>
                <w:rFonts w:ascii="Times New Roman" w:hAnsi="Times New Roman"/>
                <w:sz w:val="20"/>
                <w:szCs w:val="20"/>
              </w:rPr>
              <w:t>микропредприятий</w:t>
            </w:r>
            <w:proofErr w:type="spellEnd"/>
            <w:r w:rsidRPr="00CD2CFE">
              <w:rPr>
                <w:rFonts w:ascii="Times New Roman" w:hAnsi="Times New Roman"/>
                <w:sz w:val="20"/>
                <w:szCs w:val="20"/>
              </w:rPr>
              <w:t>) млн. руб.</w:t>
            </w:r>
          </w:p>
          <w:p w:rsidR="00F9365C" w:rsidRPr="00CD2CFE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 w:rsidRPr="00CD2C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End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 xml:space="preserve"> % </w:t>
            </w:r>
            <w:proofErr w:type="gramStart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proofErr w:type="gramEnd"/>
            <w:r w:rsidRPr="00CD2CFE">
              <w:rPr>
                <w:rFonts w:ascii="Times New Roman" w:hAnsi="Times New Roman"/>
                <w:i/>
                <w:sz w:val="20"/>
                <w:szCs w:val="20"/>
              </w:rPr>
              <w:t xml:space="preserve"> предыдущему году </w:t>
            </w:r>
          </w:p>
        </w:tc>
        <w:tc>
          <w:tcPr>
            <w:tcW w:w="1081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4645,2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1081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4005,5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17BDA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  <w:tc>
          <w:tcPr>
            <w:tcW w:w="1075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4078,6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992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4151,7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939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4246,5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1153" w:type="dxa"/>
          </w:tcPr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4355,9</w:t>
            </w: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9D5980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</w:tr>
    </w:tbl>
    <w:p w:rsidR="00F9365C" w:rsidRPr="0054543E" w:rsidRDefault="00F9365C" w:rsidP="00F9365C">
      <w:pPr>
        <w:tabs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54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борот организаций по всем видам деятельности по полному кругу спрогнозирован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16724,1 </w:t>
      </w:r>
      <w:r w:rsidRPr="0054543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руб., что выше ожидаемого уровня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4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2,5%.</w:t>
      </w:r>
    </w:p>
    <w:p w:rsidR="00F9365C" w:rsidRPr="0054543E" w:rsidRDefault="00F9365C" w:rsidP="00F9365C">
      <w:pPr>
        <w:tabs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4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рибыль прибыльных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прогнозируется с ростом к оценке 2023 года на 1,2% и составит 1127,3 млн. руб.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Pr="00F56CA1">
        <w:rPr>
          <w:rFonts w:ascii="Times New Roman" w:hAnsi="Times New Roman"/>
          <w:bCs/>
          <w:sz w:val="28"/>
          <w:szCs w:val="28"/>
        </w:rPr>
        <w:t>онд оплаты труда в 20</w:t>
      </w:r>
      <w:r>
        <w:rPr>
          <w:rFonts w:ascii="Times New Roman" w:hAnsi="Times New Roman"/>
          <w:bCs/>
          <w:sz w:val="28"/>
          <w:szCs w:val="28"/>
        </w:rPr>
        <w:t>24</w:t>
      </w:r>
      <w:r w:rsidRPr="00F56CA1">
        <w:rPr>
          <w:rFonts w:ascii="Times New Roman" w:hAnsi="Times New Roman"/>
          <w:bCs/>
          <w:sz w:val="28"/>
          <w:szCs w:val="28"/>
        </w:rPr>
        <w:t xml:space="preserve"> году планируется в размере </w:t>
      </w:r>
      <w:r>
        <w:rPr>
          <w:rFonts w:ascii="Times New Roman" w:hAnsi="Times New Roman"/>
          <w:bCs/>
          <w:sz w:val="28"/>
          <w:szCs w:val="28"/>
        </w:rPr>
        <w:t>4653,0</w:t>
      </w:r>
      <w:r w:rsidRPr="00F56CA1">
        <w:rPr>
          <w:rFonts w:ascii="Times New Roman" w:hAnsi="Times New Roman"/>
          <w:bCs/>
          <w:sz w:val="28"/>
          <w:szCs w:val="28"/>
        </w:rPr>
        <w:t xml:space="preserve"> млн.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56CA1">
        <w:rPr>
          <w:rFonts w:ascii="Times New Roman" w:hAnsi="Times New Roman"/>
          <w:bCs/>
          <w:sz w:val="28"/>
          <w:szCs w:val="28"/>
        </w:rPr>
        <w:t>руб. и увеличит</w:t>
      </w:r>
      <w:r>
        <w:rPr>
          <w:rFonts w:ascii="Times New Roman" w:hAnsi="Times New Roman"/>
          <w:bCs/>
          <w:sz w:val="28"/>
          <w:szCs w:val="28"/>
        </w:rPr>
        <w:t>ся к ожидаемой оценке 2023</w:t>
      </w:r>
      <w:r w:rsidRPr="00F56CA1">
        <w:rPr>
          <w:rFonts w:ascii="Times New Roman" w:hAnsi="Times New Roman"/>
          <w:bCs/>
          <w:sz w:val="28"/>
          <w:szCs w:val="28"/>
        </w:rPr>
        <w:t xml:space="preserve"> года на </w:t>
      </w:r>
      <w:r>
        <w:rPr>
          <w:rFonts w:ascii="Times New Roman" w:hAnsi="Times New Roman"/>
          <w:bCs/>
          <w:sz w:val="28"/>
          <w:szCs w:val="28"/>
        </w:rPr>
        <w:t>6,3</w:t>
      </w:r>
      <w:r w:rsidRPr="00F56CA1">
        <w:rPr>
          <w:rFonts w:ascii="Times New Roman" w:hAnsi="Times New Roman"/>
          <w:bCs/>
          <w:sz w:val="28"/>
          <w:szCs w:val="28"/>
        </w:rPr>
        <w:t>%</w:t>
      </w:r>
      <w:r>
        <w:rPr>
          <w:rFonts w:ascii="Times New Roman" w:hAnsi="Times New Roman"/>
          <w:bCs/>
          <w:sz w:val="28"/>
          <w:szCs w:val="28"/>
        </w:rPr>
        <w:t xml:space="preserve">. Среднемесячная номинальная начисленная заработная плата работников организаций увеличиться с 34760,0 руб. по оценке 2023 года до 41856,2 руб. по прогнозу 2026 года. </w:t>
      </w:r>
    </w:p>
    <w:p w:rsidR="00F9365C" w:rsidRPr="00F56CA1" w:rsidRDefault="00F9365C" w:rsidP="00F936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Соответственно рост фонда начисленной заработной платы прогнозируется на уровне: 106,3% в 2024 году, 107,3% в 2025 году, 107% в 2026 году.</w:t>
      </w:r>
    </w:p>
    <w:p w:rsidR="00F9365C" w:rsidRPr="00975324" w:rsidRDefault="00F9365C" w:rsidP="00F936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0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нвестиции в основной капитал прогнозируются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1044,8 млн</w:t>
      </w:r>
      <w:r w:rsidRPr="0097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снижением на 11% к уровню 2023 года.</w:t>
      </w:r>
    </w:p>
    <w:p w:rsidR="00F9365C" w:rsidRPr="00975324" w:rsidRDefault="00F9365C" w:rsidP="00F936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ндекс потребительских цен (уровень инфляции) планируется на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105,7</w:t>
      </w:r>
      <w:r w:rsidRPr="0097532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65C" w:rsidRPr="00CD2CFE" w:rsidRDefault="00F9365C" w:rsidP="00F93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2CFE">
        <w:rPr>
          <w:rFonts w:ascii="Times New Roman" w:hAnsi="Times New Roman"/>
          <w:sz w:val="28"/>
          <w:szCs w:val="28"/>
          <w:lang w:eastAsia="ru-RU"/>
        </w:rPr>
        <w:t xml:space="preserve">Остаточная балансовая стоимость основных фондов </w:t>
      </w:r>
      <w:proofErr w:type="gramStart"/>
      <w:r w:rsidRPr="00CD2CFE">
        <w:rPr>
          <w:rFonts w:ascii="Times New Roman" w:hAnsi="Times New Roman"/>
          <w:sz w:val="28"/>
          <w:szCs w:val="28"/>
          <w:lang w:eastAsia="ru-RU"/>
        </w:rPr>
        <w:t>на конец</w:t>
      </w:r>
      <w:proofErr w:type="gramEnd"/>
      <w:r w:rsidRPr="00CD2CFE">
        <w:rPr>
          <w:rFonts w:ascii="Times New Roman" w:hAnsi="Times New Roman"/>
          <w:sz w:val="28"/>
          <w:szCs w:val="28"/>
          <w:lang w:eastAsia="ru-RU"/>
        </w:rPr>
        <w:t xml:space="preserve"> 2024 года планируется с</w:t>
      </w:r>
      <w:r w:rsidR="003107C5">
        <w:rPr>
          <w:rFonts w:ascii="Times New Roman" w:hAnsi="Times New Roman"/>
          <w:sz w:val="28"/>
          <w:szCs w:val="28"/>
          <w:lang w:eastAsia="ru-RU"/>
        </w:rPr>
        <w:t>о снижением</w:t>
      </w:r>
      <w:r w:rsidRPr="00CD2CFE">
        <w:rPr>
          <w:rFonts w:ascii="Times New Roman" w:hAnsi="Times New Roman"/>
          <w:sz w:val="28"/>
          <w:szCs w:val="28"/>
          <w:lang w:eastAsia="ru-RU"/>
        </w:rPr>
        <w:t xml:space="preserve"> к 2023 году на 0,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D2CFE">
        <w:rPr>
          <w:rFonts w:ascii="Times New Roman" w:hAnsi="Times New Roman"/>
          <w:sz w:val="28"/>
          <w:szCs w:val="28"/>
          <w:lang w:eastAsia="ru-RU"/>
        </w:rPr>
        <w:t>% и составит 3250,6 млн. руб.</w:t>
      </w:r>
    </w:p>
    <w:p w:rsidR="00F9365C" w:rsidRPr="00CD2CFE" w:rsidRDefault="00F9365C" w:rsidP="00F936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CFE">
        <w:rPr>
          <w:rFonts w:ascii="Times New Roman" w:hAnsi="Times New Roman"/>
          <w:sz w:val="28"/>
          <w:szCs w:val="28"/>
          <w:lang w:eastAsia="ru-RU" w:bidi="en-US"/>
        </w:rPr>
        <w:t>В прогнозе социально-экономического развития города Вятские Поляны на 2024 год и на плановый период сохраняются тенденции развития экономики.</w:t>
      </w:r>
    </w:p>
    <w:p w:rsidR="00F9365C" w:rsidRPr="008237E1" w:rsidRDefault="00F9365C" w:rsidP="00F936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37E1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8237E1">
        <w:rPr>
          <w:rFonts w:ascii="Times New Roman" w:hAnsi="Times New Roman"/>
          <w:bCs/>
          <w:sz w:val="28"/>
          <w:szCs w:val="28"/>
        </w:rPr>
        <w:t xml:space="preserve"> году отмечается рост объема отгруженных товаров собственного производства, выполненных работ и услуг собственными силами по отрасли «Промышленность»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37E1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5,3</w:t>
      </w:r>
      <w:r w:rsidRPr="008237E1">
        <w:rPr>
          <w:rFonts w:ascii="Times New Roman" w:hAnsi="Times New Roman"/>
          <w:bCs/>
          <w:sz w:val="28"/>
          <w:szCs w:val="28"/>
        </w:rPr>
        <w:t>% к оценке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8237E1">
        <w:rPr>
          <w:rFonts w:ascii="Times New Roman" w:hAnsi="Times New Roman"/>
          <w:bCs/>
          <w:sz w:val="28"/>
          <w:szCs w:val="28"/>
        </w:rPr>
        <w:t xml:space="preserve"> года в сопоставимых ценах, который составит </w:t>
      </w:r>
      <w:r>
        <w:rPr>
          <w:rFonts w:ascii="Times New Roman" w:hAnsi="Times New Roman"/>
          <w:bCs/>
          <w:sz w:val="28"/>
          <w:szCs w:val="28"/>
        </w:rPr>
        <w:t>8265,4</w:t>
      </w:r>
      <w:r w:rsidRPr="008237E1">
        <w:rPr>
          <w:rFonts w:ascii="Times New Roman" w:hAnsi="Times New Roman"/>
          <w:bCs/>
          <w:sz w:val="28"/>
          <w:szCs w:val="28"/>
        </w:rPr>
        <w:t xml:space="preserve"> млн. руб. Наибольший удельный вес в данном показателе занимают «Обрабатывающие производства» – </w:t>
      </w:r>
      <w:r>
        <w:rPr>
          <w:rFonts w:ascii="Times New Roman" w:hAnsi="Times New Roman"/>
          <w:bCs/>
          <w:sz w:val="28"/>
          <w:szCs w:val="28"/>
        </w:rPr>
        <w:t>90,3</w:t>
      </w:r>
      <w:r w:rsidRPr="008237E1">
        <w:rPr>
          <w:rFonts w:ascii="Times New Roman" w:hAnsi="Times New Roman"/>
          <w:bCs/>
          <w:sz w:val="28"/>
          <w:szCs w:val="28"/>
        </w:rPr>
        <w:t>%.</w:t>
      </w:r>
    </w:p>
    <w:p w:rsidR="00F9365C" w:rsidRPr="00E1183B" w:rsidRDefault="00F9365C" w:rsidP="00F93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Оборот розничной торговли в 2024</w:t>
      </w:r>
      <w:r w:rsidRPr="00F56CA1">
        <w:rPr>
          <w:rFonts w:ascii="Times New Roman" w:hAnsi="Times New Roman"/>
          <w:color w:val="000000"/>
          <w:sz w:val="28"/>
          <w:szCs w:val="28"/>
        </w:rPr>
        <w:t xml:space="preserve"> году планируется в размере </w:t>
      </w:r>
      <w:r>
        <w:rPr>
          <w:rFonts w:ascii="Times New Roman" w:hAnsi="Times New Roman"/>
          <w:color w:val="000000"/>
          <w:sz w:val="28"/>
          <w:szCs w:val="28"/>
        </w:rPr>
        <w:t>6209,2 млн. руб.</w:t>
      </w:r>
      <w:r w:rsidRPr="00F56CA1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ростом</w:t>
      </w:r>
      <w:r w:rsidRPr="00F56CA1">
        <w:rPr>
          <w:rFonts w:ascii="Times New Roman" w:hAnsi="Times New Roman"/>
          <w:color w:val="000000"/>
          <w:sz w:val="28"/>
          <w:szCs w:val="28"/>
        </w:rPr>
        <w:t xml:space="preserve"> в сопоставимых ценах к предыдущему году на </w:t>
      </w:r>
      <w:r>
        <w:rPr>
          <w:rFonts w:ascii="Times New Roman" w:hAnsi="Times New Roman"/>
          <w:color w:val="000000"/>
          <w:sz w:val="28"/>
          <w:szCs w:val="28"/>
        </w:rPr>
        <w:t>5,8</w:t>
      </w:r>
      <w:r w:rsidRPr="00F56CA1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859D4">
        <w:rPr>
          <w:rFonts w:ascii="Times New Roman" w:hAnsi="Times New Roman"/>
          <w:sz w:val="28"/>
          <w:szCs w:val="28"/>
        </w:rPr>
        <w:t xml:space="preserve">Оборот общественного питания прогнозируется в объеме </w:t>
      </w:r>
      <w:r>
        <w:rPr>
          <w:rFonts w:ascii="Times New Roman" w:hAnsi="Times New Roman"/>
          <w:sz w:val="28"/>
          <w:szCs w:val="28"/>
        </w:rPr>
        <w:t>272,7</w:t>
      </w:r>
      <w:r w:rsidRPr="003859D4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9D4">
        <w:rPr>
          <w:rFonts w:ascii="Times New Roman" w:hAnsi="Times New Roman"/>
          <w:sz w:val="28"/>
          <w:szCs w:val="28"/>
        </w:rPr>
        <w:t xml:space="preserve">руб. с ростом к предыдущему году на </w:t>
      </w:r>
      <w:r>
        <w:rPr>
          <w:rFonts w:ascii="Times New Roman" w:hAnsi="Times New Roman"/>
          <w:sz w:val="28"/>
          <w:szCs w:val="28"/>
        </w:rPr>
        <w:t>0,4</w:t>
      </w:r>
      <w:r w:rsidRPr="003859D4">
        <w:rPr>
          <w:rFonts w:ascii="Times New Roman" w:hAnsi="Times New Roman"/>
          <w:sz w:val="28"/>
          <w:szCs w:val="28"/>
        </w:rPr>
        <w:t>%, объем платных услуг населению в сопоставимых ценах увеличится в 202</w:t>
      </w:r>
      <w:r>
        <w:rPr>
          <w:rFonts w:ascii="Times New Roman" w:hAnsi="Times New Roman"/>
          <w:sz w:val="28"/>
          <w:szCs w:val="28"/>
        </w:rPr>
        <w:t>4</w:t>
      </w:r>
      <w:r w:rsidRPr="003859D4">
        <w:rPr>
          <w:rFonts w:ascii="Times New Roman" w:hAnsi="Times New Roman"/>
          <w:sz w:val="28"/>
          <w:szCs w:val="28"/>
        </w:rPr>
        <w:t xml:space="preserve"> году</w:t>
      </w:r>
      <w:r w:rsidRPr="00E1183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0,5</w:t>
      </w:r>
      <w:r w:rsidRPr="00E1183B">
        <w:rPr>
          <w:rFonts w:ascii="Times New Roman" w:hAnsi="Times New Roman"/>
          <w:sz w:val="28"/>
          <w:szCs w:val="28"/>
        </w:rPr>
        <w:t xml:space="preserve">% и составит </w:t>
      </w:r>
      <w:r>
        <w:rPr>
          <w:rFonts w:ascii="Times New Roman" w:hAnsi="Times New Roman"/>
          <w:sz w:val="28"/>
          <w:szCs w:val="28"/>
        </w:rPr>
        <w:t>1577,7</w:t>
      </w:r>
      <w:r w:rsidRPr="00E1183B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83B">
        <w:rPr>
          <w:rFonts w:ascii="Times New Roman" w:hAnsi="Times New Roman"/>
          <w:sz w:val="28"/>
          <w:szCs w:val="28"/>
        </w:rPr>
        <w:t>руб.</w:t>
      </w:r>
      <w:proofErr w:type="gramEnd"/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906">
        <w:rPr>
          <w:rFonts w:ascii="Times New Roman" w:hAnsi="Times New Roman"/>
          <w:sz w:val="28"/>
          <w:szCs w:val="28"/>
          <w:lang w:eastAsia="ru-RU"/>
        </w:rPr>
        <w:t xml:space="preserve">Оборот малых предприятий прогнозируется с </w:t>
      </w:r>
      <w:r>
        <w:rPr>
          <w:rFonts w:ascii="Times New Roman" w:hAnsi="Times New Roman"/>
          <w:sz w:val="28"/>
          <w:szCs w:val="28"/>
          <w:lang w:eastAsia="ru-RU"/>
        </w:rPr>
        <w:t>небольшим увеличением</w:t>
      </w:r>
      <w:r w:rsidRPr="00576906">
        <w:rPr>
          <w:rFonts w:ascii="Times New Roman" w:hAnsi="Times New Roman"/>
          <w:sz w:val="28"/>
          <w:szCs w:val="28"/>
          <w:lang w:eastAsia="ru-RU"/>
        </w:rPr>
        <w:t xml:space="preserve"> к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76906">
        <w:rPr>
          <w:rFonts w:ascii="Times New Roman" w:hAnsi="Times New Roman"/>
          <w:sz w:val="28"/>
          <w:szCs w:val="28"/>
          <w:lang w:eastAsia="ru-RU"/>
        </w:rPr>
        <w:t xml:space="preserve"> году на 1,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76906">
        <w:rPr>
          <w:rFonts w:ascii="Times New Roman" w:hAnsi="Times New Roman"/>
          <w:sz w:val="28"/>
          <w:szCs w:val="28"/>
          <w:lang w:eastAsia="ru-RU"/>
        </w:rPr>
        <w:t xml:space="preserve">% и планируется в размере </w:t>
      </w:r>
      <w:r>
        <w:rPr>
          <w:rFonts w:ascii="Times New Roman" w:hAnsi="Times New Roman"/>
          <w:sz w:val="28"/>
          <w:szCs w:val="28"/>
          <w:lang w:eastAsia="ru-RU"/>
        </w:rPr>
        <w:t>4151,7</w:t>
      </w:r>
      <w:r w:rsidRPr="00576906">
        <w:rPr>
          <w:rFonts w:ascii="Times New Roman" w:hAnsi="Times New Roman"/>
          <w:sz w:val="28"/>
          <w:szCs w:val="28"/>
          <w:lang w:eastAsia="ru-RU"/>
        </w:rPr>
        <w:t xml:space="preserve"> млн. руб.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большинства показателей базового варианта прогноза, характеризующих социально-экономическое развитие города Вятские Поляны в 2024-2026 годах, свидетельству</w:t>
      </w:r>
      <w:r w:rsidR="009F6586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т об умеренных темпах роста экономики и позитивных тенденциях формирования налогооблагаемой базы и поступлений в бюджет муниципального образования.</w:t>
      </w:r>
    </w:p>
    <w:p w:rsidR="00F9365C" w:rsidRDefault="00F9365C" w:rsidP="00F9365C">
      <w:pPr>
        <w:suppressAutoHyphens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365C" w:rsidRDefault="00F9365C" w:rsidP="00F9365C">
      <w:pPr>
        <w:suppressAutoHyphens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365C" w:rsidRPr="003B42DC" w:rsidRDefault="00F9365C" w:rsidP="00F9365C">
      <w:pPr>
        <w:pStyle w:val="aa"/>
        <w:numPr>
          <w:ilvl w:val="0"/>
          <w:numId w:val="26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42DC">
        <w:rPr>
          <w:rFonts w:ascii="Times New Roman" w:hAnsi="Times New Roman"/>
          <w:b/>
          <w:sz w:val="28"/>
          <w:szCs w:val="28"/>
        </w:rPr>
        <w:lastRenderedPageBreak/>
        <w:t>Основные параметры и характеристики городского бюджета на 2024-2026 годы</w:t>
      </w:r>
    </w:p>
    <w:p w:rsidR="00F9365C" w:rsidRDefault="00F9365C" w:rsidP="00F9365C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365C" w:rsidRDefault="00F9365C" w:rsidP="00F9365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15C92">
        <w:rPr>
          <w:rFonts w:ascii="Times New Roman" w:eastAsia="Calibri" w:hAnsi="Times New Roman" w:cs="Times New Roman"/>
          <w:b/>
          <w:sz w:val="28"/>
          <w:szCs w:val="28"/>
        </w:rPr>
        <w:t>3.1.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Основные параметры городского бюджета в 2023-2026 годах представлены в таблице:</w:t>
      </w:r>
    </w:p>
    <w:tbl>
      <w:tblPr>
        <w:tblW w:w="9462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5"/>
        <w:gridCol w:w="2410"/>
        <w:gridCol w:w="1843"/>
        <w:gridCol w:w="1701"/>
        <w:gridCol w:w="1753"/>
      </w:tblGrid>
      <w:tr w:rsidR="00F9365C" w:rsidRPr="001B7EC9" w:rsidTr="00031283">
        <w:trPr>
          <w:cantSplit/>
          <w:trHeight w:val="346"/>
          <w:jc w:val="center"/>
        </w:trPr>
        <w:tc>
          <w:tcPr>
            <w:tcW w:w="1755" w:type="dxa"/>
            <w:vMerge w:val="restart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410" w:type="dxa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936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решение В-П городской Думы от 04.10.2023</w:t>
            </w:r>
            <w:proofErr w:type="gramEnd"/>
          </w:p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F6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24/220</w:t>
            </w: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701" w:type="dxa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753" w:type="dxa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F9365C" w:rsidRPr="001B7EC9" w:rsidTr="00031283">
        <w:trPr>
          <w:cantSplit/>
          <w:trHeight w:val="226"/>
          <w:jc w:val="center"/>
        </w:trPr>
        <w:tc>
          <w:tcPr>
            <w:tcW w:w="1755" w:type="dxa"/>
            <w:vMerge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9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843" w:type="dxa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701" w:type="dxa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753" w:type="dxa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9365C" w:rsidRPr="001B7EC9" w:rsidTr="00031283">
        <w:trPr>
          <w:trHeight w:val="377"/>
          <w:jc w:val="center"/>
        </w:trPr>
        <w:tc>
          <w:tcPr>
            <w:tcW w:w="1755" w:type="dxa"/>
            <w:vAlign w:val="center"/>
          </w:tcPr>
          <w:p w:rsidR="00F9365C" w:rsidRPr="0029722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229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</w:t>
            </w:r>
          </w:p>
        </w:tc>
        <w:tc>
          <w:tcPr>
            <w:tcW w:w="2410" w:type="dxa"/>
            <w:vAlign w:val="center"/>
          </w:tcPr>
          <w:p w:rsidR="00F9365C" w:rsidRPr="0029722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1165233,0</w:t>
            </w:r>
          </w:p>
        </w:tc>
        <w:tc>
          <w:tcPr>
            <w:tcW w:w="1843" w:type="dxa"/>
            <w:vAlign w:val="center"/>
          </w:tcPr>
          <w:p w:rsidR="00F9365C" w:rsidRPr="00C0231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843638,6</w:t>
            </w:r>
          </w:p>
        </w:tc>
        <w:tc>
          <w:tcPr>
            <w:tcW w:w="1701" w:type="dxa"/>
            <w:vAlign w:val="center"/>
          </w:tcPr>
          <w:p w:rsidR="00F9365C" w:rsidRPr="00804EF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746623,4</w:t>
            </w:r>
          </w:p>
        </w:tc>
        <w:tc>
          <w:tcPr>
            <w:tcW w:w="1753" w:type="dxa"/>
            <w:vAlign w:val="center"/>
          </w:tcPr>
          <w:p w:rsidR="00F9365C" w:rsidRPr="00804EF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734676,5</w:t>
            </w:r>
          </w:p>
        </w:tc>
      </w:tr>
      <w:tr w:rsidR="00F9365C" w:rsidRPr="001B7EC9" w:rsidTr="00031283">
        <w:trPr>
          <w:trHeight w:val="377"/>
          <w:jc w:val="center"/>
        </w:trPr>
        <w:tc>
          <w:tcPr>
            <w:tcW w:w="1755" w:type="dxa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 xml:space="preserve">логовые и неналоговые </w:t>
            </w:r>
          </w:p>
        </w:tc>
        <w:tc>
          <w:tcPr>
            <w:tcW w:w="2410" w:type="dxa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319946,3</w:t>
            </w:r>
          </w:p>
        </w:tc>
        <w:tc>
          <w:tcPr>
            <w:tcW w:w="1843" w:type="dxa"/>
            <w:vAlign w:val="center"/>
          </w:tcPr>
          <w:p w:rsidR="00F9365C" w:rsidRPr="00C0231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339622,1</w:t>
            </w:r>
          </w:p>
        </w:tc>
        <w:tc>
          <w:tcPr>
            <w:tcW w:w="1701" w:type="dxa"/>
            <w:vAlign w:val="center"/>
          </w:tcPr>
          <w:p w:rsidR="00F9365C" w:rsidRPr="00804EF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330613,0</w:t>
            </w:r>
          </w:p>
        </w:tc>
        <w:tc>
          <w:tcPr>
            <w:tcW w:w="1753" w:type="dxa"/>
            <w:vAlign w:val="center"/>
          </w:tcPr>
          <w:p w:rsidR="00F9365C" w:rsidRPr="00804EF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343379,0</w:t>
            </w:r>
          </w:p>
        </w:tc>
      </w:tr>
      <w:tr w:rsidR="00F9365C" w:rsidRPr="001B7EC9" w:rsidTr="00031283">
        <w:trPr>
          <w:trHeight w:val="345"/>
          <w:jc w:val="center"/>
        </w:trPr>
        <w:tc>
          <w:tcPr>
            <w:tcW w:w="1755" w:type="dxa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2410" w:type="dxa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845286,7</w:t>
            </w:r>
          </w:p>
        </w:tc>
        <w:tc>
          <w:tcPr>
            <w:tcW w:w="1843" w:type="dxa"/>
            <w:vAlign w:val="center"/>
          </w:tcPr>
          <w:p w:rsidR="00F9365C" w:rsidRPr="00C0231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504016,5</w:t>
            </w:r>
          </w:p>
        </w:tc>
        <w:tc>
          <w:tcPr>
            <w:tcW w:w="1701" w:type="dxa"/>
            <w:vAlign w:val="center"/>
          </w:tcPr>
          <w:p w:rsidR="00F9365C" w:rsidRPr="00804EF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416010,4</w:t>
            </w:r>
          </w:p>
        </w:tc>
        <w:tc>
          <w:tcPr>
            <w:tcW w:w="1753" w:type="dxa"/>
            <w:vAlign w:val="center"/>
          </w:tcPr>
          <w:p w:rsidR="00F9365C" w:rsidRPr="00804EF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391297,5</w:t>
            </w:r>
          </w:p>
        </w:tc>
      </w:tr>
      <w:tr w:rsidR="00F9365C" w:rsidRPr="001B7EC9" w:rsidTr="00031283">
        <w:trPr>
          <w:trHeight w:val="345"/>
          <w:jc w:val="center"/>
        </w:trPr>
        <w:tc>
          <w:tcPr>
            <w:tcW w:w="1755" w:type="dxa"/>
            <w:vAlign w:val="center"/>
          </w:tcPr>
          <w:p w:rsidR="00F9365C" w:rsidRPr="0029722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22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7229">
              <w:rPr>
                <w:rFonts w:ascii="Times New Roman" w:hAnsi="Times New Roman" w:cs="Times New Roman"/>
                <w:b/>
                <w:sz w:val="20"/>
                <w:szCs w:val="20"/>
              </w:rPr>
              <w:t>сходы</w:t>
            </w:r>
          </w:p>
        </w:tc>
        <w:tc>
          <w:tcPr>
            <w:tcW w:w="2410" w:type="dxa"/>
            <w:vAlign w:val="center"/>
          </w:tcPr>
          <w:p w:rsidR="00F9365C" w:rsidRPr="0029722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1175914,1</w:t>
            </w:r>
          </w:p>
        </w:tc>
        <w:tc>
          <w:tcPr>
            <w:tcW w:w="1843" w:type="dxa"/>
            <w:vAlign w:val="center"/>
          </w:tcPr>
          <w:p w:rsidR="00F9365C" w:rsidRPr="00C0231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848638,6</w:t>
            </w:r>
          </w:p>
        </w:tc>
        <w:tc>
          <w:tcPr>
            <w:tcW w:w="1701" w:type="dxa"/>
            <w:vAlign w:val="center"/>
          </w:tcPr>
          <w:p w:rsidR="00F9365C" w:rsidRPr="00804EF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741575,1</w:t>
            </w:r>
          </w:p>
        </w:tc>
        <w:tc>
          <w:tcPr>
            <w:tcW w:w="1753" w:type="dxa"/>
            <w:vAlign w:val="center"/>
          </w:tcPr>
          <w:p w:rsidR="00F9365C" w:rsidRPr="00804EF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729628,2</w:t>
            </w:r>
          </w:p>
        </w:tc>
      </w:tr>
      <w:tr w:rsidR="00F9365C" w:rsidRPr="001B7EC9" w:rsidTr="00031283">
        <w:trPr>
          <w:trHeight w:val="90"/>
          <w:jc w:val="center"/>
        </w:trPr>
        <w:tc>
          <w:tcPr>
            <w:tcW w:w="1755" w:type="dxa"/>
            <w:vAlign w:val="center"/>
          </w:tcPr>
          <w:p w:rsidR="00F9365C" w:rsidRPr="0029722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(+) /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дефицит (-)</w:t>
            </w:r>
          </w:p>
        </w:tc>
        <w:tc>
          <w:tcPr>
            <w:tcW w:w="2410" w:type="dxa"/>
            <w:vAlign w:val="center"/>
          </w:tcPr>
          <w:p w:rsidR="00F9365C" w:rsidRPr="0029722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-10681,1</w:t>
            </w:r>
          </w:p>
        </w:tc>
        <w:tc>
          <w:tcPr>
            <w:tcW w:w="1843" w:type="dxa"/>
            <w:vAlign w:val="center"/>
          </w:tcPr>
          <w:p w:rsidR="00F9365C" w:rsidRPr="00C0231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-5000,0</w:t>
            </w:r>
          </w:p>
        </w:tc>
        <w:tc>
          <w:tcPr>
            <w:tcW w:w="1701" w:type="dxa"/>
            <w:vAlign w:val="center"/>
          </w:tcPr>
          <w:p w:rsidR="00F9365C" w:rsidRPr="00804EF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5048,3</w:t>
            </w:r>
          </w:p>
        </w:tc>
        <w:tc>
          <w:tcPr>
            <w:tcW w:w="1753" w:type="dxa"/>
            <w:vAlign w:val="center"/>
          </w:tcPr>
          <w:p w:rsidR="00F9365C" w:rsidRPr="00804EF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5048,3</w:t>
            </w:r>
          </w:p>
        </w:tc>
      </w:tr>
    </w:tbl>
    <w:p w:rsidR="00F9365C" w:rsidRPr="00297229" w:rsidRDefault="00F9365C" w:rsidP="00F9365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65C" w:rsidRDefault="00F9365C" w:rsidP="00F93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бюджет на 2024 год сформирован с дефицитом в объеме 5000,0 тыс. руб. На период 2025-2026 годов городской бюджет спланирован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5048,3 тыс. руб. ежегодно, что обусловлено необходимостью выполнения условий предоставления и использования бюджетного кредита из областного бюджета для погашения долговых обязательств.</w:t>
      </w:r>
    </w:p>
    <w:p w:rsidR="00F9365C" w:rsidRDefault="00F9365C" w:rsidP="00F93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5C" w:rsidRDefault="00F9365C" w:rsidP="00F93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Налоговые и неналоговые доходы в 2024 году по сравнению с плановыми показателями 2023 года увеличиваются на 19675,8 тыс. руб. (или на 6,1%), в 2025 году по отношению к 2024 году уменьшаются на 9009,1 тыс. руб. (или на 2,7%), в 2026 году по сравнению с 2025 годом увеличиваются на 12766,0 тыс. руб. (3,9%).</w:t>
      </w:r>
      <w:proofErr w:type="gramEnd"/>
    </w:p>
    <w:p w:rsidR="00F9365C" w:rsidRDefault="00F9365C" w:rsidP="00F93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уточненным планом 2023 года в 2024 году безвозмездные поступления снижаются на 341270,2 тыс. руб. (или на 40,4%), в 2025 году снижаются по сравнению с 2024 годом на 88006,1 тыс. руб. (на 17,5%), в 2026 году снижаются по сравнению с 2025 годом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24712,9 тыс. руб. (на 5,9%).</w:t>
      </w:r>
    </w:p>
    <w:p w:rsidR="00F9365C" w:rsidRDefault="00F9365C" w:rsidP="00F93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планируемого объема безвозмездных поступлений в 2024 году по сравнению с планом 2023 года обусловлено снижением прогноза поступлений иных межбюджетных трансфертов в 12,7 раз (с 299992,2 тыс. руб. до 23528,9 тыс. руб.). </w:t>
      </w:r>
    </w:p>
    <w:p w:rsidR="00F9365C" w:rsidRDefault="00F9365C" w:rsidP="00F93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5C" w:rsidRDefault="00F9365C" w:rsidP="00F93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городского бюджета на 2024 год предусмотрены в объеме 848638,6 тыс. руб., что на 327275,5 тыс. руб. (или на 27,8%) меньше по сравнению с уточненным планом 2023 года, расходы на 2025 год прогнозируются в сумме 741575,1 тыс. руб., в 2026 году – в сумме 729628,2 тыс. руб.</w:t>
      </w:r>
    </w:p>
    <w:p w:rsidR="00F9365C" w:rsidRDefault="00F9365C" w:rsidP="00F93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Контрольно-счетная комиссия отмечает, что объемы безвозмездных поступлений в городской бюджет и соответствующих расходов изменятся после принятия областного бюджета на 2024-2026 годы в окончательном варианте и распределения средств областного бюджета между муниципальными образованиями (данная ситуация повторяется ежегодно).</w:t>
      </w:r>
    </w:p>
    <w:p w:rsidR="00F9365C" w:rsidRDefault="00F9365C" w:rsidP="00F93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5C" w:rsidRPr="000956A7" w:rsidRDefault="00F9365C" w:rsidP="00F9365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56A7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РФ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</w:t>
      </w:r>
      <w:r w:rsidRPr="0009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одновременно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</w:t>
      </w:r>
      <w:r w:rsidRPr="0009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(помимо прочих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0956A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представлены:</w:t>
      </w:r>
    </w:p>
    <w:p w:rsidR="00F9365C" w:rsidRDefault="00F9365C" w:rsidP="00F9365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9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9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год</w:t>
      </w:r>
      <w:r w:rsidRPr="0009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95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65C" w:rsidRDefault="00F9365C" w:rsidP="00F9365C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муниципального образования на 2024 год </w:t>
      </w:r>
      <w:r w:rsidRPr="000956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95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65C" w:rsidRDefault="00F9365C" w:rsidP="00F9365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предварительные итоги социально-экономического развития муниципального образования за 6 месяцев 2023 года и ожидаемые итоги социально-экономического развития муниципального образования за текущий финансовый год;</w:t>
      </w:r>
    </w:p>
    <w:p w:rsidR="00F9365C" w:rsidRPr="000956A7" w:rsidRDefault="00F9365C" w:rsidP="00F9365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ожидаемого исполнения городского бюджета за текущий финансовый год;</w:t>
      </w:r>
    </w:p>
    <w:p w:rsidR="00F9365C" w:rsidRPr="000956A7" w:rsidRDefault="00F9365C" w:rsidP="00F9365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проекты </w:t>
      </w:r>
      <w:r w:rsidRPr="00095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муниципальных</w:t>
      </w:r>
      <w:r w:rsidRPr="0009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95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65C" w:rsidRDefault="00F9365C" w:rsidP="00F9365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9365C" w:rsidRDefault="00F9365C" w:rsidP="00F9365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0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90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90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представленном проекте решения учтены основные направления налоговой и бюджетной политики на 2024-2026 годы:</w:t>
      </w:r>
    </w:p>
    <w:p w:rsidR="00F9365C" w:rsidRDefault="00F9365C" w:rsidP="00F9365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изменения налогового законодательства;</w:t>
      </w:r>
    </w:p>
    <w:p w:rsidR="00F9365C" w:rsidRPr="008500CC" w:rsidRDefault="00F9365C" w:rsidP="00F9365C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выпадающие доходы городского бюджета в 2024 году в связи с предоставлением налоговых льгот;</w:t>
      </w:r>
    </w:p>
    <w:p w:rsidR="00F9365C" w:rsidRDefault="00F9365C" w:rsidP="00F9365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расходной части городского бюджета с учетом необходимости реализации региональных проектов, направленных на достижение соответствующих результатов реализации национальных проектов;</w:t>
      </w:r>
    </w:p>
    <w:p w:rsidR="00F9365C" w:rsidRDefault="00F9365C" w:rsidP="00F9365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бюджетных расходов в рамках реализации муниципальных программ в целях обеспечения результативности и эффективности расходования бюджетных ресурсов (обеспечение программно-целевого принципа использования бюджетных средств);</w:t>
      </w:r>
    </w:p>
    <w:p w:rsidR="00F9365C" w:rsidRPr="00A426D0" w:rsidRDefault="00F9365C" w:rsidP="00F9365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3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6D0">
        <w:rPr>
          <w:rFonts w:ascii="Times New Roman" w:eastAsia="Calibri" w:hAnsi="Times New Roman" w:cs="Times New Roman"/>
          <w:sz w:val="28"/>
          <w:szCs w:val="28"/>
        </w:rPr>
        <w:t>казначейскому сопровождению подлежат средства:</w:t>
      </w:r>
      <w:r w:rsidRPr="00A426D0">
        <w:rPr>
          <w:rFonts w:ascii="Times New Roman" w:hAnsi="Times New Roman" w:cs="Times New Roman"/>
          <w:sz w:val="28"/>
          <w:szCs w:val="28"/>
        </w:rPr>
        <w:t xml:space="preserve"> по муниципальным контрактам, контрактам (договорам) муниципальных бюджетных учреждений, заключаемым на сумму 50000,0 тыс. рублей и более, предметом которых является ремонт (за исключением ремонта автомобильных дорог местного значения), капитальный ремонт, реконструкция, в том числе с элементами реставрации, техническое перевооружение и строительство</w:t>
      </w:r>
      <w:r w:rsidR="009F6586">
        <w:rPr>
          <w:rFonts w:ascii="Times New Roman" w:hAnsi="Times New Roman" w:cs="Times New Roman"/>
          <w:sz w:val="28"/>
          <w:szCs w:val="28"/>
        </w:rPr>
        <w:t>;</w:t>
      </w:r>
    </w:p>
    <w:p w:rsidR="00F9365C" w:rsidRDefault="00F9365C" w:rsidP="00F9365C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необходимость сохранения действующих мер социальной поддержки населения;</w:t>
      </w:r>
    </w:p>
    <w:p w:rsidR="00F9365C" w:rsidRDefault="00F9365C" w:rsidP="00F9365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направления долговой политики, в том числе снижение уровня долговой нагрузки городского бюджета.</w:t>
      </w:r>
    </w:p>
    <w:p w:rsidR="00F9365C" w:rsidRPr="00C9042C" w:rsidRDefault="00F9365C" w:rsidP="00F9365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65C" w:rsidRPr="00822320" w:rsidRDefault="00F9365C" w:rsidP="00F9365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8223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Pr="008223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Pr="0082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планируется ежегодное создание резервного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в размере 200,0 тыс. руб</w:t>
      </w:r>
      <w:r w:rsidRPr="00822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65C" w:rsidRPr="004D0113" w:rsidRDefault="00F9365C" w:rsidP="00F9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65C" w:rsidRPr="00C8611B" w:rsidRDefault="00F9365C" w:rsidP="00F9365C">
      <w:pPr>
        <w:pStyle w:val="aa"/>
        <w:numPr>
          <w:ilvl w:val="0"/>
          <w:numId w:val="26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11B">
        <w:rPr>
          <w:rFonts w:ascii="Times New Roman" w:hAnsi="Times New Roman"/>
          <w:b/>
          <w:sz w:val="28"/>
          <w:szCs w:val="28"/>
        </w:rPr>
        <w:t>Результаты проверки и анализа прогноза доходов городского бюджета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C8611B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6</w:t>
      </w:r>
      <w:r w:rsidRPr="00C8611B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9365C" w:rsidRDefault="00F9365C" w:rsidP="00F936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65C" w:rsidRDefault="00F9365C" w:rsidP="00F93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C0">
        <w:rPr>
          <w:rFonts w:ascii="Times New Roman" w:hAnsi="Times New Roman" w:cs="Times New Roman"/>
          <w:b/>
          <w:sz w:val="28"/>
          <w:szCs w:val="28"/>
        </w:rPr>
        <w:t>О</w:t>
      </w:r>
      <w:r w:rsidRPr="001B7EC9">
        <w:rPr>
          <w:rFonts w:ascii="Times New Roman" w:hAnsi="Times New Roman" w:cs="Times New Roman"/>
          <w:b/>
          <w:sz w:val="28"/>
          <w:szCs w:val="28"/>
        </w:rPr>
        <w:t xml:space="preserve">бщий объем доходов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1B7EC9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1B7EC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B7EC9">
        <w:rPr>
          <w:rFonts w:ascii="Times New Roman" w:hAnsi="Times New Roman" w:cs="Times New Roman"/>
          <w:sz w:val="28"/>
          <w:szCs w:val="28"/>
        </w:rPr>
        <w:t xml:space="preserve"> год пр</w:t>
      </w:r>
      <w:r>
        <w:rPr>
          <w:rFonts w:ascii="Times New Roman" w:hAnsi="Times New Roman" w:cs="Times New Roman"/>
          <w:sz w:val="28"/>
          <w:szCs w:val="28"/>
        </w:rPr>
        <w:t>огнозируется</w:t>
      </w:r>
      <w:r w:rsidRPr="001B7EC9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843638,6</w:t>
      </w:r>
      <w:r w:rsidRPr="0007076B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7EC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Pr="00C45681">
        <w:rPr>
          <w:rFonts w:ascii="Times New Roman" w:hAnsi="Times New Roman" w:cs="Times New Roman"/>
          <w:sz w:val="28"/>
          <w:szCs w:val="28"/>
        </w:rPr>
        <w:t>321594</w:t>
      </w:r>
      <w:r w:rsidR="003107C5">
        <w:rPr>
          <w:rFonts w:ascii="Times New Roman" w:hAnsi="Times New Roman" w:cs="Times New Roman"/>
          <w:sz w:val="28"/>
          <w:szCs w:val="28"/>
        </w:rPr>
        <w:t>,</w:t>
      </w:r>
      <w:r w:rsidRPr="00C456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B7EC9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 меньше уточненного плана </w:t>
      </w:r>
      <w:r w:rsidRPr="001B7E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 года</w:t>
      </w:r>
      <w:r w:rsidRPr="001B7E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Уменьшение прогнозируемого объема доходов обусловлено планируемым снижением безвозмездных поступлений.</w:t>
      </w:r>
    </w:p>
    <w:p w:rsidR="00F9365C" w:rsidRDefault="00F9365C" w:rsidP="00F93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C9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7EC9">
        <w:rPr>
          <w:rFonts w:ascii="Times New Roman" w:hAnsi="Times New Roman" w:cs="Times New Roman"/>
          <w:sz w:val="28"/>
          <w:szCs w:val="28"/>
        </w:rPr>
        <w:t xml:space="preserve"> году доходы планируются в сумме </w:t>
      </w:r>
      <w:r>
        <w:rPr>
          <w:rFonts w:ascii="Times New Roman" w:hAnsi="Times New Roman" w:cs="Times New Roman"/>
          <w:sz w:val="28"/>
          <w:szCs w:val="28"/>
        </w:rPr>
        <w:t>746623,4 тыс.</w:t>
      </w:r>
      <w:r w:rsidRPr="001B7EC9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 со снижением к 2024 году на 11,5%</w:t>
      </w:r>
      <w:r w:rsidRPr="001B7EC9">
        <w:rPr>
          <w:rFonts w:ascii="Times New Roman" w:hAnsi="Times New Roman" w:cs="Times New Roman"/>
          <w:sz w:val="28"/>
          <w:szCs w:val="28"/>
        </w:rPr>
        <w:t>, 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7EC9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734676,5 тыс.</w:t>
      </w:r>
      <w:r w:rsidRPr="001B7EC9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со снижением к 2025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1,6%.</w:t>
      </w:r>
    </w:p>
    <w:p w:rsidR="00F9365C" w:rsidRDefault="00F9365C" w:rsidP="00F93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5C" w:rsidRDefault="00F9365C" w:rsidP="00F93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C9">
        <w:rPr>
          <w:rFonts w:ascii="Times New Roman" w:hAnsi="Times New Roman" w:cs="Times New Roman"/>
          <w:sz w:val="28"/>
          <w:szCs w:val="28"/>
        </w:rPr>
        <w:t xml:space="preserve">Структура доходной части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B7EC9">
        <w:rPr>
          <w:rFonts w:ascii="Times New Roman" w:hAnsi="Times New Roman" w:cs="Times New Roman"/>
          <w:sz w:val="28"/>
          <w:szCs w:val="28"/>
        </w:rPr>
        <w:t xml:space="preserve"> бюджета в 20</w:t>
      </w:r>
      <w:r>
        <w:rPr>
          <w:rFonts w:ascii="Times New Roman" w:hAnsi="Times New Roman" w:cs="Times New Roman"/>
          <w:sz w:val="28"/>
          <w:szCs w:val="28"/>
        </w:rPr>
        <w:t>24-2026</w:t>
      </w:r>
      <w:r w:rsidRPr="001B7EC9">
        <w:rPr>
          <w:rFonts w:ascii="Times New Roman" w:hAnsi="Times New Roman" w:cs="Times New Roman"/>
          <w:sz w:val="28"/>
          <w:szCs w:val="28"/>
        </w:rPr>
        <w:t xml:space="preserve"> годах характеризуется следующими данными (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1B7EC9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7EC9">
        <w:rPr>
          <w:rFonts w:ascii="Times New Roman" w:hAnsi="Times New Roman" w:cs="Times New Roman"/>
          <w:sz w:val="28"/>
          <w:szCs w:val="28"/>
        </w:rPr>
        <w:t>):</w:t>
      </w:r>
    </w:p>
    <w:p w:rsidR="00F9365C" w:rsidRDefault="00F9365C" w:rsidP="00F93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92"/>
        <w:gridCol w:w="567"/>
        <w:gridCol w:w="992"/>
        <w:gridCol w:w="709"/>
        <w:gridCol w:w="992"/>
        <w:gridCol w:w="709"/>
        <w:gridCol w:w="992"/>
        <w:gridCol w:w="709"/>
        <w:gridCol w:w="992"/>
        <w:gridCol w:w="567"/>
      </w:tblGrid>
      <w:tr w:rsidR="00F9365C" w:rsidRPr="00EC5D5C" w:rsidTr="00031283">
        <w:trPr>
          <w:cantSplit/>
          <w:trHeight w:val="346"/>
        </w:trPr>
        <w:tc>
          <w:tcPr>
            <w:tcW w:w="1418" w:type="dxa"/>
            <w:vMerge w:val="restart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59" w:type="dxa"/>
            <w:gridSpan w:val="2"/>
          </w:tcPr>
          <w:p w:rsidR="00F936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B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Первоначальный план </w:t>
            </w:r>
          </w:p>
          <w:p w:rsidR="00F9365C" w:rsidRPr="002A7B3B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B3B">
              <w:rPr>
                <w:rFonts w:ascii="Times New Roman" w:hAnsi="Times New Roman" w:cs="Times New Roman"/>
                <w:b/>
                <w:sz w:val="16"/>
                <w:szCs w:val="16"/>
              </w:rPr>
              <w:t>2023 года</w:t>
            </w:r>
          </w:p>
        </w:tc>
        <w:tc>
          <w:tcPr>
            <w:tcW w:w="1701" w:type="dxa"/>
            <w:gridSpan w:val="2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(решение В-П городской Думы от 04.10.2023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№24/220)</w:t>
            </w:r>
          </w:p>
        </w:tc>
        <w:tc>
          <w:tcPr>
            <w:tcW w:w="1701" w:type="dxa"/>
            <w:gridSpan w:val="2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(прогноз)</w:t>
            </w:r>
          </w:p>
        </w:tc>
        <w:tc>
          <w:tcPr>
            <w:tcW w:w="1701" w:type="dxa"/>
            <w:gridSpan w:val="2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2025 год</w:t>
            </w:r>
          </w:p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(прогноз)</w:t>
            </w:r>
          </w:p>
        </w:tc>
        <w:tc>
          <w:tcPr>
            <w:tcW w:w="1559" w:type="dxa"/>
            <w:gridSpan w:val="2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2026</w:t>
            </w:r>
            <w:r w:rsidR="00434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(прогноз)</w:t>
            </w:r>
          </w:p>
        </w:tc>
      </w:tr>
      <w:tr w:rsidR="00F9365C" w:rsidRPr="00EC5D5C" w:rsidTr="00031283">
        <w:trPr>
          <w:cantSplit/>
          <w:trHeight w:val="226"/>
        </w:trPr>
        <w:tc>
          <w:tcPr>
            <w:tcW w:w="1418" w:type="dxa"/>
            <w:vMerge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9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567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Уд</w:t>
            </w:r>
            <w:proofErr w:type="gramStart"/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ес, %</w:t>
            </w:r>
          </w:p>
        </w:tc>
        <w:tc>
          <w:tcPr>
            <w:tcW w:w="992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709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Уд</w:t>
            </w:r>
            <w:proofErr w:type="gramStart"/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ес, %</w:t>
            </w:r>
          </w:p>
        </w:tc>
        <w:tc>
          <w:tcPr>
            <w:tcW w:w="992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709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Уд</w:t>
            </w:r>
            <w:proofErr w:type="gramStart"/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ес,</w:t>
            </w:r>
          </w:p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709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Уд</w:t>
            </w:r>
            <w:proofErr w:type="gramStart"/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ес,</w:t>
            </w:r>
          </w:p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567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Уд</w:t>
            </w:r>
            <w:proofErr w:type="gramStart"/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.в</w:t>
            </w:r>
            <w:proofErr w:type="gramEnd"/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ес</w:t>
            </w:r>
            <w:proofErr w:type="spellEnd"/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F9365C" w:rsidRPr="00EC5D5C" w:rsidTr="00031283">
        <w:trPr>
          <w:trHeight w:val="377"/>
        </w:trPr>
        <w:tc>
          <w:tcPr>
            <w:tcW w:w="1418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278691,7</w:t>
            </w:r>
          </w:p>
        </w:tc>
        <w:tc>
          <w:tcPr>
            <w:tcW w:w="567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992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319946,3</w:t>
            </w:r>
          </w:p>
        </w:tc>
        <w:tc>
          <w:tcPr>
            <w:tcW w:w="709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992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339622,1</w:t>
            </w:r>
          </w:p>
        </w:tc>
        <w:tc>
          <w:tcPr>
            <w:tcW w:w="709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992" w:type="dxa"/>
            <w:vAlign w:val="center"/>
          </w:tcPr>
          <w:p w:rsidR="00F9365C" w:rsidRPr="00EC5D5C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330613,0</w:t>
            </w:r>
          </w:p>
        </w:tc>
        <w:tc>
          <w:tcPr>
            <w:tcW w:w="709" w:type="dxa"/>
            <w:vAlign w:val="center"/>
          </w:tcPr>
          <w:p w:rsidR="00F9365C" w:rsidRPr="00EC5D5C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992" w:type="dxa"/>
            <w:vAlign w:val="center"/>
          </w:tcPr>
          <w:p w:rsidR="00F9365C" w:rsidRPr="00EC5D5C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343379,0</w:t>
            </w:r>
          </w:p>
        </w:tc>
        <w:tc>
          <w:tcPr>
            <w:tcW w:w="567" w:type="dxa"/>
            <w:vAlign w:val="center"/>
          </w:tcPr>
          <w:p w:rsidR="00F9365C" w:rsidRPr="00EC5D5C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</w:tr>
      <w:tr w:rsidR="00F9365C" w:rsidRPr="00EC5D5C" w:rsidTr="00031283">
        <w:trPr>
          <w:trHeight w:val="345"/>
        </w:trPr>
        <w:tc>
          <w:tcPr>
            <w:tcW w:w="1418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724727,3</w:t>
            </w:r>
          </w:p>
        </w:tc>
        <w:tc>
          <w:tcPr>
            <w:tcW w:w="567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992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845286,7</w:t>
            </w:r>
          </w:p>
        </w:tc>
        <w:tc>
          <w:tcPr>
            <w:tcW w:w="709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992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504016,5</w:t>
            </w:r>
          </w:p>
        </w:tc>
        <w:tc>
          <w:tcPr>
            <w:tcW w:w="709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992" w:type="dxa"/>
            <w:vAlign w:val="center"/>
          </w:tcPr>
          <w:p w:rsidR="00F9365C" w:rsidRPr="00EC5D5C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416010,4</w:t>
            </w:r>
          </w:p>
        </w:tc>
        <w:tc>
          <w:tcPr>
            <w:tcW w:w="709" w:type="dxa"/>
            <w:vAlign w:val="center"/>
          </w:tcPr>
          <w:p w:rsidR="00F9365C" w:rsidRPr="00EC5D5C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992" w:type="dxa"/>
            <w:vAlign w:val="center"/>
          </w:tcPr>
          <w:p w:rsidR="00F9365C" w:rsidRPr="00EC5D5C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391297,5</w:t>
            </w:r>
          </w:p>
        </w:tc>
        <w:tc>
          <w:tcPr>
            <w:tcW w:w="567" w:type="dxa"/>
            <w:vAlign w:val="center"/>
          </w:tcPr>
          <w:p w:rsidR="00F9365C" w:rsidRPr="00EC5D5C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</w:tr>
      <w:tr w:rsidR="00F9365C" w:rsidRPr="00EC5D5C" w:rsidTr="00031283">
        <w:trPr>
          <w:trHeight w:val="90"/>
        </w:trPr>
        <w:tc>
          <w:tcPr>
            <w:tcW w:w="1418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1003419,0</w:t>
            </w:r>
          </w:p>
        </w:tc>
        <w:tc>
          <w:tcPr>
            <w:tcW w:w="567" w:type="dxa"/>
            <w:vAlign w:val="center"/>
          </w:tcPr>
          <w:p w:rsidR="00F9365C" w:rsidRPr="002A7B3B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B3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1165233,0</w:t>
            </w:r>
          </w:p>
        </w:tc>
        <w:tc>
          <w:tcPr>
            <w:tcW w:w="709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843638,6</w:t>
            </w:r>
          </w:p>
        </w:tc>
        <w:tc>
          <w:tcPr>
            <w:tcW w:w="709" w:type="dxa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9365C" w:rsidRPr="00EC5D5C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746623,4</w:t>
            </w:r>
          </w:p>
        </w:tc>
        <w:tc>
          <w:tcPr>
            <w:tcW w:w="709" w:type="dxa"/>
            <w:vAlign w:val="center"/>
          </w:tcPr>
          <w:p w:rsidR="00F9365C" w:rsidRPr="00EC5D5C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F9365C" w:rsidRPr="00EC5D5C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734676,5</w:t>
            </w:r>
          </w:p>
        </w:tc>
        <w:tc>
          <w:tcPr>
            <w:tcW w:w="567" w:type="dxa"/>
            <w:vAlign w:val="center"/>
          </w:tcPr>
          <w:p w:rsidR="00F9365C" w:rsidRPr="00EC5D5C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</w:tbl>
    <w:p w:rsidR="00F9365C" w:rsidRPr="00EC5D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EC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прогнозируемом периоде </w:t>
      </w:r>
      <w:r w:rsidRPr="001B7EC9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1B7EC9">
        <w:rPr>
          <w:rFonts w:ascii="Times New Roman" w:hAnsi="Times New Roman" w:cs="Times New Roman"/>
          <w:sz w:val="28"/>
          <w:szCs w:val="28"/>
        </w:rPr>
        <w:t xml:space="preserve"> доли налоговых и неналоговых доходов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B7EC9">
        <w:rPr>
          <w:rFonts w:ascii="Times New Roman" w:hAnsi="Times New Roman" w:cs="Times New Roman"/>
          <w:sz w:val="28"/>
          <w:szCs w:val="28"/>
        </w:rPr>
        <w:t xml:space="preserve"> бюджета с </w:t>
      </w:r>
      <w:r>
        <w:rPr>
          <w:rFonts w:ascii="Times New Roman" w:hAnsi="Times New Roman" w:cs="Times New Roman"/>
          <w:sz w:val="28"/>
          <w:szCs w:val="28"/>
        </w:rPr>
        <w:t>27,5</w:t>
      </w:r>
      <w:r w:rsidRPr="001B7EC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 2</w:t>
      </w:r>
      <w:r w:rsidRPr="001B7E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B7EC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7EC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46,7</w:t>
      </w:r>
      <w:r w:rsidRPr="001B7EC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в 2026 году при одновременном снижении </w:t>
      </w:r>
      <w:r w:rsidRPr="001B7EC9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7EC9">
        <w:rPr>
          <w:rFonts w:ascii="Times New Roman" w:hAnsi="Times New Roman" w:cs="Times New Roman"/>
          <w:sz w:val="28"/>
          <w:szCs w:val="28"/>
        </w:rPr>
        <w:t xml:space="preserve"> безвозмездных поступлений с </w:t>
      </w:r>
      <w:r>
        <w:rPr>
          <w:rFonts w:ascii="Times New Roman" w:hAnsi="Times New Roman" w:cs="Times New Roman"/>
          <w:sz w:val="28"/>
          <w:szCs w:val="28"/>
        </w:rPr>
        <w:t xml:space="preserve">72,5% до 53,3%. </w:t>
      </w:r>
      <w:r w:rsidRPr="00F55119">
        <w:rPr>
          <w:rFonts w:ascii="Times New Roman" w:hAnsi="Times New Roman" w:cs="Times New Roman"/>
          <w:sz w:val="28"/>
          <w:szCs w:val="28"/>
        </w:rPr>
        <w:t xml:space="preserve">Учитывая, что безвозмездные поступления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F55119">
        <w:rPr>
          <w:rFonts w:ascii="Times New Roman" w:hAnsi="Times New Roman" w:cs="Times New Roman"/>
          <w:sz w:val="28"/>
          <w:szCs w:val="28"/>
        </w:rPr>
        <w:t xml:space="preserve"> бюджета будут уточнены после принятия </w:t>
      </w:r>
      <w:r>
        <w:rPr>
          <w:rFonts w:ascii="Times New Roman" w:hAnsi="Times New Roman" w:cs="Times New Roman"/>
          <w:sz w:val="28"/>
          <w:szCs w:val="28"/>
        </w:rPr>
        <w:t>Закона Кировской области</w:t>
      </w:r>
      <w:r w:rsidRPr="00F55119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55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F55119">
        <w:rPr>
          <w:rFonts w:ascii="Times New Roman" w:hAnsi="Times New Roman" w:cs="Times New Roman"/>
          <w:sz w:val="28"/>
          <w:szCs w:val="28"/>
        </w:rPr>
        <w:t xml:space="preserve"> бюджете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51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51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5119"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End"/>
      <w:r w:rsidRPr="00F551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последующем в течение года, со</w:t>
      </w:r>
      <w:r w:rsidRPr="00F55119">
        <w:rPr>
          <w:rFonts w:ascii="Times New Roman" w:hAnsi="Times New Roman" w:cs="Times New Roman"/>
          <w:sz w:val="28"/>
          <w:szCs w:val="28"/>
        </w:rPr>
        <w:t>отношение доли собственных доходов и безвозмездных поступлений изменится.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C9">
        <w:rPr>
          <w:rFonts w:ascii="Times New Roman" w:hAnsi="Times New Roman" w:cs="Times New Roman"/>
          <w:sz w:val="28"/>
          <w:szCs w:val="28"/>
        </w:rPr>
        <w:t xml:space="preserve">В разрезе </w:t>
      </w:r>
      <w:r>
        <w:rPr>
          <w:rFonts w:ascii="Times New Roman" w:hAnsi="Times New Roman" w:cs="Times New Roman"/>
          <w:sz w:val="28"/>
          <w:szCs w:val="28"/>
        </w:rPr>
        <w:t>собственных</w:t>
      </w:r>
      <w:r w:rsidRPr="001B7EC9">
        <w:rPr>
          <w:rFonts w:ascii="Times New Roman" w:hAnsi="Times New Roman" w:cs="Times New Roman"/>
          <w:sz w:val="28"/>
          <w:szCs w:val="28"/>
        </w:rPr>
        <w:t xml:space="preserve"> доходов структура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B7EC9">
        <w:rPr>
          <w:rFonts w:ascii="Times New Roman" w:hAnsi="Times New Roman" w:cs="Times New Roman"/>
          <w:sz w:val="28"/>
          <w:szCs w:val="28"/>
        </w:rPr>
        <w:t xml:space="preserve"> бюджета характеризуется следующими данными (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1B7EC9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7EC9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f"/>
        <w:tblW w:w="9356" w:type="dxa"/>
        <w:tblInd w:w="108" w:type="dxa"/>
        <w:tblLayout w:type="fixed"/>
        <w:tblLook w:val="04A0"/>
      </w:tblPr>
      <w:tblGrid>
        <w:gridCol w:w="1345"/>
        <w:gridCol w:w="1065"/>
        <w:gridCol w:w="1134"/>
        <w:gridCol w:w="709"/>
        <w:gridCol w:w="992"/>
        <w:gridCol w:w="709"/>
        <w:gridCol w:w="992"/>
        <w:gridCol w:w="709"/>
        <w:gridCol w:w="992"/>
        <w:gridCol w:w="709"/>
      </w:tblGrid>
      <w:tr w:rsidR="00F9365C" w:rsidTr="00031283">
        <w:tc>
          <w:tcPr>
            <w:tcW w:w="1345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 w:rsidRPr="004240E5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065" w:type="dxa"/>
          </w:tcPr>
          <w:p w:rsidR="00F9365C" w:rsidRPr="002A7B3B" w:rsidRDefault="00F9365C" w:rsidP="000312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B3B">
              <w:rPr>
                <w:rFonts w:ascii="Times New Roman" w:hAnsi="Times New Roman"/>
                <w:sz w:val="18"/>
                <w:szCs w:val="18"/>
              </w:rPr>
              <w:t xml:space="preserve">Первоначальный </w:t>
            </w:r>
            <w:r w:rsidRPr="002A7B3B">
              <w:rPr>
                <w:rFonts w:ascii="Times New Roman" w:hAnsi="Times New Roman"/>
                <w:sz w:val="18"/>
                <w:szCs w:val="18"/>
              </w:rPr>
              <w:lastRenderedPageBreak/>
              <w:t>план 2023 года</w:t>
            </w:r>
          </w:p>
        </w:tc>
        <w:tc>
          <w:tcPr>
            <w:tcW w:w="1134" w:type="dxa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BF2">
              <w:rPr>
                <w:rFonts w:ascii="Times New Roman" w:hAnsi="Times New Roman"/>
                <w:sz w:val="18"/>
                <w:szCs w:val="18"/>
              </w:rPr>
              <w:lastRenderedPageBreak/>
              <w:t>2023</w:t>
            </w:r>
            <w:r w:rsidRPr="00EC5D5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F9365C" w:rsidRPr="004240E5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5C">
              <w:rPr>
                <w:rFonts w:ascii="Times New Roman" w:hAnsi="Times New Roman"/>
                <w:sz w:val="18"/>
                <w:szCs w:val="18"/>
              </w:rPr>
              <w:t xml:space="preserve">(решение </w:t>
            </w:r>
            <w:r w:rsidRPr="00EC5D5C">
              <w:rPr>
                <w:rFonts w:ascii="Times New Roman" w:hAnsi="Times New Roman"/>
                <w:sz w:val="18"/>
                <w:szCs w:val="18"/>
              </w:rPr>
              <w:lastRenderedPageBreak/>
              <w:t>В-П городской Думы от 04.10.2023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5D5C">
              <w:rPr>
                <w:rFonts w:ascii="Times New Roman" w:hAnsi="Times New Roman"/>
                <w:sz w:val="18"/>
                <w:szCs w:val="18"/>
              </w:rPr>
              <w:t>№24/220)</w:t>
            </w:r>
          </w:p>
        </w:tc>
        <w:tc>
          <w:tcPr>
            <w:tcW w:w="709" w:type="dxa"/>
          </w:tcPr>
          <w:p w:rsidR="00F9365C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Уд.</w:t>
            </w:r>
          </w:p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F9365C" w:rsidRPr="004240E5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Прогноз на 2024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709" w:type="dxa"/>
          </w:tcPr>
          <w:p w:rsidR="00F9365C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Уд.</w:t>
            </w:r>
          </w:p>
          <w:p w:rsidR="00F9365C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вес,  </w:t>
            </w:r>
          </w:p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 %</w:t>
            </w:r>
          </w:p>
        </w:tc>
        <w:tc>
          <w:tcPr>
            <w:tcW w:w="992" w:type="dxa"/>
          </w:tcPr>
          <w:p w:rsidR="00F9365C" w:rsidRPr="004240E5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Прогноз на 2025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709" w:type="dxa"/>
          </w:tcPr>
          <w:p w:rsidR="00F9365C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Уд.</w:t>
            </w:r>
          </w:p>
          <w:p w:rsidR="00F9365C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вес, </w:t>
            </w:r>
          </w:p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%</w:t>
            </w:r>
          </w:p>
        </w:tc>
        <w:tc>
          <w:tcPr>
            <w:tcW w:w="992" w:type="dxa"/>
          </w:tcPr>
          <w:p w:rsidR="00F9365C" w:rsidRPr="004240E5" w:rsidRDefault="00F9365C" w:rsidP="00031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Прогноз на 2026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709" w:type="dxa"/>
          </w:tcPr>
          <w:p w:rsidR="00F9365C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Уд.</w:t>
            </w:r>
          </w:p>
          <w:p w:rsidR="00F9365C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вес, </w:t>
            </w:r>
          </w:p>
          <w:p w:rsidR="00F9365C" w:rsidRPr="0070358D" w:rsidRDefault="00F9365C" w:rsidP="000312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%</w:t>
            </w:r>
          </w:p>
        </w:tc>
      </w:tr>
      <w:tr w:rsidR="00F9365C" w:rsidTr="00031283">
        <w:tc>
          <w:tcPr>
            <w:tcW w:w="1345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 w:rsidRPr="004240E5">
              <w:rPr>
                <w:rFonts w:ascii="Times New Roman" w:hAnsi="Times New Roman"/>
                <w:sz w:val="20"/>
                <w:szCs w:val="20"/>
              </w:rPr>
              <w:lastRenderedPageBreak/>
              <w:t>Налоговые доходы</w:t>
            </w:r>
          </w:p>
        </w:tc>
        <w:tc>
          <w:tcPr>
            <w:tcW w:w="1065" w:type="dxa"/>
          </w:tcPr>
          <w:p w:rsidR="00F9365C" w:rsidRPr="0070358D" w:rsidRDefault="00F9365C" w:rsidP="00031283">
            <w:pPr>
              <w:rPr>
                <w:rFonts w:ascii="Times New Roman" w:hAnsi="Times New Roman"/>
                <w:sz w:val="18"/>
                <w:szCs w:val="18"/>
              </w:rPr>
            </w:pPr>
            <w:r w:rsidRPr="0070358D">
              <w:rPr>
                <w:rFonts w:ascii="Times New Roman" w:hAnsi="Times New Roman"/>
                <w:sz w:val="18"/>
                <w:szCs w:val="18"/>
              </w:rPr>
              <w:t>219309,0</w:t>
            </w:r>
          </w:p>
        </w:tc>
        <w:tc>
          <w:tcPr>
            <w:tcW w:w="1134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252947,5</w:t>
            </w:r>
          </w:p>
        </w:tc>
        <w:tc>
          <w:tcPr>
            <w:tcW w:w="709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992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267859,0</w:t>
            </w:r>
          </w:p>
        </w:tc>
        <w:tc>
          <w:tcPr>
            <w:tcW w:w="709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992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278321,0</w:t>
            </w:r>
          </w:p>
        </w:tc>
        <w:tc>
          <w:tcPr>
            <w:tcW w:w="709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992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291043,0</w:t>
            </w:r>
          </w:p>
        </w:tc>
        <w:tc>
          <w:tcPr>
            <w:tcW w:w="709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</w:tr>
      <w:tr w:rsidR="00F9365C" w:rsidTr="00031283">
        <w:tc>
          <w:tcPr>
            <w:tcW w:w="1345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065" w:type="dxa"/>
          </w:tcPr>
          <w:p w:rsidR="00F9365C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59382,7</w:t>
            </w:r>
          </w:p>
        </w:tc>
        <w:tc>
          <w:tcPr>
            <w:tcW w:w="1134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66998,8</w:t>
            </w:r>
          </w:p>
        </w:tc>
        <w:tc>
          <w:tcPr>
            <w:tcW w:w="709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992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71763,1</w:t>
            </w:r>
          </w:p>
        </w:tc>
        <w:tc>
          <w:tcPr>
            <w:tcW w:w="709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992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52292,0</w:t>
            </w:r>
          </w:p>
        </w:tc>
        <w:tc>
          <w:tcPr>
            <w:tcW w:w="709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992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52336,0</w:t>
            </w:r>
          </w:p>
        </w:tc>
        <w:tc>
          <w:tcPr>
            <w:tcW w:w="709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F9365C" w:rsidTr="00031283">
        <w:tc>
          <w:tcPr>
            <w:tcW w:w="1345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65" w:type="dxa"/>
          </w:tcPr>
          <w:p w:rsidR="00F9365C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278691,7</w:t>
            </w:r>
          </w:p>
        </w:tc>
        <w:tc>
          <w:tcPr>
            <w:tcW w:w="1134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319946,3</w:t>
            </w:r>
          </w:p>
        </w:tc>
        <w:tc>
          <w:tcPr>
            <w:tcW w:w="709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339622,1</w:t>
            </w:r>
          </w:p>
        </w:tc>
        <w:tc>
          <w:tcPr>
            <w:tcW w:w="709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330613,0</w:t>
            </w:r>
          </w:p>
        </w:tc>
        <w:tc>
          <w:tcPr>
            <w:tcW w:w="709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343379,0</w:t>
            </w:r>
          </w:p>
        </w:tc>
        <w:tc>
          <w:tcPr>
            <w:tcW w:w="709" w:type="dxa"/>
          </w:tcPr>
          <w:p w:rsidR="00F9365C" w:rsidRPr="004240E5" w:rsidRDefault="00F9365C" w:rsidP="000312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F9365C" w:rsidRPr="00780608" w:rsidRDefault="00F9365C" w:rsidP="00F93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365C" w:rsidRDefault="00F9365C" w:rsidP="00F93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2024-2026 годах сохраняется тенденция роста объема налоговых доходов</w:t>
      </w:r>
      <w:r w:rsidRPr="001B7E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Объем н</w:t>
      </w:r>
      <w:r w:rsidRPr="001B7EC9">
        <w:rPr>
          <w:rFonts w:ascii="Times New Roman" w:hAnsi="Times New Roman" w:cs="Times New Roman"/>
          <w:sz w:val="28"/>
          <w:szCs w:val="28"/>
        </w:rPr>
        <w:t>еналоговы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B7EC9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ов снижается.</w:t>
      </w:r>
    </w:p>
    <w:p w:rsidR="00F9365C" w:rsidRDefault="00F9365C" w:rsidP="00F9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65C" w:rsidRPr="001B7EC9" w:rsidRDefault="00F9365C" w:rsidP="00F9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Pr="001B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доходы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1B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B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годах</w:t>
      </w:r>
    </w:p>
    <w:p w:rsidR="00F9365C" w:rsidRPr="001B7EC9" w:rsidRDefault="00F9365C" w:rsidP="00F9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65C" w:rsidRPr="00DC1C8C" w:rsidRDefault="00F9365C" w:rsidP="00F9365C">
      <w:pPr>
        <w:autoSpaceDE w:val="0"/>
        <w:autoSpaceDN w:val="0"/>
        <w:adjustRightInd w:val="0"/>
        <w:spacing w:before="24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проекту решения доходы городского бюджета на 2024-2026 годы сформированы по показателям прогнозируемых объемов поступлений, представленных главными администраторами доходов городского бюджета. Прогноз налоговых и неналоговых доходов составлен на основе базового (второго) варианта показателей прогноза социально-экономического развития муниципального образования. При формировании доходов учтены положения принятых и планируемых к принятию федеральных и областных законов, регулирующих налоговые и бюджетные правоотношения, вступающие в силу с 1 января 2024 года, </w:t>
      </w:r>
      <w:r w:rsidRPr="00DC1C8C">
        <w:rPr>
          <w:rFonts w:ascii="Times New Roman" w:hAnsi="Times New Roman" w:cs="Times New Roman"/>
          <w:bCs/>
          <w:sz w:val="28"/>
          <w:szCs w:val="28"/>
        </w:rPr>
        <w:t>в том числе предусматривающие изменение налоговых ставок и нормативов отчислений в бюджет отдельных налоговых доходов.</w:t>
      </w:r>
    </w:p>
    <w:p w:rsidR="00F9365C" w:rsidRPr="00335D8E" w:rsidRDefault="00F9365C" w:rsidP="00F936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5C" w:rsidRDefault="00F9365C" w:rsidP="00F936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C9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1B7EC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B7EC9">
        <w:rPr>
          <w:rFonts w:ascii="Times New Roman" w:hAnsi="Times New Roman" w:cs="Times New Roman"/>
          <w:sz w:val="28"/>
          <w:szCs w:val="28"/>
        </w:rPr>
        <w:t xml:space="preserve"> год спрогнозированы в объеме </w:t>
      </w:r>
      <w:r>
        <w:rPr>
          <w:rFonts w:ascii="Times New Roman" w:hAnsi="Times New Roman" w:cs="Times New Roman"/>
          <w:sz w:val="28"/>
          <w:szCs w:val="28"/>
        </w:rPr>
        <w:t>267859,0 тыс</w:t>
      </w:r>
      <w:r w:rsidRPr="001B7EC9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7E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больше уточненного плана 2023 года на 14911,5 тыс. руб., или на 5,9%.</w:t>
      </w:r>
    </w:p>
    <w:p w:rsidR="00F9365C" w:rsidRDefault="00F9365C" w:rsidP="00F936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C9">
        <w:rPr>
          <w:rFonts w:ascii="Times New Roman" w:hAnsi="Times New Roman" w:cs="Times New Roman"/>
          <w:sz w:val="28"/>
          <w:szCs w:val="28"/>
        </w:rPr>
        <w:t xml:space="preserve">Рост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к уточненному плану 2023 года </w:t>
      </w:r>
      <w:r w:rsidRPr="001B7EC9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>в основном за счет увеличения налога на доходы физических лиц на 12725,0 тыс. руб. (или на 7,7%), налог</w:t>
      </w:r>
      <w:r w:rsidR="00883A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на 2836,0 тыс. руб., или на 14,9%.</w:t>
      </w:r>
    </w:p>
    <w:p w:rsidR="00F9365C" w:rsidRDefault="00F9365C" w:rsidP="00F936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A5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6BA5">
        <w:rPr>
          <w:rFonts w:ascii="Times New Roman" w:hAnsi="Times New Roman" w:cs="Times New Roman"/>
          <w:sz w:val="28"/>
          <w:szCs w:val="28"/>
        </w:rPr>
        <w:t xml:space="preserve"> году налоговые</w:t>
      </w:r>
      <w:r>
        <w:rPr>
          <w:rFonts w:ascii="Times New Roman" w:hAnsi="Times New Roman" w:cs="Times New Roman"/>
          <w:sz w:val="28"/>
          <w:szCs w:val="28"/>
        </w:rPr>
        <w:t xml:space="preserve"> доходы планируются с ростом к прогнозу</w:t>
      </w:r>
      <w:r w:rsidRPr="001B7EC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B7EC9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3,9</w:t>
      </w:r>
      <w:r w:rsidRPr="001B7EC9">
        <w:rPr>
          <w:rFonts w:ascii="Times New Roman" w:hAnsi="Times New Roman" w:cs="Times New Roman"/>
          <w:sz w:val="28"/>
          <w:szCs w:val="28"/>
        </w:rPr>
        <w:t>%, 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7EC9">
        <w:rPr>
          <w:rFonts w:ascii="Times New Roman" w:hAnsi="Times New Roman" w:cs="Times New Roman"/>
          <w:sz w:val="28"/>
          <w:szCs w:val="28"/>
        </w:rPr>
        <w:t xml:space="preserve"> году по отношению к прогнозу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7EC9">
        <w:rPr>
          <w:rFonts w:ascii="Times New Roman" w:hAnsi="Times New Roman" w:cs="Times New Roman"/>
          <w:sz w:val="28"/>
          <w:szCs w:val="28"/>
        </w:rPr>
        <w:t xml:space="preserve"> года с ростом на </w:t>
      </w:r>
      <w:r>
        <w:rPr>
          <w:rFonts w:ascii="Times New Roman" w:hAnsi="Times New Roman" w:cs="Times New Roman"/>
          <w:sz w:val="28"/>
          <w:szCs w:val="28"/>
        </w:rPr>
        <w:t>4,6</w:t>
      </w:r>
      <w:r w:rsidRPr="001B7EC9">
        <w:rPr>
          <w:rFonts w:ascii="Times New Roman" w:hAnsi="Times New Roman" w:cs="Times New Roman"/>
          <w:sz w:val="28"/>
          <w:szCs w:val="28"/>
        </w:rPr>
        <w:t xml:space="preserve">%. </w:t>
      </w:r>
      <w:r w:rsidRPr="00230EE9">
        <w:rPr>
          <w:rFonts w:ascii="Times New Roman" w:hAnsi="Times New Roman" w:cs="Times New Roman"/>
          <w:sz w:val="28"/>
          <w:szCs w:val="28"/>
        </w:rPr>
        <w:t>Основное влияние окажет рост налога на доходы физических лиц.</w:t>
      </w:r>
    </w:p>
    <w:p w:rsidR="00F9365C" w:rsidRDefault="00F9365C" w:rsidP="00F936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C9">
        <w:rPr>
          <w:rFonts w:ascii="Times New Roman" w:hAnsi="Times New Roman" w:cs="Times New Roman"/>
          <w:sz w:val="28"/>
          <w:szCs w:val="28"/>
        </w:rPr>
        <w:t xml:space="preserve">Структура налоговых доходов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B7EC9">
        <w:rPr>
          <w:rFonts w:ascii="Times New Roman" w:hAnsi="Times New Roman" w:cs="Times New Roman"/>
          <w:sz w:val="28"/>
          <w:szCs w:val="28"/>
        </w:rPr>
        <w:t xml:space="preserve"> бюджета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B7EC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7EC9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 (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1B7EC9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7EC9">
        <w:rPr>
          <w:rFonts w:ascii="Times New Roman" w:hAnsi="Times New Roman" w:cs="Times New Roman"/>
          <w:sz w:val="28"/>
          <w:szCs w:val="28"/>
        </w:rPr>
        <w:t>):</w:t>
      </w:r>
    </w:p>
    <w:p w:rsidR="00F9365C" w:rsidRPr="00BC3577" w:rsidRDefault="00F9365C" w:rsidP="00F936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92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F9365C" w:rsidRPr="001B7EC9" w:rsidTr="00031283">
        <w:trPr>
          <w:cantSplit/>
          <w:trHeight w:val="285"/>
        </w:trPr>
        <w:tc>
          <w:tcPr>
            <w:tcW w:w="1985" w:type="dxa"/>
            <w:vMerge w:val="restart"/>
            <w:vAlign w:val="center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</w:t>
            </w:r>
          </w:p>
        </w:tc>
        <w:tc>
          <w:tcPr>
            <w:tcW w:w="992" w:type="dxa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BF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B80C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34BF2" w:rsidRPr="009E0CCA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="00434BF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первона</w:t>
            </w:r>
            <w:r w:rsidR="00434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</w:t>
            </w:r>
            <w:r w:rsidR="00434B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BF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(решение В-П городской Думы от 04.10.2023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D5C">
              <w:rPr>
                <w:rFonts w:ascii="Times New Roman" w:hAnsi="Times New Roman" w:cs="Times New Roman"/>
                <w:sz w:val="18"/>
                <w:szCs w:val="18"/>
              </w:rPr>
              <w:t>№24/220)</w:t>
            </w:r>
          </w:p>
        </w:tc>
        <w:tc>
          <w:tcPr>
            <w:tcW w:w="1701" w:type="dxa"/>
            <w:gridSpan w:val="2"/>
            <w:vAlign w:val="center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(прогноз)</w:t>
            </w:r>
          </w:p>
        </w:tc>
        <w:tc>
          <w:tcPr>
            <w:tcW w:w="1701" w:type="dxa"/>
            <w:gridSpan w:val="2"/>
            <w:vAlign w:val="center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(прогноз)</w:t>
            </w:r>
          </w:p>
        </w:tc>
        <w:tc>
          <w:tcPr>
            <w:tcW w:w="1701" w:type="dxa"/>
            <w:gridSpan w:val="2"/>
            <w:vAlign w:val="center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(прогноз)</w:t>
            </w:r>
          </w:p>
        </w:tc>
      </w:tr>
      <w:tr w:rsidR="00F9365C" w:rsidRPr="001B7EC9" w:rsidTr="00031283">
        <w:trPr>
          <w:cantSplit/>
          <w:trHeight w:val="421"/>
        </w:trPr>
        <w:tc>
          <w:tcPr>
            <w:tcW w:w="1985" w:type="dxa"/>
            <w:vMerge/>
            <w:vAlign w:val="center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9365C" w:rsidRPr="00F71F80" w:rsidRDefault="00434BF2" w:rsidP="00434B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93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умма</w:t>
            </w:r>
          </w:p>
        </w:tc>
        <w:tc>
          <w:tcPr>
            <w:tcW w:w="992" w:type="dxa"/>
            <w:vAlign w:val="center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  <w:vAlign w:val="center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</w:t>
            </w:r>
            <w:proofErr w:type="gramStart"/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ес, %</w:t>
            </w:r>
          </w:p>
        </w:tc>
        <w:tc>
          <w:tcPr>
            <w:tcW w:w="992" w:type="dxa"/>
            <w:vAlign w:val="center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  <w:vAlign w:val="center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</w:t>
            </w:r>
            <w:proofErr w:type="gramStart"/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ес, %</w:t>
            </w:r>
          </w:p>
        </w:tc>
        <w:tc>
          <w:tcPr>
            <w:tcW w:w="992" w:type="dxa"/>
            <w:vAlign w:val="center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  <w:vAlign w:val="center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</w:t>
            </w:r>
            <w:proofErr w:type="gramStart"/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ес, %</w:t>
            </w:r>
          </w:p>
        </w:tc>
        <w:tc>
          <w:tcPr>
            <w:tcW w:w="992" w:type="dxa"/>
            <w:vAlign w:val="center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  <w:vAlign w:val="center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</w:t>
            </w:r>
            <w:proofErr w:type="gramStart"/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ес, %</w:t>
            </w:r>
          </w:p>
        </w:tc>
      </w:tr>
      <w:tr w:rsidR="00F9365C" w:rsidRPr="001B7EC9" w:rsidTr="00031283">
        <w:trPr>
          <w:trHeight w:val="341"/>
        </w:trPr>
        <w:tc>
          <w:tcPr>
            <w:tcW w:w="1985" w:type="dxa"/>
            <w:vAlign w:val="center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  всего, в том числе:</w:t>
            </w:r>
          </w:p>
        </w:tc>
        <w:tc>
          <w:tcPr>
            <w:tcW w:w="992" w:type="dxa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219309,0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252947,5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267859,0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278321,0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</w:tcPr>
          <w:p w:rsidR="00F9365C" w:rsidRPr="003C3392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3392">
              <w:rPr>
                <w:rFonts w:ascii="Times New Roman" w:hAnsi="Times New Roman"/>
                <w:sz w:val="18"/>
                <w:szCs w:val="18"/>
              </w:rPr>
              <w:t>291043,0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9365C" w:rsidRPr="001B7EC9" w:rsidTr="00031283">
        <w:trPr>
          <w:trHeight w:val="248"/>
        </w:trPr>
        <w:tc>
          <w:tcPr>
            <w:tcW w:w="1985" w:type="dxa"/>
            <w:vAlign w:val="center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134130,0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164949,0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177674,0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186764,0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197859,0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</w:tr>
      <w:tr w:rsidR="00F9365C" w:rsidRPr="001B7EC9" w:rsidTr="00031283">
        <w:trPr>
          <w:trHeight w:val="70"/>
        </w:trPr>
        <w:tc>
          <w:tcPr>
            <w:tcW w:w="1985" w:type="dxa"/>
            <w:vAlign w:val="center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Акцизы</w:t>
            </w:r>
          </w:p>
        </w:tc>
        <w:tc>
          <w:tcPr>
            <w:tcW w:w="992" w:type="dxa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2356,0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2729,0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2811,0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2832,0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F9365C" w:rsidRPr="001B7EC9" w:rsidTr="00031283">
        <w:trPr>
          <w:trHeight w:val="70"/>
        </w:trPr>
        <w:tc>
          <w:tcPr>
            <w:tcW w:w="1985" w:type="dxa"/>
            <w:vAlign w:val="center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доход, в т</w:t>
            </w:r>
            <w:proofErr w:type="gramStart"/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92" w:type="dxa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37843,0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40537,5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39931,0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41002,0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42172,0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F9365C" w:rsidRPr="001B7EC9" w:rsidTr="00031283">
        <w:trPr>
          <w:trHeight w:val="50"/>
        </w:trPr>
        <w:tc>
          <w:tcPr>
            <w:tcW w:w="1985" w:type="dxa"/>
            <w:vAlign w:val="center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F80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29836,0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32836,0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31281,0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31702,0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32222,0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</w:tr>
      <w:tr w:rsidR="00F9365C" w:rsidRPr="001B7EC9" w:rsidTr="00031283">
        <w:trPr>
          <w:trHeight w:val="50"/>
        </w:trPr>
        <w:tc>
          <w:tcPr>
            <w:tcW w:w="1985" w:type="dxa"/>
            <w:vAlign w:val="center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F80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992" w:type="dxa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9365C" w:rsidRPr="00B80CE6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-310,0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65C" w:rsidRPr="001B7EC9" w:rsidTr="00031283">
        <w:trPr>
          <w:trHeight w:val="573"/>
        </w:trPr>
        <w:tc>
          <w:tcPr>
            <w:tcW w:w="1985" w:type="dxa"/>
            <w:vAlign w:val="center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F80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9365C" w:rsidRPr="00B80CE6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65C" w:rsidRPr="001B7EC9" w:rsidTr="00031283">
        <w:trPr>
          <w:trHeight w:val="50"/>
        </w:trPr>
        <w:tc>
          <w:tcPr>
            <w:tcW w:w="1985" w:type="dxa"/>
            <w:vAlign w:val="center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F80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8007,0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8007,0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8650,0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9300,0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9950,0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</w:tr>
      <w:tr w:rsidR="00F9365C" w:rsidRPr="001B7EC9" w:rsidTr="00031283">
        <w:trPr>
          <w:trHeight w:val="50"/>
        </w:trPr>
        <w:tc>
          <w:tcPr>
            <w:tcW w:w="1985" w:type="dxa"/>
            <w:vAlign w:val="center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F80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18988,0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18988,0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21824,0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22150,0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22500,0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</w:tr>
      <w:tr w:rsidR="00F9365C" w:rsidRPr="001B7EC9" w:rsidTr="00031283">
        <w:trPr>
          <w:trHeight w:val="146"/>
        </w:trPr>
        <w:tc>
          <w:tcPr>
            <w:tcW w:w="1985" w:type="dxa"/>
            <w:vAlign w:val="center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организаций</w:t>
            </w:r>
          </w:p>
        </w:tc>
        <w:tc>
          <w:tcPr>
            <w:tcW w:w="992" w:type="dxa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14912,0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14912,0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14304,0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14333,0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14419,0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F9365C" w:rsidRPr="001B7EC9" w:rsidTr="00031283">
        <w:trPr>
          <w:trHeight w:val="146"/>
        </w:trPr>
        <w:tc>
          <w:tcPr>
            <w:tcW w:w="1985" w:type="dxa"/>
            <w:vAlign w:val="center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</w:t>
            </w:r>
          </w:p>
        </w:tc>
        <w:tc>
          <w:tcPr>
            <w:tcW w:w="992" w:type="dxa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5845,0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5845,0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6072,0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5936,0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5936,0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F9365C" w:rsidRPr="001B7EC9" w:rsidTr="00031283">
        <w:trPr>
          <w:trHeight w:val="226"/>
        </w:trPr>
        <w:tc>
          <w:tcPr>
            <w:tcW w:w="1985" w:type="dxa"/>
            <w:vAlign w:val="center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</w:tcPr>
          <w:p w:rsidR="00F9365C" w:rsidRPr="00F71F80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5235,0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5360,0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5325,0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5325,0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F9365C" w:rsidRPr="00B80CE6" w:rsidRDefault="00F9365C" w:rsidP="000312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5325,0</w:t>
            </w:r>
          </w:p>
        </w:tc>
        <w:tc>
          <w:tcPr>
            <w:tcW w:w="709" w:type="dxa"/>
          </w:tcPr>
          <w:p w:rsidR="00F9365C" w:rsidRPr="00B80CE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</w:tr>
    </w:tbl>
    <w:p w:rsidR="00F9365C" w:rsidRPr="00780608" w:rsidRDefault="00F9365C" w:rsidP="00F9365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9365C" w:rsidRPr="001B7EC9" w:rsidRDefault="00F9365C" w:rsidP="00F9365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налоговых доходов (более 80%) в 2024 году, по-прежнему, составят </w:t>
      </w:r>
      <w:r w:rsidRPr="001B7EC9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(66,3%) и </w:t>
      </w:r>
      <w:r w:rsidRPr="001B7EC9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7EC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совокупный </w:t>
      </w:r>
      <w:r w:rsidRPr="001B7EC9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 (14,9%)</w:t>
      </w:r>
      <w:r w:rsidRPr="001B7E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2025-2026 годах структура налоговых доходов не претерпит существенных изменений.</w:t>
      </w:r>
    </w:p>
    <w:p w:rsidR="00F9365C" w:rsidRDefault="00F9365C" w:rsidP="00F93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C9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1B7EC9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НДФЛ) на 2024</w:t>
      </w:r>
      <w:r w:rsidRPr="001B7EC9">
        <w:rPr>
          <w:rFonts w:ascii="Times New Roman" w:hAnsi="Times New Roman" w:cs="Times New Roman"/>
          <w:sz w:val="28"/>
          <w:szCs w:val="28"/>
        </w:rPr>
        <w:t xml:space="preserve"> год в</w:t>
      </w:r>
      <w:r>
        <w:rPr>
          <w:rFonts w:ascii="Times New Roman" w:hAnsi="Times New Roman" w:cs="Times New Roman"/>
          <w:sz w:val="28"/>
          <w:szCs w:val="28"/>
        </w:rPr>
        <w:t xml:space="preserve"> проекте решения </w:t>
      </w:r>
      <w:r w:rsidRPr="001B7EC9">
        <w:rPr>
          <w:rFonts w:ascii="Times New Roman" w:hAnsi="Times New Roman" w:cs="Times New Roman"/>
          <w:sz w:val="28"/>
          <w:szCs w:val="28"/>
        </w:rPr>
        <w:t xml:space="preserve">прогнозируются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177674,0</w:t>
      </w:r>
      <w:r w:rsidRPr="005B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5B06D1">
        <w:rPr>
          <w:rFonts w:ascii="Times New Roman" w:hAnsi="Times New Roman" w:cs="Times New Roman"/>
          <w:sz w:val="28"/>
          <w:szCs w:val="28"/>
        </w:rPr>
        <w:t>.</w:t>
      </w:r>
      <w:r w:rsidRPr="001B7EC9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НДФЛ на 2024 год прогнозируется с увеличением к уточненному плану 2023</w:t>
      </w:r>
      <w:r w:rsidRPr="001B7EC9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12725,0 тыс</w:t>
      </w:r>
      <w:r w:rsidRPr="001B7EC9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7EC9">
        <w:rPr>
          <w:rFonts w:ascii="Times New Roman" w:hAnsi="Times New Roman" w:cs="Times New Roman"/>
          <w:sz w:val="28"/>
          <w:szCs w:val="28"/>
        </w:rPr>
        <w:t xml:space="preserve">, или на </w:t>
      </w:r>
      <w:r>
        <w:rPr>
          <w:rFonts w:ascii="Times New Roman" w:hAnsi="Times New Roman" w:cs="Times New Roman"/>
          <w:sz w:val="28"/>
          <w:szCs w:val="28"/>
        </w:rPr>
        <w:t>7,7</w:t>
      </w:r>
      <w:r w:rsidRPr="001B7EC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в 2025 году </w:t>
      </w:r>
      <w:r w:rsidR="00434B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ростом к прогнозу 2024 года на 5,1%, в 2026 году по отношению к прогнозу 2025 года с ростом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5,9%.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EC9">
        <w:rPr>
          <w:rFonts w:ascii="Times New Roman" w:eastAsia="Times New Roman" w:hAnsi="Times New Roman" w:cs="Times New Roman"/>
          <w:sz w:val="28"/>
          <w:szCs w:val="28"/>
        </w:rPr>
        <w:t>Данные о прогнозируемых поступлениях налога на доходы физических лиц представлены в таблице:</w:t>
      </w:r>
    </w:p>
    <w:p w:rsidR="00F9365C" w:rsidRPr="00780608" w:rsidRDefault="00F9365C" w:rsidP="00F93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"/>
        <w:tblW w:w="9356" w:type="dxa"/>
        <w:tblInd w:w="108" w:type="dxa"/>
        <w:tblLayout w:type="fixed"/>
        <w:tblLook w:val="04A0"/>
      </w:tblPr>
      <w:tblGrid>
        <w:gridCol w:w="3969"/>
        <w:gridCol w:w="1701"/>
        <w:gridCol w:w="1276"/>
        <w:gridCol w:w="1276"/>
        <w:gridCol w:w="1134"/>
      </w:tblGrid>
      <w:tr w:rsidR="00F9365C" w:rsidTr="00031283">
        <w:tc>
          <w:tcPr>
            <w:tcW w:w="3969" w:type="dxa"/>
          </w:tcPr>
          <w:p w:rsidR="00F9365C" w:rsidRPr="0063384B" w:rsidRDefault="00F9365C" w:rsidP="00031283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84B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5D5C"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  <w:r w:rsidRPr="00EC5D5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F9365C" w:rsidRDefault="00F9365C" w:rsidP="00031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5D5C">
              <w:rPr>
                <w:rFonts w:ascii="Times New Roman" w:hAnsi="Times New Roman"/>
                <w:sz w:val="18"/>
                <w:szCs w:val="18"/>
              </w:rPr>
              <w:t xml:space="preserve">(решение В-П городской Думы </w:t>
            </w:r>
            <w:proofErr w:type="gramEnd"/>
          </w:p>
          <w:p w:rsidR="00F9365C" w:rsidRDefault="00F9365C" w:rsidP="00031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5D5C">
              <w:rPr>
                <w:rFonts w:ascii="Times New Roman" w:hAnsi="Times New Roman"/>
                <w:sz w:val="18"/>
                <w:szCs w:val="18"/>
              </w:rPr>
              <w:t>от 04.10.2023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9365C" w:rsidRPr="0063384B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C5D5C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5D5C">
              <w:rPr>
                <w:rFonts w:ascii="Times New Roman" w:hAnsi="Times New Roman"/>
                <w:sz w:val="18"/>
                <w:szCs w:val="18"/>
              </w:rPr>
              <w:t>24/220)</w:t>
            </w:r>
            <w:proofErr w:type="gramEnd"/>
          </w:p>
        </w:tc>
        <w:tc>
          <w:tcPr>
            <w:tcW w:w="1276" w:type="dxa"/>
          </w:tcPr>
          <w:p w:rsidR="00F9365C" w:rsidRPr="0063384B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2024 год прогноз</w:t>
            </w:r>
          </w:p>
        </w:tc>
        <w:tc>
          <w:tcPr>
            <w:tcW w:w="1276" w:type="dxa"/>
          </w:tcPr>
          <w:p w:rsidR="00F9365C" w:rsidRPr="0063384B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2025 год прогноз</w:t>
            </w:r>
          </w:p>
        </w:tc>
        <w:tc>
          <w:tcPr>
            <w:tcW w:w="1134" w:type="dxa"/>
          </w:tcPr>
          <w:p w:rsidR="00F9365C" w:rsidRPr="0063384B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2026 год прогноз</w:t>
            </w:r>
          </w:p>
        </w:tc>
      </w:tr>
      <w:tr w:rsidR="00F9365C" w:rsidTr="00031283">
        <w:tc>
          <w:tcPr>
            <w:tcW w:w="3969" w:type="dxa"/>
          </w:tcPr>
          <w:p w:rsidR="00F9365C" w:rsidRPr="0063384B" w:rsidRDefault="00F9365C" w:rsidP="0003128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лиц, тыс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701" w:type="dxa"/>
          </w:tcPr>
          <w:p w:rsidR="00F9365C" w:rsidRPr="0063384B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164949,0</w:t>
            </w:r>
          </w:p>
        </w:tc>
        <w:tc>
          <w:tcPr>
            <w:tcW w:w="1276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177674,0</w:t>
            </w:r>
          </w:p>
        </w:tc>
        <w:tc>
          <w:tcPr>
            <w:tcW w:w="1276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186764,0</w:t>
            </w:r>
          </w:p>
        </w:tc>
        <w:tc>
          <w:tcPr>
            <w:tcW w:w="1134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197859,0</w:t>
            </w:r>
          </w:p>
        </w:tc>
      </w:tr>
      <w:tr w:rsidR="00F9365C" w:rsidTr="00031283">
        <w:trPr>
          <w:trHeight w:val="679"/>
        </w:trPr>
        <w:tc>
          <w:tcPr>
            <w:tcW w:w="3969" w:type="dxa"/>
          </w:tcPr>
          <w:p w:rsidR="00F9365C" w:rsidRPr="00CE1AE5" w:rsidRDefault="00F9365C" w:rsidP="0003128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AE5">
              <w:rPr>
                <w:rFonts w:ascii="Times New Roman" w:eastAsia="Times New Roman" w:hAnsi="Times New Roman"/>
                <w:sz w:val="20"/>
                <w:szCs w:val="20"/>
              </w:rPr>
              <w:t>в том числе НДФЛ с доходов, источником которых является налоговый агент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1701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150244,0</w:t>
            </w:r>
          </w:p>
        </w:tc>
        <w:tc>
          <w:tcPr>
            <w:tcW w:w="1276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161006,0</w:t>
            </w:r>
          </w:p>
        </w:tc>
        <w:tc>
          <w:tcPr>
            <w:tcW w:w="1276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170000,0</w:t>
            </w:r>
          </w:p>
        </w:tc>
        <w:tc>
          <w:tcPr>
            <w:tcW w:w="1134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181000,0</w:t>
            </w:r>
          </w:p>
        </w:tc>
      </w:tr>
      <w:tr w:rsidR="00F9365C" w:rsidTr="00031283">
        <w:tc>
          <w:tcPr>
            <w:tcW w:w="3969" w:type="dxa"/>
          </w:tcPr>
          <w:p w:rsidR="00F9365C" w:rsidRPr="00CE1AE5" w:rsidRDefault="00F9365C" w:rsidP="00031283">
            <w:pPr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1AE5">
              <w:rPr>
                <w:rFonts w:ascii="Times New Roman" w:eastAsia="Times New Roman" w:hAnsi="Times New Roman"/>
                <w:b/>
                <w:sz w:val="20"/>
                <w:szCs w:val="20"/>
              </w:rPr>
              <w:t>Темп роста, % к предыдущему году</w:t>
            </w:r>
          </w:p>
        </w:tc>
        <w:tc>
          <w:tcPr>
            <w:tcW w:w="1701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1276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107,2</w:t>
            </w:r>
          </w:p>
        </w:tc>
        <w:tc>
          <w:tcPr>
            <w:tcW w:w="1276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1134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106,5</w:t>
            </w:r>
          </w:p>
        </w:tc>
      </w:tr>
      <w:tr w:rsidR="00F9365C" w:rsidTr="00031283">
        <w:tc>
          <w:tcPr>
            <w:tcW w:w="3969" w:type="dxa"/>
          </w:tcPr>
          <w:p w:rsidR="00F9365C" w:rsidRPr="00CE1AE5" w:rsidRDefault="00F9365C" w:rsidP="0003128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AE5">
              <w:rPr>
                <w:rFonts w:ascii="Times New Roman" w:eastAsia="Times New Roman" w:hAnsi="Times New Roman"/>
                <w:sz w:val="20"/>
                <w:szCs w:val="20"/>
              </w:rPr>
              <w:t>Среднемесячная начисленная заработная плата, руб.</w:t>
            </w:r>
          </w:p>
        </w:tc>
        <w:tc>
          <w:tcPr>
            <w:tcW w:w="1701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34760,0</w:t>
            </w:r>
          </w:p>
        </w:tc>
        <w:tc>
          <w:tcPr>
            <w:tcW w:w="1276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36816,0</w:t>
            </w:r>
          </w:p>
        </w:tc>
        <w:tc>
          <w:tcPr>
            <w:tcW w:w="1276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39317,5</w:t>
            </w:r>
          </w:p>
        </w:tc>
        <w:tc>
          <w:tcPr>
            <w:tcW w:w="1134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41856,2</w:t>
            </w:r>
          </w:p>
        </w:tc>
      </w:tr>
      <w:tr w:rsidR="00F9365C" w:rsidTr="00031283">
        <w:tc>
          <w:tcPr>
            <w:tcW w:w="3969" w:type="dxa"/>
          </w:tcPr>
          <w:p w:rsidR="00F9365C" w:rsidRPr="00CE1AE5" w:rsidRDefault="00F9365C" w:rsidP="00031283">
            <w:pPr>
              <w:spacing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1AE5">
              <w:rPr>
                <w:rFonts w:ascii="Times New Roman" w:eastAsia="Times New Roman" w:hAnsi="Times New Roman"/>
                <w:b/>
                <w:sz w:val="20"/>
                <w:szCs w:val="20"/>
              </w:rPr>
              <w:t>Темп роста, % к предыдущему году</w:t>
            </w:r>
          </w:p>
        </w:tc>
        <w:tc>
          <w:tcPr>
            <w:tcW w:w="1701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112,7</w:t>
            </w:r>
          </w:p>
        </w:tc>
        <w:tc>
          <w:tcPr>
            <w:tcW w:w="1276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105,9</w:t>
            </w:r>
          </w:p>
        </w:tc>
        <w:tc>
          <w:tcPr>
            <w:tcW w:w="1276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106,8</w:t>
            </w:r>
          </w:p>
        </w:tc>
        <w:tc>
          <w:tcPr>
            <w:tcW w:w="1134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106,4</w:t>
            </w:r>
          </w:p>
        </w:tc>
      </w:tr>
      <w:tr w:rsidR="00F9365C" w:rsidTr="00031283">
        <w:tc>
          <w:tcPr>
            <w:tcW w:w="3969" w:type="dxa"/>
          </w:tcPr>
          <w:p w:rsidR="00F9365C" w:rsidRPr="00CE1AE5" w:rsidRDefault="00F9365C" w:rsidP="00031283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AE5">
              <w:rPr>
                <w:rFonts w:ascii="Times New Roman" w:eastAsia="Times New Roman" w:hAnsi="Times New Roman"/>
                <w:sz w:val="20"/>
                <w:szCs w:val="20"/>
              </w:rPr>
              <w:t>Фонд оплаты труда, млн. руб.</w:t>
            </w:r>
          </w:p>
        </w:tc>
        <w:tc>
          <w:tcPr>
            <w:tcW w:w="1701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4377,2</w:t>
            </w:r>
          </w:p>
        </w:tc>
        <w:tc>
          <w:tcPr>
            <w:tcW w:w="1276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4653,0</w:t>
            </w:r>
          </w:p>
        </w:tc>
        <w:tc>
          <w:tcPr>
            <w:tcW w:w="1276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4992,7</w:t>
            </w:r>
          </w:p>
        </w:tc>
        <w:tc>
          <w:tcPr>
            <w:tcW w:w="1134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5342,2</w:t>
            </w:r>
          </w:p>
        </w:tc>
      </w:tr>
      <w:tr w:rsidR="00F9365C" w:rsidTr="00031283">
        <w:tc>
          <w:tcPr>
            <w:tcW w:w="3969" w:type="dxa"/>
          </w:tcPr>
          <w:p w:rsidR="00F9365C" w:rsidRPr="00CE1AE5" w:rsidRDefault="00F9365C" w:rsidP="00031283">
            <w:pPr>
              <w:spacing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1AE5">
              <w:rPr>
                <w:rFonts w:ascii="Times New Roman" w:eastAsia="Times New Roman" w:hAnsi="Times New Roman"/>
                <w:b/>
                <w:sz w:val="20"/>
                <w:szCs w:val="20"/>
              </w:rPr>
              <w:t>Темп роста, % к предыдущему году</w:t>
            </w:r>
          </w:p>
        </w:tc>
        <w:tc>
          <w:tcPr>
            <w:tcW w:w="1701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113,5</w:t>
            </w:r>
          </w:p>
        </w:tc>
        <w:tc>
          <w:tcPr>
            <w:tcW w:w="1276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1276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134" w:type="dxa"/>
          </w:tcPr>
          <w:p w:rsidR="00F9365C" w:rsidRPr="00405004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107,0</w:t>
            </w:r>
          </w:p>
        </w:tc>
      </w:tr>
    </w:tbl>
    <w:p w:rsidR="00F9365C" w:rsidRPr="00C22E60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Прогнозируемое увеличение объемов поступлений по НДФЛ обусловлено, главным образом, ростом фонда оплаты труда согласно прогнозу социально-экономического развития муниципального образования.</w:t>
      </w:r>
    </w:p>
    <w:p w:rsidR="00F9365C" w:rsidRPr="00090E81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E81">
        <w:rPr>
          <w:rFonts w:ascii="Times New Roman" w:hAnsi="Times New Roman" w:cs="Times New Roman"/>
          <w:sz w:val="28"/>
          <w:szCs w:val="28"/>
        </w:rPr>
        <w:t>В структуре прогнозируемых поступлений НДФЛ наибольшая доля (</w:t>
      </w:r>
      <w:r>
        <w:rPr>
          <w:rFonts w:ascii="Times New Roman" w:hAnsi="Times New Roman" w:cs="Times New Roman"/>
          <w:sz w:val="28"/>
          <w:szCs w:val="28"/>
        </w:rPr>
        <w:t>90,6</w:t>
      </w:r>
      <w:r w:rsidRPr="00090E81">
        <w:rPr>
          <w:rFonts w:ascii="Times New Roman" w:hAnsi="Times New Roman" w:cs="Times New Roman"/>
          <w:sz w:val="28"/>
          <w:szCs w:val="28"/>
        </w:rPr>
        <w:t>%) приходится на НДФЛ с доходов, источником которых является налоговый агент.</w:t>
      </w:r>
    </w:p>
    <w:p w:rsidR="00F9365C" w:rsidRDefault="00F9365C" w:rsidP="00F93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НДФЛ с доходов, полученных от осуществления предпринимательской деятельности (индивидуальные предприниматели, нотариусы, адвокаты), прогнозируется в 2024 году в объеме 910,0 тыс. руб. НДФЛ с доходов, полученных физическими лицами в соответствии со ст</w:t>
      </w:r>
      <w:r w:rsidR="00883A2E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228 Налогового кодекса РФ, в 2024 году составит 1688,0 тыс. руб. Налог на доходы физических лиц в отношении доходов от долевого участия в организации, полученных в виде дивидендов,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2024 году планируется получить в объеме 14070,0 тыс. руб. </w:t>
      </w:r>
      <w:r w:rsidR="00B0009A">
        <w:rPr>
          <w:rFonts w:ascii="Times New Roman" w:hAnsi="Times New Roman" w:cs="Times New Roman"/>
          <w:sz w:val="28"/>
          <w:szCs w:val="28"/>
        </w:rPr>
        <w:t>с ростом к текущему году на 15,3%, или на 1865,0 тыс. руб.</w:t>
      </w:r>
    </w:p>
    <w:p w:rsidR="00F9365C" w:rsidRDefault="00F9365C" w:rsidP="00F93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общий объем поступлений НДФЛ в 2024 году рассчитан с учетом налоговых льгот в виде стандартных, социальных, имущественных и профессиональных вычетов, предусмотренных статьями 217-221 части второй Налогового кодекса РФ.</w:t>
      </w:r>
    </w:p>
    <w:p w:rsidR="00F9365C" w:rsidRDefault="00F9365C" w:rsidP="00F93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к проекту решения о бюджете в</w:t>
      </w:r>
      <w:r w:rsidRPr="001C56A5">
        <w:rPr>
          <w:rFonts w:ascii="Times New Roman" w:hAnsi="Times New Roman" w:cs="Times New Roman"/>
          <w:sz w:val="28"/>
          <w:szCs w:val="28"/>
        </w:rPr>
        <w:t xml:space="preserve"> расчете поступлений налога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56A5">
        <w:rPr>
          <w:rFonts w:ascii="Times New Roman" w:hAnsi="Times New Roman" w:cs="Times New Roman"/>
          <w:sz w:val="28"/>
          <w:szCs w:val="28"/>
        </w:rPr>
        <w:t xml:space="preserve"> год учтены неисполненные обязательства налогоплательщиков в части городского бюджета в сумме </w:t>
      </w:r>
      <w:r>
        <w:rPr>
          <w:rFonts w:ascii="Times New Roman" w:hAnsi="Times New Roman" w:cs="Times New Roman"/>
          <w:sz w:val="28"/>
          <w:szCs w:val="28"/>
        </w:rPr>
        <w:t>265,4</w:t>
      </w:r>
      <w:r w:rsidRPr="001C56A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9365C" w:rsidRDefault="00F9365C" w:rsidP="00F93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5C" w:rsidRPr="001B7EC9" w:rsidRDefault="00F9365C" w:rsidP="00F93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C9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1B7EC9">
        <w:rPr>
          <w:rFonts w:ascii="Times New Roman" w:hAnsi="Times New Roman" w:cs="Times New Roman"/>
          <w:b/>
          <w:sz w:val="28"/>
          <w:szCs w:val="28"/>
        </w:rPr>
        <w:t>доходов по акцизам</w:t>
      </w:r>
      <w:r w:rsidRPr="001B7EC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B7EC9">
        <w:rPr>
          <w:rFonts w:ascii="Times New Roman" w:hAnsi="Times New Roman" w:cs="Times New Roman"/>
          <w:sz w:val="28"/>
          <w:szCs w:val="28"/>
        </w:rPr>
        <w:t xml:space="preserve"> год планиру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7EC9">
        <w:rPr>
          <w:rFonts w:ascii="Times New Roman" w:hAnsi="Times New Roman" w:cs="Times New Roman"/>
          <w:sz w:val="28"/>
          <w:szCs w:val="28"/>
        </w:rPr>
        <w:t>тся с ростом к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B7EC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7EC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15,8</w:t>
      </w:r>
      <w:r w:rsidRPr="001B7EC9">
        <w:rPr>
          <w:rFonts w:ascii="Times New Roman" w:hAnsi="Times New Roman" w:cs="Times New Roman"/>
          <w:sz w:val="28"/>
          <w:szCs w:val="28"/>
        </w:rPr>
        <w:t>% и состав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7EC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2729,0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1B7EC9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7EC9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7EC9">
        <w:rPr>
          <w:rFonts w:ascii="Times New Roman" w:hAnsi="Times New Roman" w:cs="Times New Roman"/>
          <w:sz w:val="28"/>
          <w:szCs w:val="28"/>
        </w:rPr>
        <w:t xml:space="preserve"> году темп роста составит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7EC9">
        <w:rPr>
          <w:rFonts w:ascii="Times New Roman" w:hAnsi="Times New Roman" w:cs="Times New Roman"/>
          <w:sz w:val="28"/>
          <w:szCs w:val="28"/>
        </w:rPr>
        <w:t>% к предыдущему году, в 202</w:t>
      </w:r>
      <w:r>
        <w:rPr>
          <w:rFonts w:ascii="Times New Roman" w:hAnsi="Times New Roman" w:cs="Times New Roman"/>
          <w:sz w:val="28"/>
          <w:szCs w:val="28"/>
        </w:rPr>
        <w:t>6 году – 0,7</w:t>
      </w:r>
      <w:r w:rsidRPr="001B7EC9">
        <w:rPr>
          <w:rFonts w:ascii="Times New Roman" w:hAnsi="Times New Roman" w:cs="Times New Roman"/>
          <w:sz w:val="28"/>
          <w:szCs w:val="28"/>
        </w:rPr>
        <w:t>%.</w:t>
      </w:r>
    </w:p>
    <w:p w:rsidR="00F9365C" w:rsidRDefault="00F9365C" w:rsidP="00F93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C9">
        <w:rPr>
          <w:rFonts w:ascii="Times New Roman" w:hAnsi="Times New Roman" w:cs="Times New Roman"/>
          <w:sz w:val="28"/>
          <w:szCs w:val="28"/>
        </w:rPr>
        <w:t>Сведения о прогнозируемых поступлениях доходов от акцизов представлены в таблице:</w:t>
      </w:r>
    </w:p>
    <w:p w:rsidR="00F9365C" w:rsidRPr="00736D2F" w:rsidRDefault="00F9365C" w:rsidP="00F93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2894"/>
        <w:gridCol w:w="1550"/>
        <w:gridCol w:w="1345"/>
        <w:gridCol w:w="1175"/>
        <w:gridCol w:w="1259"/>
        <w:gridCol w:w="1240"/>
      </w:tblGrid>
      <w:tr w:rsidR="00F9365C" w:rsidTr="00031283">
        <w:tc>
          <w:tcPr>
            <w:tcW w:w="3130" w:type="dxa"/>
          </w:tcPr>
          <w:p w:rsidR="00F9365C" w:rsidRPr="00983EFB" w:rsidRDefault="00F9365C" w:rsidP="00031283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58" w:type="dxa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009A">
              <w:rPr>
                <w:rFonts w:ascii="Times New Roman" w:hAnsi="Times New Roman"/>
                <w:sz w:val="18"/>
                <w:szCs w:val="18"/>
              </w:rPr>
              <w:t xml:space="preserve">2023 год </w:t>
            </w:r>
            <w:r w:rsidR="00B0009A">
              <w:rPr>
                <w:rFonts w:ascii="Times New Roman" w:hAnsi="Times New Roman"/>
                <w:sz w:val="18"/>
                <w:szCs w:val="18"/>
              </w:rPr>
              <w:t>(</w:t>
            </w:r>
            <w:r w:rsidRPr="00921C50">
              <w:rPr>
                <w:rFonts w:ascii="Times New Roman" w:hAnsi="Times New Roman"/>
                <w:sz w:val="18"/>
                <w:szCs w:val="18"/>
              </w:rPr>
              <w:t>первоначальный план</w:t>
            </w:r>
            <w:r w:rsidR="00B000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99" w:type="dxa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09A">
              <w:rPr>
                <w:rFonts w:ascii="Times New Roman" w:hAnsi="Times New Roman"/>
                <w:sz w:val="18"/>
                <w:szCs w:val="18"/>
              </w:rPr>
              <w:t>2023</w:t>
            </w:r>
            <w:r w:rsidRPr="00EC5D5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F9365C" w:rsidRDefault="00F9365C" w:rsidP="00031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5D5C">
              <w:rPr>
                <w:rFonts w:ascii="Times New Roman" w:hAnsi="Times New Roman"/>
                <w:sz w:val="18"/>
                <w:szCs w:val="18"/>
              </w:rPr>
              <w:t xml:space="preserve">(решение В-П городской Думы </w:t>
            </w:r>
            <w:proofErr w:type="gramEnd"/>
          </w:p>
          <w:p w:rsidR="00F9365C" w:rsidRDefault="00F9365C" w:rsidP="00031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5D5C">
              <w:rPr>
                <w:rFonts w:ascii="Times New Roman" w:hAnsi="Times New Roman"/>
                <w:sz w:val="18"/>
                <w:szCs w:val="18"/>
              </w:rPr>
              <w:t>от 04.10.2023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9365C" w:rsidRPr="00983EFB" w:rsidRDefault="00F9365C" w:rsidP="000312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C5D5C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5D5C">
              <w:rPr>
                <w:rFonts w:ascii="Times New Roman" w:hAnsi="Times New Roman"/>
                <w:sz w:val="18"/>
                <w:szCs w:val="18"/>
              </w:rPr>
              <w:t>24/220)</w:t>
            </w:r>
            <w:proofErr w:type="gramEnd"/>
          </w:p>
        </w:tc>
        <w:tc>
          <w:tcPr>
            <w:tcW w:w="1201" w:type="dxa"/>
          </w:tcPr>
          <w:p w:rsidR="00F9365C" w:rsidRPr="0063384B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2024 год (прогноз)</w:t>
            </w:r>
          </w:p>
        </w:tc>
        <w:tc>
          <w:tcPr>
            <w:tcW w:w="1299" w:type="dxa"/>
          </w:tcPr>
          <w:p w:rsidR="00F9365C" w:rsidRPr="0063384B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2025 год (прогноз)</w:t>
            </w:r>
          </w:p>
        </w:tc>
        <w:tc>
          <w:tcPr>
            <w:tcW w:w="1276" w:type="dxa"/>
          </w:tcPr>
          <w:p w:rsidR="00F9365C" w:rsidRPr="0063384B" w:rsidRDefault="00F9365C" w:rsidP="0003128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2026 год (прогноз)</w:t>
            </w:r>
          </w:p>
        </w:tc>
      </w:tr>
      <w:tr w:rsidR="00F9365C" w:rsidTr="00031283">
        <w:tc>
          <w:tcPr>
            <w:tcW w:w="3130" w:type="dxa"/>
          </w:tcPr>
          <w:p w:rsidR="00F9365C" w:rsidRPr="00983EFB" w:rsidRDefault="00F9365C" w:rsidP="00031283">
            <w:pPr>
              <w:spacing w:before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83EFB">
              <w:rPr>
                <w:rFonts w:ascii="Times New Roman" w:hAnsi="Times New Roman"/>
                <w:sz w:val="20"/>
                <w:szCs w:val="20"/>
              </w:rPr>
              <w:t>кциз</w:t>
            </w:r>
            <w:r>
              <w:rPr>
                <w:rFonts w:ascii="Times New Roman" w:hAnsi="Times New Roman"/>
                <w:sz w:val="20"/>
                <w:szCs w:val="20"/>
              </w:rPr>
              <w:t>ы по подакцизным товарам (продукции), производимым на территории РФ, тыс. руб.</w:t>
            </w:r>
          </w:p>
        </w:tc>
        <w:tc>
          <w:tcPr>
            <w:tcW w:w="1158" w:type="dxa"/>
          </w:tcPr>
          <w:p w:rsidR="00F9365C" w:rsidRDefault="00F9365C" w:rsidP="00031283">
            <w:pPr>
              <w:spacing w:before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2356,0</w:t>
            </w:r>
          </w:p>
        </w:tc>
        <w:tc>
          <w:tcPr>
            <w:tcW w:w="1399" w:type="dxa"/>
          </w:tcPr>
          <w:p w:rsidR="00F9365C" w:rsidRPr="00983EFB" w:rsidRDefault="00F9365C" w:rsidP="00031283">
            <w:pPr>
              <w:spacing w:before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2356,0</w:t>
            </w:r>
          </w:p>
        </w:tc>
        <w:tc>
          <w:tcPr>
            <w:tcW w:w="1201" w:type="dxa"/>
          </w:tcPr>
          <w:p w:rsidR="00F9365C" w:rsidRPr="00983EFB" w:rsidRDefault="00F9365C" w:rsidP="00031283">
            <w:pPr>
              <w:spacing w:before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2729,0</w:t>
            </w:r>
          </w:p>
        </w:tc>
        <w:tc>
          <w:tcPr>
            <w:tcW w:w="1299" w:type="dxa"/>
          </w:tcPr>
          <w:p w:rsidR="00F9365C" w:rsidRPr="00983EFB" w:rsidRDefault="00F9365C" w:rsidP="00031283">
            <w:pPr>
              <w:spacing w:before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2811,0</w:t>
            </w:r>
          </w:p>
        </w:tc>
        <w:tc>
          <w:tcPr>
            <w:tcW w:w="1276" w:type="dxa"/>
          </w:tcPr>
          <w:p w:rsidR="00F9365C" w:rsidRPr="00983EFB" w:rsidRDefault="00F9365C" w:rsidP="00031283">
            <w:pPr>
              <w:spacing w:before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2832,0</w:t>
            </w:r>
          </w:p>
        </w:tc>
      </w:tr>
      <w:tr w:rsidR="00F9365C" w:rsidTr="00031283">
        <w:tc>
          <w:tcPr>
            <w:tcW w:w="3130" w:type="dxa"/>
          </w:tcPr>
          <w:p w:rsidR="00F9365C" w:rsidRPr="00B0009A" w:rsidRDefault="00F9365C" w:rsidP="00031283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09A">
              <w:rPr>
                <w:rFonts w:ascii="Times New Roman" w:eastAsia="Times New Roman" w:hAnsi="Times New Roman"/>
                <w:sz w:val="20"/>
                <w:szCs w:val="20"/>
              </w:rPr>
              <w:t>Темп роста, % к пред</w:t>
            </w:r>
            <w:proofErr w:type="gramStart"/>
            <w:r w:rsidRPr="00B0009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B0009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0009A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B0009A">
              <w:rPr>
                <w:rFonts w:ascii="Times New Roman" w:eastAsia="Times New Roman" w:hAnsi="Times New Roman"/>
                <w:sz w:val="20"/>
                <w:szCs w:val="20"/>
              </w:rPr>
              <w:t>оду</w:t>
            </w:r>
          </w:p>
        </w:tc>
        <w:tc>
          <w:tcPr>
            <w:tcW w:w="1158" w:type="dxa"/>
          </w:tcPr>
          <w:p w:rsidR="00F9365C" w:rsidRPr="00B0009A" w:rsidRDefault="00F9365C" w:rsidP="00031283">
            <w:pPr>
              <w:spacing w:before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009A">
              <w:rPr>
                <w:rFonts w:ascii="Times New Roman" w:eastAsia="Times New Roman" w:hAnsi="Times New Roman"/>
                <w:lang w:eastAsia="ru-RU"/>
              </w:rPr>
              <w:t>90,8</w:t>
            </w:r>
          </w:p>
        </w:tc>
        <w:tc>
          <w:tcPr>
            <w:tcW w:w="1399" w:type="dxa"/>
          </w:tcPr>
          <w:p w:rsidR="00F9365C" w:rsidRPr="00B0009A" w:rsidRDefault="00F9365C" w:rsidP="00031283">
            <w:pPr>
              <w:spacing w:before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009A">
              <w:rPr>
                <w:rFonts w:ascii="Times New Roman" w:eastAsia="Times New Roman" w:hAnsi="Times New Roman"/>
                <w:lang w:eastAsia="ru-RU"/>
              </w:rPr>
              <w:t>90,8</w:t>
            </w:r>
          </w:p>
        </w:tc>
        <w:tc>
          <w:tcPr>
            <w:tcW w:w="1201" w:type="dxa"/>
          </w:tcPr>
          <w:p w:rsidR="00F9365C" w:rsidRPr="00B0009A" w:rsidRDefault="00F9365C" w:rsidP="00031283">
            <w:pPr>
              <w:spacing w:before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009A">
              <w:rPr>
                <w:rFonts w:ascii="Times New Roman" w:eastAsia="Times New Roman" w:hAnsi="Times New Roman"/>
                <w:lang w:eastAsia="ru-RU"/>
              </w:rPr>
              <w:t>115,8</w:t>
            </w:r>
          </w:p>
        </w:tc>
        <w:tc>
          <w:tcPr>
            <w:tcW w:w="1299" w:type="dxa"/>
          </w:tcPr>
          <w:p w:rsidR="00F9365C" w:rsidRPr="00B0009A" w:rsidRDefault="00F9365C" w:rsidP="00031283">
            <w:pPr>
              <w:spacing w:before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009A">
              <w:rPr>
                <w:rFonts w:ascii="Times New Roman" w:eastAsia="Times New Roman" w:hAnsi="Times New Roman"/>
                <w:lang w:eastAsia="ru-RU"/>
              </w:rPr>
              <w:t>103,0</w:t>
            </w:r>
          </w:p>
        </w:tc>
        <w:tc>
          <w:tcPr>
            <w:tcW w:w="1276" w:type="dxa"/>
          </w:tcPr>
          <w:p w:rsidR="00F9365C" w:rsidRPr="00B0009A" w:rsidRDefault="00F9365C" w:rsidP="00031283">
            <w:pPr>
              <w:spacing w:before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009A">
              <w:rPr>
                <w:rFonts w:ascii="Times New Roman" w:eastAsia="Times New Roman" w:hAnsi="Times New Roman"/>
                <w:lang w:eastAsia="ru-RU"/>
              </w:rPr>
              <w:t>100,7</w:t>
            </w:r>
          </w:p>
        </w:tc>
      </w:tr>
    </w:tbl>
    <w:p w:rsidR="00F9365C" w:rsidRPr="00E33B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F9">
        <w:rPr>
          <w:rFonts w:ascii="Times New Roman" w:hAnsi="Times New Roman" w:cs="Times New Roman"/>
          <w:sz w:val="28"/>
          <w:szCs w:val="28"/>
        </w:rPr>
        <w:t>Расчет прогноза поступления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13CF9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413CF9"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Федерации, в городской бюджет производился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3CF9">
        <w:rPr>
          <w:rFonts w:ascii="Times New Roman" w:hAnsi="Times New Roman" w:cs="Times New Roman"/>
          <w:sz w:val="28"/>
          <w:szCs w:val="28"/>
        </w:rPr>
        <w:t>инистерством финансов Кировской области, исходя из дифференцированных норматив</w:t>
      </w:r>
      <w:r>
        <w:rPr>
          <w:rFonts w:ascii="Times New Roman" w:hAnsi="Times New Roman" w:cs="Times New Roman"/>
          <w:sz w:val="28"/>
          <w:szCs w:val="28"/>
        </w:rPr>
        <w:t>ов отчислений в местные бюджеты.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F9">
        <w:rPr>
          <w:rFonts w:ascii="Times New Roman" w:hAnsi="Times New Roman" w:cs="Times New Roman"/>
          <w:sz w:val="28"/>
          <w:szCs w:val="28"/>
        </w:rPr>
        <w:lastRenderedPageBreak/>
        <w:t>Размер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3CF9">
        <w:rPr>
          <w:rFonts w:ascii="Times New Roman" w:hAnsi="Times New Roman" w:cs="Times New Roman"/>
          <w:sz w:val="28"/>
          <w:szCs w:val="28"/>
        </w:rPr>
        <w:t xml:space="preserve"> дифференцированн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3CF9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3CF9">
        <w:rPr>
          <w:rFonts w:ascii="Times New Roman" w:hAnsi="Times New Roman" w:cs="Times New Roman"/>
          <w:sz w:val="28"/>
          <w:szCs w:val="28"/>
        </w:rPr>
        <w:t xml:space="preserve"> отчислений в местные бюджеты установлен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CF9">
        <w:rPr>
          <w:rFonts w:ascii="Times New Roman" w:hAnsi="Times New Roman" w:cs="Times New Roman"/>
          <w:sz w:val="28"/>
          <w:szCs w:val="28"/>
        </w:rPr>
        <w:t xml:space="preserve"> исходя из протяженности автомобильных дорог общего пользования местного значения, находящихся в собственности муниципальн</w:t>
      </w:r>
      <w:r w:rsidR="005A53C5">
        <w:rPr>
          <w:rFonts w:ascii="Times New Roman" w:hAnsi="Times New Roman" w:cs="Times New Roman"/>
          <w:sz w:val="28"/>
          <w:szCs w:val="28"/>
        </w:rPr>
        <w:t>ого</w:t>
      </w:r>
      <w:r w:rsidRPr="00413CF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A53C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и составляет для города Вятские Поляны 0,0538% на 2024-2026 годы</w:t>
      </w:r>
      <w:r w:rsidRPr="00413CF9">
        <w:rPr>
          <w:rFonts w:ascii="Times New Roman" w:hAnsi="Times New Roman" w:cs="Times New Roman"/>
          <w:sz w:val="28"/>
          <w:szCs w:val="28"/>
        </w:rPr>
        <w:t>.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налоговых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по </w:t>
      </w:r>
      <w:r w:rsidRPr="001A6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налогам на совокупный доход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по прогнозному плану 2023 года 40537,5 тыс. руб., или 16,1%. </w:t>
      </w:r>
    </w:p>
    <w:p w:rsidR="00F9365C" w:rsidRPr="009F5631" w:rsidRDefault="00F9365C" w:rsidP="00F93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указанных доходов в 2024 году составит 39931,0 тыс. руб. со снижением к предыдущему году на 1,5%. </w:t>
      </w:r>
      <w:r w:rsidRPr="009F56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F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совокупный доход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41002,0</w:t>
      </w:r>
      <w:r w:rsidRPr="009F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ростом</w:t>
      </w:r>
      <w:r w:rsidRPr="009F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предыдущему году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2,7%, в</w:t>
      </w:r>
      <w:r w:rsidRPr="009F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указанных доходов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42172,0</w:t>
      </w:r>
      <w:r w:rsidRPr="009F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</w:t>
      </w:r>
      <w:r w:rsidRPr="009F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предыдущему году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Pr="009F563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F9365C" w:rsidRPr="00EF469B" w:rsidRDefault="00F9365C" w:rsidP="00F93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EC9">
        <w:rPr>
          <w:rFonts w:ascii="Times New Roman" w:hAnsi="Times New Roman"/>
          <w:sz w:val="28"/>
          <w:szCs w:val="28"/>
        </w:rPr>
        <w:t>Прогноз 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283">
        <w:rPr>
          <w:rFonts w:ascii="Times New Roman" w:hAnsi="Times New Roman"/>
          <w:b/>
          <w:sz w:val="28"/>
          <w:szCs w:val="28"/>
        </w:rPr>
        <w:t>налога, взимаемого в связи с применением упрощенной системы налогообложения</w:t>
      </w:r>
      <w:r w:rsidRPr="001B7EC9">
        <w:rPr>
          <w:rFonts w:ascii="Times New Roman" w:hAnsi="Times New Roman"/>
          <w:sz w:val="28"/>
          <w:szCs w:val="28"/>
        </w:rPr>
        <w:t>, на 20</w:t>
      </w:r>
      <w:r>
        <w:rPr>
          <w:rFonts w:ascii="Times New Roman" w:hAnsi="Times New Roman"/>
          <w:sz w:val="28"/>
          <w:szCs w:val="28"/>
        </w:rPr>
        <w:t>24</w:t>
      </w:r>
      <w:r w:rsidRPr="001B7EC9">
        <w:rPr>
          <w:rFonts w:ascii="Times New Roman" w:hAnsi="Times New Roman"/>
          <w:sz w:val="28"/>
          <w:szCs w:val="28"/>
        </w:rPr>
        <w:t xml:space="preserve"> год составляет </w:t>
      </w:r>
      <w:r>
        <w:rPr>
          <w:rFonts w:ascii="Times New Roman" w:hAnsi="Times New Roman"/>
          <w:sz w:val="28"/>
          <w:szCs w:val="28"/>
        </w:rPr>
        <w:t>31281,0 тыс</w:t>
      </w:r>
      <w:r w:rsidRPr="001B7EC9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.</w:t>
      </w:r>
      <w:r w:rsidRPr="001B7E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на 4,7% (на 1555,0 тыс. руб.) ниже прогноза 2023</w:t>
      </w:r>
      <w:r w:rsidRPr="001B7EC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а.</w:t>
      </w:r>
    </w:p>
    <w:p w:rsidR="00F9365C" w:rsidRDefault="00F9365C" w:rsidP="00F936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EC9">
        <w:rPr>
          <w:rFonts w:ascii="Times New Roman" w:eastAsia="Calibri" w:hAnsi="Times New Roman" w:cs="Times New Roman"/>
          <w:sz w:val="28"/>
          <w:szCs w:val="28"/>
        </w:rPr>
        <w:t>Информация о прогнозируемых поступлениях налога представлена в таблице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(тыс. руб.)</w:t>
      </w:r>
      <w:r w:rsidRPr="001B7E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9365C" w:rsidRPr="00BC3577" w:rsidRDefault="00F9365C" w:rsidP="00F936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f"/>
        <w:tblW w:w="9498" w:type="dxa"/>
        <w:tblInd w:w="108" w:type="dxa"/>
        <w:tblLayout w:type="fixed"/>
        <w:tblLook w:val="04A0"/>
      </w:tblPr>
      <w:tblGrid>
        <w:gridCol w:w="1843"/>
        <w:gridCol w:w="992"/>
        <w:gridCol w:w="1560"/>
        <w:gridCol w:w="992"/>
        <w:gridCol w:w="992"/>
        <w:gridCol w:w="992"/>
        <w:gridCol w:w="709"/>
        <w:gridCol w:w="709"/>
        <w:gridCol w:w="709"/>
      </w:tblGrid>
      <w:tr w:rsidR="00F9365C" w:rsidTr="00031283">
        <w:tc>
          <w:tcPr>
            <w:tcW w:w="1843" w:type="dxa"/>
            <w:vMerge w:val="restart"/>
          </w:tcPr>
          <w:p w:rsidR="00F9365C" w:rsidRPr="003D339D" w:rsidRDefault="00F9365C" w:rsidP="0003128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</w:tcPr>
          <w:p w:rsidR="00F9365C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3107C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</w:tcPr>
          <w:p w:rsidR="00F9365C" w:rsidRPr="003D339D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3107C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F9365C" w:rsidRPr="003D339D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2127" w:type="dxa"/>
            <w:gridSpan w:val="3"/>
          </w:tcPr>
          <w:p w:rsidR="00F9365C" w:rsidRPr="00F80BCF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CF">
              <w:rPr>
                <w:rFonts w:ascii="Times New Roman" w:hAnsi="Times New Roman"/>
                <w:sz w:val="20"/>
                <w:szCs w:val="20"/>
              </w:rPr>
              <w:t>Рост, %</w:t>
            </w:r>
          </w:p>
        </w:tc>
      </w:tr>
      <w:tr w:rsidR="00F9365C" w:rsidTr="00031283">
        <w:tc>
          <w:tcPr>
            <w:tcW w:w="1843" w:type="dxa"/>
            <w:vMerge/>
          </w:tcPr>
          <w:p w:rsidR="00F9365C" w:rsidRDefault="00F9365C" w:rsidP="0003128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65C" w:rsidRPr="00EC5D5C" w:rsidRDefault="005A53C5" w:rsidP="005A53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F9365C">
              <w:rPr>
                <w:rFonts w:ascii="Times New Roman" w:hAnsi="Times New Roman"/>
                <w:sz w:val="18"/>
                <w:szCs w:val="18"/>
              </w:rPr>
              <w:t>ервона-чальный</w:t>
            </w:r>
            <w:proofErr w:type="spellEnd"/>
            <w:proofErr w:type="gramEnd"/>
            <w:r w:rsidR="00F9365C">
              <w:rPr>
                <w:rFonts w:ascii="Times New Roman" w:hAnsi="Times New Roman"/>
                <w:sz w:val="18"/>
                <w:szCs w:val="18"/>
              </w:rPr>
              <w:t xml:space="preserve"> план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F9365C" w:rsidRDefault="00F9365C" w:rsidP="00031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5D5C">
              <w:rPr>
                <w:rFonts w:ascii="Times New Roman" w:hAnsi="Times New Roman"/>
                <w:sz w:val="18"/>
                <w:szCs w:val="18"/>
              </w:rPr>
              <w:t xml:space="preserve">(решение В-П городской Думы </w:t>
            </w:r>
            <w:proofErr w:type="gramEnd"/>
          </w:p>
          <w:p w:rsidR="00F9365C" w:rsidRDefault="00F9365C" w:rsidP="00031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5D5C">
              <w:rPr>
                <w:rFonts w:ascii="Times New Roman" w:hAnsi="Times New Roman"/>
                <w:sz w:val="18"/>
                <w:szCs w:val="18"/>
              </w:rPr>
              <w:t>от 04.10.2023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9365C" w:rsidRPr="003D339D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5D5C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5D5C">
              <w:rPr>
                <w:rFonts w:ascii="Times New Roman" w:hAnsi="Times New Roman"/>
                <w:sz w:val="18"/>
                <w:szCs w:val="18"/>
              </w:rPr>
              <w:t>24/220)</w:t>
            </w:r>
            <w:proofErr w:type="gramEnd"/>
          </w:p>
        </w:tc>
        <w:tc>
          <w:tcPr>
            <w:tcW w:w="992" w:type="dxa"/>
          </w:tcPr>
          <w:p w:rsidR="00F9365C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</w:p>
          <w:p w:rsidR="00F9365C" w:rsidRPr="003D339D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F9365C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</w:t>
            </w:r>
          </w:p>
          <w:p w:rsidR="00F9365C" w:rsidRPr="003D339D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F9365C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:rsidR="00F9365C" w:rsidRPr="003D339D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F9365C" w:rsidRPr="00F80BCF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80BCF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F9365C" w:rsidRPr="00F80BCF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9365C" w:rsidRPr="00F80BCF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80BCF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F9365C" w:rsidRPr="00F80BCF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9365C" w:rsidRPr="00F80BCF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80BCF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F9365C" w:rsidRPr="00F80BCF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9365C" w:rsidTr="00031283">
        <w:tc>
          <w:tcPr>
            <w:tcW w:w="1843" w:type="dxa"/>
          </w:tcPr>
          <w:p w:rsidR="00F9365C" w:rsidRPr="003D339D" w:rsidRDefault="00F9365C" w:rsidP="0003128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УСН</w:t>
            </w:r>
          </w:p>
        </w:tc>
        <w:tc>
          <w:tcPr>
            <w:tcW w:w="992" w:type="dxa"/>
            <w:vAlign w:val="center"/>
          </w:tcPr>
          <w:p w:rsidR="00F9365C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29836,0</w:t>
            </w:r>
          </w:p>
        </w:tc>
        <w:tc>
          <w:tcPr>
            <w:tcW w:w="1560" w:type="dxa"/>
          </w:tcPr>
          <w:p w:rsidR="00F9365C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32836,0</w:t>
            </w:r>
          </w:p>
          <w:p w:rsidR="00F9365C" w:rsidRPr="003D339D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65C" w:rsidRPr="00402551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402551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31281</w:t>
            </w:r>
            <w:r w:rsidRPr="0040255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9365C" w:rsidRPr="00402551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402551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31702</w:t>
            </w:r>
            <w:r w:rsidRPr="0040255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9365C" w:rsidRPr="00402551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402551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32222</w:t>
            </w:r>
            <w:r w:rsidRPr="0040255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9365C" w:rsidRPr="00402551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402551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709" w:type="dxa"/>
          </w:tcPr>
          <w:p w:rsidR="00F9365C" w:rsidRPr="00402551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402551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709" w:type="dxa"/>
          </w:tcPr>
          <w:p w:rsidR="00F9365C" w:rsidRPr="00402551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402551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</w:tbl>
    <w:p w:rsidR="00F9365C" w:rsidRPr="00780608" w:rsidRDefault="00F9365C" w:rsidP="00F936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9365C" w:rsidRPr="00165364" w:rsidRDefault="00F9365C" w:rsidP="00F936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6B3">
        <w:rPr>
          <w:rFonts w:ascii="Times New Roman" w:hAnsi="Times New Roman" w:cs="Times New Roman"/>
          <w:sz w:val="28"/>
          <w:szCs w:val="28"/>
        </w:rPr>
        <w:t xml:space="preserve">Расчет прогноза налога </w:t>
      </w:r>
      <w:r>
        <w:rPr>
          <w:rFonts w:ascii="Times New Roman" w:hAnsi="Times New Roman" w:cs="Times New Roman"/>
          <w:sz w:val="28"/>
          <w:szCs w:val="28"/>
        </w:rPr>
        <w:t>произведен</w:t>
      </w:r>
      <w:r w:rsidRPr="00C166B3">
        <w:rPr>
          <w:rFonts w:ascii="Times New Roman" w:hAnsi="Times New Roman" w:cs="Times New Roman"/>
          <w:sz w:val="28"/>
          <w:szCs w:val="28"/>
        </w:rPr>
        <w:t xml:space="preserve"> исходя из ожидаемой оценки его поступления в текущем году с учетом применения коэффициента роста показателя «оборот малых предприятий, включая </w:t>
      </w:r>
      <w:proofErr w:type="spellStart"/>
      <w:r w:rsidRPr="0016536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65364">
        <w:rPr>
          <w:rFonts w:ascii="Times New Roman" w:hAnsi="Times New Roman" w:cs="Times New Roman"/>
          <w:sz w:val="28"/>
          <w:szCs w:val="28"/>
        </w:rPr>
        <w:t>» на очередной финансовый год к уровню текущего финансового года.</w:t>
      </w:r>
    </w:p>
    <w:p w:rsidR="00F9365C" w:rsidRDefault="00F9365C" w:rsidP="00F936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2024-2026 годы прогноз поступления налога, взимаемого в связи с применением УСН, увеличен к установленным единым нормативам отчислений </w:t>
      </w:r>
      <w:r w:rsidRPr="00EC5374">
        <w:rPr>
          <w:rFonts w:ascii="Times New Roman" w:hAnsi="Times New Roman" w:cs="Times New Roman"/>
          <w:sz w:val="28"/>
          <w:szCs w:val="28"/>
        </w:rPr>
        <w:t>от налога (10%)</w:t>
      </w:r>
      <w:r>
        <w:rPr>
          <w:rFonts w:ascii="Times New Roman" w:hAnsi="Times New Roman" w:cs="Times New Roman"/>
          <w:sz w:val="28"/>
          <w:szCs w:val="28"/>
        </w:rPr>
        <w:t xml:space="preserve"> на дополнительные поступления по дифференцированным нормативам отчислений в размере 18,1%, установленным для муниципального образования проектом </w:t>
      </w:r>
      <w:r w:rsidR="003E1F7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об областном бюджете.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 дополнительных дифференцированных нормативов отчислений на 2024 год уменьшен на 2,7% относительно установленного норматива на 2023 год (20,8%), что повлекло снижение прогнозируемого объема поступлений налога.</w:t>
      </w:r>
    </w:p>
    <w:p w:rsidR="00F9365C" w:rsidRDefault="00F9365C" w:rsidP="00F936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65C" w:rsidRPr="00FD2285" w:rsidRDefault="00F9365C" w:rsidP="00F93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налога, взимаемого в связи с применением </w:t>
      </w:r>
      <w:r w:rsidRPr="00FD2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патентной системы налогообложения, </w:t>
      </w:r>
      <w:r w:rsidRPr="00FD2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8650,0</w:t>
      </w:r>
      <w:r w:rsidRPr="00FD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выше плановых показателей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643</w:t>
      </w:r>
      <w:r w:rsidRPr="00FD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Pr="00FD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Pr="00FD2285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 xml:space="preserve">5 году </w:t>
      </w:r>
      <w:r w:rsidRPr="00FD2285">
        <w:rPr>
          <w:rFonts w:ascii="Times New Roman" w:hAnsi="Times New Roman" w:cs="Times New Roman"/>
          <w:sz w:val="28"/>
          <w:szCs w:val="28"/>
        </w:rPr>
        <w:t xml:space="preserve">темп роста составит </w:t>
      </w:r>
      <w:r>
        <w:rPr>
          <w:rFonts w:ascii="Times New Roman" w:hAnsi="Times New Roman" w:cs="Times New Roman"/>
          <w:sz w:val="28"/>
          <w:szCs w:val="28"/>
        </w:rPr>
        <w:t xml:space="preserve">7,5%, в 2026 </w:t>
      </w:r>
      <w:r w:rsidRPr="00FD228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 - 7% относительно предыдущего года</w:t>
      </w:r>
      <w:r w:rsidRPr="00FD2285">
        <w:rPr>
          <w:rFonts w:ascii="Times New Roman" w:hAnsi="Times New Roman" w:cs="Times New Roman"/>
          <w:sz w:val="28"/>
          <w:szCs w:val="28"/>
        </w:rPr>
        <w:t>.</w:t>
      </w:r>
    </w:p>
    <w:p w:rsidR="00F9365C" w:rsidRPr="008D1F04" w:rsidRDefault="00F9365C" w:rsidP="00F93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65C" w:rsidRPr="00D861FE" w:rsidRDefault="00F9365C" w:rsidP="00F93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</w:t>
      </w:r>
      <w:r w:rsidRPr="00D86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налога на имущество физических лиц</w:t>
      </w:r>
      <w:r w:rsidRPr="00D8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прогнозируется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21824,0</w:t>
      </w:r>
      <w:r w:rsidRPr="00D8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2836</w:t>
      </w:r>
      <w:r w:rsidRPr="00D8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14,9</w:t>
      </w:r>
      <w:r w:rsidRPr="00D861F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показателей </w:t>
      </w:r>
      <w:r w:rsidRPr="00D861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8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FE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61FE">
        <w:rPr>
          <w:rFonts w:ascii="Times New Roman" w:hAnsi="Times New Roman" w:cs="Times New Roman"/>
          <w:sz w:val="28"/>
          <w:szCs w:val="28"/>
        </w:rPr>
        <w:t xml:space="preserve"> год прогноз поступления налога на имущество физических лиц спрогнозирован администратором </w:t>
      </w:r>
      <w:r>
        <w:rPr>
          <w:rFonts w:ascii="Times New Roman" w:hAnsi="Times New Roman" w:cs="Times New Roman"/>
          <w:sz w:val="28"/>
          <w:szCs w:val="28"/>
        </w:rPr>
        <w:t>дохода У</w:t>
      </w:r>
      <w:r w:rsidRPr="00D861FE">
        <w:rPr>
          <w:rFonts w:ascii="Times New Roman" w:hAnsi="Times New Roman" w:cs="Times New Roman"/>
          <w:sz w:val="28"/>
          <w:szCs w:val="28"/>
        </w:rPr>
        <w:t>ФНС России по Кировской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61FE">
        <w:rPr>
          <w:rFonts w:ascii="Times New Roman" w:hAnsi="Times New Roman" w:cs="Times New Roman"/>
          <w:sz w:val="28"/>
          <w:szCs w:val="28"/>
        </w:rPr>
        <w:t xml:space="preserve"> исходя из действующего налогового законодательства. </w:t>
      </w:r>
      <w:r>
        <w:rPr>
          <w:rFonts w:ascii="Times New Roman" w:hAnsi="Times New Roman" w:cs="Times New Roman"/>
          <w:sz w:val="28"/>
          <w:szCs w:val="28"/>
        </w:rPr>
        <w:t>При расчете учтена сумма недоимки в размере 803,1 тыс. руб.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2025-2026 годах поступление налога ежегодно прогнозируется с небольшим ростом в объеме 22150,0 тыс. руб. в 2025 году и 22500,0 тыс. руб. в 2026 году.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9F5631">
        <w:rPr>
          <w:rFonts w:ascii="Times New Roman" w:hAnsi="Times New Roman" w:cs="Times New Roman"/>
          <w:b/>
          <w:sz w:val="28"/>
          <w:szCs w:val="28"/>
        </w:rPr>
        <w:t>налога на имущество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2024 году составят 14304,0 тыс. руб. (по нормативу отчислений в городской бюджет 20%).</w:t>
      </w:r>
    </w:p>
    <w:p w:rsidR="00F9365C" w:rsidRDefault="00F9365C" w:rsidP="00F936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3544"/>
        <w:gridCol w:w="1985"/>
        <w:gridCol w:w="1275"/>
        <w:gridCol w:w="1276"/>
        <w:gridCol w:w="1276"/>
      </w:tblGrid>
      <w:tr w:rsidR="00F9365C" w:rsidTr="00031283">
        <w:tc>
          <w:tcPr>
            <w:tcW w:w="3544" w:type="dxa"/>
          </w:tcPr>
          <w:p w:rsidR="00F9365C" w:rsidRPr="004531BA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1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985" w:type="dxa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53C5">
              <w:rPr>
                <w:rFonts w:ascii="Times New Roman" w:hAnsi="Times New Roman"/>
                <w:sz w:val="18"/>
                <w:szCs w:val="18"/>
              </w:rPr>
              <w:t>2023</w:t>
            </w:r>
            <w:r w:rsidRPr="00EC5D5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F9365C" w:rsidRDefault="00F9365C" w:rsidP="00031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5D5C">
              <w:rPr>
                <w:rFonts w:ascii="Times New Roman" w:hAnsi="Times New Roman"/>
                <w:sz w:val="18"/>
                <w:szCs w:val="18"/>
              </w:rPr>
              <w:t xml:space="preserve">(решение В-П городской Думы </w:t>
            </w:r>
            <w:proofErr w:type="gramEnd"/>
          </w:p>
          <w:p w:rsidR="00F9365C" w:rsidRDefault="00F9365C" w:rsidP="00031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5D5C">
              <w:rPr>
                <w:rFonts w:ascii="Times New Roman" w:hAnsi="Times New Roman"/>
                <w:sz w:val="18"/>
                <w:szCs w:val="18"/>
              </w:rPr>
              <w:t>от 04.10.2023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9365C" w:rsidRPr="004531BA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5D5C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5D5C">
              <w:rPr>
                <w:rFonts w:ascii="Times New Roman" w:hAnsi="Times New Roman"/>
                <w:sz w:val="18"/>
                <w:szCs w:val="18"/>
              </w:rPr>
              <w:t>24/220)</w:t>
            </w:r>
            <w:proofErr w:type="gramEnd"/>
          </w:p>
        </w:tc>
        <w:tc>
          <w:tcPr>
            <w:tcW w:w="1275" w:type="dxa"/>
          </w:tcPr>
          <w:p w:rsidR="00F9365C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  <w:p w:rsidR="00F9365C" w:rsidRPr="004531BA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276" w:type="dxa"/>
          </w:tcPr>
          <w:p w:rsidR="00F9365C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  <w:p w:rsidR="00F9365C" w:rsidRPr="004531BA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276" w:type="dxa"/>
          </w:tcPr>
          <w:p w:rsidR="00F9365C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  <w:p w:rsidR="00F9365C" w:rsidRPr="004531BA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(прогноз)</w:t>
            </w:r>
          </w:p>
        </w:tc>
      </w:tr>
      <w:tr w:rsidR="00F9365C" w:rsidTr="00031283">
        <w:tc>
          <w:tcPr>
            <w:tcW w:w="3544" w:type="dxa"/>
          </w:tcPr>
          <w:p w:rsidR="00F9365C" w:rsidRPr="004531BA" w:rsidRDefault="00F9365C" w:rsidP="000312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1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985" w:type="dxa"/>
          </w:tcPr>
          <w:p w:rsidR="00F9365C" w:rsidRPr="004531BA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14912,0</w:t>
            </w:r>
          </w:p>
        </w:tc>
        <w:tc>
          <w:tcPr>
            <w:tcW w:w="1275" w:type="dxa"/>
          </w:tcPr>
          <w:p w:rsidR="00F9365C" w:rsidRPr="004531BA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14304,0</w:t>
            </w:r>
          </w:p>
        </w:tc>
        <w:tc>
          <w:tcPr>
            <w:tcW w:w="1276" w:type="dxa"/>
          </w:tcPr>
          <w:p w:rsidR="00F9365C" w:rsidRPr="004531BA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14333,0</w:t>
            </w:r>
          </w:p>
        </w:tc>
        <w:tc>
          <w:tcPr>
            <w:tcW w:w="1276" w:type="dxa"/>
          </w:tcPr>
          <w:p w:rsidR="00F9365C" w:rsidRPr="004531BA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14419,0</w:t>
            </w:r>
          </w:p>
        </w:tc>
      </w:tr>
      <w:tr w:rsidR="00F9365C" w:rsidTr="00031283">
        <w:tc>
          <w:tcPr>
            <w:tcW w:w="3544" w:type="dxa"/>
          </w:tcPr>
          <w:p w:rsidR="00F9365C" w:rsidRPr="004531BA" w:rsidRDefault="00F9365C" w:rsidP="0003128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31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Темп роста, % к пред</w:t>
            </w:r>
            <w:proofErr w:type="gramStart"/>
            <w:r w:rsidRPr="004531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31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4531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1985" w:type="dxa"/>
          </w:tcPr>
          <w:p w:rsidR="00F9365C" w:rsidRPr="00F46391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75" w:type="dxa"/>
          </w:tcPr>
          <w:p w:rsidR="00F9365C" w:rsidRPr="00F46391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276" w:type="dxa"/>
          </w:tcPr>
          <w:p w:rsidR="00F9365C" w:rsidRPr="00F46391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276" w:type="dxa"/>
          </w:tcPr>
          <w:p w:rsidR="00F9365C" w:rsidRPr="00F46391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F9365C" w:rsidTr="00031283">
        <w:tc>
          <w:tcPr>
            <w:tcW w:w="3544" w:type="dxa"/>
          </w:tcPr>
          <w:p w:rsidR="00F9365C" w:rsidRPr="004531BA" w:rsidRDefault="00F9365C" w:rsidP="000312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Ввод в действие основных фондов</w:t>
            </w:r>
          </w:p>
        </w:tc>
        <w:tc>
          <w:tcPr>
            <w:tcW w:w="1985" w:type="dxa"/>
          </w:tcPr>
          <w:p w:rsidR="00F9365C" w:rsidRPr="003A01E6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383505,0</w:t>
            </w:r>
          </w:p>
        </w:tc>
        <w:tc>
          <w:tcPr>
            <w:tcW w:w="1275" w:type="dxa"/>
          </w:tcPr>
          <w:p w:rsidR="00F9365C" w:rsidRPr="003A01E6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185728,0</w:t>
            </w:r>
          </w:p>
        </w:tc>
        <w:tc>
          <w:tcPr>
            <w:tcW w:w="1276" w:type="dxa"/>
          </w:tcPr>
          <w:p w:rsidR="00F9365C" w:rsidRPr="003A01E6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221082,0</w:t>
            </w:r>
          </w:p>
        </w:tc>
        <w:tc>
          <w:tcPr>
            <w:tcW w:w="1276" w:type="dxa"/>
          </w:tcPr>
          <w:p w:rsidR="00F9365C" w:rsidRPr="003A01E6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228353,0</w:t>
            </w:r>
          </w:p>
        </w:tc>
      </w:tr>
      <w:tr w:rsidR="00F9365C" w:rsidTr="00031283">
        <w:tc>
          <w:tcPr>
            <w:tcW w:w="3544" w:type="dxa"/>
          </w:tcPr>
          <w:p w:rsidR="00F9365C" w:rsidRPr="004531BA" w:rsidRDefault="00F9365C" w:rsidP="000312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1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Темп роста, % к пред</w:t>
            </w:r>
            <w:proofErr w:type="gramStart"/>
            <w:r w:rsidRPr="004531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31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4531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1985" w:type="dxa"/>
          </w:tcPr>
          <w:p w:rsidR="00F9365C" w:rsidRPr="00DA2DC6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75" w:type="dxa"/>
          </w:tcPr>
          <w:p w:rsidR="00F9365C" w:rsidRPr="00F46391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276" w:type="dxa"/>
          </w:tcPr>
          <w:p w:rsidR="00F9365C" w:rsidRPr="00F46391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</w:tcPr>
          <w:p w:rsidR="00F9365C" w:rsidRPr="00F46391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F9365C" w:rsidTr="00031283">
        <w:tc>
          <w:tcPr>
            <w:tcW w:w="3544" w:type="dxa"/>
          </w:tcPr>
          <w:p w:rsidR="00F9365C" w:rsidRPr="004531BA" w:rsidRDefault="00F9365C" w:rsidP="000312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Остаточная балансовая стоимость основных фондов</w:t>
            </w:r>
          </w:p>
        </w:tc>
        <w:tc>
          <w:tcPr>
            <w:tcW w:w="1985" w:type="dxa"/>
          </w:tcPr>
          <w:p w:rsidR="00F9365C" w:rsidRPr="00DA2DC6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3278743,0</w:t>
            </w:r>
          </w:p>
        </w:tc>
        <w:tc>
          <w:tcPr>
            <w:tcW w:w="1275" w:type="dxa"/>
          </w:tcPr>
          <w:p w:rsidR="00F9365C" w:rsidRPr="00DA2DC6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3250606,6</w:t>
            </w:r>
          </w:p>
        </w:tc>
        <w:tc>
          <w:tcPr>
            <w:tcW w:w="1276" w:type="dxa"/>
          </w:tcPr>
          <w:p w:rsidR="00F9365C" w:rsidRPr="00DA2DC6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3246756,1</w:t>
            </w:r>
          </w:p>
        </w:tc>
        <w:tc>
          <w:tcPr>
            <w:tcW w:w="1276" w:type="dxa"/>
          </w:tcPr>
          <w:p w:rsidR="00F9365C" w:rsidRPr="00DA2DC6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3236814,2</w:t>
            </w:r>
          </w:p>
        </w:tc>
      </w:tr>
      <w:tr w:rsidR="00F9365C" w:rsidTr="00031283">
        <w:tc>
          <w:tcPr>
            <w:tcW w:w="3544" w:type="dxa"/>
          </w:tcPr>
          <w:p w:rsidR="00F9365C" w:rsidRPr="004531BA" w:rsidRDefault="00F9365C" w:rsidP="000312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1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Темп роста, % к пред</w:t>
            </w:r>
            <w:proofErr w:type="gramStart"/>
            <w:r w:rsidRPr="004531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31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4531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1985" w:type="dxa"/>
          </w:tcPr>
          <w:p w:rsidR="00F9365C" w:rsidRPr="00DA2DC6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75" w:type="dxa"/>
          </w:tcPr>
          <w:p w:rsidR="00F9365C" w:rsidRPr="00F46391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276" w:type="dxa"/>
          </w:tcPr>
          <w:p w:rsidR="00F9365C" w:rsidRPr="00F46391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76" w:type="dxa"/>
          </w:tcPr>
          <w:p w:rsidR="00F9365C" w:rsidRPr="00F46391" w:rsidRDefault="00F9365C" w:rsidP="000312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99,6</w:t>
            </w:r>
          </w:p>
        </w:tc>
      </w:tr>
    </w:tbl>
    <w:p w:rsidR="00F9365C" w:rsidRPr="00D10077" w:rsidRDefault="00F9365C" w:rsidP="00F936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65C" w:rsidRPr="001D4826" w:rsidRDefault="00F9365C" w:rsidP="00F936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02">
        <w:rPr>
          <w:rFonts w:ascii="Times New Roman" w:eastAsia="Calibri" w:hAnsi="Times New Roman" w:cs="Times New Roman"/>
          <w:sz w:val="28"/>
          <w:szCs w:val="28"/>
        </w:rPr>
        <w:t>Прогноз поступлений налога на 2024 год базировался на показателях налоговой базы отчетного налогового периода – 2022 года по объектам недвижимого имущества и по объектам торгово-офисной недвижимости, облагаемых по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параметрах прогнозируемых поступлений учтено:</w:t>
      </w:r>
      <w:r w:rsidRPr="00F82D98">
        <w:rPr>
          <w:sz w:val="28"/>
          <w:szCs w:val="28"/>
        </w:rPr>
        <w:t xml:space="preserve"> </w:t>
      </w:r>
      <w:r w:rsidRPr="00F82D98">
        <w:rPr>
          <w:rFonts w:ascii="Times New Roman" w:hAnsi="Times New Roman" w:cs="Times New Roman"/>
          <w:sz w:val="28"/>
          <w:szCs w:val="28"/>
        </w:rPr>
        <w:t>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сложившейся за предыдущие налоговые периоды;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D98">
        <w:rPr>
          <w:rFonts w:ascii="Times New Roman" w:hAnsi="Times New Roman" w:cs="Times New Roman"/>
          <w:sz w:val="28"/>
          <w:szCs w:val="28"/>
        </w:rPr>
        <w:t>прогнозируемый темп роста остаточной балансовой стоимости основных фондов на очередной финансовый год к уровню отчет</w:t>
      </w:r>
      <w:r>
        <w:rPr>
          <w:rFonts w:ascii="Times New Roman" w:hAnsi="Times New Roman" w:cs="Times New Roman"/>
          <w:sz w:val="28"/>
          <w:szCs w:val="28"/>
        </w:rPr>
        <w:t>ного финансового года по городу;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прогнозируемый объем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недопоступления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в связи с сохранением льготы в отношении железнодорожных путей общего пользования и сооружений, являющихся их неотъемлемой частью (сохранение налоговой ставки в размере 1,6% на период до 2026 года), а так же размеры налоговых ставок в отношении торгово-офисных объектов недвижимости, облагаемых по кадастровой стоимости.</w:t>
      </w:r>
    </w:p>
    <w:p w:rsidR="00F9365C" w:rsidRDefault="00F9365C" w:rsidP="00F936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2025 год налог спрогнозирован с ростом на 0,2%,</w:t>
      </w:r>
      <w:r w:rsidRPr="00592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составит 14333,0 тыс. руб., на 2026 год - с ростом к предыдущему году на 0,6%, и составит 14419,0 тыс. руб.</w:t>
      </w:r>
    </w:p>
    <w:p w:rsidR="00F9365C" w:rsidRDefault="00F9365C" w:rsidP="00F936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365C" w:rsidRDefault="00F9365C" w:rsidP="00F936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Прогнозируемая на 2024 год сумма поступлений в бюджет </w:t>
      </w:r>
      <w:r w:rsidRPr="00DD27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земельного налога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составит 6072,0 тыс. руб., что выше прогнозного плана поступлений на 2023 год на 227,0 тыс. руб., или на 3,9%.</w:t>
      </w:r>
    </w:p>
    <w:p w:rsidR="00F9365C" w:rsidRPr="00D10077" w:rsidRDefault="00F9365C" w:rsidP="00F936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1843"/>
        <w:gridCol w:w="1985"/>
        <w:gridCol w:w="992"/>
        <w:gridCol w:w="992"/>
        <w:gridCol w:w="992"/>
        <w:gridCol w:w="851"/>
        <w:gridCol w:w="850"/>
        <w:gridCol w:w="958"/>
      </w:tblGrid>
      <w:tr w:rsidR="00F9365C" w:rsidRPr="003D339D" w:rsidTr="00031283">
        <w:tc>
          <w:tcPr>
            <w:tcW w:w="1843" w:type="dxa"/>
            <w:vMerge w:val="restart"/>
          </w:tcPr>
          <w:p w:rsidR="00F9365C" w:rsidRPr="003D339D" w:rsidRDefault="00F9365C" w:rsidP="0003128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85" w:type="dxa"/>
            <w:vMerge w:val="restart"/>
          </w:tcPr>
          <w:p w:rsidR="00F9365C" w:rsidRPr="00EC5D5C" w:rsidRDefault="00F9365C" w:rsidP="000312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AB8">
              <w:rPr>
                <w:rFonts w:ascii="Times New Roman" w:hAnsi="Times New Roman"/>
                <w:sz w:val="18"/>
                <w:szCs w:val="18"/>
              </w:rPr>
              <w:t xml:space="preserve">2023 </w:t>
            </w:r>
            <w:r w:rsidRPr="00EC5D5C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F9365C" w:rsidRDefault="00F9365C" w:rsidP="00031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5D5C">
              <w:rPr>
                <w:rFonts w:ascii="Times New Roman" w:hAnsi="Times New Roman"/>
                <w:sz w:val="18"/>
                <w:szCs w:val="18"/>
              </w:rPr>
              <w:t xml:space="preserve">(решение В-П городской Думы </w:t>
            </w:r>
            <w:proofErr w:type="gramEnd"/>
          </w:p>
          <w:p w:rsidR="00F9365C" w:rsidRDefault="00F9365C" w:rsidP="000312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5D5C">
              <w:rPr>
                <w:rFonts w:ascii="Times New Roman" w:hAnsi="Times New Roman"/>
                <w:sz w:val="18"/>
                <w:szCs w:val="18"/>
              </w:rPr>
              <w:t>от 04.10.2023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9365C" w:rsidRPr="003D339D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5D5C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5D5C">
              <w:rPr>
                <w:rFonts w:ascii="Times New Roman" w:hAnsi="Times New Roman"/>
                <w:sz w:val="18"/>
                <w:szCs w:val="18"/>
              </w:rPr>
              <w:t>24/220)</w:t>
            </w:r>
            <w:proofErr w:type="gramEnd"/>
          </w:p>
        </w:tc>
        <w:tc>
          <w:tcPr>
            <w:tcW w:w="2976" w:type="dxa"/>
            <w:gridSpan w:val="3"/>
          </w:tcPr>
          <w:p w:rsidR="00F9365C" w:rsidRPr="003D339D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2659" w:type="dxa"/>
            <w:gridSpan w:val="3"/>
          </w:tcPr>
          <w:p w:rsidR="00F9365C" w:rsidRPr="003D339D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Рост, снижение, %</w:t>
            </w:r>
          </w:p>
        </w:tc>
      </w:tr>
      <w:tr w:rsidR="00F9365C" w:rsidRPr="003D339D" w:rsidTr="00031283">
        <w:tc>
          <w:tcPr>
            <w:tcW w:w="1843" w:type="dxa"/>
            <w:vMerge/>
          </w:tcPr>
          <w:p w:rsidR="00F9365C" w:rsidRDefault="00F9365C" w:rsidP="0003128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65C" w:rsidRPr="003D339D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65C" w:rsidRPr="003D339D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F9365C" w:rsidRPr="003D339D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</w:tcPr>
          <w:p w:rsidR="00F9365C" w:rsidRPr="003D339D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851" w:type="dxa"/>
          </w:tcPr>
          <w:p w:rsidR="00F9365C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2024/</w:t>
            </w:r>
          </w:p>
          <w:p w:rsidR="00F9365C" w:rsidRPr="003D339D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F9365C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2025/</w:t>
            </w:r>
          </w:p>
          <w:p w:rsidR="00F9365C" w:rsidRPr="003D339D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58" w:type="dxa"/>
          </w:tcPr>
          <w:p w:rsidR="00F9365C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2026/</w:t>
            </w:r>
          </w:p>
          <w:p w:rsidR="00F9365C" w:rsidRPr="003D339D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F9365C" w:rsidRPr="003D339D" w:rsidTr="00031283">
        <w:tc>
          <w:tcPr>
            <w:tcW w:w="1843" w:type="dxa"/>
          </w:tcPr>
          <w:p w:rsidR="00F9365C" w:rsidRPr="003D339D" w:rsidRDefault="00F9365C" w:rsidP="0003128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налог, тыс. руб.</w:t>
            </w:r>
          </w:p>
        </w:tc>
        <w:tc>
          <w:tcPr>
            <w:tcW w:w="1985" w:type="dxa"/>
          </w:tcPr>
          <w:p w:rsidR="00F9365C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3D339D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5845,0</w:t>
            </w:r>
          </w:p>
        </w:tc>
        <w:tc>
          <w:tcPr>
            <w:tcW w:w="992" w:type="dxa"/>
          </w:tcPr>
          <w:p w:rsidR="00F9365C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3D339D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6072,0</w:t>
            </w:r>
          </w:p>
        </w:tc>
        <w:tc>
          <w:tcPr>
            <w:tcW w:w="992" w:type="dxa"/>
          </w:tcPr>
          <w:p w:rsidR="00F9365C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3D339D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5936,0</w:t>
            </w:r>
          </w:p>
        </w:tc>
        <w:tc>
          <w:tcPr>
            <w:tcW w:w="992" w:type="dxa"/>
          </w:tcPr>
          <w:p w:rsidR="00F9365C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3D339D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5936,0</w:t>
            </w:r>
          </w:p>
        </w:tc>
        <w:tc>
          <w:tcPr>
            <w:tcW w:w="851" w:type="dxa"/>
          </w:tcPr>
          <w:p w:rsidR="00F9365C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3D339D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850" w:type="dxa"/>
          </w:tcPr>
          <w:p w:rsidR="00F9365C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3D339D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958" w:type="dxa"/>
          </w:tcPr>
          <w:p w:rsidR="00F9365C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65C" w:rsidRPr="003D339D" w:rsidRDefault="00F9365C" w:rsidP="0003128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F9365C" w:rsidRPr="00D10077" w:rsidRDefault="00F9365C" w:rsidP="00F936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65C" w:rsidRPr="00DE1347" w:rsidRDefault="00F9365C" w:rsidP="00F936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 расчета прогноза</w:t>
      </w:r>
      <w:r w:rsidRPr="00DE13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земельного налога по юридическим лицам</w:t>
      </w:r>
      <w:r w:rsidRPr="00DE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ята</w:t>
      </w:r>
      <w:r w:rsidRPr="00DE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земельного налога, подлежащая уплате в бюджет по налоговой отчетности форма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347">
        <w:rPr>
          <w:rFonts w:ascii="Times New Roman" w:eastAsia="Times New Roman" w:hAnsi="Times New Roman" w:cs="Times New Roman"/>
          <w:sz w:val="28"/>
          <w:szCs w:val="28"/>
          <w:lang w:eastAsia="ru-RU"/>
        </w:rPr>
        <w:t>5-МН «Отчет о налоговой базе и структуре начислений по местным налогам»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E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365C" w:rsidRPr="00DE1347" w:rsidRDefault="00F9365C" w:rsidP="00F936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</w:t>
      </w:r>
      <w:r w:rsidRPr="00DE1347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земельного налога по физическим лицам рассчит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 </w:t>
      </w:r>
      <w:r w:rsidRPr="00DE134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основе показателей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 суммы земельного налога с физических лиц, подлежащей уплате в бюджет за отчетный финансовый год, по данным налоговой отчетности; коэффициента собираемости земельного налога с физических лиц, рассчитанного как отношение поступлений земельного налога к сумме начисленного налога за отчетный период</w:t>
      </w:r>
      <w:r w:rsidRPr="00DE13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F9365C" w:rsidRDefault="00F9365C" w:rsidP="00F936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прогноза также учтены дополнительные поступления в виде неисполненных обязательств налогоплательщиков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135,9 тыс. руб.</w:t>
      </w:r>
    </w:p>
    <w:p w:rsidR="00F9365C" w:rsidRDefault="00F9365C" w:rsidP="00F936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2025-2026 годах поступлени</w:t>
      </w:r>
      <w:r w:rsidR="003017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спрогнозирован</w:t>
      </w:r>
      <w:r w:rsidR="0030179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5936,0 тыс. руб. ежегодно.</w:t>
      </w:r>
    </w:p>
    <w:p w:rsidR="00F9365C" w:rsidRDefault="00F9365C" w:rsidP="00F936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65C" w:rsidRPr="009B3ED0" w:rsidRDefault="00F9365C" w:rsidP="00F936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B012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рогноз поступления </w:t>
      </w:r>
      <w:r w:rsidRPr="004440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госпошлины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2024 год составляет 5325,0 тыс. руб., что на 35,0 тыс. руб., или на 0,7% меньше плана 2023 года. На плановый период 2025-2026 годов поступления госпошлины спрогнозированы на уровне 2024 года.</w:t>
      </w:r>
    </w:p>
    <w:p w:rsidR="00F9365C" w:rsidRDefault="00F9365C" w:rsidP="00F936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структуре прогнозируемых поступлений госпошлины наибольшая доля – 99,5% ежегодно приходится на государственную пошлину по делам, рассматриваемым в судах общей юрисдикции, мировыми судьями. Доля государственной пошлины за выдачу разрешения на установку рекламной конструкции незначительна (ежегодно составляет 25,0 тыс. руб.).</w:t>
      </w:r>
    </w:p>
    <w:p w:rsidR="00F9365C" w:rsidRDefault="00F9365C" w:rsidP="00F936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 поступления доходов от государственной пошлины </w:t>
      </w:r>
      <w:r w:rsidRPr="00DE1347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рассчит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 главными администраторами доходов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61FE">
        <w:rPr>
          <w:rFonts w:ascii="Times New Roman" w:hAnsi="Times New Roman" w:cs="Times New Roman"/>
          <w:sz w:val="28"/>
          <w:szCs w:val="28"/>
        </w:rPr>
        <w:t>ФНС России по Кировской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Управлением по делам муниципальной собственности.</w:t>
      </w:r>
    </w:p>
    <w:p w:rsidR="0030179D" w:rsidRDefault="0030179D" w:rsidP="00F9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65C" w:rsidRPr="001B7EC9" w:rsidRDefault="00F9365C" w:rsidP="00F9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</w:t>
      </w:r>
      <w:r w:rsidRPr="001B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Неналоговые доходы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1B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B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годах</w:t>
      </w:r>
    </w:p>
    <w:p w:rsidR="00F9365C" w:rsidRPr="001B7EC9" w:rsidRDefault="00F9365C" w:rsidP="00F9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9365C" w:rsidRPr="001B7EC9" w:rsidRDefault="00F9365C" w:rsidP="00F93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EC9">
        <w:rPr>
          <w:rFonts w:ascii="Times New Roman" w:eastAsia="Calibri" w:hAnsi="Times New Roman" w:cs="Times New Roman"/>
          <w:bCs/>
          <w:sz w:val="28"/>
          <w:szCs w:val="28"/>
        </w:rPr>
        <w:t xml:space="preserve">Объем </w:t>
      </w:r>
      <w:r w:rsidRPr="00EB54E9">
        <w:rPr>
          <w:rFonts w:ascii="Times New Roman" w:eastAsia="Calibri" w:hAnsi="Times New Roman" w:cs="Times New Roman"/>
          <w:b/>
          <w:bCs/>
          <w:sz w:val="28"/>
          <w:szCs w:val="28"/>
        </w:rPr>
        <w:t>неналоговых доходов</w:t>
      </w:r>
      <w:r w:rsidRPr="001B7EC9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1B7EC9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в сумме </w:t>
      </w:r>
      <w:r>
        <w:rPr>
          <w:rFonts w:ascii="Times New Roman" w:eastAsia="Calibri" w:hAnsi="Times New Roman" w:cs="Times New Roman"/>
          <w:sz w:val="28"/>
          <w:szCs w:val="28"/>
        </w:rPr>
        <w:t>71763,1 тыс</w:t>
      </w:r>
      <w:r w:rsidRPr="001B7EC9">
        <w:rPr>
          <w:rFonts w:ascii="Times New Roman" w:eastAsia="Calibri" w:hAnsi="Times New Roman" w:cs="Times New Roman"/>
          <w:sz w:val="28"/>
          <w:szCs w:val="28"/>
        </w:rPr>
        <w:t>. 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B7EC9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>
        <w:rPr>
          <w:rFonts w:ascii="Times New Roman" w:eastAsia="Calibri" w:hAnsi="Times New Roman" w:cs="Times New Roman"/>
          <w:sz w:val="28"/>
          <w:szCs w:val="28"/>
        </w:rPr>
        <w:t>выше планируемых</w:t>
      </w:r>
      <w:r w:rsidRPr="001B7EC9">
        <w:rPr>
          <w:rFonts w:ascii="Times New Roman" w:eastAsia="Calibri" w:hAnsi="Times New Roman" w:cs="Times New Roman"/>
          <w:sz w:val="28"/>
          <w:szCs w:val="28"/>
        </w:rPr>
        <w:t xml:space="preserve"> поступлений текущего года 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4764,3 тыс</w:t>
      </w:r>
      <w:r w:rsidRPr="001B7EC9">
        <w:rPr>
          <w:rFonts w:ascii="Times New Roman" w:eastAsia="Calibri" w:hAnsi="Times New Roman" w:cs="Times New Roman"/>
          <w:sz w:val="28"/>
          <w:szCs w:val="28"/>
        </w:rPr>
        <w:t>. 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B7EC9">
        <w:rPr>
          <w:rFonts w:ascii="Times New Roman" w:eastAsia="Calibri" w:hAnsi="Times New Roman" w:cs="Times New Roman"/>
          <w:sz w:val="28"/>
          <w:szCs w:val="28"/>
        </w:rPr>
        <w:t xml:space="preserve">, или на </w:t>
      </w:r>
      <w:r>
        <w:rPr>
          <w:rFonts w:ascii="Times New Roman" w:eastAsia="Calibri" w:hAnsi="Times New Roman" w:cs="Times New Roman"/>
          <w:sz w:val="28"/>
          <w:szCs w:val="28"/>
        </w:rPr>
        <w:t>7,1</w:t>
      </w:r>
      <w:r w:rsidRPr="001B7EC9">
        <w:rPr>
          <w:rFonts w:ascii="Times New Roman" w:eastAsia="Calibri" w:hAnsi="Times New Roman" w:cs="Times New Roman"/>
          <w:sz w:val="28"/>
          <w:szCs w:val="28"/>
        </w:rPr>
        <w:t>%. Доля неналоговых доходов в общем объеме доходов в 20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1B7EC9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eastAsia="Calibri" w:hAnsi="Times New Roman" w:cs="Times New Roman"/>
          <w:sz w:val="28"/>
          <w:szCs w:val="28"/>
        </w:rPr>
        <w:t>8,5%</w:t>
      </w:r>
      <w:r w:rsidRPr="001B7E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EC9">
        <w:rPr>
          <w:rFonts w:ascii="Times New Roman" w:eastAsia="Calibri" w:hAnsi="Times New Roman" w:cs="Times New Roman"/>
          <w:sz w:val="28"/>
          <w:szCs w:val="28"/>
        </w:rPr>
        <w:t>В 202</w:t>
      </w:r>
      <w:r>
        <w:rPr>
          <w:rFonts w:ascii="Times New Roman" w:eastAsia="Calibri" w:hAnsi="Times New Roman" w:cs="Times New Roman"/>
          <w:sz w:val="28"/>
          <w:szCs w:val="28"/>
        </w:rPr>
        <w:t>5 году неналоговые доходы прогнозируются со снижением к прогнозу 2024 года на 27,1</w:t>
      </w:r>
      <w:r w:rsidRPr="001B7EC9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составят 52292,0 тыс. руб. На 2026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спрогнозированы в размере 52336,0 тыс. руб. с небольшим ростом к предыдущему году (0,1%)</w:t>
      </w:r>
      <w:r w:rsidRPr="001B7E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неналоговых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1B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B7E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992"/>
        <w:gridCol w:w="850"/>
        <w:gridCol w:w="709"/>
        <w:gridCol w:w="851"/>
        <w:gridCol w:w="708"/>
        <w:gridCol w:w="851"/>
        <w:gridCol w:w="567"/>
        <w:gridCol w:w="850"/>
        <w:gridCol w:w="567"/>
      </w:tblGrid>
      <w:tr w:rsidR="00F9365C" w:rsidRPr="001B7EC9" w:rsidTr="00031283">
        <w:trPr>
          <w:cantSplit/>
          <w:trHeight w:val="31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5C" w:rsidRPr="001B7EC9" w:rsidRDefault="00F9365C" w:rsidP="00031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  <w:r w:rsidR="00C6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первоначальный план</w:t>
            </w:r>
            <w:r w:rsidR="00C66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5C" w:rsidRPr="001B7EC9" w:rsidRDefault="00F9365C" w:rsidP="00031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F9365C" w:rsidRPr="001B7EC9" w:rsidRDefault="00F9365C" w:rsidP="00031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EC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решение В-П городской Думы от 04.10.2023              № 24/220</w:t>
            </w:r>
            <w:r w:rsidRPr="001B7E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5C" w:rsidRPr="001B7EC9" w:rsidRDefault="00F9365C" w:rsidP="00031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F9365C" w:rsidRPr="001B7EC9" w:rsidRDefault="00F9365C" w:rsidP="00031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5C" w:rsidRPr="001B7EC9" w:rsidRDefault="00F9365C" w:rsidP="00031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F9365C" w:rsidRPr="001B7EC9" w:rsidRDefault="00F9365C" w:rsidP="00031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5C" w:rsidRPr="001B7EC9" w:rsidRDefault="00F9365C" w:rsidP="00031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F9365C" w:rsidRPr="001B7EC9" w:rsidRDefault="00F9365C" w:rsidP="00031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</w:tr>
      <w:tr w:rsidR="00F9365C" w:rsidRPr="001B7EC9" w:rsidTr="00031283">
        <w:trPr>
          <w:cantSplit/>
          <w:trHeight w:val="36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5C" w:rsidRPr="001B7EC9" w:rsidRDefault="00F9365C" w:rsidP="000312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</w:p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</w:p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</w:p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вес, %</w:t>
            </w:r>
          </w:p>
        </w:tc>
      </w:tr>
      <w:tr w:rsidR="00F9365C" w:rsidRPr="001B7EC9" w:rsidTr="00031283">
        <w:trPr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5C" w:rsidRPr="00DF241B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4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Неналоговые доходы всего, </w:t>
            </w:r>
          </w:p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DF24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877B3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877B3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566B3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71763,1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566B3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9365C" w:rsidRPr="001B7EC9" w:rsidTr="00031283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877B3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877B3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566B3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A012E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</w:tr>
      <w:tr w:rsidR="00F9365C" w:rsidRPr="001B7EC9" w:rsidTr="00031283">
        <w:trPr>
          <w:trHeight w:val="1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877B3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877B3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566B3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A012E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F9365C" w:rsidRPr="001B7EC9" w:rsidTr="00031283">
        <w:trPr>
          <w:trHeight w:val="1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386966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соглашению об установлении сервитута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386966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38696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386966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38696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386966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38696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386966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386966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365C" w:rsidRPr="001B7EC9" w:rsidTr="00031283">
        <w:trPr>
          <w:trHeight w:val="1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E1538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E1538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E1538C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E1538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E1538C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E1538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E1538C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E1538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E1538C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F9365C" w:rsidRPr="001B7EC9" w:rsidTr="000312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прибыли остающейся в распоряжении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877B3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877B3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566B3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A012E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65C" w:rsidRPr="001B7EC9" w:rsidTr="000312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877B3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877B3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566B3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A012E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</w:tr>
      <w:tr w:rsidR="00F9365C" w:rsidRPr="001B7EC9" w:rsidTr="000312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877B3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877B3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566B3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A012E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</w:tr>
      <w:tr w:rsidR="00F9365C" w:rsidRPr="001B7EC9" w:rsidTr="000312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877B3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877B3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566B3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A012E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3107C5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3107C5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65C" w:rsidRPr="001B7EC9" w:rsidTr="000312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877B3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877B3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566B3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A012E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65C" w:rsidRPr="001B7EC9" w:rsidTr="00031283">
        <w:trPr>
          <w:trHeight w:val="3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877B3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877B3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566B3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566B3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F9365C" w:rsidRPr="001B7EC9" w:rsidTr="00031283">
        <w:trPr>
          <w:trHeight w:val="3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877B3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877B3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566B3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566B3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F9365C" w:rsidRPr="001B7EC9" w:rsidTr="00031283">
        <w:trPr>
          <w:trHeight w:val="2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877B3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5877B3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566B3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12865,1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566B3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2B4848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</w:tr>
    </w:tbl>
    <w:p w:rsidR="00F9365C" w:rsidRPr="00D10077" w:rsidRDefault="00F9365C" w:rsidP="00F9365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9365C" w:rsidRPr="00262171" w:rsidRDefault="00F9365C" w:rsidP="00F9365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71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2171">
        <w:rPr>
          <w:rFonts w:ascii="Times New Roman" w:hAnsi="Times New Roman" w:cs="Times New Roman"/>
          <w:sz w:val="28"/>
          <w:szCs w:val="28"/>
        </w:rPr>
        <w:t xml:space="preserve"> году основную долю (более 70%) неналоговых доходов составят доходы от оказания платных услуг, доходы, получаемые в виде арендной платы за земельные участки и доходы от реализации земельных участков.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217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62171">
        <w:rPr>
          <w:rFonts w:ascii="Times New Roman" w:hAnsi="Times New Roman" w:cs="Times New Roman"/>
          <w:sz w:val="28"/>
          <w:szCs w:val="28"/>
        </w:rPr>
        <w:t xml:space="preserve"> годах более 70% неналоговых доходов составят доходы от оказания платных услуг. </w:t>
      </w:r>
    </w:p>
    <w:p w:rsidR="0030179D" w:rsidRDefault="0030179D" w:rsidP="00F9365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65C" w:rsidRPr="0058308C" w:rsidRDefault="00F9365C" w:rsidP="00F9365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Доходы, получаемые в виде </w:t>
      </w:r>
      <w:r w:rsidRPr="00583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арендной платы за земельные участки,</w:t>
      </w:r>
      <w:r w:rsidRPr="0058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прогнозируются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6719</w:t>
      </w:r>
      <w:r w:rsidRPr="0058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58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поступлений текущего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468</w:t>
      </w:r>
      <w:r w:rsidRPr="0058308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 или на 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F9365C" w:rsidRPr="0058308C" w:rsidRDefault="00F9365C" w:rsidP="00F936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прогноза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арендной платы за землю произведен в соответствии с Порядком определения размера арендной платы, утвержденным постановлением Правительства Кировской области от 20.09.2019 № 483-П, и результатов определения кадастровой стоимости земельных участков, утвержденных распоряжением министерства имущественных отношений и инвестиционной политики Кировской области от 23.11.2020 № 1245, а также учтены </w:t>
      </w:r>
      <w:r w:rsidRPr="0058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поступления в виде неисполненных обязательств должников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2127</w:t>
      </w:r>
      <w:r w:rsidRPr="0058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308C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  <w:proofErr w:type="gramEnd"/>
    </w:p>
    <w:p w:rsidR="00F9365C" w:rsidRPr="0058308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8C">
        <w:rPr>
          <w:rFonts w:ascii="Times New Roman" w:hAnsi="Times New Roman" w:cs="Times New Roman"/>
          <w:sz w:val="28"/>
          <w:szCs w:val="28"/>
        </w:rPr>
        <w:t>Доходы от арендной платы за земельные участки на 202</w:t>
      </w:r>
      <w:r>
        <w:rPr>
          <w:rFonts w:ascii="Times New Roman" w:hAnsi="Times New Roman" w:cs="Times New Roman"/>
          <w:sz w:val="28"/>
          <w:szCs w:val="28"/>
        </w:rPr>
        <w:t>5-2026</w:t>
      </w:r>
      <w:r w:rsidRPr="0058308C">
        <w:rPr>
          <w:rFonts w:ascii="Times New Roman" w:hAnsi="Times New Roman" w:cs="Times New Roman"/>
          <w:sz w:val="28"/>
          <w:szCs w:val="28"/>
        </w:rPr>
        <w:t xml:space="preserve"> годы прогнозируются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58308C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>4592,0 тыс. руб.</w:t>
      </w:r>
      <w:r w:rsidRPr="0058308C">
        <w:rPr>
          <w:rFonts w:ascii="Times New Roman" w:hAnsi="Times New Roman" w:cs="Times New Roman"/>
          <w:sz w:val="28"/>
          <w:szCs w:val="28"/>
        </w:rPr>
        <w:t xml:space="preserve"> со снижением к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308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65C" w:rsidRPr="00BF25EC" w:rsidRDefault="00F9365C" w:rsidP="00F9365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25EC">
        <w:rPr>
          <w:rFonts w:ascii="Times New Roman" w:hAnsi="Times New Roman" w:cs="Times New Roman"/>
          <w:sz w:val="28"/>
          <w:szCs w:val="28"/>
        </w:rPr>
        <w:t>При формировании доходов городского бюджета на 2024 год не в полном объеме учтена задолженность по арендной плате за земельные участки основного должник</w:t>
      </w:r>
      <w:proofErr w:type="gramStart"/>
      <w:r w:rsidRPr="00BF25EC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BF25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25EC">
        <w:rPr>
          <w:rFonts w:ascii="Times New Roman" w:hAnsi="Times New Roman" w:cs="Times New Roman"/>
          <w:sz w:val="28"/>
          <w:szCs w:val="28"/>
        </w:rPr>
        <w:t>Нортех</w:t>
      </w:r>
      <w:proofErr w:type="spellEnd"/>
      <w:r w:rsidRPr="00BF25EC">
        <w:rPr>
          <w:rFonts w:ascii="Times New Roman" w:hAnsi="Times New Roman" w:cs="Times New Roman"/>
          <w:sz w:val="28"/>
          <w:szCs w:val="28"/>
        </w:rPr>
        <w:t>», которая по состоянию на 01.11.2023 составила 7900,0 тыс. руб. В течение 2023 года в городской бюджет от ООО «</w:t>
      </w:r>
      <w:proofErr w:type="spellStart"/>
      <w:r w:rsidRPr="00BF25EC">
        <w:rPr>
          <w:rFonts w:ascii="Times New Roman" w:hAnsi="Times New Roman" w:cs="Times New Roman"/>
          <w:sz w:val="28"/>
          <w:szCs w:val="28"/>
        </w:rPr>
        <w:t>Нортех</w:t>
      </w:r>
      <w:proofErr w:type="spellEnd"/>
      <w:r w:rsidRPr="00BF25EC">
        <w:rPr>
          <w:rFonts w:ascii="Times New Roman" w:hAnsi="Times New Roman" w:cs="Times New Roman"/>
          <w:sz w:val="28"/>
          <w:szCs w:val="28"/>
        </w:rPr>
        <w:t>» поступило всего 2984,0 тыс. руб.</w:t>
      </w:r>
    </w:p>
    <w:p w:rsidR="00F9365C" w:rsidRPr="00BF25EC" w:rsidRDefault="00F9365C" w:rsidP="00F93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имеются резервы по увеличению данного вида неналоговых доходов в течение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F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том числе в результате взыскания задолженности и проведения </w:t>
      </w:r>
      <w:proofErr w:type="spellStart"/>
      <w:r w:rsidRPr="00BF2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претензионно-исковой</w:t>
      </w:r>
      <w:proofErr w:type="spellEnd"/>
      <w:r w:rsidRPr="00BF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F9365C" w:rsidRPr="00BF25E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5C" w:rsidRDefault="00F9365C" w:rsidP="00F9365C">
      <w:pPr>
        <w:tabs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от сдачи в аренду имущества, находящегося в муниципальной собственности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планируются </w:t>
      </w:r>
      <w:r w:rsidRPr="007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1810</w:t>
      </w:r>
      <w:r w:rsidRPr="007C3A7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ростом к плану </w:t>
      </w:r>
      <w:r w:rsidRPr="007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7C3A7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7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3A73">
        <w:rPr>
          <w:rFonts w:ascii="Times New Roman" w:eastAsia="Times New Roman" w:hAnsi="Times New Roman" w:cs="Times New Roman"/>
          <w:sz w:val="28"/>
          <w:szCs w:val="28"/>
          <w:lang w:eastAsia="ru-RU"/>
        </w:rPr>
        <w:t>%. В расчете прогноза учтен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введение моратория на применение коэффициента-дефлятора при расчете арендной платы за пользование объектами муниципальной собственности в соответствии с постановлением Правительства Кировской области от 13.07.2022 № 362-П.</w:t>
      </w:r>
      <w:proofErr w:type="gramEnd"/>
    </w:p>
    <w:p w:rsidR="00F9365C" w:rsidRDefault="00F9365C" w:rsidP="00F936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прогноза учтены дополнительные поступления в виде неисполненных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282,0 тыс. руб. (ИП Решетникова Е.П. 2,1 тыс. руб.,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Фобист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238,9 тыс. руб.,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B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40,9 тыс.</w:t>
      </w:r>
      <w:r w:rsidRPr="009B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9365C" w:rsidRPr="007C3A73" w:rsidRDefault="00F9365C" w:rsidP="00F9365C">
      <w:pPr>
        <w:tabs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2025-2026 годов прогнозируется снижение доходов от аренды имущества относительно 2024 года на 11,3% в 2025 году и на 7,2% в 2026 году.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доходы от использования имущества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спланированы в объеме 500,0 тыс. руб., что меньше поступлений </w:t>
      </w:r>
      <w:r w:rsidR="0030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200,0 тыс. руб., или на 28,6%. На 2025-2026 годы прогнозируется снижение поступлений прочих доходов от использования имущества в связи со снижением поступлений платы за на</w:t>
      </w:r>
      <w:r w:rsidR="003017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помещений в результате приватизации квартир, находящихся в муниципальной собственности.</w:t>
      </w:r>
      <w:proofErr w:type="gramEnd"/>
    </w:p>
    <w:p w:rsidR="00F9365C" w:rsidRDefault="00F9365C" w:rsidP="00F936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Доходы от перечисления части прибыли, остающейся после уплаты налогов и иных обязательных платежей муниципальных унитарных предприятий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85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спрогнозированы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85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5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1005</w:t>
      </w:r>
      <w:r w:rsidRPr="00885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 тыс.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85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</w:t>
      </w:r>
      <w:r w:rsidRPr="00885D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меньше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планируемых поступлений</w:t>
      </w:r>
      <w:r w:rsidRPr="00885D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текущего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5 раз.</w:t>
      </w:r>
    </w:p>
    <w:p w:rsidR="00F9365C" w:rsidRDefault="00F9365C" w:rsidP="00F936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 расчет доходов произведен исходя из прогноза социально-экономического развития муниципальных предприятий. </w:t>
      </w:r>
    </w:p>
    <w:p w:rsidR="00F9365C" w:rsidRDefault="00F9365C" w:rsidP="00F936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анализ финансовых показателей работы муниципальных предприятий за два предыдущих года показал, что с прибылью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и 2022 годах сработали три предприятия: </w:t>
      </w:r>
      <w:r w:rsidRPr="00F152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«ЕКЦ города Вятские Поляны», МП «Благоустройство города Вятские Поляны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Вятскополянский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комбинат «Здоровье». Размер </w:t>
      </w:r>
      <w:r w:rsidRPr="003B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</w:t>
      </w:r>
      <w:r w:rsidRPr="003B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</w:t>
      </w:r>
      <w:r w:rsidRPr="003B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перечисления части прибыли, остающейся после уплаты налогов и иных обязательных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платежей, в городской бюджет по итогам работы за 2021 год составил 3172,6 тыс. руб., за 2022 год составил 5648,8 тыс. руб.</w:t>
      </w:r>
    </w:p>
    <w:p w:rsidR="00F9365C" w:rsidRPr="009A500B" w:rsidRDefault="00F9365C" w:rsidP="00F936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работы за 9 месяцев 2023 года два предприятия сработали с прибылью: </w:t>
      </w:r>
      <w:r w:rsidRPr="009A50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«ЕКЦ города Вятские Поляны» в сумме 3869,0 тыс. руб., МП «Благоустройство города Вятские Поляны» в сумме 1987,0 тыс. руб.</w:t>
      </w:r>
    </w:p>
    <w:p w:rsidR="00F9365C" w:rsidRPr="009A500B" w:rsidRDefault="00F9365C" w:rsidP="00F936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5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размер дох</w:t>
      </w:r>
      <w:r w:rsidRPr="009A5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одов от перечисления части прибыли, остающейся после уплаты налогов и иных обязательных платежей с учетом деятельности предприятий в 4 квартале 2023 года, превысит плановые показатели, предусмотренные в городском бюджете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A5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F9365C" w:rsidRPr="00E73FE4" w:rsidRDefault="00F9365C" w:rsidP="00F936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Pr="00F3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платежей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негативное воздействие на окружающую среду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спрогнозирован на 2024 </w:t>
      </w:r>
      <w:r w:rsidRPr="00BD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1787,0</w:t>
      </w:r>
      <w:r w:rsidRPr="00BD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планируемых поступлений</w:t>
      </w:r>
      <w:r w:rsidRPr="00BD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1201,2</w:t>
      </w:r>
      <w:r w:rsidRPr="00BD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3 раза</w:t>
      </w:r>
      <w:r w:rsidRPr="00BD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прогноза доходов от платы за негативное воздействие на окружающую среду составлен главным администратором доходов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Кировской области.</w:t>
      </w:r>
    </w:p>
    <w:p w:rsidR="00F9365C" w:rsidRPr="00115516" w:rsidRDefault="00F9365C" w:rsidP="00F93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прогнозируемых поступлений платежей при пользовании природными ресурсами наибольш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1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1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11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коммунальных </w:t>
      </w:r>
      <w:r w:rsidRPr="00115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59,7</w:t>
      </w:r>
      <w:r w:rsidRPr="00115516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1067</w:t>
      </w:r>
      <w:r w:rsidRPr="0011551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руб.), плат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выбросы загрязняющих веществ в атмосферный воздух стационарными объектами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36,4</w:t>
      </w:r>
      <w:r w:rsidRPr="00115516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651</w:t>
      </w:r>
      <w:r w:rsidRPr="0011551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руб.).</w:t>
      </w:r>
    </w:p>
    <w:p w:rsidR="00F9365C" w:rsidRPr="007C3A73" w:rsidRDefault="00F9365C" w:rsidP="00F9365C">
      <w:pPr>
        <w:tabs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2025-2026 годов </w:t>
      </w:r>
      <w:r w:rsidRPr="000E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пользовании природными ресурсами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спрогнозированы на уровне 2024 года.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3B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85DC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885D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885D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приватизации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</w:t>
      </w:r>
      <w:r w:rsidRPr="00885DC4"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имущества на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 год и плановый период 2025</w:t>
      </w:r>
      <w:r w:rsidRPr="00885DC4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 </w:t>
      </w:r>
      <w:r w:rsidRPr="00885DC4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Вятскополянской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Думы от 04.10.2023 № 24/223, </w:t>
      </w:r>
      <w:r w:rsidRPr="00E94F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доходы от реализации имущества</w:t>
      </w:r>
      <w:r w:rsidRPr="00FD33BC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находящегося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спрогнозированы в 2024 году в сумме 1500</w:t>
      </w:r>
      <w:r w:rsidRPr="00885DC4">
        <w:rPr>
          <w:rFonts w:ascii="Times New Roman" w:eastAsia="Times New Roman" w:hAnsi="Times New Roman" w:cs="Times New Roman"/>
          <w:sz w:val="28"/>
          <w:szCs w:val="20"/>
          <w:lang w:eastAsia="ru-RU"/>
        </w:rPr>
        <w:t>,0 тыс. руб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прогноз поступлений д</w:t>
      </w:r>
      <w:r w:rsidRPr="00B80EB6">
        <w:rPr>
          <w:rFonts w:ascii="Times New Roman" w:eastAsia="Times New Roman" w:hAnsi="Times New Roman" w:cs="Times New Roman"/>
          <w:sz w:val="28"/>
          <w:szCs w:val="20"/>
          <w:lang w:eastAsia="ru-RU"/>
        </w:rPr>
        <w:t>оход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Pr="00B80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реализации имущества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2024 </w:t>
      </w:r>
      <w:r w:rsidRPr="00885DC4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 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ключена продажа одного </w:t>
      </w:r>
      <w:r w:rsidRPr="00885DC4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– нежилого помещения, расположенного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Вятские Поляны, ул. Октябрьская, д. 22 стоимостью 1500,0 тыс.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руб. Относительно прогнозного плана на 2023 год поступления д</w:t>
      </w:r>
      <w:r w:rsidRPr="00B80EB6">
        <w:rPr>
          <w:rFonts w:ascii="Times New Roman" w:eastAsia="Times New Roman" w:hAnsi="Times New Roman" w:cs="Times New Roman"/>
          <w:sz w:val="28"/>
          <w:szCs w:val="20"/>
          <w:lang w:eastAsia="ru-RU"/>
        </w:rPr>
        <w:t>оход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Pr="00B80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реализации имущ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ества спланированы со снижением на 255,0 тыс. руб.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Причиной снижения прогнозируемых доходов от продажи имущества в 2024 году по сравнению с 2023 годом является </w:t>
      </w:r>
      <w:r>
        <w:rPr>
          <w:rFonts w:ascii="Times New Roman" w:hAnsi="Times New Roman"/>
          <w:sz w:val="28"/>
          <w:szCs w:val="28"/>
        </w:rPr>
        <w:t>отсутствие ликвидного имущества в муниципальной собственности, подлежащего приватизации.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2025–2026 годов поступления доходов от реализации имущества не запланированы.</w:t>
      </w:r>
    </w:p>
    <w:p w:rsidR="00F9365C" w:rsidRPr="00885DC4" w:rsidRDefault="00F9365C" w:rsidP="00F936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F9365C" w:rsidRDefault="00F9365C" w:rsidP="00F936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от реализации земельных участков</w:t>
      </w:r>
      <w:r w:rsidRPr="00885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спрогнозированы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85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7000</w:t>
      </w:r>
      <w:r w:rsidRPr="00885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 тыс.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85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951,3 тыс. руб. больше плана</w:t>
      </w:r>
      <w:r w:rsidRPr="00885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прогнозном плане поступления доходов от реализации земельных участков в 2023 году в размере 6048,7,0 тыс. руб. фактическое поступление по итогам 9 месяцев 2023 года составило 2839,7 тыс. руб., или 40,6%.</w:t>
      </w:r>
    </w:p>
    <w:p w:rsidR="00F9365C" w:rsidRDefault="00F9365C" w:rsidP="00F936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фактического поступления в городской бюджет доходов от реализации земельных участков за период 2020-2022 годов показал, что в среднем в год доходы поступали в сумме 3191,3 тыс. руб. (в 2020 году – 3112,3 тыс. руб., в 2021 году – 1556,4 тыс. руб., в 2022 – 4905,1 тыс. руб.).</w:t>
      </w:r>
    </w:p>
    <w:p w:rsidR="00F9365C" w:rsidRPr="00885DC4" w:rsidRDefault="00F9365C" w:rsidP="00F936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Обоснований значительного роста поступлений доходов от реализации земельных участков в 2024 году в пояснительной записке к проекту решения не представлено, следовательно, прогноз доходов от реализации земельных участков завышен, что может привести к невыполнению плановых назначений и, соответственно, корректировке в течение года.</w:t>
      </w:r>
    </w:p>
    <w:p w:rsidR="00F9365C" w:rsidRDefault="00F9365C" w:rsidP="00F936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плановый период 2025-2026 годов доходы от реализации земельных участков составят 1000,0 тыс. руб. ежегодно.</w:t>
      </w:r>
    </w:p>
    <w:p w:rsidR="00F9365C" w:rsidRPr="00885DC4" w:rsidRDefault="00F9365C" w:rsidP="00F936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5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ируемая сумма поступлений в бюджет </w:t>
      </w:r>
      <w:r w:rsidRPr="00621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доходов от оказания платных услуг </w:t>
      </w:r>
      <w:r w:rsidRPr="000B5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администратор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 администрации города</w:t>
      </w:r>
      <w:r w:rsidRPr="000B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и плановый период 2025-2026 годов </w:t>
      </w:r>
      <w:r w:rsidRPr="00044D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поступлений запланирована в размере 37865</w:t>
      </w:r>
      <w:r w:rsidRPr="00044D5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ежегодно, что больше поступлений текущего года на 2025,0 тыс. руб., или на 5,7%.</w:t>
      </w:r>
    </w:p>
    <w:p w:rsidR="00F9365C" w:rsidRPr="000B58AF" w:rsidRDefault="00F9365C" w:rsidP="00F93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расчете прогноза на 2024 год учтены следующие факторы: рост посещаемости детьми дошкольных учреждений; увеличение количества обучающихся в общеобразовательных учреждениях и рост доходов от работы школьных лагерей в каникулярное время.</w:t>
      </w:r>
    </w:p>
    <w:p w:rsidR="00F9365C" w:rsidRDefault="00F9365C" w:rsidP="00F936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65C" w:rsidRDefault="00F9365C" w:rsidP="00F936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снижением к плановым показателям 2023 года на 52,8%, или на 775,0 тыс. руб., прогнозируются </w:t>
      </w:r>
      <w:r w:rsidRPr="00621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621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штрафов, санкций, возмещения ущерба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4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694,0</w:t>
      </w:r>
      <w:r w:rsidRPr="005D6C3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2025 год доходы от штрафов, санкций, возмещения ущерба запланированы в сумме 675,0 тыс. руб., на 2026 год – в сумме 695,0 тыс. руб.</w:t>
      </w:r>
      <w:proofErr w:type="gramEnd"/>
    </w:p>
    <w:p w:rsidR="00F9365C" w:rsidRDefault="00F9365C" w:rsidP="00F936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доходов на 2024 год меньше доходов 2023 года, так как в текущем году по решению суда возмещена сумма средств из областного бюджета в размере 809,6 тыс. руб. - стоимость квартиры, приобретенной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2022 году за счет средств городского бюджета. На 2024 год штрафы по данному коду бюджетной классификации не планируются. </w:t>
      </w:r>
    </w:p>
    <w:p w:rsidR="00F9365C" w:rsidRPr="00BC3577" w:rsidRDefault="00F9365C" w:rsidP="00F936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65C" w:rsidRPr="001B7EC9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неналоговые доходы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</w:t>
      </w:r>
      <w:r w:rsidRPr="0088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12865,1 тыс. руб. с ростом к плану текущего года в </w:t>
      </w:r>
      <w:r w:rsidR="000834FC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Pr="0088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в составе прочих неналоговых доходов учтены инициативные платежи в сумме 8565,1 тыс. руб. (средства населения и спонсоров для реализации ППМИ)</w:t>
      </w:r>
      <w:r w:rsidR="00940A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2025-2026 годов прочие неналоговые доходы спрогнозированы в сумме 4300,0 тыс. руб. ежегодно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365C" w:rsidRDefault="00F9365C" w:rsidP="00F936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365C" w:rsidRDefault="00F9365C" w:rsidP="00F936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4.3. </w:t>
      </w:r>
      <w:r w:rsidRPr="001B7EC9">
        <w:rPr>
          <w:rFonts w:ascii="Times New Roman" w:eastAsia="Calibri" w:hAnsi="Times New Roman" w:cs="Times New Roman"/>
          <w:b/>
          <w:bCs/>
          <w:sz w:val="28"/>
          <w:szCs w:val="28"/>
        </w:rPr>
        <w:t>Безвозмездные поступления в 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24</w:t>
      </w:r>
      <w:r w:rsidRPr="001B7EC9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1B7E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годах</w:t>
      </w:r>
    </w:p>
    <w:p w:rsidR="00F9365C" w:rsidRPr="00F51F6C" w:rsidRDefault="00F9365C" w:rsidP="00F936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C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 w:rsidRPr="001B7EC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B7EC9">
        <w:rPr>
          <w:rFonts w:ascii="Times New Roman" w:hAnsi="Times New Roman" w:cs="Times New Roman"/>
          <w:sz w:val="28"/>
          <w:szCs w:val="28"/>
        </w:rPr>
        <w:t xml:space="preserve"> год спрогнозированы в объеме </w:t>
      </w:r>
      <w:r>
        <w:rPr>
          <w:rFonts w:ascii="Times New Roman" w:hAnsi="Times New Roman" w:cs="Times New Roman"/>
          <w:sz w:val="28"/>
          <w:szCs w:val="28"/>
        </w:rPr>
        <w:t>504016,5 тыс</w:t>
      </w:r>
      <w:r w:rsidRPr="001B7EC9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7EC9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ниже плана </w:t>
      </w:r>
      <w:r w:rsidRPr="001B7EC9">
        <w:rPr>
          <w:rFonts w:ascii="Times New Roman" w:hAnsi="Times New Roman" w:cs="Times New Roman"/>
          <w:sz w:val="28"/>
          <w:szCs w:val="28"/>
        </w:rPr>
        <w:t xml:space="preserve">текущего года на </w:t>
      </w:r>
      <w:r>
        <w:rPr>
          <w:rFonts w:ascii="Times New Roman" w:hAnsi="Times New Roman" w:cs="Times New Roman"/>
          <w:sz w:val="28"/>
          <w:szCs w:val="28"/>
        </w:rPr>
        <w:t>341270,2 тыс</w:t>
      </w:r>
      <w:r w:rsidRPr="001B7EC9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7EC9">
        <w:rPr>
          <w:rFonts w:ascii="Times New Roman" w:hAnsi="Times New Roman" w:cs="Times New Roman"/>
          <w:sz w:val="28"/>
          <w:szCs w:val="28"/>
        </w:rPr>
        <w:t xml:space="preserve">, или на </w:t>
      </w:r>
      <w:r>
        <w:rPr>
          <w:rFonts w:ascii="Times New Roman" w:hAnsi="Times New Roman" w:cs="Times New Roman"/>
          <w:sz w:val="28"/>
          <w:szCs w:val="28"/>
        </w:rPr>
        <w:t>40,4</w:t>
      </w:r>
      <w:r w:rsidRPr="001B7EC9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В 2024 году дотации спланированы в объеме 90599,0 тыс. руб., субсидии – 147705,7 тыс. руб., субвенции – 241549,9 тыс. руб., иные межбюджетные трансферты – 23528,9 тыс. руб.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отмечалось ранее, объемы безвозмездных поступлений в городской бюджет и соответствующих расходов могут измениться после принятия федерального и областного бюджетов на 2024-2026 годы и распределения средств между регионами и, соответственно, между муниципальными образованиями Кировской области. 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C9">
        <w:rPr>
          <w:rFonts w:ascii="Times New Roman" w:hAnsi="Times New Roman" w:cs="Times New Roman"/>
          <w:sz w:val="28"/>
          <w:szCs w:val="28"/>
        </w:rPr>
        <w:t xml:space="preserve">Структура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B7EC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B7EC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7EC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7EC9">
        <w:rPr>
          <w:rFonts w:ascii="Times New Roman" w:hAnsi="Times New Roman" w:cs="Times New Roman"/>
          <w:sz w:val="28"/>
          <w:szCs w:val="28"/>
        </w:rPr>
        <w:t xml:space="preserve"> представлена в таблице (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1B7EC9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7EC9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9498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992"/>
        <w:gridCol w:w="850"/>
        <w:gridCol w:w="993"/>
        <w:gridCol w:w="781"/>
        <w:gridCol w:w="1062"/>
        <w:gridCol w:w="639"/>
        <w:gridCol w:w="1134"/>
        <w:gridCol w:w="637"/>
      </w:tblGrid>
      <w:tr w:rsidR="00F9365C" w:rsidRPr="001B7EC9" w:rsidTr="00031283">
        <w:trPr>
          <w:cantSplit/>
          <w:trHeight w:val="285"/>
          <w:jc w:val="center"/>
        </w:trPr>
        <w:tc>
          <w:tcPr>
            <w:tcW w:w="2410" w:type="dxa"/>
            <w:vMerge w:val="restart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</w:tc>
        <w:tc>
          <w:tcPr>
            <w:tcW w:w="1842" w:type="dxa"/>
            <w:gridSpan w:val="2"/>
            <w:vAlign w:val="center"/>
          </w:tcPr>
          <w:p w:rsidR="00F9365C" w:rsidRPr="001B7EC9" w:rsidRDefault="00F9365C" w:rsidP="000312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B7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решение В-П городской Думы от 04.10.2023              № 24/220</w:t>
            </w:r>
            <w:r w:rsidRPr="001B7E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74" w:type="dxa"/>
            <w:gridSpan w:val="2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701" w:type="dxa"/>
            <w:gridSpan w:val="2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771" w:type="dxa"/>
            <w:gridSpan w:val="2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F9365C" w:rsidRPr="001B7EC9" w:rsidTr="00031283">
        <w:trPr>
          <w:cantSplit/>
          <w:trHeight w:val="229"/>
          <w:jc w:val="center"/>
        </w:trPr>
        <w:tc>
          <w:tcPr>
            <w:tcW w:w="2410" w:type="dxa"/>
            <w:vMerge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9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850" w:type="dxa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ес, %</w:t>
            </w:r>
          </w:p>
        </w:tc>
        <w:tc>
          <w:tcPr>
            <w:tcW w:w="993" w:type="dxa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81" w:type="dxa"/>
            <w:vAlign w:val="center"/>
          </w:tcPr>
          <w:p w:rsidR="00F936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вес, %</w:t>
            </w:r>
          </w:p>
        </w:tc>
        <w:tc>
          <w:tcPr>
            <w:tcW w:w="1062" w:type="dxa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639" w:type="dxa"/>
            <w:vAlign w:val="center"/>
          </w:tcPr>
          <w:p w:rsidR="00F936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вес, %</w:t>
            </w:r>
          </w:p>
        </w:tc>
        <w:tc>
          <w:tcPr>
            <w:tcW w:w="1134" w:type="dxa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637" w:type="dxa"/>
            <w:vAlign w:val="center"/>
          </w:tcPr>
          <w:p w:rsidR="00F936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вес, %</w:t>
            </w:r>
          </w:p>
        </w:tc>
      </w:tr>
      <w:tr w:rsidR="00F9365C" w:rsidRPr="001B7EC9" w:rsidTr="00031283">
        <w:trPr>
          <w:trHeight w:val="341"/>
          <w:jc w:val="center"/>
        </w:trPr>
        <w:tc>
          <w:tcPr>
            <w:tcW w:w="2410" w:type="dxa"/>
            <w:vAlign w:val="center"/>
          </w:tcPr>
          <w:p w:rsidR="00F9365C" w:rsidRPr="00393BE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BE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всего, в 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 числе</w:t>
            </w:r>
          </w:p>
        </w:tc>
        <w:tc>
          <w:tcPr>
            <w:tcW w:w="992" w:type="dxa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845286,7</w:t>
            </w:r>
          </w:p>
        </w:tc>
        <w:tc>
          <w:tcPr>
            <w:tcW w:w="850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504016,5</w:t>
            </w:r>
          </w:p>
        </w:tc>
        <w:tc>
          <w:tcPr>
            <w:tcW w:w="781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2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416010,4</w:t>
            </w:r>
          </w:p>
        </w:tc>
        <w:tc>
          <w:tcPr>
            <w:tcW w:w="639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391297,5</w:t>
            </w:r>
          </w:p>
        </w:tc>
        <w:tc>
          <w:tcPr>
            <w:tcW w:w="637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9365C" w:rsidRPr="001B7EC9" w:rsidTr="00031283">
        <w:trPr>
          <w:trHeight w:val="331"/>
          <w:jc w:val="center"/>
        </w:trPr>
        <w:tc>
          <w:tcPr>
            <w:tcW w:w="2410" w:type="dxa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 xml:space="preserve">отации на </w:t>
            </w:r>
            <w:proofErr w:type="spellStart"/>
            <w:proofErr w:type="gramStart"/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выравнива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1B7EC9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обеспеченности</w:t>
            </w:r>
          </w:p>
        </w:tc>
        <w:tc>
          <w:tcPr>
            <w:tcW w:w="992" w:type="dxa"/>
            <w:vAlign w:val="center"/>
          </w:tcPr>
          <w:p w:rsidR="00F9365C" w:rsidRPr="002A37F8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84382,0</w:t>
            </w:r>
          </w:p>
        </w:tc>
        <w:tc>
          <w:tcPr>
            <w:tcW w:w="850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3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90599,0</w:t>
            </w:r>
          </w:p>
        </w:tc>
        <w:tc>
          <w:tcPr>
            <w:tcW w:w="781" w:type="dxa"/>
            <w:vAlign w:val="center"/>
          </w:tcPr>
          <w:p w:rsidR="00F9365C" w:rsidRPr="001B7EC9" w:rsidRDefault="00F9365C" w:rsidP="00F6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241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62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69311,0</w:t>
            </w:r>
          </w:p>
        </w:tc>
        <w:tc>
          <w:tcPr>
            <w:tcW w:w="639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68070,0</w:t>
            </w:r>
          </w:p>
        </w:tc>
        <w:tc>
          <w:tcPr>
            <w:tcW w:w="637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F9365C" w:rsidRPr="001B7EC9" w:rsidTr="00031283">
        <w:trPr>
          <w:trHeight w:val="191"/>
          <w:jc w:val="center"/>
        </w:trPr>
        <w:tc>
          <w:tcPr>
            <w:tcW w:w="2410" w:type="dxa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235652,8</w:t>
            </w:r>
          </w:p>
        </w:tc>
        <w:tc>
          <w:tcPr>
            <w:tcW w:w="850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993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147705,7</w:t>
            </w:r>
          </w:p>
        </w:tc>
        <w:tc>
          <w:tcPr>
            <w:tcW w:w="781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062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103271,8</w:t>
            </w:r>
          </w:p>
        </w:tc>
        <w:tc>
          <w:tcPr>
            <w:tcW w:w="639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34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81940,0</w:t>
            </w:r>
          </w:p>
        </w:tc>
        <w:tc>
          <w:tcPr>
            <w:tcW w:w="637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</w:tr>
      <w:tr w:rsidR="00F9365C" w:rsidRPr="001B7EC9" w:rsidTr="00031283">
        <w:trPr>
          <w:trHeight w:val="113"/>
          <w:jc w:val="center"/>
        </w:trPr>
        <w:tc>
          <w:tcPr>
            <w:tcW w:w="2410" w:type="dxa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992" w:type="dxa"/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223800,2</w:t>
            </w:r>
          </w:p>
        </w:tc>
        <w:tc>
          <w:tcPr>
            <w:tcW w:w="850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993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241549,9</w:t>
            </w:r>
          </w:p>
        </w:tc>
        <w:tc>
          <w:tcPr>
            <w:tcW w:w="781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062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230476,0</w:t>
            </w:r>
          </w:p>
        </w:tc>
        <w:tc>
          <w:tcPr>
            <w:tcW w:w="639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34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228332,9</w:t>
            </w:r>
          </w:p>
        </w:tc>
        <w:tc>
          <w:tcPr>
            <w:tcW w:w="637" w:type="dxa"/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</w:tr>
      <w:tr w:rsidR="00F9365C" w:rsidRPr="001B7EC9" w:rsidTr="00031283">
        <w:trPr>
          <w:trHeight w:val="5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299992,2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23528,9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12318,6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12321,6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F9365C" w:rsidRPr="001B7EC9" w:rsidTr="00031283">
        <w:trPr>
          <w:trHeight w:val="5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EC9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9365C" w:rsidRPr="001B7EC9" w:rsidTr="00031283">
        <w:trPr>
          <w:trHeight w:val="5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Возврат остатков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субси-дий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субвенций и иных межбюджетных трансфертов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5C" w:rsidRPr="001B7EC9" w:rsidRDefault="00F9365C" w:rsidP="000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65C" w:rsidRDefault="00F9365C" w:rsidP="00F93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безвозмездных поступлений в 2024 году по сравнению с уточненным планом 2023 года в большей степени обусловлено снижением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поступлений иных межбюджетных трансфертов в 12,7 раз (с 299992,2 тыс. руб. до 23528,9 тыс. руб.). 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безвозмездных поступлений в 2024 году к уточненному плану 2023 года прогнозируется по субвенциям на 17749,9 тыс. руб. (на 7,9%), дотации на выравнивание бюджетной обеспеченности на 6217,0 тыс. руб. (на 7,4%).</w:t>
      </w:r>
    </w:p>
    <w:p w:rsidR="00F9365C" w:rsidRPr="001B7EC9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безвозмездные поступления планируются со снижением к прогнозу 2024 года на 17,5%, в 2026 году – с</w:t>
      </w:r>
      <w:r w:rsidR="00292DD9">
        <w:rPr>
          <w:rFonts w:ascii="Times New Roman" w:hAnsi="Times New Roman" w:cs="Times New Roman"/>
          <w:sz w:val="28"/>
          <w:szCs w:val="28"/>
        </w:rPr>
        <w:t>о снижением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92D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к прогнозу 202</w:t>
      </w:r>
      <w:r w:rsidR="00292D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365C" w:rsidRPr="001B7EC9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по отношению к 2023 году прогнозируется снижение </w:t>
      </w:r>
      <w:r w:rsidRPr="005214D3">
        <w:rPr>
          <w:rFonts w:ascii="Times New Roman" w:hAnsi="Times New Roman" w:cs="Times New Roman"/>
          <w:i/>
          <w:sz w:val="28"/>
          <w:szCs w:val="28"/>
        </w:rPr>
        <w:t>субсидий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87947,1 тыс. руб., в том числе: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реализацию программ формирования современной городской среды на 1377,1 тыс. руб.;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реализацию мероприятий по обеспечению жильем молодых семей на 78,9 тыс. руб.;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поддержку отрасли культуры на 3,6 тыс. руб.;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проведение мероприятий по обеспечению деятельности советников директора по воспитанию и взаимодействию с детскими общественными организациями на 18,4 тыс. руб.;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выполнение расходных обязательств на 24368,8 тыс. руб.;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повышение уровня подготовки лиц, замещающих муниципальные должности</w:t>
      </w:r>
      <w:r w:rsidR="00292D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18,3 тыс. руб.;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оплату стоимости питания детей в лагерях в каникулярное время на 30,8 тыс. руб. 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2024 году по отношению к 2023 году планируется увеличение субсидии</w:t>
      </w:r>
      <w:r w:rsidRPr="009B055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дорожной деятельности на 27733,0 тыс. руб., или в 3,5 раза, на организацию бесплатного горячего питания обучающихся, получающих </w:t>
      </w:r>
      <w:r w:rsidR="00292DD9">
        <w:rPr>
          <w:rFonts w:ascii="Times New Roman" w:hAnsi="Times New Roman" w:cs="Times New Roman"/>
          <w:sz w:val="28"/>
          <w:szCs w:val="28"/>
        </w:rPr>
        <w:t>начальное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в муниципальных образовательных организациях</w:t>
      </w:r>
      <w:r w:rsidR="00292D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432,8 тыс. руб., на организацию деятельности народных дружин</w:t>
      </w:r>
      <w:r w:rsidR="00292DD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 48,7 тыс. руб., или на 48,2%.</w:t>
      </w:r>
      <w:proofErr w:type="gramEnd"/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планируется предоставление субсидии </w:t>
      </w:r>
      <w:r w:rsidRPr="00181EE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строительство и реконструкцию объектов питьевого водоснабжения (в 2023 году – 47748,2 тыс. руб.), на обеспечение мероприятий по переселению граждан из аварийного жилищного фонда (в 2023 году – 10731,4 тыс. руб.), на реализацию мер, направленных на выполнение предписаний надзорных органов (в 2023 году – 6616,6 тыс. руб.), на реализацию ГП Кировской области «Развитие физической культуры и спорта» (в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году – 5200,0 тыс. руб.),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инвестиционных программ и проектов развития общественной инфраструктуры (в 2023 году – 15314,9 тыс. руб.), на создание мест (площадок) накопления твердых бытовых отходов (в 2023 году – 2036,6 тыс. руб.), на оборудование (дооборудование) пляжей (мест отдыха у воды) (в 2023 году – 600,0 тыс. руб.).</w:t>
      </w:r>
      <w:proofErr w:type="gramEnd"/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63">
        <w:rPr>
          <w:rFonts w:ascii="Times New Roman" w:hAnsi="Times New Roman" w:cs="Times New Roman"/>
          <w:i/>
          <w:sz w:val="28"/>
          <w:szCs w:val="28"/>
        </w:rPr>
        <w:lastRenderedPageBreak/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2024 году по отношению к уточненному плану 2023 года увеличены на 17749,7 тыс. руб., в том числе по следующим направлениям: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выполнение передаваемых полномочий субъектам РФ на 306,1 тыс. руб.;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назначению и выплате ежемесячных денежных выплат на детей-сирот на 472,0 тыс. руб.;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начислению и выплате компенсации платы, взимаемой с родителей на присмотр и уход за детьми, посещающими образовательные организации, реализующие образовательные программы дошкольного образования на 101,6 тыс. руб.;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предоставление жилых помещений детям-сиротам на 8779,2 тыс. руб.;</w:t>
      </w:r>
    </w:p>
    <w:p w:rsidR="00F9365C" w:rsidRPr="00C43B9A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B9A">
        <w:rPr>
          <w:rFonts w:ascii="Times New Roman" w:hAnsi="Times New Roman" w:cs="Times New Roman"/>
          <w:sz w:val="28"/>
          <w:szCs w:val="28"/>
        </w:rPr>
        <w:t xml:space="preserve">- на реализацию </w:t>
      </w:r>
      <w:proofErr w:type="gramStart"/>
      <w:r w:rsidRPr="00C43B9A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C43B9A"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дошкольного образования в муниципальных дошкольных образовательных организациях на</w:t>
      </w:r>
      <w:r>
        <w:rPr>
          <w:rFonts w:ascii="Times New Roman" w:hAnsi="Times New Roman" w:cs="Times New Roman"/>
          <w:sz w:val="28"/>
          <w:szCs w:val="28"/>
        </w:rPr>
        <w:t xml:space="preserve"> 3796,0</w:t>
      </w:r>
      <w:r w:rsidRPr="00C43B9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реализацию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дошкольного, начального общего, основного общего, среднего общего образования детей в муниципальных общеобразовательных организациях на 4297,7 тыс. руб.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 объем субвенции по составлению (изменению) списков кандидатов в присяжные заседатели на 50,9%. </w:t>
      </w: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5C" w:rsidRDefault="00F9365C" w:rsidP="00F9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2024 году планируется поступление </w:t>
      </w:r>
      <w:r w:rsidRPr="0012310C">
        <w:rPr>
          <w:rFonts w:ascii="Times New Roman" w:hAnsi="Times New Roman" w:cs="Times New Roman"/>
          <w:i/>
          <w:sz w:val="28"/>
          <w:szCs w:val="28"/>
        </w:rPr>
        <w:t xml:space="preserve">иных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в сумме 23528,9 тыс. руб. со снижением к предыдущему году на 276463,3 тыс. руб. (в 2023 году выделены средства на реконструкцию моста через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Ошторма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261576,6 тыс. руб. и на приобретение подвижного состава пассажирского транспорта общего</w:t>
      </w:r>
      <w:r w:rsidRPr="00F93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пользования в сумме 13282,0 тыс. руб.).</w:t>
      </w:r>
      <w:proofErr w:type="gramEnd"/>
    </w:p>
    <w:p w:rsidR="00F9365C" w:rsidRDefault="00F9365C" w:rsidP="00F9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5B9" w:rsidRPr="00AA0DBE" w:rsidRDefault="005455B9" w:rsidP="00545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0DBE">
        <w:rPr>
          <w:rFonts w:ascii="Times New Roman" w:eastAsia="Calibri" w:hAnsi="Times New Roman" w:cs="Times New Roman"/>
          <w:b/>
          <w:sz w:val="28"/>
          <w:szCs w:val="28"/>
        </w:rPr>
        <w:t>5. Расходы городского бюджета на 202</w:t>
      </w:r>
      <w:r w:rsidR="00CD5FD6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AA0DBE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CD5FD6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0DBE">
        <w:rPr>
          <w:rFonts w:ascii="Times New Roman" w:eastAsia="Calibri" w:hAnsi="Times New Roman" w:cs="Times New Roman"/>
          <w:b/>
          <w:sz w:val="28"/>
          <w:szCs w:val="28"/>
        </w:rPr>
        <w:t>годы</w:t>
      </w:r>
    </w:p>
    <w:p w:rsidR="005455B9" w:rsidRPr="00AA0DBE" w:rsidRDefault="005455B9" w:rsidP="005455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5B9" w:rsidRDefault="005455B9" w:rsidP="005455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A0DBE">
        <w:rPr>
          <w:rFonts w:ascii="Times New Roman" w:eastAsia="Calibri" w:hAnsi="Times New Roman" w:cs="Times New Roman"/>
          <w:b/>
          <w:sz w:val="28"/>
          <w:szCs w:val="28"/>
        </w:rPr>
        <w:t>5.1.</w:t>
      </w:r>
      <w:r w:rsidRPr="00AA0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C3B">
        <w:rPr>
          <w:rFonts w:ascii="Times New Roman" w:eastAsia="Calibri" w:hAnsi="Times New Roman" w:cs="Times New Roman"/>
          <w:sz w:val="28"/>
          <w:szCs w:val="28"/>
        </w:rPr>
        <w:t>Р</w:t>
      </w:r>
      <w:r w:rsidR="000B3C3B" w:rsidRPr="00AA0DBE">
        <w:rPr>
          <w:rFonts w:ascii="Times New Roman" w:hAnsi="Times New Roman" w:cs="Times New Roman"/>
          <w:b/>
          <w:sz w:val="28"/>
          <w:szCs w:val="28"/>
        </w:rPr>
        <w:t>асходы городского бюджета</w:t>
      </w:r>
      <w:r w:rsidR="000B3C3B" w:rsidRPr="00AA0DBE">
        <w:rPr>
          <w:rFonts w:ascii="Times New Roman" w:hAnsi="Times New Roman" w:cs="Times New Roman"/>
          <w:sz w:val="28"/>
          <w:szCs w:val="28"/>
        </w:rPr>
        <w:t xml:space="preserve"> на 202</w:t>
      </w:r>
      <w:r w:rsidR="000B3C3B">
        <w:rPr>
          <w:rFonts w:ascii="Times New Roman" w:hAnsi="Times New Roman" w:cs="Times New Roman"/>
          <w:sz w:val="28"/>
          <w:szCs w:val="28"/>
        </w:rPr>
        <w:t>4</w:t>
      </w:r>
      <w:r w:rsidR="000B3C3B" w:rsidRPr="00AA0DB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A0DBE">
        <w:rPr>
          <w:rFonts w:ascii="Times New Roman" w:hAnsi="Times New Roman" w:cs="Times New Roman"/>
          <w:sz w:val="28"/>
          <w:szCs w:val="28"/>
        </w:rPr>
        <w:t xml:space="preserve">запланированы в сумме </w:t>
      </w:r>
      <w:r w:rsidR="002D0398">
        <w:rPr>
          <w:rFonts w:ascii="Times New Roman" w:hAnsi="Times New Roman" w:cs="Times New Roman"/>
          <w:sz w:val="28"/>
          <w:szCs w:val="28"/>
        </w:rPr>
        <w:t>848638,6</w:t>
      </w:r>
      <w:r w:rsidRPr="00AA0DB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D0398">
        <w:rPr>
          <w:rFonts w:ascii="Times New Roman" w:hAnsi="Times New Roman" w:cs="Times New Roman"/>
          <w:sz w:val="28"/>
          <w:szCs w:val="28"/>
        </w:rPr>
        <w:t xml:space="preserve"> </w:t>
      </w:r>
      <w:r w:rsidRPr="00AA0DBE">
        <w:rPr>
          <w:rFonts w:ascii="Times New Roman" w:eastAsia="Calibri" w:hAnsi="Times New Roman" w:cs="Times New Roman"/>
          <w:sz w:val="28"/>
          <w:szCs w:val="28"/>
        </w:rPr>
        <w:t>В 202</w:t>
      </w:r>
      <w:r w:rsidR="002D0398">
        <w:rPr>
          <w:rFonts w:ascii="Times New Roman" w:eastAsia="Calibri" w:hAnsi="Times New Roman" w:cs="Times New Roman"/>
          <w:sz w:val="28"/>
          <w:szCs w:val="28"/>
        </w:rPr>
        <w:t>5</w:t>
      </w:r>
      <w:r w:rsidRPr="00AA0DBE">
        <w:rPr>
          <w:rFonts w:ascii="Times New Roman" w:eastAsia="Calibri" w:hAnsi="Times New Roman" w:cs="Times New Roman"/>
          <w:sz w:val="28"/>
          <w:szCs w:val="28"/>
        </w:rPr>
        <w:t xml:space="preserve"> году расходы прогнозируются с </w:t>
      </w:r>
      <w:r w:rsidR="002D0398">
        <w:rPr>
          <w:rFonts w:ascii="Times New Roman" w:eastAsia="Calibri" w:hAnsi="Times New Roman" w:cs="Times New Roman"/>
          <w:sz w:val="28"/>
          <w:szCs w:val="28"/>
        </w:rPr>
        <w:t>уменьшением</w:t>
      </w:r>
      <w:r w:rsidRPr="00AA0DBE">
        <w:rPr>
          <w:rFonts w:ascii="Times New Roman" w:eastAsia="Calibri" w:hAnsi="Times New Roman" w:cs="Times New Roman"/>
          <w:sz w:val="28"/>
          <w:szCs w:val="28"/>
        </w:rPr>
        <w:t xml:space="preserve"> к про</w:t>
      </w:r>
      <w:r w:rsidR="002D0398">
        <w:rPr>
          <w:rFonts w:ascii="Times New Roman" w:eastAsia="Calibri" w:hAnsi="Times New Roman" w:cs="Times New Roman"/>
          <w:sz w:val="28"/>
          <w:szCs w:val="28"/>
        </w:rPr>
        <w:t>екту</w:t>
      </w:r>
      <w:r w:rsidRPr="00AA0DB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D0398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0DBE">
        <w:rPr>
          <w:rFonts w:ascii="Times New Roman" w:eastAsia="Calibri" w:hAnsi="Times New Roman" w:cs="Times New Roman"/>
          <w:sz w:val="28"/>
          <w:szCs w:val="28"/>
        </w:rPr>
        <w:t xml:space="preserve">года на </w:t>
      </w:r>
      <w:r w:rsidR="002D0398">
        <w:rPr>
          <w:rFonts w:ascii="Times New Roman" w:eastAsia="Calibri" w:hAnsi="Times New Roman" w:cs="Times New Roman"/>
          <w:sz w:val="28"/>
          <w:szCs w:val="28"/>
        </w:rPr>
        <w:t>12,6</w:t>
      </w:r>
      <w:r w:rsidRPr="00AA0DBE">
        <w:rPr>
          <w:rFonts w:ascii="Times New Roman" w:eastAsia="Calibri" w:hAnsi="Times New Roman" w:cs="Times New Roman"/>
          <w:sz w:val="28"/>
          <w:szCs w:val="28"/>
        </w:rPr>
        <w:t>%, в 202</w:t>
      </w:r>
      <w:r w:rsidR="002D0398">
        <w:rPr>
          <w:rFonts w:ascii="Times New Roman" w:eastAsia="Calibri" w:hAnsi="Times New Roman" w:cs="Times New Roman"/>
          <w:sz w:val="28"/>
          <w:szCs w:val="28"/>
        </w:rPr>
        <w:t>6</w:t>
      </w:r>
      <w:r w:rsidRPr="00AA0DBE">
        <w:rPr>
          <w:rFonts w:ascii="Times New Roman" w:eastAsia="Calibri" w:hAnsi="Times New Roman" w:cs="Times New Roman"/>
          <w:sz w:val="28"/>
          <w:szCs w:val="28"/>
        </w:rPr>
        <w:t xml:space="preserve"> году по отношению к про</w:t>
      </w:r>
      <w:r>
        <w:rPr>
          <w:rFonts w:ascii="Times New Roman" w:eastAsia="Calibri" w:hAnsi="Times New Roman" w:cs="Times New Roman"/>
          <w:sz w:val="28"/>
          <w:szCs w:val="28"/>
        </w:rPr>
        <w:t>екту</w:t>
      </w:r>
      <w:r w:rsidRPr="00AA0DB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D0398">
        <w:rPr>
          <w:rFonts w:ascii="Times New Roman" w:eastAsia="Calibri" w:hAnsi="Times New Roman" w:cs="Times New Roman"/>
          <w:sz w:val="28"/>
          <w:szCs w:val="28"/>
        </w:rPr>
        <w:t>5</w:t>
      </w:r>
      <w:r w:rsidRPr="00AA0DB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прогнозируются </w:t>
      </w:r>
      <w:r w:rsidRPr="00AA0DB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A0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снижением на 1,</w:t>
      </w:r>
      <w:r w:rsidR="002D039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AA0D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0398" w:rsidRDefault="002D0398" w:rsidP="002D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н</w:t>
      </w:r>
      <w:r w:rsidRPr="00AA0DBE">
        <w:rPr>
          <w:rFonts w:ascii="Times New Roman" w:hAnsi="Times New Roman" w:cs="Times New Roman"/>
          <w:sz w:val="28"/>
          <w:szCs w:val="28"/>
        </w:rPr>
        <w:t xml:space="preserve">аибольший объем расходов планируется направить на образование – </w:t>
      </w:r>
      <w:r>
        <w:rPr>
          <w:rFonts w:ascii="Times New Roman" w:hAnsi="Times New Roman" w:cs="Times New Roman"/>
          <w:sz w:val="28"/>
          <w:szCs w:val="28"/>
        </w:rPr>
        <w:t>512693,1</w:t>
      </w:r>
      <w:r w:rsidRPr="00AA0DBE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., или 60,4%</w:t>
      </w:r>
      <w:r w:rsidRPr="00B221D7">
        <w:rPr>
          <w:rFonts w:ascii="Times New Roman" w:hAnsi="Times New Roman" w:cs="Times New Roman"/>
          <w:sz w:val="28"/>
          <w:szCs w:val="28"/>
        </w:rPr>
        <w:t xml:space="preserve"> </w:t>
      </w:r>
      <w:r w:rsidRPr="00AA0DBE">
        <w:rPr>
          <w:rFonts w:ascii="Times New Roman" w:hAnsi="Times New Roman" w:cs="Times New Roman"/>
          <w:sz w:val="28"/>
          <w:szCs w:val="28"/>
        </w:rPr>
        <w:t>от общего объема расходов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0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национальную экономику – 91425,3 тыс. руб. (10,8%), общегосударственные расходы – 74025,6 тыс. руб. (8,7%).</w:t>
      </w:r>
    </w:p>
    <w:p w:rsidR="00C8196B" w:rsidRPr="00AA0DBE" w:rsidRDefault="00C8196B" w:rsidP="00C8196B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расходов на жилищно-коммунальное хозяйство составит 61625,1 тыс. руб., или 7,2% от общего объема расходов.</w:t>
      </w:r>
    </w:p>
    <w:p w:rsidR="00C8196B" w:rsidRPr="00AA0DBE" w:rsidRDefault="00C8196B" w:rsidP="002D0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5B9" w:rsidRDefault="005455B9" w:rsidP="005455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Информация об объемах расходов на </w:t>
      </w:r>
      <w:r w:rsidRPr="00AA0DBE">
        <w:rPr>
          <w:rFonts w:ascii="Times New Roman" w:eastAsia="Calibri" w:hAnsi="Times New Roman" w:cs="Times New Roman"/>
          <w:sz w:val="28"/>
          <w:szCs w:val="28"/>
        </w:rPr>
        <w:t>202</w:t>
      </w:r>
      <w:r w:rsidR="002D0398">
        <w:rPr>
          <w:rFonts w:ascii="Times New Roman" w:eastAsia="Calibri" w:hAnsi="Times New Roman" w:cs="Times New Roman"/>
          <w:sz w:val="28"/>
          <w:szCs w:val="28"/>
        </w:rPr>
        <w:t>4</w:t>
      </w:r>
      <w:r w:rsidRPr="00AA0DBE">
        <w:rPr>
          <w:rFonts w:ascii="Times New Roman" w:eastAsia="Calibri" w:hAnsi="Times New Roman" w:cs="Times New Roman"/>
          <w:sz w:val="28"/>
          <w:szCs w:val="28"/>
        </w:rPr>
        <w:t>-202</w:t>
      </w:r>
      <w:r w:rsidR="002D0398">
        <w:rPr>
          <w:rFonts w:ascii="Times New Roman" w:eastAsia="Calibri" w:hAnsi="Times New Roman" w:cs="Times New Roman"/>
          <w:sz w:val="28"/>
          <w:szCs w:val="28"/>
        </w:rPr>
        <w:t>6</w:t>
      </w:r>
      <w:r w:rsidRPr="00AA0DB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ы в разрезе разделов функциональной классификации</w:t>
      </w:r>
      <w:r w:rsidRPr="00AA0DBE">
        <w:rPr>
          <w:rFonts w:ascii="Times New Roman" w:eastAsia="Calibri" w:hAnsi="Times New Roman" w:cs="Times New Roman"/>
          <w:sz w:val="28"/>
          <w:szCs w:val="28"/>
        </w:rPr>
        <w:t xml:space="preserve"> представлена в таблице (тыс.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0DBE">
        <w:rPr>
          <w:rFonts w:ascii="Times New Roman" w:eastAsia="Calibri" w:hAnsi="Times New Roman" w:cs="Times New Roman"/>
          <w:sz w:val="28"/>
          <w:szCs w:val="28"/>
        </w:rPr>
        <w:t>руб.):</w:t>
      </w:r>
    </w:p>
    <w:p w:rsidR="005455B9" w:rsidRPr="00D10077" w:rsidRDefault="005455B9" w:rsidP="005455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4962" w:type="pct"/>
        <w:tblInd w:w="108" w:type="dxa"/>
        <w:tblLayout w:type="fixed"/>
        <w:tblLook w:val="04A0"/>
      </w:tblPr>
      <w:tblGrid>
        <w:gridCol w:w="2411"/>
        <w:gridCol w:w="1145"/>
        <w:gridCol w:w="826"/>
        <w:gridCol w:w="1005"/>
        <w:gridCol w:w="710"/>
        <w:gridCol w:w="992"/>
        <w:gridCol w:w="684"/>
        <w:gridCol w:w="1016"/>
        <w:gridCol w:w="709"/>
      </w:tblGrid>
      <w:tr w:rsidR="005455B9" w:rsidRPr="005A4894" w:rsidTr="005455B9">
        <w:trPr>
          <w:trHeight w:val="364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B9" w:rsidRPr="005A4894" w:rsidRDefault="005455B9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B9" w:rsidRPr="001C0AAF" w:rsidRDefault="005455B9" w:rsidP="005455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D0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1C0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  <w:p w:rsidR="00512D5E" w:rsidRDefault="005455B9" w:rsidP="0051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(решение В-П городской Думы </w:t>
            </w:r>
            <w:proofErr w:type="gramEnd"/>
          </w:p>
          <w:p w:rsidR="005455B9" w:rsidRDefault="005455B9" w:rsidP="0051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 0</w:t>
            </w:r>
            <w:r w:rsidR="002D039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D039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2D039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5455B9" w:rsidRPr="005A4894" w:rsidRDefault="005455B9" w:rsidP="002D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2D0398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</w:t>
            </w:r>
            <w:r w:rsidR="002D039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C0AA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B9" w:rsidRDefault="005455B9" w:rsidP="0054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План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5455B9" w:rsidRPr="005A4894" w:rsidRDefault="005455B9" w:rsidP="00CD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CD5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5A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B9" w:rsidRDefault="005455B9" w:rsidP="0054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План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5455B9" w:rsidRPr="005A4894" w:rsidRDefault="005455B9" w:rsidP="00CD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CD5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5A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B9" w:rsidRDefault="005455B9" w:rsidP="0054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План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5455B9" w:rsidRPr="005A4894" w:rsidRDefault="005455B9" w:rsidP="00CD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CD5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5A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455B9" w:rsidRPr="005A4894" w:rsidTr="005455B9">
        <w:trPr>
          <w:trHeight w:val="213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B9" w:rsidRPr="005A4894" w:rsidRDefault="005455B9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1175914,1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B9" w:rsidRPr="005A4894" w:rsidRDefault="005455B9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5A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E47BBC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848638,6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5455B9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B9" w:rsidRPr="005A4894" w:rsidRDefault="000A514C" w:rsidP="000A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545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545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5455B9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B9" w:rsidRPr="005A4894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729628,2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5455B9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455B9" w:rsidRPr="005A4894" w:rsidTr="005455B9">
        <w:trPr>
          <w:trHeight w:val="146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B9" w:rsidRPr="0006040E" w:rsidRDefault="005455B9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06040E" w:rsidRDefault="005455B9" w:rsidP="002D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D0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06040E" w:rsidRDefault="00BF003E" w:rsidP="0034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E47BBC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74025,6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06040E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B9" w:rsidRPr="0006040E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82459,9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06040E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B9" w:rsidRPr="0006040E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92027,6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06040E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</w:tr>
      <w:tr w:rsidR="002D0398" w:rsidRPr="005A4894" w:rsidTr="005455B9">
        <w:trPr>
          <w:trHeight w:val="146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98" w:rsidRPr="0006040E" w:rsidRDefault="002D0398" w:rsidP="002D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398" w:rsidRDefault="000A514C" w:rsidP="002D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398" w:rsidRDefault="00BF003E" w:rsidP="002D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398" w:rsidRPr="00E47BBC" w:rsidRDefault="000A514C" w:rsidP="002D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398" w:rsidRDefault="00BF003E" w:rsidP="002D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98" w:rsidRDefault="002D0398" w:rsidP="002D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398" w:rsidRDefault="00BF003E" w:rsidP="002D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98" w:rsidRDefault="002D0398" w:rsidP="002D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398" w:rsidRDefault="002D0398" w:rsidP="002D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5B9" w:rsidRPr="005A4894" w:rsidTr="005455B9">
        <w:trPr>
          <w:trHeight w:val="266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B9" w:rsidRPr="005A4894" w:rsidRDefault="005455B9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2096,9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E47BBC" w:rsidRDefault="005455B9" w:rsidP="000A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A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A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B9" w:rsidRPr="005A4894" w:rsidRDefault="005455B9" w:rsidP="000A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  <w:r w:rsidR="000A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B9" w:rsidRPr="005A4894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1290,,6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455B9" w:rsidRPr="005A4894" w:rsidTr="005455B9">
        <w:trPr>
          <w:trHeight w:val="13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B9" w:rsidRPr="0006040E" w:rsidRDefault="005455B9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06040E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357817,5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06040E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E47BBC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91425,3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06040E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B9" w:rsidRPr="0006040E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26591,9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06040E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B9" w:rsidRPr="0006040E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22506,2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06040E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5455B9" w:rsidRPr="005A4894" w:rsidTr="005455B9">
        <w:trPr>
          <w:trHeight w:val="62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B9" w:rsidRPr="005A4894" w:rsidRDefault="005455B9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115596,3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E47BBC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61625,1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B9" w:rsidRPr="005A4894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9317,0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B9" w:rsidRPr="005A4894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9317,0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5455B9" w:rsidRPr="005A4894" w:rsidTr="005455B9">
        <w:trPr>
          <w:trHeight w:val="122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B9" w:rsidRPr="005A4894" w:rsidRDefault="005455B9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E47BBC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B9" w:rsidRPr="005A4894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B9" w:rsidRPr="005A4894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55B9" w:rsidRPr="005A4894" w:rsidTr="005455B9">
        <w:trPr>
          <w:trHeight w:val="181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B9" w:rsidRPr="0006040E" w:rsidRDefault="005455B9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06040E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515569,1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06040E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E47BBC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512693,1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06040E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B9" w:rsidRPr="0006040E" w:rsidRDefault="000A514C" w:rsidP="000A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4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54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54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06040E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B9" w:rsidRPr="0006040E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505649,2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06040E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5455B9" w:rsidRPr="005A4894" w:rsidTr="005455B9">
        <w:trPr>
          <w:trHeight w:val="114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B9" w:rsidRPr="005A4894" w:rsidRDefault="005455B9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5455B9" w:rsidP="000A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A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5512,6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E47BBC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51841,6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B9" w:rsidRPr="005A4894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50727,9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B9" w:rsidRPr="005A4894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50704,5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5455B9" w:rsidRPr="005A4894" w:rsidTr="005455B9">
        <w:trPr>
          <w:trHeight w:val="106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B9" w:rsidRPr="005A4894" w:rsidRDefault="005455B9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5455B9" w:rsidP="000A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0A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E47BBC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33690,6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B9" w:rsidRPr="005A4894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22616,6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B9" w:rsidRPr="005A4894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20421,7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5455B9" w:rsidRPr="005A4894" w:rsidTr="005455B9">
        <w:trPr>
          <w:trHeight w:val="18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B9" w:rsidRPr="005A4894" w:rsidRDefault="005455B9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5455B9" w:rsidP="000A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A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0A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E47BBC" w:rsidRDefault="005455B9" w:rsidP="000A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A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6727,1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B9" w:rsidRPr="005A4894" w:rsidRDefault="005455B9" w:rsidP="000A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A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5617,6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B9" w:rsidRPr="005A4894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15591,3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5455B9" w:rsidRPr="005A4894" w:rsidTr="005455B9">
        <w:trPr>
          <w:trHeight w:val="30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B9" w:rsidRPr="005A4894" w:rsidRDefault="005455B9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E47BBC" w:rsidRDefault="000A514C" w:rsidP="000A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4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455B9" w:rsidRPr="00E4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B9" w:rsidRPr="005A4894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B9" w:rsidRPr="005A4894" w:rsidRDefault="000A514C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5B9" w:rsidRPr="005A4894" w:rsidRDefault="00BF003E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</w:tbl>
    <w:p w:rsidR="005455B9" w:rsidRPr="005A4894" w:rsidRDefault="005455B9" w:rsidP="00545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5B9" w:rsidRDefault="005455B9" w:rsidP="00C8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городского бюджета по видам расходов бюджетной классификации представлен в таблице (тыс. руб.):</w:t>
      </w:r>
    </w:p>
    <w:p w:rsidR="005455B9" w:rsidRPr="00D10077" w:rsidRDefault="005455B9" w:rsidP="005455B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4820"/>
        <w:gridCol w:w="1559"/>
        <w:gridCol w:w="1134"/>
        <w:gridCol w:w="1134"/>
        <w:gridCol w:w="816"/>
      </w:tblGrid>
      <w:tr w:rsidR="009243CB" w:rsidRPr="00AA0DBE" w:rsidTr="005455B9">
        <w:tc>
          <w:tcPr>
            <w:tcW w:w="4820" w:type="dxa"/>
            <w:vMerge w:val="restart"/>
          </w:tcPr>
          <w:p w:rsidR="005455B9" w:rsidRPr="00AA24C4" w:rsidRDefault="005455B9" w:rsidP="005455B9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24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и наименование расходов городского бюджета</w:t>
            </w:r>
          </w:p>
        </w:tc>
        <w:tc>
          <w:tcPr>
            <w:tcW w:w="1559" w:type="dxa"/>
            <w:vMerge w:val="restart"/>
          </w:tcPr>
          <w:p w:rsidR="005455B9" w:rsidRPr="00AA24C4" w:rsidRDefault="005455B9" w:rsidP="005455B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24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</w:t>
            </w:r>
            <w:r w:rsidR="00C819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AA24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  <w:p w:rsidR="00512D5E" w:rsidRDefault="005455B9" w:rsidP="00512D5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A24C4">
              <w:rPr>
                <w:rFonts w:ascii="Times New Roman" w:hAnsi="Times New Roman"/>
                <w:b/>
                <w:sz w:val="20"/>
                <w:szCs w:val="20"/>
              </w:rPr>
              <w:t xml:space="preserve">(решение В-П городской Думы </w:t>
            </w:r>
            <w:proofErr w:type="gramEnd"/>
          </w:p>
          <w:p w:rsidR="005455B9" w:rsidRDefault="005455B9" w:rsidP="00512D5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4C4">
              <w:rPr>
                <w:rFonts w:ascii="Times New Roman" w:hAnsi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C8196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AA24C4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C8196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A24C4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C8196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5455B9" w:rsidRPr="00AA24C4" w:rsidRDefault="005455B9" w:rsidP="00C8196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A24C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C8196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Pr="00AA24C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8196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5455B9" w:rsidRPr="00AA24C4" w:rsidRDefault="005455B9" w:rsidP="00C8196B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24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 на 202</w:t>
            </w:r>
            <w:r w:rsidR="00C819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AA24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50" w:type="dxa"/>
            <w:gridSpan w:val="2"/>
          </w:tcPr>
          <w:p w:rsidR="005455B9" w:rsidRPr="00AA24C4" w:rsidRDefault="005455B9" w:rsidP="00C8196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24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Отклонение 202</w:t>
            </w:r>
            <w:r w:rsidR="00C819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AA24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/202</w:t>
            </w:r>
            <w:r w:rsidR="00C819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9243CB" w:rsidRPr="00AA0DBE" w:rsidTr="005455B9">
        <w:tc>
          <w:tcPr>
            <w:tcW w:w="4820" w:type="dxa"/>
            <w:vMerge/>
          </w:tcPr>
          <w:p w:rsidR="005455B9" w:rsidRPr="00AA24C4" w:rsidRDefault="005455B9" w:rsidP="005455B9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455B9" w:rsidRPr="00AA24C4" w:rsidRDefault="005455B9" w:rsidP="005455B9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455B9" w:rsidRPr="00AA24C4" w:rsidRDefault="005455B9" w:rsidP="005455B9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55B9" w:rsidRPr="00AA24C4" w:rsidRDefault="005455B9" w:rsidP="005455B9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24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16" w:type="dxa"/>
          </w:tcPr>
          <w:p w:rsidR="005455B9" w:rsidRPr="00314A8A" w:rsidRDefault="005455B9" w:rsidP="005455B9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4A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9243CB" w:rsidRPr="00314A8A" w:rsidTr="005455B9">
        <w:tc>
          <w:tcPr>
            <w:tcW w:w="4820" w:type="dxa"/>
          </w:tcPr>
          <w:p w:rsidR="005455B9" w:rsidRPr="00314A8A" w:rsidRDefault="005455B9" w:rsidP="005455B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4A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  <w:r w:rsidRPr="00314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1559" w:type="dxa"/>
          </w:tcPr>
          <w:p w:rsidR="00512D5E" w:rsidRDefault="00512D5E" w:rsidP="005455B9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55B9" w:rsidRPr="00314A8A" w:rsidRDefault="009243CB" w:rsidP="005455B9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402002,6</w:t>
            </w:r>
          </w:p>
        </w:tc>
        <w:tc>
          <w:tcPr>
            <w:tcW w:w="1134" w:type="dxa"/>
          </w:tcPr>
          <w:p w:rsidR="00512D5E" w:rsidRDefault="00512D5E" w:rsidP="005455B9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55B9" w:rsidRPr="00314A8A" w:rsidRDefault="009243CB" w:rsidP="009243CB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407989,3</w:t>
            </w:r>
          </w:p>
        </w:tc>
        <w:tc>
          <w:tcPr>
            <w:tcW w:w="1134" w:type="dxa"/>
          </w:tcPr>
          <w:p w:rsidR="00512D5E" w:rsidRDefault="00512D5E" w:rsidP="005455B9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55B9" w:rsidRPr="00314A8A" w:rsidRDefault="009243CB" w:rsidP="009243CB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+5986,7</w:t>
            </w:r>
          </w:p>
        </w:tc>
        <w:tc>
          <w:tcPr>
            <w:tcW w:w="816" w:type="dxa"/>
          </w:tcPr>
          <w:p w:rsidR="00512D5E" w:rsidRDefault="00512D5E" w:rsidP="005455B9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55B9" w:rsidRPr="00314A8A" w:rsidRDefault="009243CB" w:rsidP="005455B9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+1,5</w:t>
            </w:r>
          </w:p>
        </w:tc>
      </w:tr>
      <w:tr w:rsidR="009243CB" w:rsidRPr="00314A8A" w:rsidTr="005455B9">
        <w:tc>
          <w:tcPr>
            <w:tcW w:w="4820" w:type="dxa"/>
          </w:tcPr>
          <w:p w:rsidR="005455B9" w:rsidRPr="00314A8A" w:rsidRDefault="005455B9" w:rsidP="005455B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4A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</w:t>
            </w:r>
            <w:r w:rsidRPr="00314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«Закупка товаров, работ и услуг для обеспечения государственных (муниципальных) нужд»</w:t>
            </w:r>
          </w:p>
        </w:tc>
        <w:tc>
          <w:tcPr>
            <w:tcW w:w="1559" w:type="dxa"/>
          </w:tcPr>
          <w:p w:rsidR="005455B9" w:rsidRPr="00314A8A" w:rsidRDefault="005455B9" w:rsidP="009243CB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9243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9243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134" w:type="dxa"/>
          </w:tcPr>
          <w:p w:rsidR="005455B9" w:rsidRPr="00314A8A" w:rsidRDefault="009243CB" w:rsidP="005455B9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257896,1</w:t>
            </w:r>
          </w:p>
        </w:tc>
        <w:tc>
          <w:tcPr>
            <w:tcW w:w="1134" w:type="dxa"/>
          </w:tcPr>
          <w:p w:rsidR="005455B9" w:rsidRPr="00314A8A" w:rsidRDefault="005455B9" w:rsidP="009243CB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9243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9243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9243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</w:tcPr>
          <w:p w:rsidR="005455B9" w:rsidRPr="00314A8A" w:rsidRDefault="005455B9" w:rsidP="009243CB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9243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</w:tr>
      <w:tr w:rsidR="009243CB" w:rsidRPr="00314A8A" w:rsidTr="005455B9">
        <w:tc>
          <w:tcPr>
            <w:tcW w:w="4820" w:type="dxa"/>
          </w:tcPr>
          <w:p w:rsidR="005455B9" w:rsidRPr="00314A8A" w:rsidRDefault="005455B9" w:rsidP="005455B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4A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</w:t>
            </w:r>
            <w:r w:rsidRPr="00314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«Социальное обеспечение и иные выплаты населению»</w:t>
            </w:r>
          </w:p>
        </w:tc>
        <w:tc>
          <w:tcPr>
            <w:tcW w:w="1559" w:type="dxa"/>
          </w:tcPr>
          <w:p w:rsidR="005455B9" w:rsidRPr="00314A8A" w:rsidRDefault="005455B9" w:rsidP="009243CB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9243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637,7</w:t>
            </w:r>
          </w:p>
        </w:tc>
        <w:tc>
          <w:tcPr>
            <w:tcW w:w="1134" w:type="dxa"/>
          </w:tcPr>
          <w:p w:rsidR="005455B9" w:rsidRPr="00314A8A" w:rsidRDefault="005455B9" w:rsidP="009243CB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9243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134" w:type="dxa"/>
          </w:tcPr>
          <w:p w:rsidR="005455B9" w:rsidRPr="00314A8A" w:rsidRDefault="009243CB" w:rsidP="009243CB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-113,7</w:t>
            </w:r>
          </w:p>
        </w:tc>
        <w:tc>
          <w:tcPr>
            <w:tcW w:w="816" w:type="dxa"/>
          </w:tcPr>
          <w:p w:rsidR="005455B9" w:rsidRPr="00314A8A" w:rsidRDefault="009243CB" w:rsidP="009243CB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-0,8</w:t>
            </w:r>
          </w:p>
        </w:tc>
      </w:tr>
      <w:tr w:rsidR="009243CB" w:rsidRPr="00314A8A" w:rsidTr="005455B9">
        <w:tc>
          <w:tcPr>
            <w:tcW w:w="4820" w:type="dxa"/>
          </w:tcPr>
          <w:p w:rsidR="005455B9" w:rsidRPr="00314A8A" w:rsidRDefault="005455B9" w:rsidP="005455B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4A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</w:t>
            </w:r>
            <w:r w:rsidRPr="00314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«Капитальные вложения в объекты государственной (муниципальной) собственности»</w:t>
            </w:r>
          </w:p>
        </w:tc>
        <w:tc>
          <w:tcPr>
            <w:tcW w:w="1559" w:type="dxa"/>
          </w:tcPr>
          <w:p w:rsidR="005455B9" w:rsidRPr="00314A8A" w:rsidRDefault="009243CB" w:rsidP="009243CB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455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</w:t>
            </w:r>
            <w:r w:rsidR="005455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455B9" w:rsidRPr="00314A8A" w:rsidRDefault="009243CB" w:rsidP="005455B9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44005,8</w:t>
            </w:r>
          </w:p>
        </w:tc>
        <w:tc>
          <w:tcPr>
            <w:tcW w:w="1134" w:type="dxa"/>
          </w:tcPr>
          <w:p w:rsidR="005455B9" w:rsidRPr="00314A8A" w:rsidRDefault="009243CB" w:rsidP="009243CB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455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  <w:r w:rsidR="005455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455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</w:tcPr>
          <w:p w:rsidR="005455B9" w:rsidRPr="00314A8A" w:rsidRDefault="009243CB" w:rsidP="009243CB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455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</w:tr>
      <w:tr w:rsidR="009243CB" w:rsidRPr="00314A8A" w:rsidTr="005455B9">
        <w:tc>
          <w:tcPr>
            <w:tcW w:w="4820" w:type="dxa"/>
          </w:tcPr>
          <w:p w:rsidR="005455B9" w:rsidRPr="00314A8A" w:rsidRDefault="005455B9" w:rsidP="005455B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4A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600 </w:t>
            </w:r>
            <w:r w:rsidRPr="00314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«Предоставление субсидий бюджетным, автономным учреждениям и иным некоммерческим организациям»</w:t>
            </w:r>
          </w:p>
        </w:tc>
        <w:tc>
          <w:tcPr>
            <w:tcW w:w="1559" w:type="dxa"/>
          </w:tcPr>
          <w:p w:rsidR="005455B9" w:rsidRPr="00314A8A" w:rsidRDefault="009243CB" w:rsidP="005455B9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118418,3</w:t>
            </w:r>
          </w:p>
        </w:tc>
        <w:tc>
          <w:tcPr>
            <w:tcW w:w="1134" w:type="dxa"/>
          </w:tcPr>
          <w:p w:rsidR="005455B9" w:rsidRPr="00314A8A" w:rsidRDefault="005455B9" w:rsidP="009243CB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9243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9243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9243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9243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455B9" w:rsidRPr="00314A8A" w:rsidRDefault="009243CB" w:rsidP="009243CB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-7685,2</w:t>
            </w:r>
          </w:p>
        </w:tc>
        <w:tc>
          <w:tcPr>
            <w:tcW w:w="816" w:type="dxa"/>
          </w:tcPr>
          <w:p w:rsidR="005455B9" w:rsidRPr="00314A8A" w:rsidRDefault="005455B9" w:rsidP="009243CB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</w:t>
            </w:r>
            <w:r w:rsidR="009243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</w:tr>
      <w:tr w:rsidR="009243CB" w:rsidRPr="00314A8A" w:rsidTr="005455B9">
        <w:tc>
          <w:tcPr>
            <w:tcW w:w="4820" w:type="dxa"/>
          </w:tcPr>
          <w:p w:rsidR="005455B9" w:rsidRPr="00314A8A" w:rsidRDefault="005455B9" w:rsidP="005455B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4A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700</w:t>
            </w:r>
            <w:r w:rsidRPr="00314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314A8A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долга»</w:t>
            </w:r>
          </w:p>
        </w:tc>
        <w:tc>
          <w:tcPr>
            <w:tcW w:w="1559" w:type="dxa"/>
          </w:tcPr>
          <w:p w:rsidR="005455B9" w:rsidRPr="00314A8A" w:rsidRDefault="009243CB" w:rsidP="005455B9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1134" w:type="dxa"/>
          </w:tcPr>
          <w:p w:rsidR="005455B9" w:rsidRPr="00314A8A" w:rsidRDefault="009243CB" w:rsidP="009243CB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5455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5455B9" w:rsidRPr="00314A8A" w:rsidRDefault="009243CB" w:rsidP="009243CB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5455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16" w:type="dxa"/>
          </w:tcPr>
          <w:p w:rsidR="005455B9" w:rsidRPr="00314A8A" w:rsidRDefault="009243CB" w:rsidP="005455B9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+47,2</w:t>
            </w:r>
          </w:p>
        </w:tc>
      </w:tr>
      <w:tr w:rsidR="009243CB" w:rsidRPr="00314A8A" w:rsidTr="005455B9">
        <w:tc>
          <w:tcPr>
            <w:tcW w:w="4820" w:type="dxa"/>
          </w:tcPr>
          <w:p w:rsidR="005455B9" w:rsidRPr="00314A8A" w:rsidRDefault="005455B9" w:rsidP="005455B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4A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800 </w:t>
            </w:r>
            <w:r w:rsidRPr="00314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«Иные бюджетные ассигнования»</w:t>
            </w:r>
          </w:p>
        </w:tc>
        <w:tc>
          <w:tcPr>
            <w:tcW w:w="1559" w:type="dxa"/>
          </w:tcPr>
          <w:p w:rsidR="005455B9" w:rsidRPr="00314A8A" w:rsidRDefault="009243CB" w:rsidP="009243CB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5455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5455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5455B9" w:rsidRPr="00314A8A" w:rsidRDefault="009243CB" w:rsidP="009243CB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9190,3</w:t>
            </w:r>
          </w:p>
        </w:tc>
        <w:tc>
          <w:tcPr>
            <w:tcW w:w="1134" w:type="dxa"/>
          </w:tcPr>
          <w:p w:rsidR="005455B9" w:rsidRPr="00314A8A" w:rsidRDefault="009243CB" w:rsidP="005455B9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+4361,3</w:t>
            </w:r>
          </w:p>
        </w:tc>
        <w:tc>
          <w:tcPr>
            <w:tcW w:w="816" w:type="dxa"/>
          </w:tcPr>
          <w:p w:rsidR="005455B9" w:rsidRPr="00314A8A" w:rsidRDefault="009243CB" w:rsidP="005455B9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+90,7</w:t>
            </w:r>
          </w:p>
        </w:tc>
      </w:tr>
      <w:tr w:rsidR="009243CB" w:rsidRPr="00314A8A" w:rsidTr="005455B9">
        <w:tc>
          <w:tcPr>
            <w:tcW w:w="4820" w:type="dxa"/>
          </w:tcPr>
          <w:p w:rsidR="005455B9" w:rsidRPr="00314A8A" w:rsidRDefault="005455B9" w:rsidP="005455B9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4A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5455B9" w:rsidRPr="00314A8A" w:rsidRDefault="009243CB" w:rsidP="005455B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1175914,1</w:t>
            </w:r>
          </w:p>
        </w:tc>
        <w:tc>
          <w:tcPr>
            <w:tcW w:w="1134" w:type="dxa"/>
          </w:tcPr>
          <w:p w:rsidR="005455B9" w:rsidRPr="00314A8A" w:rsidRDefault="009243CB" w:rsidP="009243C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84</w:t>
            </w:r>
            <w:r w:rsidR="005455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638</w:t>
            </w:r>
            <w:r w:rsidR="005455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5455B9" w:rsidRPr="00314A8A" w:rsidRDefault="005455B9" w:rsidP="009243C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9243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327275,5</w:t>
            </w:r>
          </w:p>
        </w:tc>
        <w:tc>
          <w:tcPr>
            <w:tcW w:w="816" w:type="dxa"/>
          </w:tcPr>
          <w:p w:rsidR="005455B9" w:rsidRPr="00314A8A" w:rsidRDefault="005455B9" w:rsidP="00377AA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377A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27,8</w:t>
            </w:r>
          </w:p>
        </w:tc>
      </w:tr>
    </w:tbl>
    <w:p w:rsidR="002164B0" w:rsidRDefault="005455B9" w:rsidP="005455B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proofErr w:type="gramStart"/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D946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ояснительной записке к проекту решения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заработную плату с </w:t>
      </w:r>
      <w:r w:rsidR="00C00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начислениями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органов местного самоуправления предусмотрены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21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407989,3 тыс. </w:t>
      </w:r>
      <w:r w:rsidRPr="00A670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5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индексации заработной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64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4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средств на заработную плату с </w:t>
      </w:r>
      <w:r w:rsidR="00D84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числениями предусмотрен с</w:t>
      </w:r>
      <w:r w:rsidR="0021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ростом </w:t>
      </w:r>
      <w:r w:rsidRPr="002C550F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</w:t>
      </w:r>
      <w:r w:rsidR="002164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2164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550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455B9" w:rsidRDefault="002164B0" w:rsidP="005455B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455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55B9" w:rsidRPr="009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городского бюджета на закупку товаров, работ, услуг для обеспечения муниципальных нужд </w:t>
      </w:r>
      <w:r w:rsidR="005455B9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учета закупок бюджетных учреждений) в</w:t>
      </w:r>
      <w:r w:rsidR="005455B9" w:rsidRPr="009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55B9" w:rsidRPr="009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455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55B9" w:rsidRPr="0097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планируются </w:t>
      </w:r>
      <w:r w:rsidR="0054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Pr="002164B0">
        <w:rPr>
          <w:rFonts w:ascii="Times New Roman" w:eastAsia="Times New Roman" w:hAnsi="Times New Roman"/>
          <w:sz w:val="28"/>
          <w:szCs w:val="28"/>
          <w:lang w:eastAsia="ru-RU"/>
        </w:rPr>
        <w:t>257896,1</w:t>
      </w:r>
      <w:r w:rsidR="005455B9" w:rsidRPr="002164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54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руб., т.е. со снижением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22593,3</w:t>
      </w:r>
      <w:r w:rsidR="0054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к уровню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="0054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Наибольшее снижение расходов на закупку товаров, работ, услуг запланировано по главным распорядителям «управление образования» на </w:t>
      </w:r>
      <w:r w:rsidR="00AE24AB">
        <w:rPr>
          <w:rFonts w:ascii="Times New Roman" w:eastAsia="Times New Roman" w:hAnsi="Times New Roman" w:cs="Times New Roman"/>
          <w:sz w:val="28"/>
          <w:szCs w:val="28"/>
          <w:lang w:eastAsia="ru-RU"/>
        </w:rPr>
        <w:t>7333,0</w:t>
      </w:r>
      <w:r w:rsidR="0054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«администраци</w:t>
      </w:r>
      <w:r w:rsidR="00D848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54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города» - на </w:t>
      </w:r>
      <w:r w:rsidR="00AE24AB">
        <w:rPr>
          <w:rFonts w:ascii="Times New Roman" w:eastAsia="Times New Roman" w:hAnsi="Times New Roman" w:cs="Times New Roman"/>
          <w:sz w:val="28"/>
          <w:szCs w:val="28"/>
          <w:lang w:eastAsia="ru-RU"/>
        </w:rPr>
        <w:t>12024</w:t>
      </w:r>
      <w:r w:rsidR="0054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тыс. руб. </w:t>
      </w:r>
    </w:p>
    <w:p w:rsidR="005455B9" w:rsidRDefault="005455B9" w:rsidP="005455B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Согласно Пояснительной записке р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оплату коммунальных услуг муниципальных учреждений предусмотрены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 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региональной службы по тарифам Кировской области и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режимом экономии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5455B9" w:rsidRDefault="005455B9" w:rsidP="005455B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приобретением материальных затрат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предусмотрены на уровне плановых назначений по состоянию на 01.09.20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64B0">
        <w:rPr>
          <w:rFonts w:ascii="Times New Roman" w:eastAsia="Times New Roman" w:hAnsi="Times New Roman" w:cs="Times New Roman"/>
          <w:sz w:val="28"/>
          <w:szCs w:val="28"/>
          <w:lang w:eastAsia="ru-RU"/>
        </w:rPr>
        <w:t>3 с учетом 10% экономии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856" w:rsidRPr="00824F47" w:rsidRDefault="005455B9" w:rsidP="006818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</w:t>
      </w:r>
      <w:r w:rsidRPr="00744A9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44A9D">
        <w:rPr>
          <w:rFonts w:ascii="Times New Roman" w:eastAsia="Times New Roman" w:hAnsi="Times New Roman"/>
          <w:sz w:val="28"/>
          <w:szCs w:val="28"/>
          <w:lang w:eastAsia="ru-RU"/>
        </w:rPr>
        <w:t>оциальное обеспечение и иные выплаты населению»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</w:t>
      </w:r>
      <w:r w:rsidR="00AE24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направить 13</w:t>
      </w:r>
      <w:r w:rsidR="00864D81">
        <w:rPr>
          <w:rFonts w:ascii="Times New Roman" w:eastAsia="Times New Roman" w:hAnsi="Times New Roman"/>
          <w:sz w:val="28"/>
          <w:szCs w:val="28"/>
          <w:lang w:eastAsia="ru-RU"/>
        </w:rPr>
        <w:t>524,0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864D81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снижением к предыдущему году на 0,8</w:t>
      </w:r>
      <w:r w:rsidRPr="00984B7D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  <w:r w:rsidR="00681856">
        <w:rPr>
          <w:rFonts w:ascii="Times New Roman" w:eastAsia="Times New Roman" w:hAnsi="Times New Roman"/>
          <w:sz w:val="28"/>
          <w:szCs w:val="28"/>
          <w:lang w:eastAsia="ru-RU"/>
        </w:rPr>
        <w:t>В 2023 году из областного бюджеты были выделены средства в сумме 474,0 тыс. руб. на оборудование мест проживания семей, находящихся в трудной жизненной ситуации, автономными пожарными извещателями.</w:t>
      </w:r>
    </w:p>
    <w:p w:rsidR="005455B9" w:rsidRPr="00824F47" w:rsidRDefault="00681856" w:rsidP="005455B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5455B9" w:rsidRPr="00984B7D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компенсации платы, взимаемой с родителей за присмотр и уход за детьми в дошкольных образовательных организациях, увеличен на </w:t>
      </w:r>
      <w:r w:rsidR="00984B7D" w:rsidRPr="00984B7D">
        <w:rPr>
          <w:rFonts w:ascii="Times New Roman" w:eastAsia="Times New Roman" w:hAnsi="Times New Roman"/>
          <w:sz w:val="28"/>
          <w:szCs w:val="28"/>
          <w:lang w:eastAsia="ru-RU"/>
        </w:rPr>
        <w:t>98,5</w:t>
      </w:r>
      <w:r w:rsidR="005455B9" w:rsidRPr="00984B7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="005455B9" w:rsidRPr="00864D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455B9" w:rsidRPr="00984B7D">
        <w:rPr>
          <w:rFonts w:ascii="Times New Roman" w:eastAsia="Times New Roman" w:hAnsi="Times New Roman"/>
          <w:sz w:val="28"/>
          <w:szCs w:val="28"/>
          <w:lang w:eastAsia="ru-RU"/>
        </w:rPr>
        <w:t>ежемесячных выплат на детей-сирот и детей, оставшихся без попечения родителей, увеличен на 4</w:t>
      </w:r>
      <w:r w:rsidR="00984B7D" w:rsidRPr="00984B7D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="005455B9" w:rsidRPr="00984B7D">
        <w:rPr>
          <w:rFonts w:ascii="Times New Roman" w:eastAsia="Times New Roman" w:hAnsi="Times New Roman"/>
          <w:sz w:val="28"/>
          <w:szCs w:val="28"/>
          <w:lang w:eastAsia="ru-RU"/>
        </w:rPr>
        <w:t>,0 тыс. руб</w:t>
      </w:r>
      <w:r w:rsidR="005455B9" w:rsidRPr="00824F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482F" w:rsidRPr="00824F4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455B9" w:rsidRPr="00824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F4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</w:t>
      </w:r>
      <w:r w:rsidR="005455B9" w:rsidRPr="00824F4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 к пенсиям муниципальных служащих </w:t>
      </w:r>
      <w:r w:rsidR="00824F47" w:rsidRPr="00824F47">
        <w:rPr>
          <w:rFonts w:ascii="Times New Roman" w:eastAsia="Times New Roman" w:hAnsi="Times New Roman"/>
          <w:sz w:val="28"/>
          <w:szCs w:val="28"/>
          <w:lang w:eastAsia="ru-RU"/>
        </w:rPr>
        <w:t>снижен на 62,9</w:t>
      </w:r>
      <w:r w:rsidR="005455B9" w:rsidRPr="00824F4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proofErr w:type="gramEnd"/>
    </w:p>
    <w:p w:rsidR="005455B9" w:rsidRDefault="005455B9" w:rsidP="005455B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6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FC4265" w:rsidRPr="00FC42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8</w:t>
      </w:r>
      <w:r w:rsidR="00FC4265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Pr="00FC426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</w:t>
      </w:r>
      <w:r w:rsidR="00FC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Pr="006D0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 w:rsidR="00FC4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капитальные вложения в объекты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D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FC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2023 года</w:t>
      </w:r>
      <w:r w:rsidR="00F8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2023 году расходы на строительство моста через реку </w:t>
      </w:r>
      <w:proofErr w:type="spellStart"/>
      <w:r w:rsidR="00F8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</w:t>
      </w:r>
      <w:proofErr w:type="spellEnd"/>
      <w:r w:rsidR="00F8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261576,6 тыс. руб.)</w:t>
      </w:r>
      <w:r w:rsidR="00FE79F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целом расходы на капитальные вложения составя</w:t>
      </w:r>
      <w:r w:rsidRPr="006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C4265" w:rsidRPr="00FC4265">
        <w:rPr>
          <w:rFonts w:ascii="Times New Roman" w:eastAsia="Times New Roman" w:hAnsi="Times New Roman"/>
          <w:sz w:val="28"/>
          <w:szCs w:val="28"/>
          <w:lang w:eastAsia="ru-RU"/>
        </w:rPr>
        <w:t>44005,8</w:t>
      </w:r>
      <w:r w:rsidR="00FC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455B9" w:rsidRPr="00D85AE3" w:rsidRDefault="005455B9" w:rsidP="005455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субсидий </w:t>
      </w:r>
      <w:r w:rsidRPr="00744A9D">
        <w:rPr>
          <w:rFonts w:ascii="Times New Roman" w:eastAsia="Times New Roman" w:hAnsi="Times New Roman"/>
          <w:sz w:val="28"/>
          <w:szCs w:val="28"/>
          <w:lang w:eastAsia="ru-RU"/>
        </w:rPr>
        <w:t>бюджетным учреждениям и иным некоммерческим организациям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 </w:t>
      </w:r>
      <w:r w:rsidR="004B43A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276C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объеме </w:t>
      </w:r>
      <w:r w:rsidR="00774B96" w:rsidRPr="00774B96">
        <w:rPr>
          <w:rFonts w:ascii="Times New Roman" w:eastAsia="Times New Roman" w:hAnsi="Times New Roman"/>
          <w:sz w:val="28"/>
          <w:szCs w:val="28"/>
          <w:lang w:eastAsia="ru-RU"/>
        </w:rPr>
        <w:t>110733,1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со снижением к предыдущему году на</w:t>
      </w:r>
      <w:r w:rsidR="00B70A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76CF" w:rsidRPr="008276CF">
        <w:rPr>
          <w:rFonts w:ascii="Times New Roman" w:eastAsia="Times New Roman" w:hAnsi="Times New Roman"/>
          <w:sz w:val="28"/>
          <w:szCs w:val="28"/>
          <w:lang w:eastAsia="ru-RU"/>
        </w:rPr>
        <w:t>7685,2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или на </w:t>
      </w:r>
      <w:r w:rsidR="008276CF">
        <w:rPr>
          <w:rFonts w:ascii="Times New Roman" w:eastAsia="Times New Roman" w:hAnsi="Times New Roman"/>
          <w:sz w:val="28"/>
          <w:szCs w:val="28"/>
          <w:lang w:eastAsia="ru-RU"/>
        </w:rPr>
        <w:t>6,5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%. На финансовое обеспечение выполнения муниципального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задания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оказание муниципальных услуг в сфере культуры, дополнительного образования</w:t>
      </w:r>
      <w:r w:rsidR="004B43A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спорта</w:t>
      </w:r>
      <w:r w:rsidR="004B43A3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B43A3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учреждений) предусмотрены ассигнования </w:t>
      </w:r>
      <w:r w:rsidR="004B43A3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уровне 2023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размере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43A3">
        <w:rPr>
          <w:rFonts w:ascii="Times New Roman" w:eastAsia="Times New Roman" w:hAnsi="Times New Roman"/>
          <w:sz w:val="28"/>
          <w:szCs w:val="28"/>
          <w:lang w:eastAsia="ru-RU"/>
        </w:rPr>
        <w:t>107555,7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Pr="004F7B29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Pr="00D85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43A3">
        <w:rPr>
          <w:rFonts w:ascii="Times New Roman" w:eastAsia="Times New Roman" w:hAnsi="Times New Roman"/>
          <w:sz w:val="28"/>
          <w:szCs w:val="28"/>
          <w:lang w:eastAsia="ru-RU"/>
        </w:rPr>
        <w:t xml:space="preserve">В 2023 году </w:t>
      </w:r>
      <w:r w:rsidR="00760BF0">
        <w:rPr>
          <w:rFonts w:ascii="Times New Roman" w:eastAsia="Times New Roman" w:hAnsi="Times New Roman"/>
          <w:sz w:val="28"/>
          <w:szCs w:val="28"/>
          <w:lang w:eastAsia="ru-RU"/>
        </w:rPr>
        <w:t>бюджетным учреждениям предоставл</w:t>
      </w:r>
      <w:r w:rsidR="00213B05">
        <w:rPr>
          <w:rFonts w:ascii="Times New Roman" w:eastAsia="Times New Roman" w:hAnsi="Times New Roman"/>
          <w:sz w:val="28"/>
          <w:szCs w:val="28"/>
          <w:lang w:eastAsia="ru-RU"/>
        </w:rPr>
        <w:t>ялись</w:t>
      </w:r>
      <w:r w:rsidR="00760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43A3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760BF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B43A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иные цели </w:t>
      </w:r>
      <w:r w:rsidR="00760BF0">
        <w:rPr>
          <w:rFonts w:ascii="Times New Roman" w:eastAsia="Times New Roman" w:hAnsi="Times New Roman"/>
          <w:sz w:val="28"/>
          <w:szCs w:val="28"/>
          <w:lang w:eastAsia="ru-RU"/>
        </w:rPr>
        <w:t>в сумме</w:t>
      </w:r>
      <w:r w:rsidR="004B43A3">
        <w:rPr>
          <w:rFonts w:ascii="Times New Roman" w:eastAsia="Times New Roman" w:hAnsi="Times New Roman"/>
          <w:sz w:val="28"/>
          <w:szCs w:val="28"/>
          <w:lang w:eastAsia="ru-RU"/>
        </w:rPr>
        <w:t xml:space="preserve"> 6875,6 тыс. руб., в том </w:t>
      </w:r>
      <w:r w:rsidR="004B43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числе на ремонт спорт</w:t>
      </w:r>
      <w:r w:rsidR="00213B05">
        <w:rPr>
          <w:rFonts w:ascii="Times New Roman" w:eastAsia="Times New Roman" w:hAnsi="Times New Roman"/>
          <w:sz w:val="28"/>
          <w:szCs w:val="28"/>
          <w:lang w:eastAsia="ru-RU"/>
        </w:rPr>
        <w:t>ивной</w:t>
      </w:r>
      <w:r w:rsidR="004B43A3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 </w:t>
      </w:r>
      <w:r w:rsidR="00213B05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4B43A3">
        <w:rPr>
          <w:rFonts w:ascii="Times New Roman" w:eastAsia="Times New Roman" w:hAnsi="Times New Roman"/>
          <w:sz w:val="28"/>
          <w:szCs w:val="28"/>
          <w:lang w:eastAsia="ru-RU"/>
        </w:rPr>
        <w:t>5252,6 тыс. руб.</w:t>
      </w:r>
      <w:r w:rsidR="00760BF0">
        <w:rPr>
          <w:rFonts w:ascii="Times New Roman" w:eastAsia="Times New Roman" w:hAnsi="Times New Roman"/>
          <w:sz w:val="28"/>
          <w:szCs w:val="28"/>
          <w:lang w:eastAsia="ru-RU"/>
        </w:rPr>
        <w:t>, создание виртуального концертного зала в сумме 300,0 тыс. руб.</w:t>
      </w:r>
    </w:p>
    <w:p w:rsidR="005455B9" w:rsidRDefault="005455B9" w:rsidP="00CB6D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B6D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</w:t>
      </w:r>
      <w:r w:rsidR="00CB6D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202</w:t>
      </w:r>
      <w:r w:rsidR="00CB6D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иных бюджетных ассигнований на </w:t>
      </w:r>
      <w:r w:rsidR="00CB6D16" w:rsidRPr="00CB6D16">
        <w:rPr>
          <w:rFonts w:ascii="Times New Roman" w:eastAsia="Times New Roman" w:hAnsi="Times New Roman"/>
          <w:sz w:val="28"/>
          <w:szCs w:val="28"/>
          <w:lang w:eastAsia="ru-RU"/>
        </w:rPr>
        <w:t>4361,3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CB6D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бюджетные </w:t>
      </w:r>
      <w:r w:rsidR="00576243">
        <w:rPr>
          <w:rFonts w:ascii="Times New Roman" w:eastAsia="Times New Roman" w:hAnsi="Times New Roman"/>
          <w:sz w:val="28"/>
          <w:szCs w:val="28"/>
          <w:lang w:eastAsia="ru-RU"/>
        </w:rPr>
        <w:t>средства</w:t>
      </w:r>
      <w:r w:rsidR="00CB6D1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приобретение </w:t>
      </w:r>
      <w:r w:rsidR="0057624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коммунальной техники по договору финансовой аренды (лизинга) </w:t>
      </w:r>
      <w:r w:rsidR="00924E6F">
        <w:rPr>
          <w:rFonts w:ascii="Times New Roman" w:eastAsia="Times New Roman" w:hAnsi="Times New Roman"/>
          <w:sz w:val="28"/>
          <w:szCs w:val="28"/>
          <w:lang w:eastAsia="ru-RU"/>
        </w:rPr>
        <w:t>в сумме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6243">
        <w:rPr>
          <w:rFonts w:ascii="Times New Roman" w:eastAsia="Times New Roman" w:hAnsi="Times New Roman"/>
          <w:sz w:val="28"/>
          <w:szCs w:val="28"/>
          <w:lang w:eastAsia="ru-RU"/>
        </w:rPr>
        <w:t>5000,0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55B9" w:rsidRPr="00AA0DBE" w:rsidRDefault="005455B9" w:rsidP="005455B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6D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объем расходов на обслуживание муниципального долга</w:t>
      </w:r>
      <w:r w:rsidRPr="0012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B6D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B6D16">
        <w:rPr>
          <w:rFonts w:ascii="Times New Roman" w:eastAsia="Times New Roman" w:hAnsi="Times New Roman" w:cs="Times New Roman"/>
          <w:sz w:val="28"/>
          <w:szCs w:val="28"/>
          <w:lang w:eastAsia="ru-RU"/>
        </w:rPr>
        <w:t>47,2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6D16">
        <w:rPr>
          <w:rFonts w:ascii="Times New Roman" w:eastAsia="Times New Roman" w:hAnsi="Times New Roman" w:cs="Times New Roman"/>
          <w:sz w:val="28"/>
          <w:szCs w:val="28"/>
          <w:lang w:eastAsia="ru-RU"/>
        </w:rPr>
        <w:t>700,0</w:t>
      </w:r>
      <w:r w:rsidR="004F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5455B9" w:rsidRPr="00AA0DBE" w:rsidRDefault="005455B9" w:rsidP="005455B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C76" w:rsidRDefault="005455B9" w:rsidP="005455B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городского бюджета </w:t>
      </w:r>
      <w:r w:rsidR="00972C76"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средства на </w:t>
      </w:r>
      <w:r w:rsidR="00972C76" w:rsidRPr="0093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реализацию </w:t>
      </w:r>
      <w:r w:rsidR="0097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72C76" w:rsidRPr="0097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7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72C76" w:rsidRPr="0097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достижение </w:t>
      </w:r>
      <w:r w:rsidR="0097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 национальных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в </w:t>
      </w:r>
      <w:r w:rsidR="0097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</w:t>
      </w:r>
      <w:r w:rsidRPr="00D95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7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а». </w:t>
      </w:r>
    </w:p>
    <w:p w:rsidR="005455B9" w:rsidRDefault="005455B9" w:rsidP="005455B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предусматриваются бюджетные ассигнования на реализацию </w:t>
      </w:r>
      <w:r w:rsidR="0097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72C76"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2C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2C76"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72C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72C76"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проектов по 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</w:t>
      </w:r>
      <w:r w:rsidR="00F5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национальных проектов 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B61C7A">
        <w:rPr>
          <w:rFonts w:ascii="Times New Roman" w:eastAsia="Times New Roman" w:hAnsi="Times New Roman" w:cs="Times New Roman"/>
          <w:sz w:val="28"/>
          <w:szCs w:val="28"/>
          <w:lang w:eastAsia="ru-RU"/>
        </w:rPr>
        <w:t>14051,9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202</w:t>
      </w:r>
      <w:r w:rsidR="00213B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31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38D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13B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B065E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B065E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2C76">
        <w:rPr>
          <w:rFonts w:ascii="Times New Roman" w:eastAsia="Times New Roman" w:hAnsi="Times New Roman" w:cs="Times New Roman"/>
          <w:sz w:val="28"/>
          <w:szCs w:val="28"/>
          <w:lang w:eastAsia="ru-RU"/>
        </w:rPr>
        <w:t>104,9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B0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72C76">
        <w:rPr>
          <w:rFonts w:ascii="Times New Roman" w:eastAsia="Times New Roman" w:hAnsi="Times New Roman" w:cs="Times New Roman"/>
          <w:sz w:val="28"/>
          <w:szCs w:val="28"/>
          <w:lang w:eastAsia="ru-RU"/>
        </w:rPr>
        <w:t>253,8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B0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60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04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0318D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972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граждан Российской Федерации»</w:t>
      </w:r>
      <w:r w:rsidR="00A03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5B9" w:rsidRPr="002C1BDB" w:rsidRDefault="005455B9" w:rsidP="005455B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7371"/>
        <w:gridCol w:w="1985"/>
      </w:tblGrid>
      <w:tr w:rsidR="00BE5EEA" w:rsidRPr="00AA0DBE" w:rsidTr="00BE5EEA">
        <w:tc>
          <w:tcPr>
            <w:tcW w:w="7371" w:type="dxa"/>
          </w:tcPr>
          <w:p w:rsidR="00BE5EEA" w:rsidRPr="00122D99" w:rsidRDefault="00BE5EEA" w:rsidP="005455B9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D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национальных проектов</w:t>
            </w:r>
          </w:p>
        </w:tc>
        <w:tc>
          <w:tcPr>
            <w:tcW w:w="1985" w:type="dxa"/>
          </w:tcPr>
          <w:p w:rsidR="00BE5EEA" w:rsidRPr="00BE5EEA" w:rsidRDefault="00BE5EEA" w:rsidP="00972C7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План на </w:t>
            </w:r>
            <w:r w:rsidRPr="00BE5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BE5EEA" w:rsidRPr="00AA0DBE" w:rsidTr="00BE5EEA">
        <w:tc>
          <w:tcPr>
            <w:tcW w:w="7371" w:type="dxa"/>
          </w:tcPr>
          <w:p w:rsidR="00BE5EEA" w:rsidRPr="00AA24C4" w:rsidRDefault="00BE5EEA" w:rsidP="005455B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4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нацпроектам, в том числе:</w:t>
            </w:r>
          </w:p>
        </w:tc>
        <w:tc>
          <w:tcPr>
            <w:tcW w:w="1985" w:type="dxa"/>
          </w:tcPr>
          <w:p w:rsidR="00BE5EEA" w:rsidRPr="00AA24C4" w:rsidRDefault="00BE5EEA" w:rsidP="005455B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14051,9</w:t>
            </w:r>
          </w:p>
        </w:tc>
      </w:tr>
      <w:tr w:rsidR="00BE5EEA" w:rsidRPr="00AA0DBE" w:rsidTr="00BE5EEA">
        <w:tc>
          <w:tcPr>
            <w:tcW w:w="7371" w:type="dxa"/>
          </w:tcPr>
          <w:p w:rsidR="00BE5EEA" w:rsidRPr="00AA24C4" w:rsidRDefault="00BE5EEA" w:rsidP="005455B9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24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Национальный проект «Образование»</w:t>
            </w:r>
          </w:p>
        </w:tc>
        <w:tc>
          <w:tcPr>
            <w:tcW w:w="1985" w:type="dxa"/>
          </w:tcPr>
          <w:p w:rsidR="00BE5EEA" w:rsidRPr="00AA24C4" w:rsidRDefault="00BE5EEA" w:rsidP="005455B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Pr="00AA24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4,9</w:t>
            </w:r>
          </w:p>
        </w:tc>
      </w:tr>
      <w:tr w:rsidR="00BE5EEA" w:rsidRPr="00AA0DBE" w:rsidTr="00BE5EEA">
        <w:tc>
          <w:tcPr>
            <w:tcW w:w="7371" w:type="dxa"/>
          </w:tcPr>
          <w:p w:rsidR="00BE5EEA" w:rsidRPr="00AA24C4" w:rsidRDefault="00BE5EEA" w:rsidP="00BE5EE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проект </w:t>
            </w:r>
            <w:r w:rsidRPr="00AA24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Патриотическое воспитание граждан Российской Федерации»</w:t>
            </w:r>
          </w:p>
        </w:tc>
        <w:tc>
          <w:tcPr>
            <w:tcW w:w="1985" w:type="dxa"/>
          </w:tcPr>
          <w:p w:rsidR="00BE5EEA" w:rsidRPr="00AA24C4" w:rsidRDefault="00BE5EEA" w:rsidP="005455B9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AA24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</w:tr>
      <w:tr w:rsidR="00BE5EEA" w:rsidRPr="00AA0DBE" w:rsidTr="00BE5EEA">
        <w:tc>
          <w:tcPr>
            <w:tcW w:w="7371" w:type="dxa"/>
          </w:tcPr>
          <w:p w:rsidR="00BE5EEA" w:rsidRPr="00AA24C4" w:rsidRDefault="00BE5EEA" w:rsidP="005455B9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24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Национальный проект «Жилье и городская среда»</w:t>
            </w:r>
          </w:p>
        </w:tc>
        <w:tc>
          <w:tcPr>
            <w:tcW w:w="1985" w:type="dxa"/>
          </w:tcPr>
          <w:p w:rsidR="00BE5EEA" w:rsidRPr="00AA24C4" w:rsidRDefault="00BE5EEA" w:rsidP="005455B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12947,0</w:t>
            </w:r>
          </w:p>
        </w:tc>
      </w:tr>
      <w:tr w:rsidR="00BE5EEA" w:rsidRPr="00AA0DBE" w:rsidTr="00BE5EEA">
        <w:tc>
          <w:tcPr>
            <w:tcW w:w="7371" w:type="dxa"/>
          </w:tcPr>
          <w:p w:rsidR="00BE5EEA" w:rsidRPr="00AA24C4" w:rsidRDefault="00BE5EEA" w:rsidP="005455B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проект «Ф</w:t>
            </w:r>
            <w:r w:rsidRPr="00AA24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ормирование современной городской среды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- реализация программ формирования современной городской среды</w:t>
            </w:r>
            <w:r w:rsidRPr="00AA24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формирование современной городской среды</w:t>
            </w:r>
          </w:p>
        </w:tc>
        <w:tc>
          <w:tcPr>
            <w:tcW w:w="1985" w:type="dxa"/>
          </w:tcPr>
          <w:p w:rsidR="00BE5EEA" w:rsidRPr="00AA24C4" w:rsidRDefault="00BE5EEA" w:rsidP="005455B9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12464,7</w:t>
            </w:r>
          </w:p>
        </w:tc>
      </w:tr>
      <w:tr w:rsidR="00BE5EEA" w:rsidRPr="00AA0DBE" w:rsidTr="00BE5EEA">
        <w:tc>
          <w:tcPr>
            <w:tcW w:w="7371" w:type="dxa"/>
          </w:tcPr>
          <w:p w:rsidR="00BE5EEA" w:rsidRPr="00AA24C4" w:rsidRDefault="00BE5EEA" w:rsidP="005455B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проект</w:t>
            </w:r>
            <w:r w:rsidRPr="00AA24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«Чистая вода» - </w:t>
            </w:r>
            <w:r w:rsidRPr="00AA24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реконструкция (модернизация) объектов питьевого водоснабжения строительство и реконструкция (модернизация) объектов питьевого водоснабжения</w:t>
            </w:r>
          </w:p>
        </w:tc>
        <w:tc>
          <w:tcPr>
            <w:tcW w:w="1985" w:type="dxa"/>
          </w:tcPr>
          <w:p w:rsidR="00BE5EEA" w:rsidRPr="00AA24C4" w:rsidRDefault="00BE5EEA" w:rsidP="005455B9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482,3</w:t>
            </w:r>
          </w:p>
        </w:tc>
      </w:tr>
    </w:tbl>
    <w:p w:rsidR="00DA365D" w:rsidRDefault="005455B9" w:rsidP="005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55B9" w:rsidRPr="00AA0DBE" w:rsidRDefault="005455B9" w:rsidP="00DA3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DBE">
        <w:rPr>
          <w:rFonts w:ascii="Times New Roman" w:hAnsi="Times New Roman" w:cs="Times New Roman"/>
          <w:sz w:val="28"/>
          <w:szCs w:val="28"/>
        </w:rPr>
        <w:t>Доля расходов</w:t>
      </w:r>
      <w:r>
        <w:rPr>
          <w:rFonts w:ascii="Times New Roman" w:hAnsi="Times New Roman" w:cs="Times New Roman"/>
          <w:sz w:val="28"/>
          <w:szCs w:val="28"/>
        </w:rPr>
        <w:t>, направленных</w:t>
      </w:r>
      <w:r w:rsidRPr="00AA0DBE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213B05">
        <w:rPr>
          <w:rFonts w:ascii="Times New Roman" w:hAnsi="Times New Roman" w:cs="Times New Roman"/>
          <w:sz w:val="28"/>
          <w:szCs w:val="28"/>
        </w:rPr>
        <w:t>региональных (</w:t>
      </w:r>
      <w:r w:rsidRPr="00AA0DBE">
        <w:rPr>
          <w:rFonts w:ascii="Times New Roman" w:hAnsi="Times New Roman" w:cs="Times New Roman"/>
          <w:sz w:val="28"/>
          <w:szCs w:val="28"/>
        </w:rPr>
        <w:t>национальн</w:t>
      </w:r>
      <w:r w:rsidR="007F5750">
        <w:rPr>
          <w:rFonts w:ascii="Times New Roman" w:hAnsi="Times New Roman" w:cs="Times New Roman"/>
          <w:sz w:val="28"/>
          <w:szCs w:val="28"/>
        </w:rPr>
        <w:t>ых</w:t>
      </w:r>
      <w:r w:rsidR="00213B05">
        <w:rPr>
          <w:rFonts w:ascii="Times New Roman" w:hAnsi="Times New Roman" w:cs="Times New Roman"/>
          <w:sz w:val="28"/>
          <w:szCs w:val="28"/>
        </w:rPr>
        <w:t>)</w:t>
      </w:r>
      <w:r w:rsidRPr="00AA0DB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F5750">
        <w:rPr>
          <w:rFonts w:ascii="Times New Roman" w:hAnsi="Times New Roman" w:cs="Times New Roman"/>
          <w:sz w:val="28"/>
          <w:szCs w:val="28"/>
        </w:rPr>
        <w:t>ов</w:t>
      </w:r>
      <w:r w:rsidRPr="00AA0DBE">
        <w:rPr>
          <w:rFonts w:ascii="Times New Roman" w:hAnsi="Times New Roman" w:cs="Times New Roman"/>
          <w:sz w:val="28"/>
          <w:szCs w:val="28"/>
        </w:rPr>
        <w:t xml:space="preserve"> в общем объеме расходов городского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A0DBE">
        <w:rPr>
          <w:rFonts w:ascii="Times New Roman" w:hAnsi="Times New Roman" w:cs="Times New Roman"/>
          <w:sz w:val="28"/>
          <w:szCs w:val="28"/>
        </w:rPr>
        <w:t>202</w:t>
      </w:r>
      <w:r w:rsidR="00BE5EEA">
        <w:rPr>
          <w:rFonts w:ascii="Times New Roman" w:hAnsi="Times New Roman" w:cs="Times New Roman"/>
          <w:sz w:val="28"/>
          <w:szCs w:val="28"/>
        </w:rPr>
        <w:t>4</w:t>
      </w:r>
      <w:r w:rsidRPr="00AA0DB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0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</w:t>
      </w:r>
      <w:r w:rsidRPr="00AA0DBE">
        <w:rPr>
          <w:rFonts w:ascii="Times New Roman" w:hAnsi="Times New Roman" w:cs="Times New Roman"/>
          <w:sz w:val="28"/>
          <w:szCs w:val="28"/>
        </w:rPr>
        <w:t xml:space="preserve"> </w:t>
      </w:r>
      <w:r w:rsidR="00BE5EEA">
        <w:rPr>
          <w:rFonts w:ascii="Times New Roman" w:hAnsi="Times New Roman" w:cs="Times New Roman"/>
          <w:sz w:val="28"/>
          <w:szCs w:val="28"/>
        </w:rPr>
        <w:t>1,7</w:t>
      </w:r>
      <w:r w:rsidRPr="00AA0DBE">
        <w:rPr>
          <w:rFonts w:ascii="Times New Roman" w:hAnsi="Times New Roman" w:cs="Times New Roman"/>
          <w:sz w:val="28"/>
          <w:szCs w:val="28"/>
        </w:rPr>
        <w:t>%</w:t>
      </w:r>
      <w:r w:rsidR="00BE5EEA">
        <w:rPr>
          <w:rFonts w:ascii="Times New Roman" w:hAnsi="Times New Roman" w:cs="Times New Roman"/>
          <w:sz w:val="28"/>
          <w:szCs w:val="28"/>
        </w:rPr>
        <w:t>.</w:t>
      </w:r>
    </w:p>
    <w:p w:rsidR="005455B9" w:rsidRDefault="005455B9" w:rsidP="00924E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55B9" w:rsidRPr="00AA0DBE" w:rsidRDefault="005455B9" w:rsidP="005455B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представленным проектом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городского бюджета </w:t>
      </w:r>
      <w:r w:rsidR="007F5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нормативных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037E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A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плановом периоде 2025-2026 годов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составят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EC4">
        <w:rPr>
          <w:rFonts w:ascii="Times New Roman" w:eastAsia="Times New Roman" w:hAnsi="Times New Roman" w:cs="Times New Roman"/>
          <w:sz w:val="28"/>
          <w:szCs w:val="28"/>
          <w:lang w:eastAsia="ru-RU"/>
        </w:rPr>
        <w:t>5709,0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DA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ежегодно.</w:t>
      </w:r>
    </w:p>
    <w:p w:rsidR="005455B9" w:rsidRDefault="005455B9" w:rsidP="00DA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0DBE">
        <w:rPr>
          <w:rFonts w:ascii="Times New Roman" w:hAnsi="Times New Roman" w:cs="Times New Roman"/>
          <w:sz w:val="28"/>
          <w:szCs w:val="28"/>
        </w:rPr>
        <w:t>Анализ объемов бюджетных ассигнований, направляемых на исполнение в 202</w:t>
      </w:r>
      <w:r w:rsidR="00037EC4">
        <w:rPr>
          <w:rFonts w:ascii="Times New Roman" w:hAnsi="Times New Roman" w:cs="Times New Roman"/>
          <w:sz w:val="28"/>
          <w:szCs w:val="28"/>
        </w:rPr>
        <w:t>4</w:t>
      </w:r>
      <w:r w:rsidRPr="00AA0DBE">
        <w:rPr>
          <w:rFonts w:ascii="Times New Roman" w:hAnsi="Times New Roman" w:cs="Times New Roman"/>
          <w:sz w:val="28"/>
          <w:szCs w:val="28"/>
        </w:rPr>
        <w:t>-202</w:t>
      </w:r>
      <w:r w:rsidR="00037EC4">
        <w:rPr>
          <w:rFonts w:ascii="Times New Roman" w:hAnsi="Times New Roman" w:cs="Times New Roman"/>
          <w:sz w:val="28"/>
          <w:szCs w:val="28"/>
        </w:rPr>
        <w:t>6</w:t>
      </w:r>
      <w:r w:rsidRPr="00AA0DBE">
        <w:rPr>
          <w:rFonts w:ascii="Times New Roman" w:hAnsi="Times New Roman" w:cs="Times New Roman"/>
          <w:sz w:val="28"/>
          <w:szCs w:val="28"/>
        </w:rPr>
        <w:t xml:space="preserve"> годах публичных нормативных обязательств, показал, что указанные объемы </w:t>
      </w:r>
      <w:r>
        <w:rPr>
          <w:rFonts w:ascii="Times New Roman" w:hAnsi="Times New Roman" w:cs="Times New Roman"/>
          <w:sz w:val="28"/>
          <w:szCs w:val="28"/>
        </w:rPr>
        <w:t xml:space="preserve">спрогнозированы с ростом на </w:t>
      </w:r>
      <w:r w:rsidR="00037EC4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>% по сравнению с 202</w:t>
      </w:r>
      <w:r w:rsidR="00037E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годом. </w:t>
      </w:r>
    </w:p>
    <w:p w:rsidR="005455B9" w:rsidRDefault="005455B9" w:rsidP="005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A0DBE">
        <w:rPr>
          <w:rFonts w:ascii="Times New Roman" w:hAnsi="Times New Roman" w:cs="Times New Roman"/>
          <w:sz w:val="28"/>
          <w:szCs w:val="28"/>
        </w:rPr>
        <w:t>В структуре расходов городского бюджета в 202</w:t>
      </w:r>
      <w:r w:rsidR="00037EC4">
        <w:rPr>
          <w:rFonts w:ascii="Times New Roman" w:hAnsi="Times New Roman" w:cs="Times New Roman"/>
          <w:sz w:val="28"/>
          <w:szCs w:val="28"/>
        </w:rPr>
        <w:t>4</w:t>
      </w:r>
      <w:r w:rsidRPr="00AA0DBE">
        <w:rPr>
          <w:rFonts w:ascii="Times New Roman" w:hAnsi="Times New Roman" w:cs="Times New Roman"/>
          <w:sz w:val="28"/>
          <w:szCs w:val="28"/>
        </w:rPr>
        <w:t>-202</w:t>
      </w:r>
      <w:r w:rsidR="00037EC4">
        <w:rPr>
          <w:rFonts w:ascii="Times New Roman" w:hAnsi="Times New Roman" w:cs="Times New Roman"/>
          <w:sz w:val="28"/>
          <w:szCs w:val="28"/>
        </w:rPr>
        <w:t>6</w:t>
      </w:r>
      <w:r w:rsidRPr="00AA0DBE">
        <w:rPr>
          <w:rFonts w:ascii="Times New Roman" w:hAnsi="Times New Roman" w:cs="Times New Roman"/>
          <w:sz w:val="28"/>
          <w:szCs w:val="28"/>
        </w:rPr>
        <w:t xml:space="preserve"> годах доля расходов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0DBE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AA0DBE">
        <w:rPr>
          <w:rFonts w:ascii="Times New Roman" w:hAnsi="Times New Roman" w:cs="Times New Roman"/>
          <w:sz w:val="28"/>
          <w:szCs w:val="28"/>
        </w:rPr>
        <w:t xml:space="preserve"> </w:t>
      </w:r>
      <w:r w:rsidR="00037EC4">
        <w:rPr>
          <w:rFonts w:ascii="Times New Roman" w:hAnsi="Times New Roman" w:cs="Times New Roman"/>
          <w:sz w:val="28"/>
          <w:szCs w:val="28"/>
        </w:rPr>
        <w:t>0,7%-</w:t>
      </w:r>
      <w:r>
        <w:rPr>
          <w:rFonts w:ascii="Times New Roman" w:hAnsi="Times New Roman" w:cs="Times New Roman"/>
          <w:sz w:val="28"/>
          <w:szCs w:val="28"/>
        </w:rPr>
        <w:t>0,8</w:t>
      </w:r>
      <w:r w:rsidRPr="00AA0DBE">
        <w:rPr>
          <w:rFonts w:ascii="Times New Roman" w:hAnsi="Times New Roman" w:cs="Times New Roman"/>
          <w:sz w:val="28"/>
          <w:szCs w:val="28"/>
        </w:rPr>
        <w:t>%.</w:t>
      </w:r>
    </w:p>
    <w:p w:rsidR="005455B9" w:rsidRDefault="005455B9" w:rsidP="002A6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0DBE"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нормативных обязатель</w:t>
      </w:r>
      <w:proofErr w:type="gramStart"/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AA0DBE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Pr="00AA0DBE">
        <w:rPr>
          <w:rFonts w:ascii="Times New Roman" w:hAnsi="Times New Roman" w:cs="Times New Roman"/>
          <w:sz w:val="28"/>
          <w:szCs w:val="28"/>
        </w:rPr>
        <w:t>ючен</w:t>
      </w:r>
      <w:r w:rsidR="002A6AC5">
        <w:rPr>
          <w:rFonts w:ascii="Times New Roman" w:hAnsi="Times New Roman" w:cs="Times New Roman"/>
          <w:sz w:val="28"/>
          <w:szCs w:val="28"/>
        </w:rPr>
        <w:t xml:space="preserve">а </w:t>
      </w:r>
      <w:r w:rsidRPr="00AA0DBE">
        <w:rPr>
          <w:rFonts w:ascii="Times New Roman" w:hAnsi="Times New Roman" w:cs="Times New Roman"/>
          <w:sz w:val="28"/>
          <w:szCs w:val="28"/>
        </w:rPr>
        <w:t>ежемесячная выплата денежных средств на содержание детей-сирот и детей, оставшихся без попечения родителей, находящихся под опекой (попечитель</w:t>
      </w:r>
      <w:r w:rsidR="002A6AC5">
        <w:rPr>
          <w:rFonts w:ascii="Times New Roman" w:hAnsi="Times New Roman" w:cs="Times New Roman"/>
          <w:sz w:val="28"/>
          <w:szCs w:val="28"/>
        </w:rPr>
        <w:t>ством).</w:t>
      </w:r>
    </w:p>
    <w:p w:rsidR="005455B9" w:rsidRPr="00AA0DBE" w:rsidRDefault="005455B9" w:rsidP="005455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5B9" w:rsidRDefault="005455B9" w:rsidP="00BB6D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489E">
        <w:rPr>
          <w:rFonts w:ascii="Times New Roman" w:hAnsi="Times New Roman" w:cs="Times New Roman"/>
          <w:b/>
          <w:sz w:val="28"/>
          <w:szCs w:val="28"/>
        </w:rPr>
        <w:t>5.4.</w:t>
      </w:r>
      <w:r w:rsidRPr="0095489E">
        <w:rPr>
          <w:rFonts w:ascii="Times New Roman" w:hAnsi="Times New Roman" w:cs="Times New Roman"/>
          <w:sz w:val="28"/>
          <w:szCs w:val="28"/>
        </w:rPr>
        <w:t xml:space="preserve"> </w:t>
      </w:r>
      <w:r w:rsidR="00B70397">
        <w:rPr>
          <w:rFonts w:ascii="Times New Roman" w:hAnsi="Times New Roman" w:cs="Times New Roman"/>
          <w:sz w:val="28"/>
          <w:szCs w:val="28"/>
        </w:rPr>
        <w:t>Расходы г</w:t>
      </w:r>
      <w:r w:rsidRPr="0095489E">
        <w:rPr>
          <w:rFonts w:ascii="Times New Roman" w:eastAsia="Calibri" w:hAnsi="Times New Roman" w:cs="Times New Roman"/>
          <w:sz w:val="28"/>
          <w:szCs w:val="28"/>
        </w:rPr>
        <w:t xml:space="preserve">ородского бюджета на </w:t>
      </w:r>
      <w:r w:rsidR="00B70397">
        <w:rPr>
          <w:rFonts w:ascii="Times New Roman" w:eastAsia="Calibri" w:hAnsi="Times New Roman" w:cs="Times New Roman"/>
          <w:sz w:val="28"/>
          <w:szCs w:val="28"/>
        </w:rPr>
        <w:t xml:space="preserve">строительство и реконструкцию (приобретение) объектов на </w:t>
      </w:r>
      <w:r w:rsidRPr="0095489E">
        <w:rPr>
          <w:rFonts w:ascii="Times New Roman" w:eastAsia="Calibri" w:hAnsi="Times New Roman" w:cs="Times New Roman"/>
          <w:sz w:val="28"/>
          <w:szCs w:val="28"/>
        </w:rPr>
        <w:t>202</w:t>
      </w:r>
      <w:r w:rsidR="00BB6D5D">
        <w:rPr>
          <w:rFonts w:ascii="Times New Roman" w:eastAsia="Calibri" w:hAnsi="Times New Roman" w:cs="Times New Roman"/>
          <w:sz w:val="28"/>
          <w:szCs w:val="28"/>
        </w:rPr>
        <w:t>4</w:t>
      </w:r>
      <w:r w:rsidRPr="0095489E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B70397">
        <w:rPr>
          <w:rFonts w:ascii="Times New Roman" w:eastAsia="Calibri" w:hAnsi="Times New Roman" w:cs="Times New Roman"/>
          <w:sz w:val="28"/>
          <w:szCs w:val="28"/>
        </w:rPr>
        <w:t>составят</w:t>
      </w:r>
      <w:r w:rsidR="00BB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D5D" w:rsidRPr="00BB6D5D">
        <w:rPr>
          <w:rFonts w:ascii="Times New Roman" w:eastAsia="Times New Roman" w:hAnsi="Times New Roman"/>
          <w:sz w:val="28"/>
          <w:szCs w:val="28"/>
          <w:lang w:eastAsia="ru-RU"/>
        </w:rPr>
        <w:t>44005,8</w:t>
      </w:r>
      <w:r w:rsidR="00BB6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89E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BB6D5D">
        <w:rPr>
          <w:rFonts w:ascii="Times New Roman" w:eastAsia="Calibri" w:hAnsi="Times New Roman" w:cs="Times New Roman"/>
          <w:sz w:val="28"/>
          <w:szCs w:val="28"/>
        </w:rPr>
        <w:t xml:space="preserve"> и будут направлены на </w:t>
      </w:r>
      <w:r w:rsidRPr="00AA0DBE">
        <w:rPr>
          <w:rFonts w:ascii="Times New Roman" w:eastAsia="Calibri" w:hAnsi="Times New Roman" w:cs="Times New Roman"/>
          <w:sz w:val="28"/>
          <w:szCs w:val="28"/>
        </w:rPr>
        <w:t>реализаци</w:t>
      </w:r>
      <w:r w:rsidR="00BB6D5D">
        <w:rPr>
          <w:rFonts w:ascii="Times New Roman" w:eastAsia="Calibri" w:hAnsi="Times New Roman" w:cs="Times New Roman"/>
          <w:sz w:val="28"/>
          <w:szCs w:val="28"/>
        </w:rPr>
        <w:t>ю</w:t>
      </w:r>
      <w:r w:rsidRPr="00AA0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следующих </w:t>
      </w:r>
      <w:r w:rsidRPr="00AA0DBE">
        <w:rPr>
          <w:rFonts w:ascii="Times New Roman" w:eastAsia="Calibri" w:hAnsi="Times New Roman" w:cs="Times New Roman"/>
          <w:sz w:val="28"/>
          <w:szCs w:val="28"/>
        </w:rPr>
        <w:t>мероприяти</w:t>
      </w:r>
      <w:r>
        <w:rPr>
          <w:rFonts w:ascii="Times New Roman" w:eastAsia="Calibri" w:hAnsi="Times New Roman" w:cs="Times New Roman"/>
          <w:sz w:val="28"/>
          <w:szCs w:val="28"/>
        </w:rPr>
        <w:t>й:</w:t>
      </w:r>
    </w:p>
    <w:p w:rsidR="005455B9" w:rsidRDefault="005455B9" w:rsidP="005455B9">
      <w:pPr>
        <w:spacing w:after="0" w:line="240" w:lineRule="auto"/>
        <w:ind w:firstLine="708"/>
        <w:jc w:val="both"/>
        <w:outlineLvl w:val="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подготовку объектов коммунальной инфраструктуры к работе в осенне-зимний период (установка блочной газовой котельной) – </w:t>
      </w:r>
      <w:r w:rsidR="00BB6D5D">
        <w:rPr>
          <w:rFonts w:ascii="Times New Roman" w:eastAsia="Times New Roman" w:hAnsi="Times New Roman" w:cs="Times New Roman"/>
          <w:sz w:val="28"/>
          <w:szCs w:val="28"/>
          <w:lang w:eastAsia="ru-RU"/>
        </w:rPr>
        <w:t>18183,5 тыс</w:t>
      </w:r>
      <w:r>
        <w:rPr>
          <w:rFonts w:ascii="Times New Roman" w:eastAsia="Calibri" w:hAnsi="Times New Roman" w:cs="Times New Roman"/>
          <w:sz w:val="28"/>
          <w:szCs w:val="28"/>
        </w:rPr>
        <w:t>. руб.;</w:t>
      </w:r>
    </w:p>
    <w:p w:rsidR="005455B9" w:rsidRDefault="005455B9" w:rsidP="005455B9">
      <w:pPr>
        <w:spacing w:after="0" w:line="240" w:lineRule="auto"/>
        <w:ind w:firstLine="708"/>
        <w:jc w:val="both"/>
        <w:outlineLvl w:val="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строительство и реконструкцию (модернизацию) объектов питьевого водоснабжения в рамках федерального проекта «Чистая вода» </w:t>
      </w:r>
      <w:r w:rsidRPr="00AA0DBE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BB6D5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BB6D5D">
        <w:rPr>
          <w:rFonts w:ascii="Times New Roman" w:eastAsia="Calibri" w:hAnsi="Times New Roman" w:cs="Times New Roman"/>
          <w:sz w:val="28"/>
          <w:szCs w:val="28"/>
        </w:rPr>
        <w:t>2,3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213B05">
        <w:rPr>
          <w:rFonts w:ascii="Times New Roman" w:eastAsia="Calibri" w:hAnsi="Times New Roman" w:cs="Times New Roman"/>
          <w:sz w:val="28"/>
          <w:szCs w:val="28"/>
        </w:rPr>
        <w:t xml:space="preserve"> (средства городского бюджета)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55B9" w:rsidRDefault="005455B9" w:rsidP="005455B9">
      <w:pPr>
        <w:spacing w:after="0" w:line="240" w:lineRule="auto"/>
        <w:ind w:firstLine="708"/>
        <w:jc w:val="both"/>
        <w:outlineLvl w:val="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24E6F">
        <w:rPr>
          <w:rFonts w:ascii="Times New Roman" w:eastAsia="Calibri" w:hAnsi="Times New Roman" w:cs="Times New Roman"/>
          <w:sz w:val="28"/>
          <w:szCs w:val="28"/>
        </w:rPr>
        <w:t>по</w:t>
      </w:r>
      <w:r w:rsidRPr="00AA0DBE">
        <w:rPr>
          <w:rFonts w:ascii="Times New Roman" w:eastAsia="Calibri" w:hAnsi="Times New Roman" w:cs="Times New Roman"/>
          <w:sz w:val="28"/>
          <w:szCs w:val="28"/>
        </w:rPr>
        <w:t xml:space="preserve"> обеспечени</w:t>
      </w:r>
      <w:r w:rsidR="00924E6F">
        <w:rPr>
          <w:rFonts w:ascii="Times New Roman" w:eastAsia="Calibri" w:hAnsi="Times New Roman" w:cs="Times New Roman"/>
          <w:sz w:val="28"/>
          <w:szCs w:val="28"/>
        </w:rPr>
        <w:t>ю</w:t>
      </w:r>
      <w:r w:rsidRPr="00AA0DBE">
        <w:rPr>
          <w:rFonts w:ascii="Times New Roman" w:eastAsia="Calibri" w:hAnsi="Times New Roman" w:cs="Times New Roman"/>
          <w:sz w:val="28"/>
          <w:szCs w:val="28"/>
        </w:rPr>
        <w:t xml:space="preserve"> прав детей-сирот и детей, оставшихся без попечения родителей, на жилое помещение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B70A74">
        <w:rPr>
          <w:rFonts w:ascii="Times New Roman" w:eastAsia="Calibri" w:hAnsi="Times New Roman" w:cs="Times New Roman"/>
          <w:sz w:val="28"/>
          <w:szCs w:val="28"/>
        </w:rPr>
        <w:t>аконом Кировской области «</w:t>
      </w:r>
      <w:r w:rsidRPr="00AA0DBE">
        <w:rPr>
          <w:rFonts w:ascii="Times New Roman" w:eastAsia="Calibri" w:hAnsi="Times New Roman" w:cs="Times New Roman"/>
          <w:sz w:val="28"/>
          <w:szCs w:val="28"/>
        </w:rPr>
        <w:t>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A0DBE">
        <w:rPr>
          <w:rFonts w:ascii="Times New Roman" w:eastAsia="Calibri" w:hAnsi="Times New Roman" w:cs="Times New Roman"/>
          <w:sz w:val="28"/>
          <w:szCs w:val="28"/>
        </w:rPr>
        <w:t xml:space="preserve"> попавши</w:t>
      </w:r>
      <w:r>
        <w:rPr>
          <w:rFonts w:ascii="Times New Roman" w:eastAsia="Calibri" w:hAnsi="Times New Roman" w:cs="Times New Roman"/>
          <w:sz w:val="28"/>
          <w:szCs w:val="28"/>
        </w:rPr>
        <w:t>х в сложную жизненную ситуацию</w:t>
      </w:r>
      <w:r w:rsidR="00B70A7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B6D5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B6D5D">
        <w:rPr>
          <w:rFonts w:ascii="Times New Roman" w:eastAsia="Calibri" w:hAnsi="Times New Roman" w:cs="Times New Roman"/>
          <w:sz w:val="28"/>
          <w:szCs w:val="28"/>
        </w:rPr>
        <w:t>840</w:t>
      </w:r>
      <w:r>
        <w:rPr>
          <w:rFonts w:ascii="Times New Roman" w:eastAsia="Calibri" w:hAnsi="Times New Roman" w:cs="Times New Roman"/>
          <w:sz w:val="28"/>
          <w:szCs w:val="28"/>
        </w:rPr>
        <w:t>,0 тыс. руб.</w:t>
      </w:r>
      <w:r w:rsidR="00BB6D5D">
        <w:rPr>
          <w:rFonts w:ascii="Times New Roman" w:eastAsia="Calibri" w:hAnsi="Times New Roman" w:cs="Times New Roman"/>
          <w:sz w:val="28"/>
          <w:szCs w:val="28"/>
        </w:rPr>
        <w:t xml:space="preserve"> (приобретение 20 квартир);</w:t>
      </w:r>
      <w:proofErr w:type="gramEnd"/>
    </w:p>
    <w:p w:rsidR="00BB6D5D" w:rsidRDefault="00BB6D5D" w:rsidP="00BB6D5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проектно</w:t>
      </w:r>
      <w:r w:rsidR="00213B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сметной документации на строительство моста через реку </w:t>
      </w:r>
      <w:proofErr w:type="spellStart"/>
      <w:r w:rsidR="000B67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Тойменка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микрорайоне Осинки </w:t>
      </w:r>
      <w:r w:rsidR="00DA36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2000,0 тыс. руб., на строительства дорог в микрорайоне «Северный» </w:t>
      </w:r>
      <w:r w:rsidR="00DA36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1000,0 тыс. руб., на установку светофорного узла на перекрестке улиц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Гагарина-Ленина-Тойменка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6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500,0 тыс. руб. </w:t>
      </w:r>
    </w:p>
    <w:p w:rsidR="007F5750" w:rsidRPr="00AA0DBE" w:rsidRDefault="00B70A74" w:rsidP="007F5750">
      <w:pPr>
        <w:spacing w:after="0" w:line="240" w:lineRule="auto"/>
        <w:ind w:firstLine="708"/>
        <w:jc w:val="both"/>
        <w:outlineLvl w:val="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Расходы</w:t>
      </w:r>
      <w:r w:rsidR="007F5750" w:rsidRPr="00146D42">
        <w:rPr>
          <w:rFonts w:ascii="Times New Roman" w:eastAsia="Calibri" w:hAnsi="Times New Roman" w:cs="Times New Roman"/>
          <w:sz w:val="28"/>
          <w:szCs w:val="28"/>
        </w:rPr>
        <w:t xml:space="preserve"> на капитальные вложения в объекты недвижимого имущества муниципальной собственности на </w:t>
      </w:r>
      <w:r w:rsidR="007F5750">
        <w:rPr>
          <w:rFonts w:ascii="Times New Roman" w:eastAsia="Calibri" w:hAnsi="Times New Roman" w:cs="Times New Roman"/>
          <w:sz w:val="28"/>
          <w:szCs w:val="28"/>
        </w:rPr>
        <w:t xml:space="preserve">плановый период </w:t>
      </w:r>
      <w:r w:rsidR="007F5750" w:rsidRPr="00146D42">
        <w:rPr>
          <w:rFonts w:ascii="Times New Roman" w:eastAsia="Calibri" w:hAnsi="Times New Roman" w:cs="Times New Roman"/>
          <w:sz w:val="28"/>
          <w:szCs w:val="28"/>
        </w:rPr>
        <w:t>предусмотрен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7F5750">
        <w:rPr>
          <w:rFonts w:ascii="Times New Roman" w:eastAsia="Calibri" w:hAnsi="Times New Roman" w:cs="Times New Roman"/>
          <w:sz w:val="28"/>
          <w:szCs w:val="28"/>
        </w:rPr>
        <w:t xml:space="preserve"> только на </w:t>
      </w:r>
      <w:r w:rsidR="007F5750" w:rsidRPr="00AA0DBE">
        <w:rPr>
          <w:rFonts w:ascii="Times New Roman" w:eastAsia="Calibri" w:hAnsi="Times New Roman" w:cs="Times New Roman"/>
          <w:sz w:val="28"/>
          <w:szCs w:val="28"/>
        </w:rPr>
        <w:t>обеспечение прав детей-сирот и детей, оставшихся без попечения родителей, на жилое помещение</w:t>
      </w:r>
      <w:r w:rsidR="007F5750">
        <w:rPr>
          <w:rFonts w:ascii="Times New Roman" w:eastAsia="Calibri" w:hAnsi="Times New Roman" w:cs="Times New Roman"/>
          <w:sz w:val="28"/>
          <w:szCs w:val="28"/>
        </w:rPr>
        <w:t>, в том числе на 202</w:t>
      </w:r>
      <w:r w:rsidR="002B168F">
        <w:rPr>
          <w:rFonts w:ascii="Times New Roman" w:eastAsia="Calibri" w:hAnsi="Times New Roman" w:cs="Times New Roman"/>
          <w:sz w:val="28"/>
          <w:szCs w:val="28"/>
        </w:rPr>
        <w:t>5</w:t>
      </w:r>
      <w:r w:rsidR="007F5750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7F5750" w:rsidRPr="00146D42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2B168F">
        <w:rPr>
          <w:rFonts w:ascii="Times New Roman" w:eastAsia="Calibri" w:hAnsi="Times New Roman" w:cs="Times New Roman"/>
          <w:sz w:val="28"/>
          <w:szCs w:val="28"/>
        </w:rPr>
        <w:t>1</w:t>
      </w:r>
      <w:r w:rsidR="007F5750">
        <w:rPr>
          <w:rFonts w:ascii="Times New Roman" w:eastAsia="Calibri" w:hAnsi="Times New Roman" w:cs="Times New Roman"/>
          <w:sz w:val="28"/>
          <w:szCs w:val="28"/>
        </w:rPr>
        <w:t>0</w:t>
      </w:r>
      <w:r w:rsidR="002B168F">
        <w:rPr>
          <w:rFonts w:ascii="Times New Roman" w:eastAsia="Calibri" w:hAnsi="Times New Roman" w:cs="Times New Roman"/>
          <w:sz w:val="28"/>
          <w:szCs w:val="28"/>
        </w:rPr>
        <w:t>920,0</w:t>
      </w:r>
      <w:r w:rsidR="007F5750" w:rsidRPr="00146D42">
        <w:rPr>
          <w:rFonts w:ascii="Times New Roman" w:eastAsia="Calibri" w:hAnsi="Times New Roman" w:cs="Times New Roman"/>
          <w:sz w:val="28"/>
          <w:szCs w:val="28"/>
        </w:rPr>
        <w:t xml:space="preserve"> тыс. руб., на 202</w:t>
      </w:r>
      <w:r w:rsidR="002B168F">
        <w:rPr>
          <w:rFonts w:ascii="Times New Roman" w:eastAsia="Calibri" w:hAnsi="Times New Roman" w:cs="Times New Roman"/>
          <w:sz w:val="28"/>
          <w:szCs w:val="28"/>
        </w:rPr>
        <w:t>6</w:t>
      </w:r>
      <w:r w:rsidR="007F5750" w:rsidRPr="00146D42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B168F">
        <w:rPr>
          <w:rFonts w:ascii="Times New Roman" w:eastAsia="Calibri" w:hAnsi="Times New Roman" w:cs="Times New Roman"/>
          <w:sz w:val="28"/>
          <w:szCs w:val="28"/>
        </w:rPr>
        <w:t>8736,0</w:t>
      </w:r>
      <w:r w:rsidR="007F5750" w:rsidRPr="00146D42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5455B9" w:rsidRPr="00AA0DBE" w:rsidRDefault="005455B9" w:rsidP="005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55B9" w:rsidRDefault="005455B9" w:rsidP="00DA36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0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A0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Муниципальный дорожный фонд</w:t>
      </w:r>
    </w:p>
    <w:p w:rsidR="005455B9" w:rsidRDefault="005455B9" w:rsidP="0054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0DBE">
        <w:rPr>
          <w:rFonts w:ascii="Times New Roman" w:hAnsi="Times New Roman" w:cs="Times New Roman"/>
          <w:sz w:val="28"/>
          <w:szCs w:val="28"/>
        </w:rPr>
        <w:t xml:space="preserve">Доходы городского бюджета, формирующие ассигнования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A0DBE">
        <w:rPr>
          <w:rFonts w:ascii="Times New Roman" w:hAnsi="Times New Roman" w:cs="Times New Roman"/>
          <w:sz w:val="28"/>
          <w:szCs w:val="28"/>
        </w:rPr>
        <w:t>дорожного фонда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0DBE">
        <w:rPr>
          <w:rFonts w:ascii="Times New Roman" w:hAnsi="Times New Roman" w:cs="Times New Roman"/>
          <w:sz w:val="28"/>
          <w:szCs w:val="28"/>
        </w:rPr>
        <w:t xml:space="preserve"> на 202</w:t>
      </w:r>
      <w:r w:rsidR="000B6780">
        <w:rPr>
          <w:rFonts w:ascii="Times New Roman" w:hAnsi="Times New Roman" w:cs="Times New Roman"/>
          <w:sz w:val="28"/>
          <w:szCs w:val="28"/>
        </w:rPr>
        <w:t>4</w:t>
      </w:r>
      <w:r w:rsidRPr="00AA0DBE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</w:t>
      </w:r>
      <w:r w:rsidR="000B67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="000B6780">
        <w:rPr>
          <w:rFonts w:ascii="Times New Roman" w:hAnsi="Times New Roman" w:cs="Times New Roman"/>
          <w:sz w:val="28"/>
          <w:szCs w:val="28"/>
        </w:rPr>
        <w:t>145,3</w:t>
      </w:r>
      <w:r w:rsidRPr="00AA0DB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455B9" w:rsidRPr="00AA0DBE" w:rsidRDefault="005455B9" w:rsidP="0054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0DBE">
        <w:rPr>
          <w:rFonts w:ascii="Times New Roman" w:hAnsi="Times New Roman" w:cs="Times New Roman"/>
          <w:sz w:val="28"/>
          <w:szCs w:val="28"/>
        </w:rPr>
        <w:t>В плановом периоде объем ассигнований дорожного фонда прогнозируется в следующих размерах: в 202</w:t>
      </w:r>
      <w:r w:rsidR="000B6780">
        <w:rPr>
          <w:rFonts w:ascii="Times New Roman" w:hAnsi="Times New Roman" w:cs="Times New Roman"/>
          <w:sz w:val="28"/>
          <w:szCs w:val="28"/>
        </w:rPr>
        <w:t>5</w:t>
      </w:r>
      <w:r w:rsidRPr="00AA0DB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B6780">
        <w:rPr>
          <w:rFonts w:ascii="Times New Roman" w:hAnsi="Times New Roman" w:cs="Times New Roman"/>
          <w:sz w:val="28"/>
          <w:szCs w:val="28"/>
        </w:rPr>
        <w:t>22637,9</w:t>
      </w:r>
      <w:r w:rsidRPr="00AA0DBE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0B6780">
        <w:rPr>
          <w:rFonts w:ascii="Times New Roman" w:hAnsi="Times New Roman" w:cs="Times New Roman"/>
          <w:sz w:val="28"/>
          <w:szCs w:val="28"/>
        </w:rPr>
        <w:t>6</w:t>
      </w:r>
      <w:r w:rsidRPr="00AA0DBE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6780">
        <w:rPr>
          <w:rFonts w:ascii="Times New Roman" w:hAnsi="Times New Roman" w:cs="Times New Roman"/>
          <w:sz w:val="28"/>
          <w:szCs w:val="28"/>
        </w:rPr>
        <w:t>7466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A0DB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455B9" w:rsidRDefault="005455B9" w:rsidP="0054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0DBE">
        <w:rPr>
          <w:rFonts w:ascii="Times New Roman" w:hAnsi="Times New Roman" w:cs="Times New Roman"/>
          <w:sz w:val="28"/>
          <w:szCs w:val="28"/>
        </w:rPr>
        <w:t>Прогнозируемые объемы доходов, формирующи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A0DBE">
        <w:rPr>
          <w:rFonts w:ascii="Times New Roman" w:hAnsi="Times New Roman" w:cs="Times New Roman"/>
          <w:sz w:val="28"/>
          <w:szCs w:val="28"/>
        </w:rPr>
        <w:t xml:space="preserve"> ассигнования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A0DBE">
        <w:rPr>
          <w:rFonts w:ascii="Times New Roman" w:hAnsi="Times New Roman" w:cs="Times New Roman"/>
          <w:sz w:val="28"/>
          <w:szCs w:val="28"/>
        </w:rPr>
        <w:t>дорожного</w:t>
      </w:r>
      <w:r w:rsidRPr="00964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AA0DBE">
        <w:rPr>
          <w:rFonts w:ascii="Times New Roman" w:hAnsi="Times New Roman" w:cs="Times New Roman"/>
          <w:sz w:val="28"/>
          <w:szCs w:val="28"/>
        </w:rPr>
        <w:t>на 202</w:t>
      </w:r>
      <w:r w:rsidR="000B6780">
        <w:rPr>
          <w:rFonts w:ascii="Times New Roman" w:hAnsi="Times New Roman" w:cs="Times New Roman"/>
          <w:sz w:val="28"/>
          <w:szCs w:val="28"/>
        </w:rPr>
        <w:t>4</w:t>
      </w:r>
      <w:r w:rsidRPr="00AA0DBE">
        <w:rPr>
          <w:rFonts w:ascii="Times New Roman" w:hAnsi="Times New Roman" w:cs="Times New Roman"/>
          <w:sz w:val="28"/>
          <w:szCs w:val="28"/>
        </w:rPr>
        <w:t>-202</w:t>
      </w:r>
      <w:r w:rsidR="000B6780">
        <w:rPr>
          <w:rFonts w:ascii="Times New Roman" w:hAnsi="Times New Roman" w:cs="Times New Roman"/>
          <w:sz w:val="28"/>
          <w:szCs w:val="28"/>
        </w:rPr>
        <w:t>6</w:t>
      </w:r>
      <w:r w:rsidRPr="00AA0DBE">
        <w:rPr>
          <w:rFonts w:ascii="Times New Roman" w:hAnsi="Times New Roman" w:cs="Times New Roman"/>
          <w:sz w:val="28"/>
          <w:szCs w:val="28"/>
        </w:rPr>
        <w:t xml:space="preserve"> годы, в разрезе источников представлены в таблице (тыс. руб.):</w:t>
      </w:r>
    </w:p>
    <w:p w:rsidR="00DA365D" w:rsidRPr="00AA0DBE" w:rsidRDefault="00DA365D" w:rsidP="0054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5B9" w:rsidRPr="00D10077" w:rsidRDefault="005455B9" w:rsidP="0054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9"/>
        <w:gridCol w:w="1134"/>
        <w:gridCol w:w="1134"/>
        <w:gridCol w:w="1134"/>
      </w:tblGrid>
      <w:tr w:rsidR="000B6780" w:rsidRPr="00AA0DBE" w:rsidTr="008B438F">
        <w:trPr>
          <w:trHeight w:val="350"/>
        </w:trPr>
        <w:tc>
          <w:tcPr>
            <w:tcW w:w="5969" w:type="dxa"/>
            <w:shd w:val="clear" w:color="auto" w:fill="auto"/>
            <w:vAlign w:val="center"/>
          </w:tcPr>
          <w:p w:rsidR="000B6780" w:rsidRPr="00C16D5F" w:rsidRDefault="000B6780" w:rsidP="005455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6D5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Прогнозируемые объемы доходов городского бюджета, формирующих ассигнования муниципального дорожного фонда </w:t>
            </w:r>
          </w:p>
        </w:tc>
        <w:tc>
          <w:tcPr>
            <w:tcW w:w="1134" w:type="dxa"/>
            <w:shd w:val="clear" w:color="auto" w:fill="auto"/>
            <w:noWrap/>
          </w:tcPr>
          <w:p w:rsidR="000B6780" w:rsidRPr="00C16D5F" w:rsidRDefault="000B6780" w:rsidP="005455B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B6780" w:rsidRPr="00C16D5F" w:rsidRDefault="000B6780" w:rsidP="000B678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6D5F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C16D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0B6780" w:rsidRPr="00C16D5F" w:rsidRDefault="000B6780" w:rsidP="005455B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B6780" w:rsidRPr="00C16D5F" w:rsidRDefault="000B6780" w:rsidP="000B678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6D5F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C16D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0B6780" w:rsidRPr="00C16D5F" w:rsidRDefault="000B6780" w:rsidP="005455B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B6780" w:rsidRPr="00C16D5F" w:rsidRDefault="000B6780" w:rsidP="000B678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6D5F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C16D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0B6780" w:rsidRPr="00AA0DBE" w:rsidTr="008B438F">
        <w:trPr>
          <w:trHeight w:val="263"/>
        </w:trPr>
        <w:tc>
          <w:tcPr>
            <w:tcW w:w="5969" w:type="dxa"/>
            <w:shd w:val="clear" w:color="auto" w:fill="auto"/>
            <w:vAlign w:val="center"/>
          </w:tcPr>
          <w:p w:rsidR="000B6780" w:rsidRPr="00C16D5F" w:rsidRDefault="000B6780" w:rsidP="005455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6D5F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C16D5F">
              <w:rPr>
                <w:rFonts w:ascii="Times New Roman" w:eastAsia="Times New Roman" w:hAnsi="Times New Roman" w:cs="Times New Roman"/>
                <w:bCs/>
                <w:lang w:eastAsia="ru-RU"/>
              </w:rPr>
              <w:t>инжекторных</w:t>
            </w:r>
            <w:proofErr w:type="spellEnd"/>
            <w:r w:rsidRPr="00C16D5F">
              <w:rPr>
                <w:rFonts w:ascii="Times New Roman" w:eastAsia="Times New Roman" w:hAnsi="Times New Roman" w:cs="Times New Roman"/>
                <w:bCs/>
                <w:lang w:eastAsia="ru-RU"/>
              </w:rPr>
              <w:t>) двигателей, производимые на территории РФ и подлежащих зачислению в городской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6780" w:rsidRDefault="000B6780" w:rsidP="005455B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B6780" w:rsidRPr="00C16D5F" w:rsidRDefault="000B6780" w:rsidP="005455B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5294F">
              <w:rPr>
                <w:rFonts w:ascii="Times New Roman" w:eastAsia="Times New Roman" w:hAnsi="Times New Roman" w:cs="Times New Roman"/>
                <w:bCs/>
                <w:lang w:eastAsia="ru-RU"/>
              </w:rPr>
              <w:t>729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0B6780" w:rsidRPr="00C16D5F" w:rsidRDefault="000B6780" w:rsidP="005455B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6780" w:rsidRPr="00C16D5F" w:rsidRDefault="000B6780" w:rsidP="005455B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B6780" w:rsidRPr="00C16D5F" w:rsidRDefault="000B6780" w:rsidP="005455B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5294F">
              <w:rPr>
                <w:rFonts w:ascii="Times New Roman" w:eastAsia="Times New Roman" w:hAnsi="Times New Roman" w:cs="Times New Roman"/>
                <w:bCs/>
                <w:lang w:eastAsia="ru-RU"/>
              </w:rPr>
              <w:t>811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0B6780" w:rsidRPr="00C16D5F" w:rsidRDefault="000B6780" w:rsidP="005455B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6780" w:rsidRPr="00C16D5F" w:rsidRDefault="000B6780" w:rsidP="0025294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5294F">
              <w:rPr>
                <w:rFonts w:ascii="Times New Roman" w:eastAsia="Times New Roman" w:hAnsi="Times New Roman" w:cs="Times New Roman"/>
                <w:bCs/>
                <w:lang w:eastAsia="ru-RU"/>
              </w:rPr>
              <w:t>832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0B6780" w:rsidRPr="00AA0DBE" w:rsidTr="008B438F">
        <w:trPr>
          <w:trHeight w:val="687"/>
        </w:trPr>
        <w:tc>
          <w:tcPr>
            <w:tcW w:w="5969" w:type="dxa"/>
            <w:shd w:val="clear" w:color="auto" w:fill="auto"/>
            <w:noWrap/>
            <w:vAlign w:val="center"/>
          </w:tcPr>
          <w:p w:rsidR="000B6780" w:rsidRPr="00C16D5F" w:rsidRDefault="000B6780" w:rsidP="002529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C16D5F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ый</w:t>
            </w:r>
            <w:r w:rsidRPr="00C16D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налог с организаций и физических лиц, (на 202</w:t>
            </w:r>
            <w:r w:rsidR="0025294F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16D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  <w:r w:rsidRPr="004E5A25">
              <w:rPr>
                <w:rFonts w:ascii="Times New Roman" w:eastAsia="Times New Roman" w:hAnsi="Times New Roman" w:cs="Times New Roman"/>
                <w:bCs/>
                <w:lang w:eastAsia="ru-RU"/>
              </w:rPr>
              <w:t>%, на 202</w:t>
            </w:r>
            <w:r w:rsidR="0025294F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4E5A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 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5294F">
              <w:rPr>
                <w:rFonts w:ascii="Times New Roman" w:eastAsia="Times New Roman" w:hAnsi="Times New Roman" w:cs="Times New Roman"/>
                <w:bCs/>
                <w:lang w:eastAsia="ru-RU"/>
              </w:rPr>
              <w:t>100%, на 2026</w:t>
            </w:r>
            <w:r w:rsidRPr="004E5A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 – </w:t>
            </w:r>
            <w:r w:rsidR="0025294F">
              <w:rPr>
                <w:rFonts w:ascii="Times New Roman" w:eastAsia="Times New Roman" w:hAnsi="Times New Roman" w:cs="Times New Roman"/>
                <w:bCs/>
                <w:lang w:eastAsia="ru-RU"/>
              </w:rPr>
              <w:t>57,8</w:t>
            </w:r>
            <w:r w:rsidRPr="004E5A25">
              <w:rPr>
                <w:rFonts w:ascii="Times New Roman" w:eastAsia="Times New Roman" w:hAnsi="Times New Roman" w:cs="Times New Roman"/>
                <w:bCs/>
                <w:lang w:eastAsia="ru-RU"/>
              </w:rPr>
              <w:t>%)</w:t>
            </w:r>
            <w:r w:rsidRPr="00C16D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6780" w:rsidRPr="00C16D5F" w:rsidRDefault="0025294F" w:rsidP="005455B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6072,0</w:t>
            </w:r>
          </w:p>
        </w:tc>
        <w:tc>
          <w:tcPr>
            <w:tcW w:w="1134" w:type="dxa"/>
            <w:vAlign w:val="center"/>
          </w:tcPr>
          <w:p w:rsidR="000B6780" w:rsidRPr="00C16D5F" w:rsidRDefault="0025294F" w:rsidP="0025294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0B6780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36,0</w:t>
            </w:r>
          </w:p>
        </w:tc>
        <w:tc>
          <w:tcPr>
            <w:tcW w:w="1134" w:type="dxa"/>
            <w:vAlign w:val="center"/>
          </w:tcPr>
          <w:p w:rsidR="000B6780" w:rsidRPr="00C16D5F" w:rsidRDefault="0025294F" w:rsidP="005455B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3431,0</w:t>
            </w:r>
          </w:p>
        </w:tc>
      </w:tr>
      <w:tr w:rsidR="000B6780" w:rsidRPr="00AA0DBE" w:rsidTr="00E86A81">
        <w:trPr>
          <w:trHeight w:val="842"/>
        </w:trPr>
        <w:tc>
          <w:tcPr>
            <w:tcW w:w="5969" w:type="dxa"/>
            <w:shd w:val="clear" w:color="auto" w:fill="auto"/>
            <w:noWrap/>
          </w:tcPr>
          <w:p w:rsidR="000B6780" w:rsidRPr="00C16D5F" w:rsidRDefault="000B6780" w:rsidP="008B43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Часть доходов</w:t>
            </w:r>
            <w:r w:rsidR="0025294F">
              <w:rPr>
                <w:rFonts w:ascii="Times New Roman" w:eastAsia="Times New Roman" w:hAnsi="Times New Roman" w:cs="Times New Roman"/>
                <w:bCs/>
                <w:lang w:eastAsia="ru-RU"/>
              </w:rPr>
              <w:t>, получаемых в виде арендной платы за</w:t>
            </w:r>
            <w:r w:rsidR="00F470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</w:t>
            </w:r>
            <w:r w:rsidR="00F470A4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участк</w:t>
            </w:r>
            <w:r w:rsidR="00F470A4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F470A4">
              <w:rPr>
                <w:rFonts w:ascii="Times New Roman" w:eastAsia="Times New Roman" w:hAnsi="Times New Roman" w:cs="Times New Roman"/>
                <w:bCs/>
                <w:lang w:eastAsia="ru-RU"/>
              </w:rPr>
              <w:t>а также средства от продажи права на заключение договоров аренды на земельные участки (</w:t>
            </w:r>
            <w:r w:rsidR="008B43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</w:t>
            </w:r>
            <w:r w:rsidR="00F470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2024 год – 42,9%, </w:t>
            </w:r>
            <w:r w:rsidR="008B43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</w:t>
            </w:r>
            <w:r w:rsidR="00F470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2025 год – 55,9%, </w:t>
            </w:r>
            <w:r w:rsidR="008B438F">
              <w:rPr>
                <w:rFonts w:ascii="Times New Roman" w:eastAsia="Times New Roman" w:hAnsi="Times New Roman" w:cs="Times New Roman"/>
                <w:bCs/>
                <w:lang w:eastAsia="ru-RU"/>
              </w:rPr>
              <w:t>на</w:t>
            </w:r>
            <w:r w:rsidR="00F470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2026 год - 0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  <w:r w:rsidR="00F470A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6780" w:rsidRDefault="00F37943" w:rsidP="00E86A81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2882,</w:t>
            </w:r>
            <w:r w:rsidR="008B438F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B6780" w:rsidRDefault="00F37943" w:rsidP="00E86A81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2566,9</w:t>
            </w:r>
          </w:p>
        </w:tc>
        <w:tc>
          <w:tcPr>
            <w:tcW w:w="1134" w:type="dxa"/>
            <w:vAlign w:val="center"/>
          </w:tcPr>
          <w:p w:rsidR="000B6780" w:rsidRDefault="00E86A81" w:rsidP="00E86A81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B6780" w:rsidRPr="00AA0DBE" w:rsidTr="008B438F">
        <w:trPr>
          <w:trHeight w:val="309"/>
        </w:trPr>
        <w:tc>
          <w:tcPr>
            <w:tcW w:w="5969" w:type="dxa"/>
            <w:shd w:val="clear" w:color="auto" w:fill="auto"/>
            <w:vAlign w:val="center"/>
          </w:tcPr>
          <w:p w:rsidR="000B6780" w:rsidRPr="00C16D5F" w:rsidRDefault="000B6780" w:rsidP="00545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6D5F">
              <w:rPr>
                <w:rFonts w:ascii="Times New Roman" w:hAnsi="Times New Roman" w:cs="Times New Roman"/>
              </w:rPr>
              <w:t>Межбюджетные трансферты из областного бюджета</w:t>
            </w:r>
            <w:r>
              <w:rPr>
                <w:rFonts w:ascii="Times New Roman" w:hAnsi="Times New Roman" w:cs="Times New Roman"/>
              </w:rPr>
              <w:t>, в т. ч.</w:t>
            </w:r>
            <w:r w:rsidRPr="00C16D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6780" w:rsidRPr="00C16D5F" w:rsidRDefault="00F37943" w:rsidP="005455B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70448,0</w:t>
            </w:r>
          </w:p>
        </w:tc>
        <w:tc>
          <w:tcPr>
            <w:tcW w:w="1134" w:type="dxa"/>
            <w:vAlign w:val="center"/>
          </w:tcPr>
          <w:p w:rsidR="000B6780" w:rsidRPr="00C16D5F" w:rsidRDefault="000B6780" w:rsidP="00F37943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F37943">
              <w:rPr>
                <w:rFonts w:ascii="Times New Roman" w:eastAsia="Times New Roman" w:hAnsi="Times New Roman" w:cs="Times New Roman"/>
                <w:bCs/>
                <w:lang w:eastAsia="ru-RU"/>
              </w:rPr>
              <w:t>324,0</w:t>
            </w:r>
          </w:p>
        </w:tc>
        <w:tc>
          <w:tcPr>
            <w:tcW w:w="1134" w:type="dxa"/>
            <w:vAlign w:val="center"/>
          </w:tcPr>
          <w:p w:rsidR="000B6780" w:rsidRPr="00C16D5F" w:rsidRDefault="000B6780" w:rsidP="00F37943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</w:t>
            </w:r>
            <w:r w:rsidR="00F37943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0B6780" w:rsidRPr="00AA0DBE" w:rsidTr="008B438F">
        <w:trPr>
          <w:trHeight w:val="630"/>
        </w:trPr>
        <w:tc>
          <w:tcPr>
            <w:tcW w:w="5969" w:type="dxa"/>
            <w:shd w:val="clear" w:color="auto" w:fill="auto"/>
            <w:vAlign w:val="center"/>
          </w:tcPr>
          <w:p w:rsidR="000B6780" w:rsidRPr="0082113D" w:rsidRDefault="000B6780" w:rsidP="007F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2113D">
              <w:rPr>
                <w:rFonts w:ascii="Times New Roman" w:hAnsi="Times New Roman" w:cs="Times New Roman"/>
                <w:i/>
              </w:rPr>
              <w:t>субсиди</w:t>
            </w:r>
            <w:r>
              <w:rPr>
                <w:rFonts w:ascii="Times New Roman" w:hAnsi="Times New Roman" w:cs="Times New Roman"/>
                <w:i/>
              </w:rPr>
              <w:t>я</w:t>
            </w:r>
            <w:r w:rsidRPr="0082113D">
              <w:rPr>
                <w:rFonts w:ascii="Times New Roman" w:hAnsi="Times New Roman" w:cs="Times New Roman"/>
                <w:i/>
              </w:rPr>
              <w:t xml:space="preserve"> на осуществление дорожной деятельности в отношении автомобильных дорог общего пользования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6780" w:rsidRPr="0099433A" w:rsidRDefault="00F37943" w:rsidP="005455B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39051,0</w:t>
            </w:r>
          </w:p>
        </w:tc>
        <w:tc>
          <w:tcPr>
            <w:tcW w:w="1134" w:type="dxa"/>
            <w:vAlign w:val="center"/>
          </w:tcPr>
          <w:p w:rsidR="000B6780" w:rsidRPr="0099433A" w:rsidRDefault="000B6780" w:rsidP="00F37943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433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F37943">
              <w:rPr>
                <w:rFonts w:ascii="Times New Roman" w:eastAsia="Times New Roman" w:hAnsi="Times New Roman" w:cs="Times New Roman"/>
                <w:bCs/>
                <w:lang w:eastAsia="ru-RU"/>
              </w:rPr>
              <w:t>324,0</w:t>
            </w:r>
          </w:p>
        </w:tc>
        <w:tc>
          <w:tcPr>
            <w:tcW w:w="1134" w:type="dxa"/>
            <w:vAlign w:val="center"/>
          </w:tcPr>
          <w:p w:rsidR="000B6780" w:rsidRPr="0099433A" w:rsidRDefault="000B6780" w:rsidP="00F37943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433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F37943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  <w:r w:rsidRPr="0099433A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F37943" w:rsidRPr="00AA0DBE" w:rsidTr="008B438F">
        <w:trPr>
          <w:trHeight w:val="835"/>
        </w:trPr>
        <w:tc>
          <w:tcPr>
            <w:tcW w:w="5969" w:type="dxa"/>
            <w:shd w:val="clear" w:color="auto" w:fill="auto"/>
            <w:vAlign w:val="center"/>
          </w:tcPr>
          <w:p w:rsidR="00F37943" w:rsidRPr="0082113D" w:rsidRDefault="00F37943" w:rsidP="00F3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2113D">
              <w:rPr>
                <w:rFonts w:ascii="Times New Roman" w:hAnsi="Times New Roman" w:cs="Times New Roman"/>
                <w:i/>
              </w:rPr>
              <w:t>субсиди</w:t>
            </w:r>
            <w:r>
              <w:rPr>
                <w:rFonts w:ascii="Times New Roman" w:hAnsi="Times New Roman" w:cs="Times New Roman"/>
                <w:i/>
              </w:rPr>
              <w:t>я</w:t>
            </w:r>
            <w:r w:rsidRPr="0082113D">
              <w:rPr>
                <w:rFonts w:ascii="Times New Roman" w:hAnsi="Times New Roman" w:cs="Times New Roman"/>
                <w:i/>
              </w:rPr>
              <w:t xml:space="preserve"> на </w:t>
            </w:r>
            <w:r>
              <w:rPr>
                <w:rFonts w:ascii="Times New Roman" w:hAnsi="Times New Roman" w:cs="Times New Roman"/>
                <w:i/>
              </w:rPr>
              <w:t xml:space="preserve">капитальный ремонт, ремонт и восстановление изношенных верхних слоев асфальтобетонных покрытий </w:t>
            </w:r>
            <w:r w:rsidRPr="0082113D">
              <w:rPr>
                <w:rFonts w:ascii="Times New Roman" w:hAnsi="Times New Roman" w:cs="Times New Roman"/>
                <w:i/>
              </w:rPr>
              <w:t xml:space="preserve">автомобильных дорог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943" w:rsidRDefault="00F37943" w:rsidP="005455B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31397,0</w:t>
            </w:r>
          </w:p>
        </w:tc>
        <w:tc>
          <w:tcPr>
            <w:tcW w:w="1134" w:type="dxa"/>
            <w:vAlign w:val="center"/>
          </w:tcPr>
          <w:p w:rsidR="00F37943" w:rsidRPr="0099433A" w:rsidRDefault="00DA365D" w:rsidP="005455B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37943" w:rsidRPr="0099433A" w:rsidRDefault="00DA365D" w:rsidP="005455B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37943" w:rsidRPr="00AA0DBE" w:rsidTr="008B438F">
        <w:trPr>
          <w:trHeight w:val="487"/>
        </w:trPr>
        <w:tc>
          <w:tcPr>
            <w:tcW w:w="5969" w:type="dxa"/>
            <w:shd w:val="clear" w:color="auto" w:fill="auto"/>
            <w:vAlign w:val="center"/>
          </w:tcPr>
          <w:p w:rsidR="00F37943" w:rsidRPr="00C16D5F" w:rsidRDefault="00F37943" w:rsidP="005455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7DF">
              <w:rPr>
                <w:rFonts w:ascii="Times New Roman" w:eastAsia="Times New Roman" w:hAnsi="Times New Roman" w:cs="Times New Roman"/>
                <w:bCs/>
                <w:lang w:eastAsia="ru-RU"/>
              </w:rPr>
              <w:t>Инициативные платежи,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817DF">
              <w:rPr>
                <w:rFonts w:ascii="Times New Roman" w:eastAsia="Times New Roman" w:hAnsi="Times New Roman" w:cs="Times New Roman"/>
                <w:bCs/>
                <w:lang w:eastAsia="ru-RU"/>
              </w:rPr>
              <w:t>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943" w:rsidRPr="0099433A" w:rsidRDefault="00FA2D9A" w:rsidP="005455B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5013,9</w:t>
            </w:r>
          </w:p>
        </w:tc>
        <w:tc>
          <w:tcPr>
            <w:tcW w:w="1134" w:type="dxa"/>
            <w:vAlign w:val="center"/>
          </w:tcPr>
          <w:p w:rsidR="00F37943" w:rsidRPr="00C16D5F" w:rsidRDefault="00F37943" w:rsidP="005455B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37943" w:rsidRPr="00C16D5F" w:rsidRDefault="00F37943" w:rsidP="005455B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</w:tr>
      <w:tr w:rsidR="00F37943" w:rsidRPr="00AA0DBE" w:rsidTr="008B438F">
        <w:trPr>
          <w:trHeight w:val="70"/>
        </w:trPr>
        <w:tc>
          <w:tcPr>
            <w:tcW w:w="5969" w:type="dxa"/>
            <w:shd w:val="clear" w:color="auto" w:fill="auto"/>
            <w:vAlign w:val="center"/>
          </w:tcPr>
          <w:p w:rsidR="00F37943" w:rsidRPr="00C16D5F" w:rsidRDefault="00F37943" w:rsidP="005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6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943" w:rsidRPr="00C16D5F" w:rsidRDefault="0056293F" w:rsidP="005455B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87145,3</w:t>
            </w:r>
          </w:p>
        </w:tc>
        <w:tc>
          <w:tcPr>
            <w:tcW w:w="1134" w:type="dxa"/>
          </w:tcPr>
          <w:p w:rsidR="00F37943" w:rsidRPr="00C16D5F" w:rsidRDefault="00FA2D9A" w:rsidP="005455B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22637,9</w:t>
            </w:r>
          </w:p>
        </w:tc>
        <w:tc>
          <w:tcPr>
            <w:tcW w:w="1134" w:type="dxa"/>
          </w:tcPr>
          <w:p w:rsidR="00F37943" w:rsidRPr="00C16D5F" w:rsidRDefault="00F37943" w:rsidP="00FA2D9A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FA2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7466,0</w:t>
            </w:r>
          </w:p>
        </w:tc>
      </w:tr>
    </w:tbl>
    <w:p w:rsidR="005455B9" w:rsidRPr="00D10077" w:rsidRDefault="005455B9" w:rsidP="00545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55B9" w:rsidRDefault="005455B9" w:rsidP="00545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232">
        <w:rPr>
          <w:rFonts w:ascii="Times New Roman" w:eastAsia="Times New Roman" w:hAnsi="Times New Roman" w:cs="Times New Roman"/>
          <w:sz w:val="28"/>
          <w:szCs w:val="28"/>
        </w:rPr>
        <w:t xml:space="preserve">Основным источником формирования </w:t>
      </w:r>
      <w:r w:rsidR="00115B2A">
        <w:rPr>
          <w:rFonts w:ascii="Times New Roman" w:eastAsia="Times New Roman" w:hAnsi="Times New Roman" w:cs="Times New Roman"/>
          <w:sz w:val="28"/>
          <w:szCs w:val="28"/>
        </w:rPr>
        <w:t xml:space="preserve">ассигнований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дорожного </w:t>
      </w:r>
      <w:r w:rsidRPr="00362232">
        <w:rPr>
          <w:rFonts w:ascii="Times New Roman" w:eastAsia="Times New Roman" w:hAnsi="Times New Roman" w:cs="Times New Roman"/>
          <w:sz w:val="28"/>
          <w:szCs w:val="28"/>
        </w:rPr>
        <w:t>фонда</w:t>
      </w:r>
      <w:r w:rsidRPr="006E1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8B438F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8B438F">
        <w:rPr>
          <w:rFonts w:ascii="Times New Roman" w:eastAsia="Times New Roman" w:hAnsi="Times New Roman" w:cs="Times New Roman"/>
          <w:sz w:val="28"/>
          <w:szCs w:val="28"/>
        </w:rPr>
        <w:t>, как и в предыдущие годы,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 межбюджетные трансферты</w:t>
      </w:r>
      <w:r w:rsidR="008B43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8B438F">
        <w:rPr>
          <w:rFonts w:ascii="Times New Roman" w:eastAsia="Times New Roman" w:hAnsi="Times New Roman" w:cs="Times New Roman"/>
          <w:sz w:val="28"/>
          <w:szCs w:val="28"/>
        </w:rPr>
        <w:t xml:space="preserve"> которых составит 70448,0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руб., что составляет </w:t>
      </w:r>
      <w:r w:rsidR="008B438F">
        <w:rPr>
          <w:rFonts w:ascii="Times New Roman" w:eastAsia="Times New Roman" w:hAnsi="Times New Roman" w:cs="Times New Roman"/>
          <w:sz w:val="28"/>
          <w:szCs w:val="28"/>
        </w:rPr>
        <w:t>80,8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ассигнований муниципального дорожного фонда. </w:t>
      </w:r>
    </w:p>
    <w:p w:rsidR="001E76C1" w:rsidRPr="00750AA9" w:rsidRDefault="005455B9" w:rsidP="001E76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F19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сравнению с 202</w:t>
      </w:r>
      <w:r w:rsidR="000F19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</w:t>
      </w:r>
      <w:r>
        <w:rPr>
          <w:rFonts w:ascii="Times New Roman" w:eastAsia="Times New Roman" w:hAnsi="Times New Roman" w:cs="Times New Roman"/>
          <w:sz w:val="28"/>
          <w:szCs w:val="28"/>
        </w:rPr>
        <w:t>субсидии на осуществление дорожной деятельности за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F19F3">
        <w:rPr>
          <w:rFonts w:ascii="Times New Roman" w:eastAsia="Times New Roman" w:hAnsi="Times New Roman" w:cs="Times New Roman"/>
          <w:sz w:val="28"/>
          <w:szCs w:val="28"/>
          <w:lang w:eastAsia="ru-RU"/>
        </w:rPr>
        <w:t>27733,0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в </w:t>
      </w:r>
      <w:r w:rsidR="000F19F3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="001E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позволит </w:t>
      </w:r>
      <w:r w:rsidR="001E76C1" w:rsidRPr="00133661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отремонтирова</w:t>
      </w:r>
      <w:r w:rsidR="001E7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ть большую </w:t>
      </w:r>
      <w:r w:rsidR="001E76C1" w:rsidRPr="0013366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протяженност</w:t>
      </w:r>
      <w:r w:rsidR="001E76C1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1E76C1" w:rsidRPr="001336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автомобильных дорог в городе.</w:t>
      </w:r>
      <w:r w:rsidR="001E7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55B9" w:rsidRPr="006C3CB8" w:rsidRDefault="005455B9" w:rsidP="005455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</w:t>
      </w:r>
      <w:r w:rsidR="001E76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 за земельные участки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</w:t>
      </w:r>
      <w:r w:rsidR="001E76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источником формирования </w:t>
      </w:r>
      <w:r w:rsidR="0011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фонда, со 100% в 202</w:t>
      </w:r>
      <w:r w:rsidR="001E76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 4</w:t>
      </w:r>
      <w:r w:rsidR="001E76C1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202</w:t>
      </w:r>
      <w:r w:rsidR="001E76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Pr="006C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источников формирования дорожного фонда исключены доходы от </w:t>
      </w:r>
      <w:r w:rsidRPr="005B7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продажи земельных участков,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202</w:t>
      </w:r>
      <w:r w:rsidR="00AE7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учтены в размере</w:t>
      </w:r>
      <w:r w:rsidRPr="005B7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7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98,5</w:t>
      </w:r>
      <w:r w:rsidRPr="005B7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E2355F" w:rsidRDefault="005455B9" w:rsidP="00E23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355F" w:rsidRPr="00AA0DBE">
        <w:rPr>
          <w:rFonts w:ascii="Times New Roman" w:hAnsi="Times New Roman" w:cs="Times New Roman"/>
          <w:sz w:val="28"/>
          <w:szCs w:val="28"/>
        </w:rPr>
        <w:t>Распределение бюджетных ассигнований муниципального дорожного фонда на 202</w:t>
      </w:r>
      <w:r w:rsidR="002904E1">
        <w:rPr>
          <w:rFonts w:ascii="Times New Roman" w:hAnsi="Times New Roman" w:cs="Times New Roman"/>
          <w:sz w:val="28"/>
          <w:szCs w:val="28"/>
        </w:rPr>
        <w:t>4</w:t>
      </w:r>
      <w:r w:rsidR="00E2355F" w:rsidRPr="00AA0DBE">
        <w:rPr>
          <w:rFonts w:ascii="Times New Roman" w:hAnsi="Times New Roman" w:cs="Times New Roman"/>
          <w:sz w:val="28"/>
          <w:szCs w:val="28"/>
        </w:rPr>
        <w:t>-202</w:t>
      </w:r>
      <w:r w:rsidR="002904E1">
        <w:rPr>
          <w:rFonts w:ascii="Times New Roman" w:hAnsi="Times New Roman" w:cs="Times New Roman"/>
          <w:sz w:val="28"/>
          <w:szCs w:val="28"/>
        </w:rPr>
        <w:t>6</w:t>
      </w:r>
      <w:r w:rsidR="00E2355F" w:rsidRPr="00AA0DBE">
        <w:rPr>
          <w:rFonts w:ascii="Times New Roman" w:hAnsi="Times New Roman" w:cs="Times New Roman"/>
          <w:sz w:val="28"/>
          <w:szCs w:val="28"/>
        </w:rPr>
        <w:t xml:space="preserve"> годы приведено в таблице (тыс.</w:t>
      </w:r>
      <w:r w:rsidR="00E2355F">
        <w:rPr>
          <w:rFonts w:ascii="Times New Roman" w:hAnsi="Times New Roman" w:cs="Times New Roman"/>
          <w:sz w:val="28"/>
          <w:szCs w:val="28"/>
        </w:rPr>
        <w:t xml:space="preserve"> </w:t>
      </w:r>
      <w:r w:rsidR="00E2355F" w:rsidRPr="00AA0DBE">
        <w:rPr>
          <w:rFonts w:ascii="Times New Roman" w:hAnsi="Times New Roman" w:cs="Times New Roman"/>
          <w:sz w:val="28"/>
          <w:szCs w:val="28"/>
        </w:rPr>
        <w:t>руб.):</w:t>
      </w:r>
    </w:p>
    <w:p w:rsidR="00E2355F" w:rsidRPr="002C1BDB" w:rsidRDefault="00E2355F" w:rsidP="00E235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1134"/>
        <w:gridCol w:w="1134"/>
        <w:gridCol w:w="1134"/>
      </w:tblGrid>
      <w:tr w:rsidR="00E2355F" w:rsidRPr="006F635B" w:rsidTr="00E2355F">
        <w:trPr>
          <w:trHeight w:val="142"/>
        </w:trPr>
        <w:tc>
          <w:tcPr>
            <w:tcW w:w="5954" w:type="dxa"/>
            <w:vAlign w:val="center"/>
          </w:tcPr>
          <w:p w:rsidR="00E2355F" w:rsidRPr="000F6D90" w:rsidRDefault="00E2355F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6D9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vAlign w:val="center"/>
          </w:tcPr>
          <w:p w:rsidR="00E2355F" w:rsidRPr="000F6D90" w:rsidRDefault="00E2355F" w:rsidP="00A2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6D90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A220F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0F6D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2355F" w:rsidRPr="000F6D90" w:rsidRDefault="00E2355F" w:rsidP="00A2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6D90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A220F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0F6D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2355F" w:rsidRPr="000F6D90" w:rsidRDefault="00E2355F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6D90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A220F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0F6D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E2355F" w:rsidRPr="006F635B" w:rsidTr="00E2355F">
        <w:trPr>
          <w:trHeight w:val="53"/>
        </w:trPr>
        <w:tc>
          <w:tcPr>
            <w:tcW w:w="5954" w:type="dxa"/>
          </w:tcPr>
          <w:p w:rsidR="00E2355F" w:rsidRPr="000F6D90" w:rsidRDefault="00C70D45" w:rsidP="00E2355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E2355F" w:rsidRPr="000F6D90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1134" w:type="dxa"/>
            <w:vAlign w:val="center"/>
          </w:tcPr>
          <w:p w:rsidR="00E2355F" w:rsidRPr="00381F2C" w:rsidRDefault="00A220FD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13069,9</w:t>
            </w:r>
          </w:p>
        </w:tc>
        <w:tc>
          <w:tcPr>
            <w:tcW w:w="1134" w:type="dxa"/>
            <w:vAlign w:val="center"/>
          </w:tcPr>
          <w:p w:rsidR="00E2355F" w:rsidRPr="00381F2C" w:rsidRDefault="00A220FD" w:rsidP="00A2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12540,5</w:t>
            </w:r>
          </w:p>
        </w:tc>
        <w:tc>
          <w:tcPr>
            <w:tcW w:w="1134" w:type="dxa"/>
            <w:vAlign w:val="center"/>
          </w:tcPr>
          <w:p w:rsidR="00E2355F" w:rsidRPr="00381F2C" w:rsidRDefault="00A220FD" w:rsidP="00A2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7470,0</w:t>
            </w:r>
          </w:p>
        </w:tc>
      </w:tr>
      <w:tr w:rsidR="00E2355F" w:rsidRPr="006F635B" w:rsidTr="00E2355F">
        <w:trPr>
          <w:trHeight w:val="307"/>
        </w:trPr>
        <w:tc>
          <w:tcPr>
            <w:tcW w:w="5954" w:type="dxa"/>
          </w:tcPr>
          <w:p w:rsidR="00E2355F" w:rsidRPr="000F6D90" w:rsidRDefault="00C70D45" w:rsidP="00E2355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E2355F" w:rsidRPr="000F6D90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</w:t>
            </w:r>
            <w:r w:rsidR="00D56D3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2355F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числе:</w:t>
            </w:r>
          </w:p>
        </w:tc>
        <w:tc>
          <w:tcPr>
            <w:tcW w:w="1134" w:type="dxa"/>
            <w:vAlign w:val="center"/>
          </w:tcPr>
          <w:p w:rsidR="00E2355F" w:rsidRPr="00657B71" w:rsidRDefault="00A220FD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43526,5</w:t>
            </w:r>
          </w:p>
        </w:tc>
        <w:tc>
          <w:tcPr>
            <w:tcW w:w="1134" w:type="dxa"/>
            <w:vAlign w:val="center"/>
          </w:tcPr>
          <w:p w:rsidR="00E2355F" w:rsidRPr="00657B71" w:rsidRDefault="00A220FD" w:rsidP="00A2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2355F" w:rsidRPr="00657B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235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2355F" w:rsidRPr="00657B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E2355F" w:rsidRPr="00657B71" w:rsidRDefault="00E2355F" w:rsidP="00A2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220FD">
              <w:rPr>
                <w:rFonts w:ascii="Times New Roman" w:eastAsia="Times New Roman" w:hAnsi="Times New Roman" w:cs="Times New Roman"/>
                <w:lang w:eastAsia="ru-RU"/>
              </w:rPr>
              <w:t>878</w:t>
            </w:r>
            <w:r w:rsidRPr="00657B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2355F" w:rsidRPr="006F635B" w:rsidTr="00E2355F">
        <w:trPr>
          <w:trHeight w:val="314"/>
        </w:trPr>
        <w:tc>
          <w:tcPr>
            <w:tcW w:w="5954" w:type="dxa"/>
          </w:tcPr>
          <w:p w:rsidR="00E2355F" w:rsidRPr="000F6D90" w:rsidRDefault="00E2355F" w:rsidP="00A220F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по улице </w:t>
            </w:r>
            <w:r w:rsidR="00A220FD">
              <w:rPr>
                <w:rFonts w:ascii="Times New Roman" w:eastAsia="Times New Roman" w:hAnsi="Times New Roman" w:cs="Times New Roman"/>
                <w:lang w:eastAsia="ru-RU"/>
              </w:rPr>
              <w:t>Чехова</w:t>
            </w:r>
          </w:p>
        </w:tc>
        <w:tc>
          <w:tcPr>
            <w:tcW w:w="1134" w:type="dxa"/>
            <w:vAlign w:val="center"/>
          </w:tcPr>
          <w:p w:rsidR="00E2355F" w:rsidRPr="007C0B61" w:rsidRDefault="00A220FD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16525,5</w:t>
            </w:r>
            <w:r w:rsidR="00E2355F" w:rsidRPr="007C0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2355F" w:rsidRPr="007C0B61" w:rsidRDefault="00E2355F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2355F" w:rsidRPr="007C0B61" w:rsidRDefault="00E2355F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55F" w:rsidRPr="006F635B" w:rsidTr="00E2355F">
        <w:trPr>
          <w:trHeight w:val="314"/>
        </w:trPr>
        <w:tc>
          <w:tcPr>
            <w:tcW w:w="5954" w:type="dxa"/>
          </w:tcPr>
          <w:p w:rsidR="00E2355F" w:rsidRPr="000F6D90" w:rsidRDefault="00E2355F" w:rsidP="00A220F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220FD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от </w:t>
            </w:r>
            <w:proofErr w:type="spellStart"/>
            <w:r w:rsidR="00A220FD">
              <w:rPr>
                <w:rFonts w:ascii="Times New Roman" w:eastAsia="Times New Roman" w:hAnsi="Times New Roman" w:cs="Times New Roman"/>
                <w:lang w:eastAsia="ru-RU"/>
              </w:rPr>
              <w:t>Горынского</w:t>
            </w:r>
            <w:proofErr w:type="spellEnd"/>
            <w:r w:rsidR="00A220FD">
              <w:rPr>
                <w:rFonts w:ascii="Times New Roman" w:eastAsia="Times New Roman" w:hAnsi="Times New Roman" w:cs="Times New Roman"/>
                <w:lang w:eastAsia="ru-RU"/>
              </w:rPr>
              <w:t xml:space="preserve"> кладбища до северной границы города</w:t>
            </w:r>
          </w:p>
        </w:tc>
        <w:tc>
          <w:tcPr>
            <w:tcW w:w="1134" w:type="dxa"/>
            <w:vAlign w:val="center"/>
          </w:tcPr>
          <w:p w:rsidR="00E2355F" w:rsidRPr="007C0B61" w:rsidRDefault="00A220FD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9877,9</w:t>
            </w:r>
          </w:p>
        </w:tc>
        <w:tc>
          <w:tcPr>
            <w:tcW w:w="1134" w:type="dxa"/>
            <w:vAlign w:val="center"/>
          </w:tcPr>
          <w:p w:rsidR="00E2355F" w:rsidRPr="007C0B61" w:rsidRDefault="00E2355F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2355F" w:rsidRPr="007C0B61" w:rsidRDefault="00E2355F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55F" w:rsidRPr="006F635B" w:rsidTr="00E2355F">
        <w:trPr>
          <w:trHeight w:val="314"/>
        </w:trPr>
        <w:tc>
          <w:tcPr>
            <w:tcW w:w="5954" w:type="dxa"/>
          </w:tcPr>
          <w:p w:rsidR="00E2355F" w:rsidRPr="000F6D90" w:rsidRDefault="00E2355F" w:rsidP="00A220F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220FD">
              <w:rPr>
                <w:rFonts w:ascii="Times New Roman" w:eastAsia="Times New Roman" w:hAnsi="Times New Roman" w:cs="Times New Roman"/>
                <w:lang w:eastAsia="ru-RU"/>
              </w:rPr>
              <w:t>автомобильной дороги на рейд</w:t>
            </w:r>
          </w:p>
        </w:tc>
        <w:tc>
          <w:tcPr>
            <w:tcW w:w="1134" w:type="dxa"/>
            <w:vAlign w:val="center"/>
          </w:tcPr>
          <w:p w:rsidR="00E2355F" w:rsidRPr="007C0B61" w:rsidRDefault="00A220FD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5025,1</w:t>
            </w:r>
          </w:p>
        </w:tc>
        <w:tc>
          <w:tcPr>
            <w:tcW w:w="1134" w:type="dxa"/>
            <w:vAlign w:val="center"/>
          </w:tcPr>
          <w:p w:rsidR="00E2355F" w:rsidRPr="007C0B61" w:rsidRDefault="00E2355F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2355F" w:rsidRPr="007C0B61" w:rsidRDefault="00E2355F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0FD" w:rsidRPr="006F635B" w:rsidTr="00E2355F">
        <w:trPr>
          <w:trHeight w:val="314"/>
        </w:trPr>
        <w:tc>
          <w:tcPr>
            <w:tcW w:w="5954" w:type="dxa"/>
          </w:tcPr>
          <w:p w:rsidR="00A220FD" w:rsidRDefault="00A220FD" w:rsidP="00A220F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по улице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Тойменка</w:t>
            </w:r>
            <w:proofErr w:type="spellEnd"/>
          </w:p>
        </w:tc>
        <w:tc>
          <w:tcPr>
            <w:tcW w:w="1134" w:type="dxa"/>
            <w:vAlign w:val="center"/>
          </w:tcPr>
          <w:p w:rsidR="00A220FD" w:rsidRDefault="00A220FD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8998,0</w:t>
            </w:r>
          </w:p>
        </w:tc>
        <w:tc>
          <w:tcPr>
            <w:tcW w:w="1134" w:type="dxa"/>
            <w:vAlign w:val="center"/>
          </w:tcPr>
          <w:p w:rsidR="00A220FD" w:rsidRPr="007C0B61" w:rsidRDefault="00A220FD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0FD" w:rsidRPr="007C0B61" w:rsidRDefault="00A220FD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0FD" w:rsidRPr="006F635B" w:rsidTr="00E2355F">
        <w:trPr>
          <w:trHeight w:val="314"/>
        </w:trPr>
        <w:tc>
          <w:tcPr>
            <w:tcW w:w="5954" w:type="dxa"/>
          </w:tcPr>
          <w:p w:rsidR="00A220FD" w:rsidRDefault="00A220FD" w:rsidP="00A220F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по улице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proofErr w:type="gramEnd"/>
          </w:p>
        </w:tc>
        <w:tc>
          <w:tcPr>
            <w:tcW w:w="1134" w:type="dxa"/>
            <w:vAlign w:val="center"/>
          </w:tcPr>
          <w:p w:rsidR="00A220FD" w:rsidRDefault="00A220FD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0FD" w:rsidRPr="007C0B61" w:rsidRDefault="00A220FD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8998,0</w:t>
            </w:r>
          </w:p>
        </w:tc>
        <w:tc>
          <w:tcPr>
            <w:tcW w:w="1134" w:type="dxa"/>
            <w:vAlign w:val="center"/>
          </w:tcPr>
          <w:p w:rsidR="00A220FD" w:rsidRPr="007C0B61" w:rsidRDefault="00A220FD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0FD" w:rsidRPr="006F635B" w:rsidTr="00E2355F">
        <w:trPr>
          <w:trHeight w:val="314"/>
        </w:trPr>
        <w:tc>
          <w:tcPr>
            <w:tcW w:w="5954" w:type="dxa"/>
          </w:tcPr>
          <w:p w:rsidR="00A220FD" w:rsidRDefault="00A220FD" w:rsidP="00A220F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 улице Урицкого</w:t>
            </w:r>
          </w:p>
        </w:tc>
        <w:tc>
          <w:tcPr>
            <w:tcW w:w="1134" w:type="dxa"/>
            <w:vAlign w:val="center"/>
          </w:tcPr>
          <w:p w:rsidR="00A220FD" w:rsidRDefault="00A220FD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0FD" w:rsidRPr="007C0B61" w:rsidRDefault="00A220FD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0FD" w:rsidRPr="007C0B61" w:rsidRDefault="00A220FD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8878,0</w:t>
            </w:r>
          </w:p>
        </w:tc>
      </w:tr>
      <w:tr w:rsidR="00E2355F" w:rsidRPr="006F635B" w:rsidTr="00E2355F">
        <w:trPr>
          <w:trHeight w:val="314"/>
        </w:trPr>
        <w:tc>
          <w:tcPr>
            <w:tcW w:w="5954" w:type="dxa"/>
          </w:tcPr>
          <w:p w:rsidR="00E2355F" w:rsidRPr="000F6D90" w:rsidRDefault="00C70D45" w:rsidP="00C70D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устранение деформаций и повреждений покрытия на автомобильных дорогах городской уличной сети</w:t>
            </w:r>
          </w:p>
        </w:tc>
        <w:tc>
          <w:tcPr>
            <w:tcW w:w="1134" w:type="dxa"/>
            <w:vAlign w:val="center"/>
          </w:tcPr>
          <w:p w:rsidR="00E2355F" w:rsidRPr="00C70D45" w:rsidRDefault="00E2355F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E2355F" w:rsidRPr="000F6D90" w:rsidRDefault="00E2355F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2355F" w:rsidRPr="000F6D90" w:rsidRDefault="00E2355F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D45" w:rsidRPr="006F635B" w:rsidTr="00E2355F">
        <w:trPr>
          <w:trHeight w:val="314"/>
        </w:trPr>
        <w:tc>
          <w:tcPr>
            <w:tcW w:w="5954" w:type="dxa"/>
          </w:tcPr>
          <w:p w:rsidR="00C70D45" w:rsidRDefault="00C70D45" w:rsidP="00C70D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капитальный ремонт водоотводного лотка в районе магазина «Левша»</w:t>
            </w:r>
          </w:p>
        </w:tc>
        <w:tc>
          <w:tcPr>
            <w:tcW w:w="1134" w:type="dxa"/>
            <w:vAlign w:val="center"/>
          </w:tcPr>
          <w:p w:rsidR="00C70D45" w:rsidRPr="00C70D45" w:rsidRDefault="00C70D45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1134" w:type="dxa"/>
            <w:vAlign w:val="center"/>
          </w:tcPr>
          <w:p w:rsidR="00C70D45" w:rsidRPr="000F6D90" w:rsidRDefault="00C70D45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70D45" w:rsidRPr="000F6D90" w:rsidRDefault="00C70D45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355F" w:rsidRPr="006F635B" w:rsidTr="00E2355F">
        <w:trPr>
          <w:trHeight w:val="139"/>
        </w:trPr>
        <w:tc>
          <w:tcPr>
            <w:tcW w:w="5954" w:type="dxa"/>
          </w:tcPr>
          <w:p w:rsidR="00E2355F" w:rsidRPr="000F6D90" w:rsidRDefault="00C70D45" w:rsidP="00D56D3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E2355F">
              <w:rPr>
                <w:rFonts w:ascii="Times New Roman" w:eastAsia="Times New Roman" w:hAnsi="Times New Roman" w:cs="Times New Roman"/>
                <w:lang w:eastAsia="ru-RU"/>
              </w:rPr>
              <w:t>Ремонт асфальтобетонного покрытия</w:t>
            </w:r>
            <w:r w:rsidR="00D56D33">
              <w:rPr>
                <w:rFonts w:ascii="Times New Roman" w:eastAsia="Times New Roman" w:hAnsi="Times New Roman" w:cs="Times New Roman"/>
                <w:lang w:eastAsia="ru-RU"/>
              </w:rPr>
              <w:t xml:space="preserve"> дворовых территорий</w:t>
            </w:r>
            <w:r w:rsidR="00E2355F">
              <w:rPr>
                <w:rFonts w:ascii="Times New Roman" w:eastAsia="Times New Roman" w:hAnsi="Times New Roman" w:cs="Times New Roman"/>
                <w:lang w:eastAsia="ru-RU"/>
              </w:rPr>
              <w:t xml:space="preserve"> и пешеходн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="00E2355F">
              <w:rPr>
                <w:rFonts w:ascii="Times New Roman" w:eastAsia="Times New Roman" w:hAnsi="Times New Roman" w:cs="Times New Roman"/>
                <w:lang w:eastAsia="ru-RU"/>
              </w:rPr>
              <w:t xml:space="preserve"> дорож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2355F">
              <w:rPr>
                <w:rFonts w:ascii="Times New Roman" w:eastAsia="Times New Roman" w:hAnsi="Times New Roman" w:cs="Times New Roman"/>
                <w:lang w:eastAsia="ru-RU"/>
              </w:rPr>
              <w:t>к (в рамках ППМИ)</w:t>
            </w:r>
          </w:p>
        </w:tc>
        <w:tc>
          <w:tcPr>
            <w:tcW w:w="1134" w:type="dxa"/>
            <w:vAlign w:val="center"/>
          </w:tcPr>
          <w:p w:rsidR="00E2355F" w:rsidRPr="000F6D90" w:rsidRDefault="00E2355F" w:rsidP="00C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70D45">
              <w:rPr>
                <w:rFonts w:ascii="Times New Roman" w:eastAsia="Times New Roman" w:hAnsi="Times New Roman" w:cs="Times New Roman"/>
                <w:lang w:eastAsia="ru-RU"/>
              </w:rPr>
              <w:t>868,8</w:t>
            </w:r>
          </w:p>
        </w:tc>
        <w:tc>
          <w:tcPr>
            <w:tcW w:w="1134" w:type="dxa"/>
            <w:vAlign w:val="center"/>
          </w:tcPr>
          <w:p w:rsidR="00E2355F" w:rsidRPr="000F6D90" w:rsidRDefault="00E2355F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2355F" w:rsidRPr="000F6D90" w:rsidRDefault="00E2355F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355F" w:rsidRPr="006F635B" w:rsidTr="00E2355F">
        <w:trPr>
          <w:trHeight w:val="139"/>
        </w:trPr>
        <w:tc>
          <w:tcPr>
            <w:tcW w:w="5954" w:type="dxa"/>
          </w:tcPr>
          <w:p w:rsidR="00E2355F" w:rsidRDefault="00C70D45" w:rsidP="00E2355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Устранение деформаций (ямочный ремонт)</w:t>
            </w:r>
          </w:p>
        </w:tc>
        <w:tc>
          <w:tcPr>
            <w:tcW w:w="1134" w:type="dxa"/>
            <w:vAlign w:val="center"/>
          </w:tcPr>
          <w:p w:rsidR="00E2355F" w:rsidRDefault="00C70D45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17678,0</w:t>
            </w:r>
          </w:p>
        </w:tc>
        <w:tc>
          <w:tcPr>
            <w:tcW w:w="1134" w:type="dxa"/>
            <w:vAlign w:val="center"/>
          </w:tcPr>
          <w:p w:rsidR="00E2355F" w:rsidRPr="000F6D90" w:rsidRDefault="00C70D45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134" w:type="dxa"/>
            <w:vAlign w:val="center"/>
          </w:tcPr>
          <w:p w:rsidR="00E2355F" w:rsidRPr="000F6D90" w:rsidRDefault="00C70D45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</w:tr>
      <w:tr w:rsidR="00E2355F" w:rsidRPr="006F635B" w:rsidTr="00E2355F">
        <w:trPr>
          <w:trHeight w:val="139"/>
        </w:trPr>
        <w:tc>
          <w:tcPr>
            <w:tcW w:w="5954" w:type="dxa"/>
          </w:tcPr>
          <w:p w:rsidR="00E2355F" w:rsidRDefault="00C70D45" w:rsidP="00E2355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E2355F" w:rsidRPr="000F6D90">
              <w:rPr>
                <w:rFonts w:ascii="Times New Roman" w:eastAsia="Times New Roman" w:hAnsi="Times New Roman" w:cs="Times New Roman"/>
                <w:lang w:eastAsia="ru-RU"/>
              </w:rPr>
              <w:t>Установка дорожных знаков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ограждений</w:t>
            </w:r>
          </w:p>
        </w:tc>
        <w:tc>
          <w:tcPr>
            <w:tcW w:w="1134" w:type="dxa"/>
            <w:vAlign w:val="center"/>
          </w:tcPr>
          <w:p w:rsidR="00E2355F" w:rsidRDefault="00C70D45" w:rsidP="00C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2355F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34" w:type="dxa"/>
            <w:vAlign w:val="center"/>
          </w:tcPr>
          <w:p w:rsidR="00E2355F" w:rsidRPr="000F6D90" w:rsidRDefault="00E2355F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2355F" w:rsidRPr="000F6D90" w:rsidRDefault="00E2355F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355F" w:rsidRPr="006F635B" w:rsidTr="00E2355F">
        <w:trPr>
          <w:trHeight w:val="283"/>
        </w:trPr>
        <w:tc>
          <w:tcPr>
            <w:tcW w:w="5954" w:type="dxa"/>
          </w:tcPr>
          <w:p w:rsidR="00E2355F" w:rsidRPr="00381F2C" w:rsidRDefault="00C70D45" w:rsidP="00E2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E2355F" w:rsidRPr="00381F2C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</w:t>
            </w:r>
            <w:r w:rsidR="00E2355F">
              <w:rPr>
                <w:rFonts w:ascii="Times New Roman" w:eastAsia="Times New Roman" w:hAnsi="Times New Roman" w:cs="Times New Roman"/>
                <w:lang w:eastAsia="ru-RU"/>
              </w:rPr>
              <w:t xml:space="preserve"> светофорного узла на пересечении улиц </w:t>
            </w:r>
            <w:proofErr w:type="spellStart"/>
            <w:r w:rsidR="00E2355F">
              <w:rPr>
                <w:rFonts w:ascii="Times New Roman" w:eastAsia="Times New Roman" w:hAnsi="Times New Roman" w:cs="Times New Roman"/>
                <w:lang w:eastAsia="ru-RU"/>
              </w:rPr>
              <w:t>Гагарина-Ленина-Тойменка</w:t>
            </w:r>
            <w:proofErr w:type="spellEnd"/>
          </w:p>
        </w:tc>
        <w:tc>
          <w:tcPr>
            <w:tcW w:w="1134" w:type="dxa"/>
            <w:vAlign w:val="center"/>
          </w:tcPr>
          <w:p w:rsidR="00E2355F" w:rsidRPr="00381F2C" w:rsidRDefault="00C70D45" w:rsidP="00C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502,1</w:t>
            </w:r>
          </w:p>
        </w:tc>
        <w:tc>
          <w:tcPr>
            <w:tcW w:w="1134" w:type="dxa"/>
            <w:vAlign w:val="center"/>
          </w:tcPr>
          <w:p w:rsidR="00E2355F" w:rsidRPr="00381F2C" w:rsidRDefault="00C70D45" w:rsidP="00C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134" w:type="dxa"/>
            <w:vAlign w:val="center"/>
          </w:tcPr>
          <w:p w:rsidR="00E2355F" w:rsidRPr="00381F2C" w:rsidRDefault="00C70D45" w:rsidP="00C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="00E2355F" w:rsidRPr="00381F2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2355F" w:rsidRPr="006F635B" w:rsidTr="00E2355F">
        <w:trPr>
          <w:trHeight w:val="283"/>
        </w:trPr>
        <w:tc>
          <w:tcPr>
            <w:tcW w:w="5954" w:type="dxa"/>
          </w:tcPr>
          <w:p w:rsidR="00E2355F" w:rsidRPr="00381F2C" w:rsidRDefault="00DF1426" w:rsidP="00E2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C70D45">
              <w:rPr>
                <w:rFonts w:ascii="Times New Roman" w:eastAsia="Times New Roman" w:hAnsi="Times New Roman" w:cs="Times New Roman"/>
                <w:lang w:eastAsia="ru-RU"/>
              </w:rPr>
              <w:t xml:space="preserve">Проектирование перехода через реку </w:t>
            </w:r>
            <w:proofErr w:type="spellStart"/>
            <w:r w:rsidR="00C70D45">
              <w:rPr>
                <w:rFonts w:ascii="Times New Roman" w:eastAsia="Times New Roman" w:hAnsi="Times New Roman" w:cs="Times New Roman"/>
                <w:lang w:eastAsia="ru-RU"/>
              </w:rPr>
              <w:t>Тойменка</w:t>
            </w:r>
            <w:proofErr w:type="spellEnd"/>
            <w:r w:rsidR="00C70D45">
              <w:rPr>
                <w:rFonts w:ascii="Times New Roman" w:eastAsia="Times New Roman" w:hAnsi="Times New Roman" w:cs="Times New Roman"/>
                <w:lang w:eastAsia="ru-RU"/>
              </w:rPr>
              <w:t xml:space="preserve"> в микрорайоне «Осинки»</w:t>
            </w:r>
          </w:p>
        </w:tc>
        <w:tc>
          <w:tcPr>
            <w:tcW w:w="1134" w:type="dxa"/>
            <w:vAlign w:val="center"/>
          </w:tcPr>
          <w:p w:rsidR="00E2355F" w:rsidRDefault="00C70D45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1134" w:type="dxa"/>
            <w:vAlign w:val="center"/>
          </w:tcPr>
          <w:p w:rsidR="00E2355F" w:rsidRPr="00381F2C" w:rsidRDefault="00E2355F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2355F" w:rsidRPr="00381F2C" w:rsidRDefault="00E2355F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D45" w:rsidRPr="006F635B" w:rsidTr="00E2355F">
        <w:trPr>
          <w:trHeight w:val="283"/>
        </w:trPr>
        <w:tc>
          <w:tcPr>
            <w:tcW w:w="5954" w:type="dxa"/>
          </w:tcPr>
          <w:p w:rsidR="00C70D45" w:rsidRDefault="00DF1426" w:rsidP="00E2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8.ПСД для строительства дорог в микрорайоне «Северный»</w:t>
            </w:r>
          </w:p>
        </w:tc>
        <w:tc>
          <w:tcPr>
            <w:tcW w:w="1134" w:type="dxa"/>
            <w:vAlign w:val="center"/>
          </w:tcPr>
          <w:p w:rsidR="00C70D45" w:rsidRDefault="00DF1426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134" w:type="dxa"/>
            <w:vAlign w:val="center"/>
          </w:tcPr>
          <w:p w:rsidR="00C70D45" w:rsidRDefault="00C70D45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70D45" w:rsidRPr="00381F2C" w:rsidRDefault="00C70D45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355F" w:rsidRPr="006F635B" w:rsidTr="00E2355F">
        <w:trPr>
          <w:trHeight w:val="146"/>
        </w:trPr>
        <w:tc>
          <w:tcPr>
            <w:tcW w:w="5954" w:type="dxa"/>
          </w:tcPr>
          <w:p w:rsidR="00E2355F" w:rsidRPr="000F6D90" w:rsidRDefault="00E2355F" w:rsidP="00E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6D90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2355F" w:rsidRPr="00C16D5F" w:rsidRDefault="00A220FD" w:rsidP="00E2355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87145,3</w:t>
            </w:r>
          </w:p>
        </w:tc>
        <w:tc>
          <w:tcPr>
            <w:tcW w:w="1134" w:type="dxa"/>
          </w:tcPr>
          <w:p w:rsidR="00E2355F" w:rsidRPr="00C16D5F" w:rsidRDefault="00A220FD" w:rsidP="00A220FD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22637</w:t>
            </w:r>
            <w:r w:rsidR="00E235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34" w:type="dxa"/>
          </w:tcPr>
          <w:p w:rsidR="00E2355F" w:rsidRPr="00C16D5F" w:rsidRDefault="00E2355F" w:rsidP="00A220FD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A220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7446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</w:tr>
    </w:tbl>
    <w:p w:rsidR="00E2355F" w:rsidRPr="006F635B" w:rsidRDefault="00E2355F" w:rsidP="00E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5B9" w:rsidRPr="00AA0DBE" w:rsidRDefault="005455B9" w:rsidP="00AE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ассигнований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фонда в 202</w:t>
      </w:r>
      <w:r w:rsidR="00AE75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предусматривается в рамках МП</w:t>
      </w:r>
      <w:r w:rsidR="0010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7572" w:rsidRPr="007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институтов гражданского общества</w:t>
      </w:r>
      <w:r w:rsidR="00AE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0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МП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транспортной системы»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МП «</w:t>
      </w:r>
      <w:r w:rsidR="001025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строительства и архитектуры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5B9" w:rsidRPr="00750AA9" w:rsidRDefault="005455B9" w:rsidP="005E2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0DB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проекту решения о бюджете в 202</w:t>
      </w:r>
      <w:r w:rsidR="0010257A">
        <w:rPr>
          <w:rFonts w:ascii="Times New Roman" w:hAnsi="Times New Roman" w:cs="Times New Roman"/>
          <w:sz w:val="28"/>
          <w:szCs w:val="28"/>
        </w:rPr>
        <w:t>4</w:t>
      </w:r>
      <w:r w:rsidRPr="00AA0DB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0257A">
        <w:rPr>
          <w:rFonts w:ascii="Times New Roman" w:hAnsi="Times New Roman" w:cs="Times New Roman"/>
          <w:sz w:val="28"/>
          <w:szCs w:val="28"/>
        </w:rPr>
        <w:t>в рамках МП «</w:t>
      </w:r>
      <w:r w:rsidR="0010257A" w:rsidRPr="007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институтов гражданского общества</w:t>
      </w:r>
      <w:r w:rsidR="0010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 счет средств дорожного фонда планируется реализовать 17 проектов местных инициатив. На дорожную деятельность планируется направить средств</w:t>
      </w:r>
      <w:r w:rsidR="00AC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75276,6 тыс. руб., в том числе средства областного бюджета </w:t>
      </w:r>
      <w:r w:rsidR="005E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70448,0 тыс. руб. </w:t>
      </w:r>
    </w:p>
    <w:p w:rsidR="005455B9" w:rsidRDefault="005455B9" w:rsidP="0054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D8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455B9" w:rsidRDefault="005455B9" w:rsidP="005455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6D7B">
        <w:rPr>
          <w:rFonts w:ascii="Times New Roman" w:hAnsi="Times New Roman" w:cs="Times New Roman"/>
          <w:b/>
          <w:sz w:val="28"/>
          <w:szCs w:val="28"/>
        </w:rPr>
        <w:t xml:space="preserve">5.6. </w:t>
      </w:r>
      <w:r w:rsidRPr="006E6D7B">
        <w:rPr>
          <w:rFonts w:ascii="Times New Roman" w:hAnsi="Times New Roman" w:cs="Times New Roman"/>
          <w:sz w:val="28"/>
          <w:szCs w:val="28"/>
        </w:rPr>
        <w:t>Проектом городского</w:t>
      </w:r>
      <w:r w:rsidRPr="006E6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D7B">
        <w:rPr>
          <w:rFonts w:ascii="Times New Roman" w:hAnsi="Times New Roman" w:cs="Times New Roman"/>
          <w:sz w:val="28"/>
          <w:szCs w:val="28"/>
        </w:rPr>
        <w:t xml:space="preserve">бюджета на плановый период предлагается утвердить условно утверждаемые расходы в сумме </w:t>
      </w:r>
      <w:r w:rsidR="005E264D">
        <w:rPr>
          <w:rFonts w:ascii="Times New Roman" w:hAnsi="Times New Roman" w:cs="Times New Roman"/>
          <w:sz w:val="28"/>
          <w:szCs w:val="28"/>
        </w:rPr>
        <w:t>1</w:t>
      </w:r>
      <w:r w:rsidR="0068537E">
        <w:rPr>
          <w:rFonts w:ascii="Times New Roman" w:hAnsi="Times New Roman" w:cs="Times New Roman"/>
          <w:sz w:val="28"/>
          <w:szCs w:val="28"/>
        </w:rPr>
        <w:t>0</w:t>
      </w:r>
      <w:r w:rsidR="005E264D">
        <w:rPr>
          <w:rFonts w:ascii="Times New Roman" w:hAnsi="Times New Roman" w:cs="Times New Roman"/>
          <w:sz w:val="28"/>
          <w:szCs w:val="28"/>
        </w:rPr>
        <w:t>0</w:t>
      </w:r>
      <w:r w:rsidRPr="006E6D7B">
        <w:rPr>
          <w:rFonts w:ascii="Times New Roman" w:hAnsi="Times New Roman" w:cs="Times New Roman"/>
          <w:sz w:val="28"/>
          <w:szCs w:val="28"/>
        </w:rPr>
        <w:t>00,0 тыс. руб. 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E26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F0E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E264D">
        <w:rPr>
          <w:rFonts w:ascii="Times New Roman" w:hAnsi="Times New Roman" w:cs="Times New Roman"/>
          <w:sz w:val="28"/>
          <w:szCs w:val="28"/>
        </w:rPr>
        <w:t>20500</w:t>
      </w:r>
      <w:r>
        <w:rPr>
          <w:rFonts w:ascii="Times New Roman" w:hAnsi="Times New Roman" w:cs="Times New Roman"/>
          <w:sz w:val="28"/>
          <w:szCs w:val="28"/>
        </w:rPr>
        <w:t>,0 тыс. руб. – на 202</w:t>
      </w:r>
      <w:r w:rsidR="005E26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что соответствует нормам статьи 184.1 Бюджетного кодекса РФ.</w:t>
      </w:r>
    </w:p>
    <w:p w:rsidR="005455B9" w:rsidRDefault="005455B9" w:rsidP="005455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5B9" w:rsidRDefault="005455B9" w:rsidP="00545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A0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городского бюджета на трехлетний период 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учетом реализации</w:t>
      </w:r>
      <w:r w:rsidRPr="00A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AA0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программ</w:t>
      </w:r>
      <w:r w:rsidR="008A3765" w:rsidRPr="008A37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постановлением администрации города Вятские Поляны от 19.05.2015 № 949 «Об утверждении Перечня муниципальных программ муниципального образования городского округа город Вятские Поляны Кировской области».</w:t>
      </w:r>
    </w:p>
    <w:p w:rsidR="008A3765" w:rsidRDefault="008A3765" w:rsidP="00545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на реализацию 14 муниципальных программ запланированы расходы в общей сумме 847153,2 тыс. руб. </w:t>
      </w:r>
      <w:r w:rsidR="00FF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 МП «Поддержка и развитие малого и среднего предпринимательства в городе Вятские Поляны» проектом решения не предусмотрено.</w:t>
      </w:r>
    </w:p>
    <w:p w:rsidR="004624D2" w:rsidRPr="004037B0" w:rsidRDefault="008A3765" w:rsidP="00462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долю в расходах городского бюджета занимают расходы на реализацию программ </w:t>
      </w:r>
      <w:r w:rsidR="004624D2" w:rsidRPr="004037B0">
        <w:rPr>
          <w:rFonts w:ascii="Times New Roman" w:hAnsi="Times New Roman" w:cs="Times New Roman"/>
          <w:sz w:val="28"/>
          <w:szCs w:val="28"/>
        </w:rPr>
        <w:t xml:space="preserve">«Развитие образования» - </w:t>
      </w:r>
      <w:r w:rsidR="004624D2">
        <w:rPr>
          <w:rFonts w:ascii="Times New Roman" w:hAnsi="Times New Roman" w:cs="Times New Roman"/>
          <w:sz w:val="28"/>
          <w:szCs w:val="28"/>
        </w:rPr>
        <w:t>59,5</w:t>
      </w:r>
      <w:r w:rsidR="004624D2" w:rsidRPr="004037B0">
        <w:rPr>
          <w:rFonts w:ascii="Times New Roman" w:hAnsi="Times New Roman" w:cs="Times New Roman"/>
          <w:sz w:val="28"/>
          <w:szCs w:val="28"/>
        </w:rPr>
        <w:t>%</w:t>
      </w:r>
      <w:r w:rsidR="004624D2">
        <w:rPr>
          <w:rFonts w:ascii="Times New Roman" w:hAnsi="Times New Roman" w:cs="Times New Roman"/>
          <w:sz w:val="28"/>
          <w:szCs w:val="28"/>
        </w:rPr>
        <w:t xml:space="preserve"> от общего объема расходов,</w:t>
      </w:r>
      <w:r w:rsidR="004624D2" w:rsidRPr="004037B0">
        <w:rPr>
          <w:rFonts w:ascii="Times New Roman" w:hAnsi="Times New Roman" w:cs="Times New Roman"/>
          <w:sz w:val="28"/>
          <w:szCs w:val="28"/>
        </w:rPr>
        <w:t xml:space="preserve"> «Развитие культуры» - </w:t>
      </w:r>
      <w:r w:rsidR="004624D2">
        <w:rPr>
          <w:rFonts w:ascii="Times New Roman" w:hAnsi="Times New Roman" w:cs="Times New Roman"/>
          <w:sz w:val="28"/>
          <w:szCs w:val="28"/>
        </w:rPr>
        <w:t>11,8% и «</w:t>
      </w:r>
      <w:r w:rsidR="004624D2" w:rsidRPr="00BC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46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транспортной системы» - 9,3%.</w:t>
      </w:r>
    </w:p>
    <w:p w:rsidR="005455B9" w:rsidRDefault="004624D2" w:rsidP="00545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 объемах финансирования в 2024</w:t>
      </w:r>
      <w:r w:rsidR="00E1717C">
        <w:rPr>
          <w:rFonts w:ascii="Times New Roman" w:eastAsia="Times New Roman" w:hAnsi="Times New Roman" w:cs="Times New Roman"/>
          <w:sz w:val="28"/>
          <w:szCs w:val="28"/>
          <w:lang w:eastAsia="ru-RU"/>
        </w:rPr>
        <w:t>-2026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1717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представлена в таблице:</w:t>
      </w:r>
    </w:p>
    <w:tbl>
      <w:tblPr>
        <w:tblStyle w:val="af"/>
        <w:tblW w:w="0" w:type="auto"/>
        <w:tblLook w:val="04A0"/>
      </w:tblPr>
      <w:tblGrid>
        <w:gridCol w:w="534"/>
        <w:gridCol w:w="4536"/>
        <w:gridCol w:w="1275"/>
        <w:gridCol w:w="993"/>
        <w:gridCol w:w="1134"/>
        <w:gridCol w:w="1099"/>
      </w:tblGrid>
      <w:tr w:rsidR="00151DDA" w:rsidTr="00103B9A">
        <w:tc>
          <w:tcPr>
            <w:tcW w:w="534" w:type="dxa"/>
          </w:tcPr>
          <w:p w:rsidR="00151DDA" w:rsidRPr="00151DDA" w:rsidRDefault="00151DDA" w:rsidP="005455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1D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51D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51D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151D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</w:tcPr>
          <w:p w:rsidR="00151DDA" w:rsidRPr="00151DDA" w:rsidRDefault="00151DDA" w:rsidP="005455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1D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75" w:type="dxa"/>
          </w:tcPr>
          <w:p w:rsidR="00151DDA" w:rsidRPr="00151DDA" w:rsidRDefault="00151DDA" w:rsidP="005455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1D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2024 год </w:t>
            </w:r>
          </w:p>
          <w:p w:rsidR="00151DDA" w:rsidRPr="00151DDA" w:rsidRDefault="00151DDA" w:rsidP="005455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1D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993" w:type="dxa"/>
          </w:tcPr>
          <w:p w:rsidR="00151DDA" w:rsidRPr="00151DDA" w:rsidRDefault="00151DDA" w:rsidP="005455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1D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134" w:type="dxa"/>
          </w:tcPr>
          <w:p w:rsidR="00151DDA" w:rsidRPr="00151DDA" w:rsidRDefault="00151DDA" w:rsidP="00151DD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1D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  <w:p w:rsidR="00151DDA" w:rsidRPr="00151DDA" w:rsidRDefault="00151DDA" w:rsidP="00151DD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1D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099" w:type="dxa"/>
          </w:tcPr>
          <w:p w:rsidR="00151DDA" w:rsidRPr="00151DDA" w:rsidRDefault="00151DDA" w:rsidP="00151DD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1D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  <w:p w:rsidR="00151DDA" w:rsidRPr="00151DDA" w:rsidRDefault="00151DDA" w:rsidP="00151DD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1D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(прогноз)</w:t>
            </w:r>
          </w:p>
        </w:tc>
      </w:tr>
      <w:tr w:rsidR="00151DDA" w:rsidTr="00103B9A">
        <w:tc>
          <w:tcPr>
            <w:tcW w:w="534" w:type="dxa"/>
          </w:tcPr>
          <w:p w:rsidR="00151DDA" w:rsidRPr="00151DDA" w:rsidRDefault="00151DDA" w:rsidP="00151DD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51D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6" w:type="dxa"/>
          </w:tcPr>
          <w:p w:rsidR="00151DDA" w:rsidRPr="00151DDA" w:rsidRDefault="00151DDA" w:rsidP="00151DD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51D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151DDA" w:rsidRPr="00151DDA" w:rsidRDefault="00151DDA" w:rsidP="00151DD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51D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</w:tcPr>
          <w:p w:rsidR="00151DDA" w:rsidRPr="00151DDA" w:rsidRDefault="00151DDA" w:rsidP="00151DD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51D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151DDA" w:rsidRPr="00151DDA" w:rsidRDefault="00151DDA" w:rsidP="00151DD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51D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</w:tcPr>
          <w:p w:rsidR="00151DDA" w:rsidRPr="00151DDA" w:rsidRDefault="00151DDA" w:rsidP="00151DD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51D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151DDA" w:rsidTr="00103B9A">
        <w:tc>
          <w:tcPr>
            <w:tcW w:w="534" w:type="dxa"/>
          </w:tcPr>
          <w:p w:rsidR="00151DDA" w:rsidRDefault="00151DDA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51DDA" w:rsidRPr="00151DDA" w:rsidRDefault="00151DDA" w:rsidP="00151D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1D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151DDA" w:rsidRPr="00103B9A" w:rsidRDefault="00103B9A" w:rsidP="005455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3B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847153,2</w:t>
            </w:r>
          </w:p>
        </w:tc>
        <w:tc>
          <w:tcPr>
            <w:tcW w:w="993" w:type="dxa"/>
          </w:tcPr>
          <w:p w:rsidR="00151DDA" w:rsidRPr="00103B9A" w:rsidRDefault="00103B9A" w:rsidP="005455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3B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151DDA" w:rsidRPr="00103B9A" w:rsidRDefault="007748F0" w:rsidP="007748F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740100,8</w:t>
            </w:r>
          </w:p>
        </w:tc>
        <w:tc>
          <w:tcPr>
            <w:tcW w:w="1099" w:type="dxa"/>
          </w:tcPr>
          <w:p w:rsidR="00151DDA" w:rsidRPr="00103B9A" w:rsidRDefault="007748F0" w:rsidP="005455B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728158,9</w:t>
            </w:r>
          </w:p>
        </w:tc>
      </w:tr>
      <w:tr w:rsidR="00151DDA" w:rsidTr="00103B9A">
        <w:tc>
          <w:tcPr>
            <w:tcW w:w="534" w:type="dxa"/>
          </w:tcPr>
          <w:p w:rsidR="00151DDA" w:rsidRDefault="00151DDA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151DDA" w:rsidRPr="0023347A" w:rsidRDefault="00151DDA" w:rsidP="002D039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4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образования</w:t>
            </w:r>
          </w:p>
        </w:tc>
        <w:tc>
          <w:tcPr>
            <w:tcW w:w="1275" w:type="dxa"/>
          </w:tcPr>
          <w:p w:rsidR="00151DDA" w:rsidRDefault="005B30A4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503823,6</w:t>
            </w:r>
          </w:p>
        </w:tc>
        <w:tc>
          <w:tcPr>
            <w:tcW w:w="993" w:type="dxa"/>
          </w:tcPr>
          <w:p w:rsidR="00151DDA" w:rsidRDefault="00103B9A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34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506236,2</w:t>
            </w:r>
          </w:p>
        </w:tc>
        <w:tc>
          <w:tcPr>
            <w:tcW w:w="1099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484688,6</w:t>
            </w:r>
          </w:p>
        </w:tc>
      </w:tr>
      <w:tr w:rsidR="00151DDA" w:rsidTr="00103B9A">
        <w:tc>
          <w:tcPr>
            <w:tcW w:w="534" w:type="dxa"/>
          </w:tcPr>
          <w:p w:rsidR="00151DDA" w:rsidRDefault="00151DDA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151DDA" w:rsidRPr="0023347A" w:rsidRDefault="00151DDA" w:rsidP="002D039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4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эффективности реализации молодежной политики</w:t>
            </w:r>
          </w:p>
        </w:tc>
        <w:tc>
          <w:tcPr>
            <w:tcW w:w="1275" w:type="dxa"/>
          </w:tcPr>
          <w:p w:rsidR="00151DDA" w:rsidRDefault="005B30A4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1938,1</w:t>
            </w:r>
          </w:p>
        </w:tc>
        <w:tc>
          <w:tcPr>
            <w:tcW w:w="993" w:type="dxa"/>
          </w:tcPr>
          <w:p w:rsidR="00151DDA" w:rsidRDefault="00103B9A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1878,1</w:t>
            </w:r>
          </w:p>
        </w:tc>
        <w:tc>
          <w:tcPr>
            <w:tcW w:w="1099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1878,1</w:t>
            </w:r>
          </w:p>
        </w:tc>
      </w:tr>
      <w:tr w:rsidR="00151DDA" w:rsidTr="00103B9A">
        <w:tc>
          <w:tcPr>
            <w:tcW w:w="534" w:type="dxa"/>
          </w:tcPr>
          <w:p w:rsidR="00151DDA" w:rsidRDefault="00151DDA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151DDA" w:rsidRPr="0023347A" w:rsidRDefault="00151DDA" w:rsidP="002D039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4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культуры</w:t>
            </w:r>
          </w:p>
        </w:tc>
        <w:tc>
          <w:tcPr>
            <w:tcW w:w="1275" w:type="dxa"/>
          </w:tcPr>
          <w:p w:rsidR="00151DDA" w:rsidRDefault="005B30A4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99992,1</w:t>
            </w:r>
          </w:p>
        </w:tc>
        <w:tc>
          <w:tcPr>
            <w:tcW w:w="993" w:type="dxa"/>
          </w:tcPr>
          <w:p w:rsidR="00151DDA" w:rsidRDefault="00103B9A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34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99539,1</w:t>
            </w:r>
          </w:p>
        </w:tc>
        <w:tc>
          <w:tcPr>
            <w:tcW w:w="1099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99459,7</w:t>
            </w:r>
          </w:p>
        </w:tc>
      </w:tr>
      <w:tr w:rsidR="00151DDA" w:rsidTr="00103B9A">
        <w:tc>
          <w:tcPr>
            <w:tcW w:w="534" w:type="dxa"/>
          </w:tcPr>
          <w:p w:rsidR="00151DDA" w:rsidRDefault="00151DDA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151DDA" w:rsidRPr="0023347A" w:rsidRDefault="00151DDA" w:rsidP="002D039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4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  <w:tc>
          <w:tcPr>
            <w:tcW w:w="1275" w:type="dxa"/>
          </w:tcPr>
          <w:p w:rsidR="00151DDA" w:rsidRDefault="005B30A4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16396,1</w:t>
            </w:r>
          </w:p>
        </w:tc>
        <w:tc>
          <w:tcPr>
            <w:tcW w:w="993" w:type="dxa"/>
          </w:tcPr>
          <w:p w:rsidR="00151DDA" w:rsidRDefault="00103B9A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15617,6</w:t>
            </w:r>
          </w:p>
        </w:tc>
        <w:tc>
          <w:tcPr>
            <w:tcW w:w="1099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15591,3</w:t>
            </w:r>
          </w:p>
        </w:tc>
      </w:tr>
      <w:tr w:rsidR="00151DDA" w:rsidTr="00103B9A">
        <w:tc>
          <w:tcPr>
            <w:tcW w:w="534" w:type="dxa"/>
          </w:tcPr>
          <w:p w:rsidR="00151DDA" w:rsidRDefault="00151DDA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</w:tcPr>
          <w:p w:rsidR="00151DDA" w:rsidRPr="0023347A" w:rsidRDefault="00151DDA" w:rsidP="002D03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4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развитию институтов гражданского общества</w:t>
            </w:r>
          </w:p>
        </w:tc>
        <w:tc>
          <w:tcPr>
            <w:tcW w:w="1275" w:type="dxa"/>
          </w:tcPr>
          <w:p w:rsidR="00151DDA" w:rsidRDefault="005B30A4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15746,5</w:t>
            </w:r>
          </w:p>
        </w:tc>
        <w:tc>
          <w:tcPr>
            <w:tcW w:w="993" w:type="dxa"/>
          </w:tcPr>
          <w:p w:rsidR="00151DDA" w:rsidRDefault="00103B9A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422,5</w:t>
            </w:r>
          </w:p>
        </w:tc>
        <w:tc>
          <w:tcPr>
            <w:tcW w:w="1099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422,5</w:t>
            </w:r>
          </w:p>
        </w:tc>
      </w:tr>
      <w:tr w:rsidR="00151DDA" w:rsidTr="00103B9A">
        <w:tc>
          <w:tcPr>
            <w:tcW w:w="534" w:type="dxa"/>
          </w:tcPr>
          <w:p w:rsidR="00151DDA" w:rsidRDefault="00151DDA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</w:tcPr>
          <w:p w:rsidR="00151DDA" w:rsidRPr="0023347A" w:rsidRDefault="00151DDA" w:rsidP="002D03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4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города Вятские Поляны Кировской области</w:t>
            </w:r>
          </w:p>
        </w:tc>
        <w:tc>
          <w:tcPr>
            <w:tcW w:w="1275" w:type="dxa"/>
          </w:tcPr>
          <w:p w:rsidR="00151DDA" w:rsidRDefault="005B30A4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1350,3</w:t>
            </w:r>
          </w:p>
        </w:tc>
        <w:tc>
          <w:tcPr>
            <w:tcW w:w="993" w:type="dxa"/>
          </w:tcPr>
          <w:p w:rsidR="00151DDA" w:rsidRDefault="00103B9A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1350,3</w:t>
            </w:r>
          </w:p>
        </w:tc>
        <w:tc>
          <w:tcPr>
            <w:tcW w:w="1099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1350,3</w:t>
            </w:r>
          </w:p>
        </w:tc>
      </w:tr>
      <w:tr w:rsidR="00151DDA" w:rsidTr="00103B9A">
        <w:tc>
          <w:tcPr>
            <w:tcW w:w="534" w:type="dxa"/>
          </w:tcPr>
          <w:p w:rsidR="00151DDA" w:rsidRDefault="00151DDA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</w:tcPr>
          <w:p w:rsidR="00151DDA" w:rsidRPr="0023347A" w:rsidRDefault="00151DDA" w:rsidP="00151DDA">
            <w:pPr>
              <w:tabs>
                <w:tab w:val="left" w:pos="0"/>
                <w:tab w:val="left" w:pos="34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4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строительства и архитектуры</w:t>
            </w:r>
          </w:p>
        </w:tc>
        <w:tc>
          <w:tcPr>
            <w:tcW w:w="1275" w:type="dxa"/>
          </w:tcPr>
          <w:p w:rsidR="00151DDA" w:rsidRDefault="005B30A4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5633,3</w:t>
            </w:r>
          </w:p>
        </w:tc>
        <w:tc>
          <w:tcPr>
            <w:tcW w:w="993" w:type="dxa"/>
          </w:tcPr>
          <w:p w:rsidR="00151DDA" w:rsidRDefault="00103B9A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1951,5</w:t>
            </w:r>
          </w:p>
        </w:tc>
        <w:tc>
          <w:tcPr>
            <w:tcW w:w="1099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1932,9</w:t>
            </w:r>
          </w:p>
        </w:tc>
      </w:tr>
      <w:tr w:rsidR="00151DDA" w:rsidTr="00103B9A">
        <w:tc>
          <w:tcPr>
            <w:tcW w:w="534" w:type="dxa"/>
          </w:tcPr>
          <w:p w:rsidR="00151DDA" w:rsidRDefault="00151DDA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</w:tcPr>
          <w:p w:rsidR="00151DDA" w:rsidRPr="0023347A" w:rsidRDefault="00151DDA" w:rsidP="002D03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4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транспортной системы</w:t>
            </w:r>
          </w:p>
        </w:tc>
        <w:tc>
          <w:tcPr>
            <w:tcW w:w="1275" w:type="dxa"/>
          </w:tcPr>
          <w:p w:rsidR="00151DDA" w:rsidRDefault="005B30A4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78856,6</w:t>
            </w:r>
          </w:p>
        </w:tc>
        <w:tc>
          <w:tcPr>
            <w:tcW w:w="993" w:type="dxa"/>
          </w:tcPr>
          <w:p w:rsidR="00151DDA" w:rsidRDefault="00103B9A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34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23717,9</w:t>
            </w:r>
          </w:p>
        </w:tc>
        <w:tc>
          <w:tcPr>
            <w:tcW w:w="1099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18546,0</w:t>
            </w:r>
          </w:p>
        </w:tc>
      </w:tr>
      <w:tr w:rsidR="00151DDA" w:rsidTr="00103B9A">
        <w:tc>
          <w:tcPr>
            <w:tcW w:w="534" w:type="dxa"/>
          </w:tcPr>
          <w:p w:rsidR="00151DDA" w:rsidRDefault="00151DDA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</w:tcPr>
          <w:p w:rsidR="00151DDA" w:rsidRPr="0023347A" w:rsidRDefault="00151DDA" w:rsidP="002D03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4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жилищно-коммунальной инфраструктуры города Вятские Поляны</w:t>
            </w:r>
          </w:p>
        </w:tc>
        <w:tc>
          <w:tcPr>
            <w:tcW w:w="1275" w:type="dxa"/>
          </w:tcPr>
          <w:p w:rsidR="00151DDA" w:rsidRDefault="005B30A4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48402,8</w:t>
            </w:r>
          </w:p>
        </w:tc>
        <w:tc>
          <w:tcPr>
            <w:tcW w:w="993" w:type="dxa"/>
          </w:tcPr>
          <w:p w:rsidR="00151DDA" w:rsidRDefault="00103B9A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13997,0</w:t>
            </w:r>
          </w:p>
        </w:tc>
        <w:tc>
          <w:tcPr>
            <w:tcW w:w="1099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13997,0</w:t>
            </w:r>
          </w:p>
        </w:tc>
      </w:tr>
      <w:tr w:rsidR="00151DDA" w:rsidTr="00103B9A">
        <w:tc>
          <w:tcPr>
            <w:tcW w:w="534" w:type="dxa"/>
          </w:tcPr>
          <w:p w:rsidR="00151DDA" w:rsidRDefault="00151DDA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</w:tcPr>
          <w:p w:rsidR="00151DDA" w:rsidRPr="0023347A" w:rsidRDefault="00151DDA" w:rsidP="002D03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4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275" w:type="dxa"/>
          </w:tcPr>
          <w:p w:rsidR="00151DDA" w:rsidRDefault="005B30A4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993" w:type="dxa"/>
          </w:tcPr>
          <w:p w:rsidR="00151DDA" w:rsidRDefault="00103B9A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99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151DDA" w:rsidTr="00103B9A">
        <w:tc>
          <w:tcPr>
            <w:tcW w:w="534" w:type="dxa"/>
          </w:tcPr>
          <w:p w:rsidR="00151DDA" w:rsidRDefault="00151DDA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</w:tcPr>
          <w:p w:rsidR="00151DDA" w:rsidRPr="0023347A" w:rsidRDefault="00151DDA" w:rsidP="002D03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4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муниципальным имуществом</w:t>
            </w:r>
          </w:p>
        </w:tc>
        <w:tc>
          <w:tcPr>
            <w:tcW w:w="1275" w:type="dxa"/>
          </w:tcPr>
          <w:p w:rsidR="00151DDA" w:rsidRDefault="005B30A4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8116,4</w:t>
            </w:r>
          </w:p>
        </w:tc>
        <w:tc>
          <w:tcPr>
            <w:tcW w:w="993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10385,0</w:t>
            </w:r>
          </w:p>
        </w:tc>
        <w:tc>
          <w:tcPr>
            <w:tcW w:w="1099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11412,7</w:t>
            </w:r>
          </w:p>
        </w:tc>
      </w:tr>
      <w:tr w:rsidR="00151DDA" w:rsidTr="00103B9A">
        <w:tc>
          <w:tcPr>
            <w:tcW w:w="534" w:type="dxa"/>
          </w:tcPr>
          <w:p w:rsidR="00151DDA" w:rsidRDefault="00151DDA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</w:tcPr>
          <w:p w:rsidR="00151DDA" w:rsidRPr="0023347A" w:rsidRDefault="00151DDA" w:rsidP="002D03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4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муниципального управления и другие обязательства муниципального образования</w:t>
            </w:r>
          </w:p>
        </w:tc>
        <w:tc>
          <w:tcPr>
            <w:tcW w:w="1275" w:type="dxa"/>
          </w:tcPr>
          <w:p w:rsidR="00151DDA" w:rsidRDefault="005B30A4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40388,9</w:t>
            </w:r>
          </w:p>
        </w:tc>
        <w:tc>
          <w:tcPr>
            <w:tcW w:w="993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34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39065,1</w:t>
            </w:r>
          </w:p>
        </w:tc>
        <w:tc>
          <w:tcPr>
            <w:tcW w:w="1099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38295,3</w:t>
            </w:r>
          </w:p>
        </w:tc>
      </w:tr>
      <w:tr w:rsidR="00151DDA" w:rsidTr="00103B9A">
        <w:tc>
          <w:tcPr>
            <w:tcW w:w="534" w:type="dxa"/>
          </w:tcPr>
          <w:p w:rsidR="00151DDA" w:rsidRDefault="00151DDA" w:rsidP="00151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</w:tcPr>
          <w:p w:rsidR="00151DDA" w:rsidRPr="0023347A" w:rsidRDefault="00151DDA" w:rsidP="002D03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4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муниципальными финансами</w:t>
            </w:r>
          </w:p>
        </w:tc>
        <w:tc>
          <w:tcPr>
            <w:tcW w:w="1275" w:type="dxa"/>
          </w:tcPr>
          <w:p w:rsidR="00151DDA" w:rsidRDefault="005B30A4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13173,8</w:t>
            </w:r>
          </w:p>
        </w:tc>
        <w:tc>
          <w:tcPr>
            <w:tcW w:w="993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25710,5</w:t>
            </w:r>
          </w:p>
        </w:tc>
        <w:tc>
          <w:tcPr>
            <w:tcW w:w="1099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40354,5</w:t>
            </w:r>
          </w:p>
        </w:tc>
      </w:tr>
      <w:tr w:rsidR="00151DDA" w:rsidTr="00103B9A">
        <w:tc>
          <w:tcPr>
            <w:tcW w:w="534" w:type="dxa"/>
          </w:tcPr>
          <w:p w:rsidR="00151DDA" w:rsidRDefault="00151DDA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6" w:type="dxa"/>
          </w:tcPr>
          <w:p w:rsidR="00151DDA" w:rsidRPr="0023347A" w:rsidRDefault="00151DDA" w:rsidP="002D03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4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1275" w:type="dxa"/>
          </w:tcPr>
          <w:p w:rsidR="00151DDA" w:rsidRDefault="005B30A4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12524,7</w:t>
            </w:r>
          </w:p>
        </w:tc>
        <w:tc>
          <w:tcPr>
            <w:tcW w:w="993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99" w:type="dxa"/>
          </w:tcPr>
          <w:p w:rsidR="00151DDA" w:rsidRDefault="007748F0" w:rsidP="005455B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</w:tbl>
    <w:p w:rsidR="00151DDA" w:rsidRDefault="00151DDA" w:rsidP="00545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55B9" w:rsidRDefault="005455B9" w:rsidP="00462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Конкретные направления</w:t>
      </w:r>
      <w:r w:rsidR="004624D2">
        <w:rPr>
          <w:rFonts w:ascii="Times New Roman" w:eastAsia="Calibri" w:hAnsi="Times New Roman" w:cs="Times New Roman"/>
          <w:sz w:val="28"/>
          <w:szCs w:val="28"/>
        </w:rPr>
        <w:t xml:space="preserve"> (мероприятия) использования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 городского бюджета в рамках муниципальных программ в 202</w:t>
      </w:r>
      <w:r w:rsidR="004624D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подробно изложены в </w:t>
      </w:r>
      <w:r w:rsidR="00D56D33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ояснительной записке к проекту решения.</w:t>
      </w:r>
    </w:p>
    <w:p w:rsidR="005455B9" w:rsidRDefault="005455B9" w:rsidP="00545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5B9" w:rsidRPr="006F635B" w:rsidRDefault="005455B9" w:rsidP="00545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A3D81">
        <w:rPr>
          <w:rFonts w:ascii="Times New Roman" w:eastAsia="Calibri" w:hAnsi="Times New Roman" w:cs="Times New Roman"/>
          <w:b/>
          <w:sz w:val="28"/>
          <w:szCs w:val="28"/>
        </w:rPr>
        <w:t>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635B">
        <w:rPr>
          <w:rFonts w:ascii="Times New Roman" w:eastAsia="Calibri" w:hAnsi="Times New Roman" w:cs="Times New Roman"/>
          <w:b/>
          <w:sz w:val="28"/>
          <w:szCs w:val="28"/>
        </w:rPr>
        <w:t>Сбалансированность городского бюджета, муниципальный долг</w:t>
      </w:r>
    </w:p>
    <w:p w:rsidR="005455B9" w:rsidRDefault="005455B9" w:rsidP="005455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представленному проекту решения </w:t>
      </w:r>
      <w:r w:rsidR="006207B1">
        <w:rPr>
          <w:rFonts w:ascii="Times New Roman" w:hAnsi="Times New Roman" w:cs="Times New Roman"/>
          <w:sz w:val="28"/>
          <w:szCs w:val="28"/>
        </w:rPr>
        <w:t>городской бюджет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B2C">
        <w:rPr>
          <w:rFonts w:ascii="Times New Roman" w:hAnsi="Times New Roman" w:cs="Times New Roman"/>
          <w:sz w:val="28"/>
          <w:szCs w:val="28"/>
        </w:rPr>
        <w:t>202</w:t>
      </w:r>
      <w:r w:rsidR="006207B1">
        <w:rPr>
          <w:rFonts w:ascii="Times New Roman" w:hAnsi="Times New Roman" w:cs="Times New Roman"/>
          <w:sz w:val="28"/>
          <w:szCs w:val="28"/>
        </w:rPr>
        <w:t xml:space="preserve">4 год </w:t>
      </w:r>
      <w:r>
        <w:rPr>
          <w:rFonts w:ascii="Times New Roman" w:hAnsi="Times New Roman" w:cs="Times New Roman"/>
          <w:sz w:val="28"/>
          <w:szCs w:val="28"/>
        </w:rPr>
        <w:t>спрогнозирован</w:t>
      </w:r>
      <w:r w:rsidRPr="00203B2C">
        <w:rPr>
          <w:rFonts w:ascii="Times New Roman" w:hAnsi="Times New Roman" w:cs="Times New Roman"/>
          <w:sz w:val="28"/>
          <w:szCs w:val="28"/>
        </w:rPr>
        <w:t xml:space="preserve"> </w:t>
      </w:r>
      <w:r w:rsidR="006207B1">
        <w:rPr>
          <w:rFonts w:ascii="Times New Roman" w:hAnsi="Times New Roman" w:cs="Times New Roman"/>
          <w:sz w:val="28"/>
          <w:szCs w:val="28"/>
        </w:rPr>
        <w:t xml:space="preserve">с </w:t>
      </w:r>
      <w:r w:rsidR="006207B1" w:rsidRPr="000453CD">
        <w:rPr>
          <w:rFonts w:ascii="Times New Roman" w:hAnsi="Times New Roman" w:cs="Times New Roman"/>
          <w:b/>
          <w:sz w:val="28"/>
          <w:szCs w:val="28"/>
        </w:rPr>
        <w:t>дефицитом</w:t>
      </w:r>
      <w:r w:rsidR="006207B1">
        <w:rPr>
          <w:rFonts w:ascii="Times New Roman" w:hAnsi="Times New Roman" w:cs="Times New Roman"/>
          <w:sz w:val="28"/>
          <w:szCs w:val="28"/>
        </w:rPr>
        <w:t xml:space="preserve"> </w:t>
      </w:r>
      <w:r w:rsidR="00355F2B">
        <w:rPr>
          <w:rFonts w:ascii="Times New Roman" w:hAnsi="Times New Roman" w:cs="Times New Roman"/>
          <w:sz w:val="28"/>
          <w:szCs w:val="28"/>
        </w:rPr>
        <w:t xml:space="preserve">в сумме 5000,0 тыс. руб. и с </w:t>
      </w:r>
      <w:proofErr w:type="spellStart"/>
      <w:r w:rsidR="00355F2B">
        <w:rPr>
          <w:rFonts w:ascii="Times New Roman" w:hAnsi="Times New Roman" w:cs="Times New Roman"/>
          <w:sz w:val="28"/>
          <w:szCs w:val="28"/>
        </w:rPr>
        <w:t>п</w:t>
      </w:r>
      <w:r w:rsidR="00115B2A">
        <w:rPr>
          <w:rFonts w:ascii="Times New Roman" w:eastAsia="Calibri" w:hAnsi="Times New Roman" w:cs="Times New Roman"/>
          <w:sz w:val="28"/>
          <w:szCs w:val="28"/>
        </w:rPr>
        <w:t>ро</w:t>
      </w:r>
      <w:r>
        <w:rPr>
          <w:rFonts w:ascii="Times New Roman" w:eastAsia="Calibri" w:hAnsi="Times New Roman" w:cs="Times New Roman"/>
          <w:sz w:val="28"/>
          <w:szCs w:val="28"/>
        </w:rPr>
        <w:t>фицит</w:t>
      </w:r>
      <w:r w:rsidR="00355F2B">
        <w:rPr>
          <w:rFonts w:ascii="Times New Roman" w:eastAsia="Calibri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F2B">
        <w:rPr>
          <w:rFonts w:ascii="Times New Roman" w:eastAsia="Calibri" w:hAnsi="Times New Roman" w:cs="Times New Roman"/>
          <w:sz w:val="28"/>
          <w:szCs w:val="28"/>
        </w:rPr>
        <w:t>на среднесрочную перспективу в 2025-2026 годах в объеме 5048,3 тыс. руб. ежегодно, что обусловлено необходимостью выполнения условий предоставления и использования бюджетного кредита</w:t>
      </w:r>
      <w:r w:rsidR="00A14B71">
        <w:rPr>
          <w:rFonts w:ascii="Times New Roman" w:eastAsia="Calibri" w:hAnsi="Times New Roman" w:cs="Times New Roman"/>
          <w:sz w:val="28"/>
          <w:szCs w:val="28"/>
        </w:rPr>
        <w:t xml:space="preserve"> из областного бюджета</w:t>
      </w:r>
      <w:r w:rsidRPr="00203B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1CDE" w:rsidRPr="00203B2C" w:rsidRDefault="00AB1CDE" w:rsidP="005455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Источником покрытия дефицита городского бюджета в сумме 5000,0 тыс. руб. являются</w:t>
      </w:r>
      <w:r w:rsidR="00B53A77">
        <w:rPr>
          <w:rFonts w:ascii="Times New Roman" w:eastAsia="Calibri" w:hAnsi="Times New Roman" w:cs="Times New Roman"/>
          <w:sz w:val="28"/>
          <w:szCs w:val="28"/>
        </w:rPr>
        <w:t xml:space="preserve"> остатки </w:t>
      </w:r>
      <w:r w:rsidR="00BB2E3A">
        <w:rPr>
          <w:rFonts w:ascii="Times New Roman" w:eastAsia="Calibri" w:hAnsi="Times New Roman" w:cs="Times New Roman"/>
          <w:sz w:val="28"/>
          <w:szCs w:val="28"/>
        </w:rPr>
        <w:t xml:space="preserve">средств на едином счете бюджета по итогам 2023 года </w:t>
      </w:r>
      <w:r w:rsidR="000453CD">
        <w:rPr>
          <w:rFonts w:ascii="Times New Roman" w:eastAsia="Calibri" w:hAnsi="Times New Roman" w:cs="Times New Roman"/>
          <w:sz w:val="28"/>
          <w:szCs w:val="28"/>
        </w:rPr>
        <w:t>(5048,3 тыс. руб.), привлечение кредитов кредитных организаций (18000,0 тыс. руб.) при одновременном погашении ранее привлеченного бюджетного кредита в сумме 18048,3 тыс. руб.</w:t>
      </w:r>
    </w:p>
    <w:p w:rsidR="005455B9" w:rsidRPr="00560F0E" w:rsidRDefault="005455B9" w:rsidP="00545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Долговая политика </w:t>
      </w:r>
      <w:r w:rsidRPr="00560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453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среднесрочную перспективу 202</w:t>
      </w:r>
      <w:r w:rsidR="000453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60F0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453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6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будет направлена </w:t>
      </w:r>
      <w:r w:rsidR="0003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60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6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6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установленном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560F0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60F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Правительством Кировской области</w:t>
      </w:r>
      <w:r w:rsidR="008F38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сокращением муниципального долга до 148639,0 тыс. руб. по итогам 2026 года.</w:t>
      </w:r>
    </w:p>
    <w:p w:rsidR="005455B9" w:rsidRPr="00D1051A" w:rsidRDefault="005455B9" w:rsidP="0054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</w:t>
      </w:r>
      <w:r w:rsidR="00D95E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F3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за</w:t>
      </w:r>
      <w:r w:rsidRPr="00560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="008F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овано</w:t>
      </w:r>
      <w:r w:rsidRPr="00701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кредитов кредитных организаций в общей сумме </w:t>
      </w:r>
      <w:r w:rsidR="008F383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1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000,0 тыс. руб.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погашения</w:t>
      </w:r>
      <w:r w:rsidRPr="00D1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кредита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85FCE">
        <w:rPr>
          <w:rFonts w:ascii="Times New Roman" w:eastAsia="Times New Roman" w:hAnsi="Times New Roman" w:cs="Times New Roman"/>
          <w:sz w:val="28"/>
          <w:szCs w:val="28"/>
          <w:lang w:eastAsia="ru-RU"/>
        </w:rPr>
        <w:t>1804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F85F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85FCE" w:rsidRDefault="005455B9" w:rsidP="0054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ab/>
      </w:r>
      <w:r w:rsidR="00F85FCE" w:rsidRPr="00F85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F8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 и плановом периоде 2025 и 2026 годов </w:t>
      </w:r>
      <w:r w:rsidR="00F85FCE" w:rsidRPr="00763C6F">
        <w:rPr>
          <w:rFonts w:ascii="Times New Roman" w:eastAsia="Calibri" w:hAnsi="Times New Roman" w:cs="Times New Roman"/>
          <w:sz w:val="28"/>
          <w:szCs w:val="28"/>
        </w:rPr>
        <w:t>муниципальных гарантий не планируется.</w:t>
      </w:r>
    </w:p>
    <w:p w:rsidR="005455B9" w:rsidRPr="00420ECD" w:rsidRDefault="005455B9" w:rsidP="00F85F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 итогам 202</w:t>
      </w:r>
      <w:r w:rsidR="00F85F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F8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D1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</w:t>
      </w:r>
      <w:r w:rsidR="00F85F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051A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муниципальный долг прогнозируется в объеме 1</w:t>
      </w:r>
      <w:r w:rsidR="004440EB">
        <w:rPr>
          <w:rFonts w:ascii="Times New Roman" w:eastAsia="Times New Roman" w:hAnsi="Times New Roman" w:cs="Times New Roman"/>
          <w:sz w:val="28"/>
          <w:szCs w:val="28"/>
          <w:lang w:eastAsia="ru-RU"/>
        </w:rPr>
        <w:t>58735,6</w:t>
      </w:r>
      <w:r w:rsidRPr="00D1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44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Pr="00D1051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440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051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440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44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1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снижение объема муниципального долга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40EB">
        <w:rPr>
          <w:rFonts w:ascii="Times New Roman" w:eastAsia="Times New Roman" w:hAnsi="Times New Roman" w:cs="Times New Roman"/>
          <w:sz w:val="28"/>
          <w:szCs w:val="28"/>
          <w:lang w:eastAsia="ru-RU"/>
        </w:rPr>
        <w:t>3687,3</w:t>
      </w:r>
      <w:r w:rsidRPr="00D1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Pr="00701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01.01.202</w:t>
      </w:r>
      <w:r w:rsidR="004440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до 1</w:t>
      </w:r>
      <w:r w:rsidR="004440EB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40EB">
        <w:rPr>
          <w:rFonts w:ascii="Times New Roman" w:eastAsia="Times New Roman" w:hAnsi="Times New Roman" w:cs="Times New Roman"/>
          <w:sz w:val="28"/>
          <w:szCs w:val="28"/>
          <w:lang w:eastAsia="ru-RU"/>
        </w:rPr>
        <w:t>39,0</w:t>
      </w:r>
      <w:r w:rsidRP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(на 01.01.202</w:t>
      </w:r>
      <w:r w:rsidR="004440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5B9" w:rsidRPr="00F54B59" w:rsidRDefault="005455B9" w:rsidP="0054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проекту решения в 202</w:t>
      </w:r>
      <w:r w:rsidR="004440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440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в структуре муниципального долга прогнозируется снижение доли бюджетных кредитов </w:t>
      </w:r>
      <w:r w:rsidR="004440EB">
        <w:rPr>
          <w:rFonts w:ascii="Times New Roman" w:eastAsia="Times New Roman" w:hAnsi="Times New Roman" w:cs="Times New Roman"/>
          <w:sz w:val="28"/>
          <w:szCs w:val="28"/>
          <w:lang w:eastAsia="ru-RU"/>
        </w:rPr>
        <w:t>с 7</w:t>
      </w:r>
      <w:r w:rsidRP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4440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состоянию на 01.01.202</w:t>
      </w:r>
      <w:r w:rsidR="004440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440EB">
        <w:rPr>
          <w:rFonts w:ascii="Times New Roman" w:eastAsia="Times New Roman" w:hAnsi="Times New Roman" w:cs="Times New Roman"/>
          <w:sz w:val="28"/>
          <w:szCs w:val="28"/>
          <w:lang w:eastAsia="ru-RU"/>
        </w:rPr>
        <w:t>38,8</w:t>
      </w:r>
      <w:r w:rsidRP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состоянию на 01.01.202</w:t>
      </w:r>
      <w:r w:rsidR="004440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4B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увеличение доли кредитов кредитных организаций</w:t>
      </w:r>
      <w:r w:rsidR="0044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44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4B59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4440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4B59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состоянию на 01.01.202</w:t>
      </w:r>
      <w:r w:rsidR="004440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440EB">
        <w:rPr>
          <w:rFonts w:ascii="Times New Roman" w:eastAsia="Times New Roman" w:hAnsi="Times New Roman" w:cs="Times New Roman"/>
          <w:sz w:val="28"/>
          <w:szCs w:val="28"/>
          <w:lang w:eastAsia="ru-RU"/>
        </w:rPr>
        <w:t>61,2</w:t>
      </w:r>
      <w:r w:rsidRPr="00F54B59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состоянию на 01.01.202</w:t>
      </w:r>
      <w:r w:rsidR="004440EB">
        <w:rPr>
          <w:rFonts w:ascii="Times New Roman" w:eastAsia="Times New Roman" w:hAnsi="Times New Roman" w:cs="Times New Roman"/>
          <w:sz w:val="28"/>
          <w:szCs w:val="28"/>
          <w:lang w:eastAsia="ru-RU"/>
        </w:rPr>
        <w:t>7, что повлечет увеличение расходов городского бюджета на обслуживание муниципального долга.</w:t>
      </w:r>
      <w:proofErr w:type="gramEnd"/>
    </w:p>
    <w:p w:rsidR="005455B9" w:rsidRPr="0070103A" w:rsidRDefault="005455B9" w:rsidP="0054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54B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городского бюджета на обслуживание муниципального долга в 202</w:t>
      </w:r>
      <w:r w:rsidR="004440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4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уточненным планом 2023 года (</w:t>
      </w:r>
      <w:r w:rsidRPr="00F54B59">
        <w:rPr>
          <w:rFonts w:ascii="Times New Roman" w:eastAsia="Times New Roman" w:hAnsi="Times New Roman" w:cs="Times New Roman"/>
          <w:sz w:val="28"/>
          <w:szCs w:val="28"/>
          <w:lang w:eastAsia="ru-RU"/>
        </w:rPr>
        <w:t>3600,0 тыс. руб.</w:t>
      </w:r>
      <w:r w:rsidR="0074626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планируются с увеличением на 1700,0 тыс. руб. и составят 5300,0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79F">
        <w:rPr>
          <w:rFonts w:ascii="Times New Roman" w:hAnsi="Times New Roman" w:cs="Times New Roman"/>
          <w:bCs/>
          <w:color w:val="000000"/>
          <w:sz w:val="28"/>
          <w:szCs w:val="28"/>
        </w:rPr>
        <w:t>тыс. руб.</w:t>
      </w:r>
    </w:p>
    <w:p w:rsidR="00913D4D" w:rsidRPr="00F54B59" w:rsidRDefault="005455B9" w:rsidP="0091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3A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913D4D" w:rsidRPr="00350EA2" w:rsidRDefault="00913D4D" w:rsidP="00913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E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B40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на 202</w:t>
      </w:r>
      <w:r w:rsidR="00BB40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0EA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B40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исходя из параметров городского бюджета, предусмотренных проектом решения о бюджете, соблюдены требования статьи 1</w:t>
      </w:r>
      <w:r w:rsidR="00BB401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5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 в части объема расходов на обслуживание муниципального долга (не превышают 1</w:t>
      </w:r>
      <w:r w:rsidR="00BB40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0EA2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 расходов, за исключением объема расходов, которые осуществляются за счет субвенций)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350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7 статьи 10</w:t>
      </w:r>
      <w:r w:rsidR="00BB40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 в части</w:t>
      </w:r>
      <w:proofErr w:type="gramEnd"/>
      <w:r w:rsidRPr="0035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BB4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муниципальных заимствований</w:t>
      </w:r>
      <w:r w:rsidR="006A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пункта 5 статьи 107 </w:t>
      </w:r>
      <w:r w:rsidR="006A7FB8" w:rsidRPr="00350EA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</w:t>
      </w:r>
      <w:r w:rsidR="006A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предельного объема муниципального долга.</w:t>
      </w:r>
    </w:p>
    <w:p w:rsidR="005455B9" w:rsidRDefault="005455B9" w:rsidP="005455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5B9" w:rsidRPr="00350EA2" w:rsidRDefault="005455B9" w:rsidP="005455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0EA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0EA2">
        <w:rPr>
          <w:rFonts w:ascii="Times New Roman" w:eastAsia="Calibri" w:hAnsi="Times New Roman" w:cs="Times New Roman"/>
          <w:b/>
          <w:bCs/>
          <w:sz w:val="28"/>
          <w:szCs w:val="28"/>
        </w:rPr>
        <w:t>7. Выводы</w:t>
      </w:r>
    </w:p>
    <w:p w:rsidR="00BB4018" w:rsidRDefault="005455B9" w:rsidP="00545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5B2A">
        <w:rPr>
          <w:rFonts w:ascii="Times New Roman" w:eastAsia="Calibri" w:hAnsi="Times New Roman" w:cs="Times New Roman"/>
          <w:b/>
          <w:bCs/>
          <w:sz w:val="28"/>
          <w:szCs w:val="28"/>
        </w:rPr>
        <w:t>7.1.</w:t>
      </w:r>
      <w:r w:rsidRPr="00350E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B4018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  <w:r w:rsidRPr="00350EA2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бюджета на 202</w:t>
      </w:r>
      <w:r w:rsidR="00BB4018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350EA2">
        <w:rPr>
          <w:rFonts w:ascii="Times New Roman" w:eastAsia="Calibri" w:hAnsi="Times New Roman" w:cs="Times New Roman"/>
          <w:bCs/>
          <w:sz w:val="28"/>
          <w:szCs w:val="28"/>
        </w:rPr>
        <w:t xml:space="preserve"> год и плановый период 202</w:t>
      </w:r>
      <w:r w:rsidR="00BB4018">
        <w:rPr>
          <w:rFonts w:ascii="Times New Roman" w:eastAsia="Calibri" w:hAnsi="Times New Roman" w:cs="Times New Roman"/>
          <w:bCs/>
          <w:sz w:val="28"/>
          <w:szCs w:val="28"/>
        </w:rPr>
        <w:t>5-</w:t>
      </w:r>
      <w:r w:rsidRPr="00350EA2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BB4018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350EA2">
        <w:rPr>
          <w:rFonts w:ascii="Times New Roman" w:eastAsia="Calibri" w:hAnsi="Times New Roman" w:cs="Times New Roman"/>
          <w:bCs/>
          <w:sz w:val="28"/>
          <w:szCs w:val="28"/>
        </w:rPr>
        <w:t xml:space="preserve"> годов </w:t>
      </w:r>
      <w:r w:rsidR="00BB4018">
        <w:rPr>
          <w:rFonts w:ascii="Times New Roman" w:eastAsia="Calibri" w:hAnsi="Times New Roman" w:cs="Times New Roman"/>
          <w:bCs/>
          <w:sz w:val="28"/>
          <w:szCs w:val="28"/>
        </w:rPr>
        <w:t xml:space="preserve">сформирован на основе базового (второго) варианта прогноза социально-экономического развития города Вятские Поляны. </w:t>
      </w:r>
    </w:p>
    <w:p w:rsidR="005455B9" w:rsidRPr="00350EA2" w:rsidRDefault="005455B9" w:rsidP="00545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2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городского бюджета </w:t>
      </w:r>
      <w:r w:rsidR="00BB4018">
        <w:rPr>
          <w:rFonts w:ascii="Times New Roman" w:eastAsia="Times New Roman" w:hAnsi="Times New Roman" w:cs="Times New Roman"/>
          <w:sz w:val="28"/>
          <w:szCs w:val="28"/>
        </w:rPr>
        <w:t xml:space="preserve">на 2024-2026 годы учтены Основные направления налоговой и бюджетной политики муниципального образования на 2024-2026 годы, также </w:t>
      </w:r>
      <w:r w:rsidRPr="00350EA2">
        <w:rPr>
          <w:rFonts w:ascii="Times New Roman" w:eastAsia="Times New Roman" w:hAnsi="Times New Roman" w:cs="Times New Roman"/>
          <w:sz w:val="28"/>
          <w:szCs w:val="28"/>
        </w:rPr>
        <w:t xml:space="preserve">соблюдены требования </w:t>
      </w:r>
      <w:r w:rsidRPr="00350EA2">
        <w:rPr>
          <w:rFonts w:ascii="Times New Roman" w:eastAsia="Calibri" w:hAnsi="Times New Roman" w:cs="Times New Roman"/>
          <w:bCs/>
          <w:sz w:val="28"/>
          <w:szCs w:val="28"/>
        </w:rPr>
        <w:t>Бюджетного кодекса</w:t>
      </w:r>
      <w:r w:rsidRPr="00350EA2">
        <w:rPr>
          <w:rFonts w:ascii="Times New Roman" w:eastAsia="Times New Roman" w:hAnsi="Times New Roman" w:cs="Times New Roman"/>
          <w:sz w:val="28"/>
          <w:szCs w:val="28"/>
        </w:rPr>
        <w:t xml:space="preserve"> РФ относительно предельного объема муниципального долга и предельного объема расходов на его обслуживание.</w:t>
      </w:r>
    </w:p>
    <w:p w:rsidR="005455B9" w:rsidRDefault="005455B9" w:rsidP="005455B9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0EA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5455B9" w:rsidRPr="009C0B4A" w:rsidRDefault="005455B9" w:rsidP="005455B9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F60B6C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115B2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60B6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60B6C"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r w:rsidRPr="00F60B6C">
        <w:rPr>
          <w:rFonts w:ascii="Times New Roman" w:hAnsi="Times New Roman" w:cs="Times New Roman"/>
          <w:sz w:val="28"/>
          <w:szCs w:val="28"/>
        </w:rPr>
        <w:t>бщий объем доходов городского бюджета на 202</w:t>
      </w:r>
      <w:r w:rsidR="006A7FB8">
        <w:rPr>
          <w:rFonts w:ascii="Times New Roman" w:hAnsi="Times New Roman" w:cs="Times New Roman"/>
          <w:sz w:val="28"/>
          <w:szCs w:val="28"/>
        </w:rPr>
        <w:t>4</w:t>
      </w:r>
      <w:r w:rsidRPr="00F60B6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C0B4A">
        <w:rPr>
          <w:rFonts w:ascii="Times New Roman" w:hAnsi="Times New Roman" w:cs="Times New Roman"/>
          <w:sz w:val="28"/>
          <w:szCs w:val="28"/>
        </w:rPr>
        <w:t xml:space="preserve">прогнозируется в </w:t>
      </w:r>
      <w:r w:rsidR="00C7362A" w:rsidRPr="009C0B4A">
        <w:rPr>
          <w:rFonts w:ascii="Times New Roman" w:hAnsi="Times New Roman" w:cs="Times New Roman"/>
          <w:sz w:val="28"/>
          <w:szCs w:val="28"/>
        </w:rPr>
        <w:t>размере</w:t>
      </w:r>
      <w:r w:rsidRPr="009C0B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362A" w:rsidRPr="009C0B4A">
        <w:rPr>
          <w:rFonts w:ascii="Times New Roman" w:hAnsi="Times New Roman" w:cs="Times New Roman"/>
          <w:sz w:val="28"/>
          <w:szCs w:val="28"/>
        </w:rPr>
        <w:t>843638,6</w:t>
      </w:r>
      <w:r w:rsidRPr="009C0B4A">
        <w:rPr>
          <w:rFonts w:ascii="Times New Roman" w:hAnsi="Times New Roman" w:cs="Times New Roman"/>
          <w:sz w:val="28"/>
          <w:szCs w:val="28"/>
        </w:rPr>
        <w:t xml:space="preserve"> тыс. руб., что на 3</w:t>
      </w:r>
      <w:r w:rsidR="0067032B">
        <w:rPr>
          <w:rFonts w:ascii="Times New Roman" w:hAnsi="Times New Roman" w:cs="Times New Roman"/>
          <w:sz w:val="28"/>
          <w:szCs w:val="28"/>
        </w:rPr>
        <w:t>215</w:t>
      </w:r>
      <w:r w:rsidRPr="009C0B4A">
        <w:rPr>
          <w:rFonts w:ascii="Times New Roman" w:hAnsi="Times New Roman" w:cs="Times New Roman"/>
          <w:sz w:val="28"/>
          <w:szCs w:val="28"/>
        </w:rPr>
        <w:t>9</w:t>
      </w:r>
      <w:r w:rsidR="0067032B">
        <w:rPr>
          <w:rFonts w:ascii="Times New Roman" w:hAnsi="Times New Roman" w:cs="Times New Roman"/>
          <w:sz w:val="28"/>
          <w:szCs w:val="28"/>
        </w:rPr>
        <w:t>4,4</w:t>
      </w:r>
      <w:r w:rsidRPr="009C0B4A">
        <w:rPr>
          <w:rFonts w:ascii="Times New Roman" w:hAnsi="Times New Roman" w:cs="Times New Roman"/>
          <w:sz w:val="28"/>
          <w:szCs w:val="28"/>
        </w:rPr>
        <w:t xml:space="preserve"> тыс. руб. ниже прогнозного плана 202</w:t>
      </w:r>
      <w:r w:rsidR="009C0B4A" w:rsidRPr="009C0B4A">
        <w:rPr>
          <w:rFonts w:ascii="Times New Roman" w:hAnsi="Times New Roman" w:cs="Times New Roman"/>
          <w:sz w:val="28"/>
          <w:szCs w:val="28"/>
        </w:rPr>
        <w:t>3</w:t>
      </w:r>
      <w:r w:rsidRPr="009C0B4A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C0B4A" w:rsidRPr="009C0B4A">
        <w:rPr>
          <w:rFonts w:ascii="Times New Roman" w:hAnsi="Times New Roman" w:cs="Times New Roman"/>
          <w:sz w:val="28"/>
          <w:szCs w:val="28"/>
        </w:rPr>
        <w:t>1165233</w:t>
      </w:r>
      <w:r w:rsidR="0067032B">
        <w:rPr>
          <w:rFonts w:ascii="Times New Roman" w:hAnsi="Times New Roman" w:cs="Times New Roman"/>
          <w:sz w:val="28"/>
          <w:szCs w:val="28"/>
        </w:rPr>
        <w:t>,0</w:t>
      </w:r>
      <w:r w:rsidRPr="009C0B4A">
        <w:rPr>
          <w:rFonts w:ascii="Times New Roman" w:hAnsi="Times New Roman" w:cs="Times New Roman"/>
          <w:sz w:val="28"/>
          <w:szCs w:val="28"/>
        </w:rPr>
        <w:t xml:space="preserve"> тыс. руб.).</w:t>
      </w:r>
      <w:r w:rsidRPr="00C736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0B4A">
        <w:rPr>
          <w:rFonts w:ascii="Times New Roman" w:hAnsi="Times New Roman" w:cs="Times New Roman"/>
          <w:sz w:val="28"/>
          <w:szCs w:val="28"/>
        </w:rPr>
        <w:t>При этом</w:t>
      </w:r>
      <w:r w:rsidR="009C0B4A" w:rsidRPr="009C0B4A">
        <w:rPr>
          <w:rFonts w:ascii="Times New Roman" w:hAnsi="Times New Roman" w:cs="Times New Roman"/>
          <w:sz w:val="28"/>
          <w:szCs w:val="28"/>
        </w:rPr>
        <w:t xml:space="preserve"> собственные доходы городского бюджета</w:t>
      </w:r>
      <w:r w:rsidR="00C7362A" w:rsidRPr="009C0B4A">
        <w:rPr>
          <w:rFonts w:ascii="Times New Roman" w:hAnsi="Times New Roman" w:cs="Times New Roman"/>
          <w:sz w:val="28"/>
          <w:szCs w:val="28"/>
        </w:rPr>
        <w:t xml:space="preserve"> в 2024</w:t>
      </w:r>
      <w:r w:rsidRPr="009C0B4A">
        <w:rPr>
          <w:rFonts w:ascii="Times New Roman" w:hAnsi="Times New Roman" w:cs="Times New Roman"/>
          <w:sz w:val="28"/>
          <w:szCs w:val="28"/>
        </w:rPr>
        <w:t xml:space="preserve"> году по сравнению с плановыми показателями 202</w:t>
      </w:r>
      <w:r w:rsidR="00C7362A" w:rsidRPr="009C0B4A">
        <w:rPr>
          <w:rFonts w:ascii="Times New Roman" w:hAnsi="Times New Roman" w:cs="Times New Roman"/>
          <w:sz w:val="28"/>
          <w:szCs w:val="28"/>
        </w:rPr>
        <w:t>3</w:t>
      </w:r>
      <w:r w:rsidRPr="009C0B4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0B4A" w:rsidRPr="009C0B4A">
        <w:rPr>
          <w:rFonts w:ascii="Times New Roman" w:hAnsi="Times New Roman" w:cs="Times New Roman"/>
          <w:sz w:val="28"/>
          <w:szCs w:val="28"/>
        </w:rPr>
        <w:t>увеличиваются на 19675,8 тыс. руб., или на 6</w:t>
      </w:r>
      <w:r w:rsidRPr="009C0B4A">
        <w:rPr>
          <w:rFonts w:ascii="Times New Roman" w:hAnsi="Times New Roman" w:cs="Times New Roman"/>
          <w:sz w:val="28"/>
          <w:szCs w:val="28"/>
        </w:rPr>
        <w:t xml:space="preserve">,1%. </w:t>
      </w:r>
    </w:p>
    <w:p w:rsidR="005455B9" w:rsidRPr="0067032B" w:rsidRDefault="005455B9" w:rsidP="0054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2B">
        <w:rPr>
          <w:rFonts w:ascii="Times New Roman" w:hAnsi="Times New Roman" w:cs="Times New Roman"/>
          <w:sz w:val="28"/>
          <w:szCs w:val="28"/>
        </w:rPr>
        <w:lastRenderedPageBreak/>
        <w:t>Снижение общего объема доходов городского бюджета в 202</w:t>
      </w:r>
      <w:r w:rsidR="0067032B" w:rsidRPr="0067032B">
        <w:rPr>
          <w:rFonts w:ascii="Times New Roman" w:hAnsi="Times New Roman" w:cs="Times New Roman"/>
          <w:sz w:val="28"/>
          <w:szCs w:val="28"/>
        </w:rPr>
        <w:t>4</w:t>
      </w:r>
      <w:r w:rsidRPr="0067032B">
        <w:rPr>
          <w:rFonts w:ascii="Times New Roman" w:hAnsi="Times New Roman" w:cs="Times New Roman"/>
          <w:sz w:val="28"/>
          <w:szCs w:val="28"/>
        </w:rPr>
        <w:t xml:space="preserve"> году по сравнению с планом 202</w:t>
      </w:r>
      <w:r w:rsidR="0067032B" w:rsidRPr="0067032B">
        <w:rPr>
          <w:rFonts w:ascii="Times New Roman" w:hAnsi="Times New Roman" w:cs="Times New Roman"/>
          <w:sz w:val="28"/>
          <w:szCs w:val="28"/>
        </w:rPr>
        <w:t>3</w:t>
      </w:r>
      <w:r w:rsidRPr="0067032B">
        <w:rPr>
          <w:rFonts w:ascii="Times New Roman" w:hAnsi="Times New Roman" w:cs="Times New Roman"/>
          <w:sz w:val="28"/>
          <w:szCs w:val="28"/>
        </w:rPr>
        <w:t xml:space="preserve"> года обусловлено уменьшением объема безвозмездных поступлений на </w:t>
      </w:r>
      <w:r w:rsidR="0067032B">
        <w:rPr>
          <w:rFonts w:ascii="Times New Roman" w:hAnsi="Times New Roman" w:cs="Times New Roman"/>
          <w:sz w:val="28"/>
          <w:szCs w:val="28"/>
        </w:rPr>
        <w:t>27,6</w:t>
      </w:r>
      <w:r w:rsidRPr="0067032B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67032B" w:rsidRPr="0067032B">
        <w:rPr>
          <w:rFonts w:ascii="Times New Roman" w:hAnsi="Times New Roman" w:cs="Times New Roman"/>
          <w:sz w:val="28"/>
          <w:szCs w:val="28"/>
        </w:rPr>
        <w:t>341270,2 тыс.</w:t>
      </w:r>
      <w:r w:rsidRPr="0067032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455B9" w:rsidRDefault="005455B9" w:rsidP="00545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5B9" w:rsidRDefault="005455B9" w:rsidP="0054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5E">
        <w:rPr>
          <w:rFonts w:ascii="Times New Roman" w:hAnsi="Times New Roman" w:cs="Times New Roman"/>
          <w:b/>
          <w:sz w:val="28"/>
          <w:szCs w:val="28"/>
        </w:rPr>
        <w:t>7.</w:t>
      </w:r>
      <w:r w:rsidR="00115B2A">
        <w:rPr>
          <w:rFonts w:ascii="Times New Roman" w:hAnsi="Times New Roman" w:cs="Times New Roman"/>
          <w:b/>
          <w:sz w:val="28"/>
          <w:szCs w:val="28"/>
        </w:rPr>
        <w:t>3</w:t>
      </w:r>
      <w:r w:rsidRPr="003D715E">
        <w:rPr>
          <w:rFonts w:ascii="Times New Roman" w:hAnsi="Times New Roman" w:cs="Times New Roman"/>
          <w:b/>
          <w:sz w:val="28"/>
          <w:szCs w:val="28"/>
        </w:rPr>
        <w:t>.</w:t>
      </w:r>
      <w:r w:rsidRPr="003D715E">
        <w:rPr>
          <w:rFonts w:ascii="Times New Roman" w:hAnsi="Times New Roman" w:cs="Times New Roman"/>
          <w:sz w:val="28"/>
          <w:szCs w:val="28"/>
        </w:rPr>
        <w:t xml:space="preserve"> Расходы городского бюджета на 202</w:t>
      </w:r>
      <w:r w:rsidR="00C7362A">
        <w:rPr>
          <w:rFonts w:ascii="Times New Roman" w:hAnsi="Times New Roman" w:cs="Times New Roman"/>
          <w:sz w:val="28"/>
          <w:szCs w:val="28"/>
        </w:rPr>
        <w:t>4</w:t>
      </w:r>
      <w:r w:rsidRPr="003D715E">
        <w:rPr>
          <w:rFonts w:ascii="Times New Roman" w:hAnsi="Times New Roman" w:cs="Times New Roman"/>
          <w:sz w:val="28"/>
          <w:szCs w:val="28"/>
        </w:rPr>
        <w:t xml:space="preserve"> год </w:t>
      </w:r>
      <w:r w:rsidR="00C7362A">
        <w:rPr>
          <w:rFonts w:ascii="Times New Roman" w:hAnsi="Times New Roman" w:cs="Times New Roman"/>
          <w:sz w:val="28"/>
          <w:szCs w:val="28"/>
        </w:rPr>
        <w:t>предусмотрены</w:t>
      </w:r>
      <w:r w:rsidRPr="003D715E">
        <w:rPr>
          <w:rFonts w:ascii="Times New Roman" w:hAnsi="Times New Roman" w:cs="Times New Roman"/>
          <w:sz w:val="28"/>
          <w:szCs w:val="28"/>
        </w:rPr>
        <w:t xml:space="preserve"> в </w:t>
      </w:r>
      <w:r w:rsidR="00C7362A">
        <w:rPr>
          <w:rFonts w:ascii="Times New Roman" w:hAnsi="Times New Roman" w:cs="Times New Roman"/>
          <w:sz w:val="28"/>
          <w:szCs w:val="28"/>
        </w:rPr>
        <w:t>объеме</w:t>
      </w:r>
      <w:r w:rsidRPr="003D715E">
        <w:rPr>
          <w:rFonts w:ascii="Times New Roman" w:hAnsi="Times New Roman" w:cs="Times New Roman"/>
          <w:sz w:val="28"/>
          <w:szCs w:val="28"/>
        </w:rPr>
        <w:t xml:space="preserve"> </w:t>
      </w:r>
      <w:r w:rsidR="00C7362A">
        <w:rPr>
          <w:rFonts w:ascii="Times New Roman" w:hAnsi="Times New Roman" w:cs="Times New Roman"/>
          <w:sz w:val="28"/>
          <w:szCs w:val="28"/>
        </w:rPr>
        <w:t>848</w:t>
      </w:r>
      <w:r w:rsidR="00F24FBB">
        <w:rPr>
          <w:rFonts w:ascii="Times New Roman" w:hAnsi="Times New Roman" w:cs="Times New Roman"/>
          <w:sz w:val="28"/>
          <w:szCs w:val="28"/>
        </w:rPr>
        <w:t>638,6</w:t>
      </w:r>
      <w:r w:rsidRPr="003D715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455B9" w:rsidRDefault="005455B9" w:rsidP="0054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проекту решения расходы в 202</w:t>
      </w:r>
      <w:r w:rsidR="00F24F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запланированы с учетом необходимости сохранения действующей сети муниципальных учреждений, реализации инфраструктурных проектов, обеспечения в полном объеме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средствам областного бюджета, снижения уровня долговой нагрузки городского бюджета и выполнения условий предоставления бюджетн</w:t>
      </w:r>
      <w:r w:rsidR="00FF0E8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FF0E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5B9" w:rsidRPr="00F24FBB" w:rsidRDefault="005455B9" w:rsidP="00545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BB">
        <w:rPr>
          <w:rFonts w:ascii="Times New Roman" w:hAnsi="Times New Roman" w:cs="Times New Roman"/>
          <w:sz w:val="28"/>
          <w:szCs w:val="28"/>
        </w:rPr>
        <w:t>Вместе с тем формирование расходной части городского бюджета на 202</w:t>
      </w:r>
      <w:r w:rsidR="00F24FBB" w:rsidRPr="00F24FBB">
        <w:rPr>
          <w:rFonts w:ascii="Times New Roman" w:hAnsi="Times New Roman" w:cs="Times New Roman"/>
          <w:sz w:val="28"/>
          <w:szCs w:val="28"/>
        </w:rPr>
        <w:t>4</w:t>
      </w:r>
      <w:r w:rsidRPr="00F24FBB">
        <w:rPr>
          <w:rFonts w:ascii="Times New Roman" w:hAnsi="Times New Roman" w:cs="Times New Roman"/>
          <w:sz w:val="28"/>
          <w:szCs w:val="28"/>
        </w:rPr>
        <w:t xml:space="preserve"> год по отдельным направлениям осуществл</w:t>
      </w:r>
      <w:r w:rsidR="003C432C">
        <w:rPr>
          <w:rFonts w:ascii="Times New Roman" w:hAnsi="Times New Roman" w:cs="Times New Roman"/>
          <w:sz w:val="28"/>
          <w:szCs w:val="28"/>
        </w:rPr>
        <w:t>ялось на уровне плановых значений 2023 года (на 01.09.2023) без учета инфляции и индексации расходов.</w:t>
      </w:r>
    </w:p>
    <w:p w:rsidR="005455B9" w:rsidRDefault="005455B9" w:rsidP="0054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5B9" w:rsidRPr="00965F7F" w:rsidRDefault="00115B2A" w:rsidP="00545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7.4</w:t>
      </w:r>
      <w:r w:rsidR="005455B9" w:rsidRPr="00965F7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455B9" w:rsidRPr="00965F7F">
        <w:rPr>
          <w:rFonts w:ascii="Times New Roman" w:eastAsia="Calibri" w:hAnsi="Times New Roman" w:cs="Times New Roman"/>
          <w:sz w:val="28"/>
          <w:szCs w:val="28"/>
        </w:rPr>
        <w:t>Городской бюджет на 202</w:t>
      </w:r>
      <w:r w:rsidR="00F24FBB">
        <w:rPr>
          <w:rFonts w:ascii="Times New Roman" w:eastAsia="Calibri" w:hAnsi="Times New Roman" w:cs="Times New Roman"/>
          <w:sz w:val="28"/>
          <w:szCs w:val="28"/>
        </w:rPr>
        <w:t>4</w:t>
      </w:r>
      <w:r w:rsidR="005455B9" w:rsidRPr="00965F7F">
        <w:rPr>
          <w:rFonts w:ascii="Times New Roman" w:eastAsia="Calibri" w:hAnsi="Times New Roman" w:cs="Times New Roman"/>
          <w:sz w:val="28"/>
          <w:szCs w:val="28"/>
        </w:rPr>
        <w:t xml:space="preserve"> год сформирован с учетом необходимости реализации национальных проектов в соответствии с Указ</w:t>
      </w:r>
      <w:r w:rsidR="00F24FBB">
        <w:rPr>
          <w:rFonts w:ascii="Times New Roman" w:eastAsia="Calibri" w:hAnsi="Times New Roman" w:cs="Times New Roman"/>
          <w:sz w:val="28"/>
          <w:szCs w:val="28"/>
        </w:rPr>
        <w:t>ами</w:t>
      </w:r>
      <w:r w:rsidR="005455B9" w:rsidRPr="00965F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5B9" w:rsidRPr="00965F7F">
        <w:rPr>
          <w:rFonts w:ascii="Times New Roman" w:eastAsia="Calibri" w:hAnsi="Times New Roman" w:cs="Times New Roman"/>
          <w:sz w:val="28"/>
          <w:szCs w:val="28"/>
          <w:lang w:bidi="en-US"/>
        </w:rPr>
        <w:t>Президента РФ</w:t>
      </w:r>
      <w:r w:rsidR="00F24FB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от 07.05.2015</w:t>
      </w:r>
      <w:r w:rsidR="005455B9" w:rsidRPr="00965F7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№ 204 «О национальных целях и стратегических задачах развития Российской Федерации на период до 2024 года»</w:t>
      </w:r>
      <w:r w:rsidR="005455B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от 21.07.2020 № 474 «О национальных целях развития Российской Федерации на период до 2030 года».</w:t>
      </w:r>
    </w:p>
    <w:p w:rsidR="00AA4E9E" w:rsidRDefault="005455B9" w:rsidP="00AA4E9E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65F7F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Проектом решения предусмотрены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б</w:t>
      </w:r>
      <w:r w:rsidRPr="00965F7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юджетные ассигнования </w:t>
      </w:r>
      <w:r w:rsidR="00AA4E9E" w:rsidRPr="003C43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14051,9 тыс. руб.</w:t>
      </w:r>
      <w:r w:rsidR="00AA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F7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 реализацию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</w:t>
      </w:r>
      <w:r w:rsidRPr="00965F7F">
        <w:rPr>
          <w:rFonts w:ascii="Times New Roman" w:eastAsia="Calibri" w:hAnsi="Times New Roman" w:cs="Times New Roman"/>
          <w:sz w:val="28"/>
          <w:szCs w:val="28"/>
          <w:lang w:bidi="en-US"/>
        </w:rPr>
        <w:t>202</w:t>
      </w:r>
      <w:r w:rsidR="00F24FBB">
        <w:rPr>
          <w:rFonts w:ascii="Times New Roman" w:eastAsia="Calibri" w:hAnsi="Times New Roman" w:cs="Times New Roman"/>
          <w:sz w:val="28"/>
          <w:szCs w:val="28"/>
          <w:lang w:bidi="en-US"/>
        </w:rPr>
        <w:t>4</w:t>
      </w:r>
      <w:r w:rsidRPr="00965F7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у</w:t>
      </w:r>
      <w:r w:rsidRPr="00965F7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AA4E9E">
        <w:rPr>
          <w:rFonts w:ascii="Times New Roman" w:eastAsia="Calibri" w:hAnsi="Times New Roman" w:cs="Times New Roman"/>
          <w:sz w:val="28"/>
          <w:szCs w:val="28"/>
          <w:lang w:bidi="en-US"/>
        </w:rPr>
        <w:t>мероприятий в рамках двух</w:t>
      </w:r>
      <w:r w:rsidR="00621EB8" w:rsidRPr="003C43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национальн</w:t>
      </w:r>
      <w:r w:rsidR="003C432C" w:rsidRPr="003C43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ых </w:t>
      </w:r>
      <w:r w:rsidR="00621EB8" w:rsidRPr="003C432C">
        <w:rPr>
          <w:rFonts w:ascii="Times New Roman" w:eastAsia="Calibri" w:hAnsi="Times New Roman" w:cs="Times New Roman"/>
          <w:sz w:val="28"/>
          <w:szCs w:val="28"/>
          <w:lang w:bidi="en-US"/>
        </w:rPr>
        <w:t>проект</w:t>
      </w:r>
      <w:r w:rsidR="003C432C" w:rsidRPr="003C432C">
        <w:rPr>
          <w:rFonts w:ascii="Times New Roman" w:eastAsia="Calibri" w:hAnsi="Times New Roman" w:cs="Times New Roman"/>
          <w:sz w:val="28"/>
          <w:szCs w:val="28"/>
          <w:lang w:bidi="en-US"/>
        </w:rPr>
        <w:t>ов</w:t>
      </w:r>
      <w:r w:rsidR="00AA4E9E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5455B9" w:rsidRPr="00F24FBB" w:rsidRDefault="00621EB8" w:rsidP="00AA4E9E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43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5455B9" w:rsidRDefault="00115B2A" w:rsidP="00545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7.5</w:t>
      </w:r>
      <w:r w:rsidR="005455B9" w:rsidRPr="00F2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455B9" w:rsidRPr="00666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городского бюджета на оказание мер социальной поддержки отдельным категориям</w:t>
      </w:r>
      <w:r w:rsidR="005455B9" w:rsidRPr="003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4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3C43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5455B9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3C432C">
        <w:rPr>
          <w:rFonts w:ascii="Times New Roman" w:eastAsia="Times New Roman" w:hAnsi="Times New Roman"/>
          <w:sz w:val="28"/>
          <w:szCs w:val="28"/>
          <w:lang w:eastAsia="ru-RU"/>
        </w:rPr>
        <w:t>524,0</w:t>
      </w:r>
      <w:r w:rsidR="005455B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5455B9" w:rsidRDefault="005455B9" w:rsidP="00545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субсидий некоммерческим организациям, не являющимися муниципальными учреждениями, в 2023 году предусмотрены средства в сумме 2</w:t>
      </w:r>
      <w:r w:rsidR="0077590C">
        <w:rPr>
          <w:rFonts w:ascii="Times New Roman" w:eastAsia="Times New Roman" w:hAnsi="Times New Roman"/>
          <w:sz w:val="28"/>
          <w:szCs w:val="28"/>
          <w:lang w:eastAsia="ru-RU"/>
        </w:rPr>
        <w:t>238,8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Pr="00B32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4E9E" w:rsidRPr="002C1BDB" w:rsidRDefault="00AA4E9E" w:rsidP="00545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B9" w:rsidRDefault="00115B2A" w:rsidP="00545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7.6</w:t>
      </w:r>
      <w:r w:rsidR="005455B9" w:rsidRPr="00687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455B9" w:rsidRPr="0001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 городского бюджета на трехлетний период сформирована с учетом реализации 14 муниципальных программ. В 202</w:t>
      </w:r>
      <w:r w:rsidR="007759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реализацию муниципальных программ запланированы расходы в сумме </w:t>
      </w:r>
      <w:r w:rsidR="00FF0E80">
        <w:rPr>
          <w:rFonts w:ascii="Times New Roman" w:eastAsia="Times New Roman" w:hAnsi="Times New Roman" w:cs="Times New Roman"/>
          <w:sz w:val="28"/>
          <w:szCs w:val="28"/>
          <w:lang w:eastAsia="ru-RU"/>
        </w:rPr>
        <w:t>847153,2 тыс. руб</w:t>
      </w:r>
      <w:r w:rsidR="00FF0E80" w:rsidRPr="00FF0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5455B9">
        <w:rPr>
          <w:rFonts w:ascii="Times New Roman" w:eastAsia="Calibri" w:hAnsi="Times New Roman" w:cs="Times New Roman"/>
          <w:sz w:val="28"/>
          <w:szCs w:val="28"/>
        </w:rPr>
        <w:t xml:space="preserve"> Финансирование МП «</w:t>
      </w:r>
      <w:r w:rsidR="005455B9" w:rsidRPr="0070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 развитие малого и среднего предпринимательства</w:t>
      </w:r>
      <w:r w:rsidR="005455B9">
        <w:rPr>
          <w:rFonts w:ascii="Times New Roman" w:eastAsia="Calibri" w:hAnsi="Times New Roman" w:cs="Times New Roman"/>
          <w:sz w:val="28"/>
          <w:szCs w:val="28"/>
        </w:rPr>
        <w:t>» проектом бюджета</w:t>
      </w:r>
      <w:r w:rsidR="0077590C">
        <w:rPr>
          <w:rFonts w:ascii="Times New Roman" w:eastAsia="Calibri" w:hAnsi="Times New Roman" w:cs="Times New Roman"/>
          <w:sz w:val="28"/>
          <w:szCs w:val="28"/>
        </w:rPr>
        <w:t>, как и в предыдущие годы, не предусмотрено</w:t>
      </w:r>
      <w:r w:rsidR="005455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55B9" w:rsidRPr="00731158" w:rsidRDefault="005455B9" w:rsidP="002C1B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B9" w:rsidRPr="00203B2C" w:rsidRDefault="00115B2A" w:rsidP="002C1B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7.7</w:t>
      </w:r>
      <w:r w:rsidR="005455B9" w:rsidRPr="00687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455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40A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бюджет н</w:t>
      </w:r>
      <w:r w:rsidR="005455B9" w:rsidRPr="0067387A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 w:rsidR="00140A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55B9" w:rsidRPr="0067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спланирован </w:t>
      </w:r>
      <w:r w:rsidR="0014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дефицитом в сумме 5000,0 тыс. руб. и с </w:t>
      </w:r>
      <w:proofErr w:type="spellStart"/>
      <w:r w:rsidR="00140A9C">
        <w:rPr>
          <w:rFonts w:ascii="Times New Roman" w:hAnsi="Times New Roman" w:cs="Times New Roman"/>
          <w:sz w:val="28"/>
          <w:szCs w:val="28"/>
        </w:rPr>
        <w:t>п</w:t>
      </w:r>
      <w:r w:rsidR="00140A9C">
        <w:rPr>
          <w:rFonts w:ascii="Times New Roman" w:eastAsia="Calibri" w:hAnsi="Times New Roman" w:cs="Times New Roman"/>
          <w:sz w:val="28"/>
          <w:szCs w:val="28"/>
        </w:rPr>
        <w:t>рофицитом</w:t>
      </w:r>
      <w:proofErr w:type="spellEnd"/>
      <w:r w:rsidR="00140A9C">
        <w:rPr>
          <w:rFonts w:ascii="Times New Roman" w:eastAsia="Calibri" w:hAnsi="Times New Roman" w:cs="Times New Roman"/>
          <w:sz w:val="28"/>
          <w:szCs w:val="28"/>
        </w:rPr>
        <w:t xml:space="preserve"> на среднесрочную перспективу в 2025-2026 годах в объеме 5048,3 тыс. руб. ежегодно</w:t>
      </w:r>
      <w:r w:rsidR="00140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A9C" w:rsidRPr="00420ECD" w:rsidRDefault="005455B9" w:rsidP="00140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долг по итогам 202</w:t>
      </w:r>
      <w:r w:rsidR="00140A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(на 01.01.202</w:t>
      </w:r>
      <w:r w:rsidR="00140A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0A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прогнозируется в объеме 1</w:t>
      </w:r>
      <w:r w:rsidR="00140A9C">
        <w:rPr>
          <w:rFonts w:ascii="Times New Roman" w:eastAsia="Times New Roman" w:hAnsi="Times New Roman" w:cs="Times New Roman"/>
          <w:sz w:val="28"/>
          <w:szCs w:val="28"/>
          <w:lang w:eastAsia="ru-RU"/>
        </w:rPr>
        <w:t>58735,6</w:t>
      </w:r>
      <w:r w:rsidRPr="005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14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</w:t>
      </w:r>
      <w:r w:rsidR="00140A9C" w:rsidRPr="00D1051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40A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0A9C" w:rsidRPr="00D1051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40A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0A9C" w:rsidRPr="00D1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40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40A9C" w:rsidRPr="00D1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снижение объема муниципального долга до 1</w:t>
      </w:r>
      <w:r w:rsidR="00140A9C">
        <w:rPr>
          <w:rFonts w:ascii="Times New Roman" w:eastAsia="Times New Roman" w:hAnsi="Times New Roman" w:cs="Times New Roman"/>
          <w:sz w:val="28"/>
          <w:szCs w:val="28"/>
          <w:lang w:eastAsia="ru-RU"/>
        </w:rPr>
        <w:t>53687,3</w:t>
      </w:r>
      <w:r w:rsidR="00140A9C" w:rsidRPr="00D1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140A9C" w:rsidRPr="00701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140A9C" w:rsidRP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01.01.202</w:t>
      </w:r>
      <w:r w:rsidR="00140A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0A9C" w:rsidRP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до 1</w:t>
      </w:r>
      <w:r w:rsidR="00140A9C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140A9C" w:rsidRP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0A9C">
        <w:rPr>
          <w:rFonts w:ascii="Times New Roman" w:eastAsia="Times New Roman" w:hAnsi="Times New Roman" w:cs="Times New Roman"/>
          <w:sz w:val="28"/>
          <w:szCs w:val="28"/>
          <w:lang w:eastAsia="ru-RU"/>
        </w:rPr>
        <w:t>39,0</w:t>
      </w:r>
      <w:r w:rsidR="00140A9C" w:rsidRP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(на 01.01.202</w:t>
      </w:r>
      <w:r w:rsidR="00140A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0A9C" w:rsidRP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140A9C" w:rsidRP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5B9" w:rsidRPr="00F54B59" w:rsidRDefault="005455B9" w:rsidP="00545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проекту решения в 202</w:t>
      </w:r>
      <w:r w:rsidR="00140A9C">
        <w:rPr>
          <w:rFonts w:ascii="Times New Roman" w:eastAsia="Times New Roman" w:hAnsi="Times New Roman" w:cs="Times New Roman"/>
          <w:sz w:val="28"/>
          <w:szCs w:val="28"/>
          <w:lang w:eastAsia="ru-RU"/>
        </w:rPr>
        <w:t>4-2026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</w:t>
      </w:r>
      <w:r w:rsidRPr="0042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муниципального долга прогнозируется снижение доли бюджетных кредитов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5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одновременном </w:t>
      </w:r>
      <w:r w:rsidRPr="00F54B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</w:t>
      </w:r>
      <w:r w:rsidR="000F37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кредитов кредитных организаций (до </w:t>
      </w:r>
      <w:r w:rsidR="00140A9C">
        <w:rPr>
          <w:rFonts w:ascii="Times New Roman" w:eastAsia="Times New Roman" w:hAnsi="Times New Roman" w:cs="Times New Roman"/>
          <w:sz w:val="28"/>
          <w:szCs w:val="28"/>
          <w:lang w:eastAsia="ru-RU"/>
        </w:rPr>
        <w:t>38,8</w:t>
      </w:r>
      <w:r w:rsidRPr="00F54B59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состоянию на 01.01.202</w:t>
      </w:r>
      <w:r w:rsidR="00140A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4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повлечет увеличение расходов на обслуживание муниципального долга</w:t>
      </w:r>
      <w:r w:rsidRPr="00F54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5B9" w:rsidRPr="00F60B6C" w:rsidRDefault="005455B9" w:rsidP="0054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0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5F3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обслуживание муниципального долга в 202</w:t>
      </w:r>
      <w:r w:rsidR="00140A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прогнозируются в объеме </w:t>
      </w:r>
      <w:r w:rsidR="00140A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0A8">
        <w:rPr>
          <w:rFonts w:ascii="Times New Roman" w:eastAsia="Times New Roman" w:hAnsi="Times New Roman" w:cs="Times New Roman"/>
          <w:sz w:val="28"/>
          <w:szCs w:val="28"/>
          <w:lang w:eastAsia="ru-RU"/>
        </w:rPr>
        <w:t>300,0 тыс. руб.</w:t>
      </w:r>
      <w:r w:rsidR="00140A9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1700,0 тыс. руб. больше уточненного плана</w:t>
      </w:r>
      <w:r w:rsidRPr="005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40A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4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(3600,0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79F">
        <w:rPr>
          <w:rFonts w:ascii="Times New Roman" w:hAnsi="Times New Roman" w:cs="Times New Roman"/>
          <w:bCs/>
          <w:color w:val="000000"/>
          <w:sz w:val="28"/>
          <w:szCs w:val="28"/>
        </w:rPr>
        <w:t>тыс. руб.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5455B9" w:rsidRPr="00254866" w:rsidRDefault="005455B9" w:rsidP="005455B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B9" w:rsidRDefault="005455B9" w:rsidP="00621EB8">
      <w:p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6C">
        <w:rPr>
          <w:rFonts w:ascii="Times New Roman" w:eastAsia="Calibri" w:hAnsi="Times New Roman" w:cs="Times New Roman"/>
          <w:sz w:val="28"/>
          <w:szCs w:val="28"/>
          <w:lang w:bidi="en-US"/>
        </w:rPr>
        <w:t>По итогам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экспертизы проекта решения контрольно-с</w:t>
      </w:r>
      <w:r w:rsidRPr="005704C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четная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комиссия считает возможным </w:t>
      </w:r>
      <w:r w:rsidRPr="007637C2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</w:t>
      </w:r>
      <w:proofErr w:type="spellStart"/>
      <w:r w:rsidRPr="007637C2">
        <w:rPr>
          <w:rFonts w:ascii="Times New Roman" w:eastAsia="Times New Roman" w:hAnsi="Times New Roman" w:cs="Times New Roman"/>
          <w:sz w:val="28"/>
          <w:szCs w:val="28"/>
        </w:rPr>
        <w:t>Вятскополянской</w:t>
      </w:r>
      <w:proofErr w:type="spellEnd"/>
      <w:r w:rsidRPr="007637C2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«О бюджете муниципального образования городского округа город Вятские Поляны Кировской области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40A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637C2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40A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637C2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40A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637C2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5455B9" w:rsidRDefault="005455B9" w:rsidP="00545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455B9" w:rsidRDefault="005455B9" w:rsidP="00545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0A9C" w:rsidRPr="007637C2" w:rsidRDefault="00140A9C" w:rsidP="00545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455B9" w:rsidRDefault="005455B9" w:rsidP="005455B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r w:rsidRPr="005704C0">
        <w:rPr>
          <w:rFonts w:ascii="Times New Roman" w:eastAsia="Calibri" w:hAnsi="Times New Roman" w:cs="Times New Roman"/>
          <w:sz w:val="28"/>
          <w:szCs w:val="28"/>
          <w:lang w:bidi="en-US"/>
        </w:rPr>
        <w:t>редседатель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</w:t>
      </w:r>
      <w:r w:rsidRPr="005704C0">
        <w:rPr>
          <w:rFonts w:ascii="Times New Roman" w:eastAsia="Calibri" w:hAnsi="Times New Roman" w:cs="Times New Roman"/>
          <w:sz w:val="28"/>
          <w:szCs w:val="28"/>
          <w:lang w:bidi="en-US"/>
        </w:rPr>
        <w:t>онтрольно-</w:t>
      </w:r>
    </w:p>
    <w:p w:rsidR="005455B9" w:rsidRPr="005704C0" w:rsidRDefault="005455B9" w:rsidP="005455B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4C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счетной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комиссии города Вятские Поляны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         Л.Г.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Партола</w:t>
      </w:r>
      <w:proofErr w:type="spellEnd"/>
    </w:p>
    <w:p w:rsidR="005455B9" w:rsidRPr="005704C0" w:rsidRDefault="005455B9" w:rsidP="00545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455B9" w:rsidRPr="005704C0" w:rsidSect="0068154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41C" w:rsidRDefault="0044241C" w:rsidP="00681545">
      <w:pPr>
        <w:spacing w:after="0" w:line="240" w:lineRule="auto"/>
      </w:pPr>
      <w:r>
        <w:separator/>
      </w:r>
    </w:p>
  </w:endnote>
  <w:endnote w:type="continuationSeparator" w:id="0">
    <w:p w:rsidR="0044241C" w:rsidRDefault="0044241C" w:rsidP="0068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41C" w:rsidRDefault="0044241C" w:rsidP="00681545">
      <w:pPr>
        <w:spacing w:after="0" w:line="240" w:lineRule="auto"/>
      </w:pPr>
      <w:r>
        <w:separator/>
      </w:r>
    </w:p>
  </w:footnote>
  <w:footnote w:type="continuationSeparator" w:id="0">
    <w:p w:rsidR="0044241C" w:rsidRDefault="0044241C" w:rsidP="00681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8941834"/>
      <w:docPartObj>
        <w:docPartGallery w:val="Page Numbers (Top of Page)"/>
        <w:docPartUnique/>
      </w:docPartObj>
    </w:sdtPr>
    <w:sdtContent>
      <w:p w:rsidR="00070452" w:rsidRDefault="00070452">
        <w:pPr>
          <w:pStyle w:val="a5"/>
          <w:jc w:val="center"/>
        </w:pPr>
        <w:fldSimple w:instr="PAGE   \* MERGEFORMAT">
          <w:r w:rsidR="00AA4E9E">
            <w:rPr>
              <w:noProof/>
            </w:rPr>
            <w:t>29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D99"/>
    <w:multiLevelType w:val="hybridMultilevel"/>
    <w:tmpl w:val="C41016D4"/>
    <w:lvl w:ilvl="0" w:tplc="0002C3B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005A8"/>
    <w:multiLevelType w:val="hybridMultilevel"/>
    <w:tmpl w:val="422AA2CA"/>
    <w:lvl w:ilvl="0" w:tplc="02C6B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D2268"/>
    <w:multiLevelType w:val="hybridMultilevel"/>
    <w:tmpl w:val="2084F1A2"/>
    <w:lvl w:ilvl="0" w:tplc="EE4A0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EB0CB8"/>
    <w:multiLevelType w:val="hybridMultilevel"/>
    <w:tmpl w:val="56F0B75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A6B30"/>
    <w:multiLevelType w:val="hybridMultilevel"/>
    <w:tmpl w:val="F9EA4302"/>
    <w:lvl w:ilvl="0" w:tplc="A4167A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123255"/>
    <w:multiLevelType w:val="hybridMultilevel"/>
    <w:tmpl w:val="A4803BEA"/>
    <w:lvl w:ilvl="0" w:tplc="606C84D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48B2EE7"/>
    <w:multiLevelType w:val="hybridMultilevel"/>
    <w:tmpl w:val="429E05DA"/>
    <w:lvl w:ilvl="0" w:tplc="5C56D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C1121C"/>
    <w:multiLevelType w:val="hybridMultilevel"/>
    <w:tmpl w:val="D5BC4CF4"/>
    <w:lvl w:ilvl="0" w:tplc="02C6B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248E1"/>
    <w:multiLevelType w:val="hybridMultilevel"/>
    <w:tmpl w:val="EE56DC72"/>
    <w:lvl w:ilvl="0" w:tplc="83E6A7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2F2E3601"/>
    <w:multiLevelType w:val="hybridMultilevel"/>
    <w:tmpl w:val="C92ACD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C73BE"/>
    <w:multiLevelType w:val="hybridMultilevel"/>
    <w:tmpl w:val="B0845EB6"/>
    <w:lvl w:ilvl="0" w:tplc="E81C15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933D39"/>
    <w:multiLevelType w:val="hybridMultilevel"/>
    <w:tmpl w:val="FD20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0372C"/>
    <w:multiLevelType w:val="hybridMultilevel"/>
    <w:tmpl w:val="C602C4E0"/>
    <w:lvl w:ilvl="0" w:tplc="02C6B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124F01"/>
    <w:multiLevelType w:val="hybridMultilevel"/>
    <w:tmpl w:val="5F06F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8E3CB2"/>
    <w:multiLevelType w:val="hybridMultilevel"/>
    <w:tmpl w:val="670C9A80"/>
    <w:lvl w:ilvl="0" w:tplc="02C6B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A80186"/>
    <w:multiLevelType w:val="hybridMultilevel"/>
    <w:tmpl w:val="22047C48"/>
    <w:lvl w:ilvl="0" w:tplc="02C6B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295719"/>
    <w:multiLevelType w:val="hybridMultilevel"/>
    <w:tmpl w:val="48AEC494"/>
    <w:lvl w:ilvl="0" w:tplc="4240F9D6">
      <w:start w:val="5"/>
      <w:numFmt w:val="bullet"/>
      <w:lvlText w:val=""/>
      <w:lvlJc w:val="left"/>
      <w:pPr>
        <w:ind w:left="12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7">
    <w:nsid w:val="5DA265B1"/>
    <w:multiLevelType w:val="hybridMultilevel"/>
    <w:tmpl w:val="97D65842"/>
    <w:lvl w:ilvl="0" w:tplc="D660BDB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4090748"/>
    <w:multiLevelType w:val="hybridMultilevel"/>
    <w:tmpl w:val="1FCAEF88"/>
    <w:lvl w:ilvl="0" w:tplc="438EF26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B2B1265"/>
    <w:multiLevelType w:val="hybridMultilevel"/>
    <w:tmpl w:val="1CC878A8"/>
    <w:lvl w:ilvl="0" w:tplc="E82EBD34">
      <w:start w:val="4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BAC7605"/>
    <w:multiLevelType w:val="hybridMultilevel"/>
    <w:tmpl w:val="E2E4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F2D77"/>
    <w:multiLevelType w:val="hybridMultilevel"/>
    <w:tmpl w:val="5942BFC4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0414C"/>
    <w:multiLevelType w:val="hybridMultilevel"/>
    <w:tmpl w:val="D904FF08"/>
    <w:lvl w:ilvl="0" w:tplc="41D0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C64120"/>
    <w:multiLevelType w:val="multilevel"/>
    <w:tmpl w:val="054E05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4">
    <w:nsid w:val="78231F8C"/>
    <w:multiLevelType w:val="hybridMultilevel"/>
    <w:tmpl w:val="CC3C9D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D335D06"/>
    <w:multiLevelType w:val="hybridMultilevel"/>
    <w:tmpl w:val="EABEFAB2"/>
    <w:lvl w:ilvl="0" w:tplc="02C6B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5"/>
  </w:num>
  <w:num w:numId="5">
    <w:abstractNumId w:val="12"/>
  </w:num>
  <w:num w:numId="6">
    <w:abstractNumId w:val="13"/>
  </w:num>
  <w:num w:numId="7">
    <w:abstractNumId w:val="25"/>
  </w:num>
  <w:num w:numId="8">
    <w:abstractNumId w:val="0"/>
  </w:num>
  <w:num w:numId="9">
    <w:abstractNumId w:val="23"/>
  </w:num>
  <w:num w:numId="10">
    <w:abstractNumId w:val="4"/>
  </w:num>
  <w:num w:numId="11">
    <w:abstractNumId w:val="8"/>
  </w:num>
  <w:num w:numId="12">
    <w:abstractNumId w:val="21"/>
  </w:num>
  <w:num w:numId="13">
    <w:abstractNumId w:val="20"/>
  </w:num>
  <w:num w:numId="14">
    <w:abstractNumId w:val="24"/>
  </w:num>
  <w:num w:numId="15">
    <w:abstractNumId w:val="2"/>
  </w:num>
  <w:num w:numId="16">
    <w:abstractNumId w:val="16"/>
  </w:num>
  <w:num w:numId="17">
    <w:abstractNumId w:val="3"/>
  </w:num>
  <w:num w:numId="18">
    <w:abstractNumId w:val="18"/>
  </w:num>
  <w:num w:numId="19">
    <w:abstractNumId w:val="6"/>
  </w:num>
  <w:num w:numId="20">
    <w:abstractNumId w:val="19"/>
  </w:num>
  <w:num w:numId="21">
    <w:abstractNumId w:val="22"/>
  </w:num>
  <w:num w:numId="22">
    <w:abstractNumId w:val="11"/>
  </w:num>
  <w:num w:numId="23">
    <w:abstractNumId w:val="10"/>
  </w:num>
  <w:num w:numId="24">
    <w:abstractNumId w:val="9"/>
  </w:num>
  <w:num w:numId="25">
    <w:abstractNumId w:val="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D19"/>
    <w:rsid w:val="0000344E"/>
    <w:rsid w:val="00006F94"/>
    <w:rsid w:val="0000797B"/>
    <w:rsid w:val="00010B7B"/>
    <w:rsid w:val="00012D1B"/>
    <w:rsid w:val="0001493E"/>
    <w:rsid w:val="00015316"/>
    <w:rsid w:val="00020124"/>
    <w:rsid w:val="00020576"/>
    <w:rsid w:val="00021120"/>
    <w:rsid w:val="0003019E"/>
    <w:rsid w:val="00031283"/>
    <w:rsid w:val="00033005"/>
    <w:rsid w:val="00037EC4"/>
    <w:rsid w:val="00041722"/>
    <w:rsid w:val="00041D0B"/>
    <w:rsid w:val="000422A3"/>
    <w:rsid w:val="00042488"/>
    <w:rsid w:val="000453CD"/>
    <w:rsid w:val="00046421"/>
    <w:rsid w:val="000467A5"/>
    <w:rsid w:val="00050FC1"/>
    <w:rsid w:val="0005135E"/>
    <w:rsid w:val="00051AEC"/>
    <w:rsid w:val="0006040E"/>
    <w:rsid w:val="000673DE"/>
    <w:rsid w:val="00070452"/>
    <w:rsid w:val="0007129C"/>
    <w:rsid w:val="00072999"/>
    <w:rsid w:val="00073D6F"/>
    <w:rsid w:val="00076C58"/>
    <w:rsid w:val="0008178C"/>
    <w:rsid w:val="000834FC"/>
    <w:rsid w:val="0008543B"/>
    <w:rsid w:val="00093315"/>
    <w:rsid w:val="000935A9"/>
    <w:rsid w:val="000956A7"/>
    <w:rsid w:val="00097DD3"/>
    <w:rsid w:val="000A2A51"/>
    <w:rsid w:val="000A2C49"/>
    <w:rsid w:val="000A33F0"/>
    <w:rsid w:val="000A43B6"/>
    <w:rsid w:val="000A4426"/>
    <w:rsid w:val="000A514C"/>
    <w:rsid w:val="000A5EDF"/>
    <w:rsid w:val="000B12D1"/>
    <w:rsid w:val="000B2716"/>
    <w:rsid w:val="000B3C3B"/>
    <w:rsid w:val="000B4E0F"/>
    <w:rsid w:val="000B6780"/>
    <w:rsid w:val="000B759F"/>
    <w:rsid w:val="000C064E"/>
    <w:rsid w:val="000C2D38"/>
    <w:rsid w:val="000C3EC1"/>
    <w:rsid w:val="000C40E5"/>
    <w:rsid w:val="000C5A63"/>
    <w:rsid w:val="000D4E19"/>
    <w:rsid w:val="000E2839"/>
    <w:rsid w:val="000E749E"/>
    <w:rsid w:val="000F11FC"/>
    <w:rsid w:val="000F19F3"/>
    <w:rsid w:val="000F2ADD"/>
    <w:rsid w:val="000F3795"/>
    <w:rsid w:val="000F434C"/>
    <w:rsid w:val="000F7D1A"/>
    <w:rsid w:val="0010257A"/>
    <w:rsid w:val="00103B9A"/>
    <w:rsid w:val="0010696F"/>
    <w:rsid w:val="001103A1"/>
    <w:rsid w:val="00115B2A"/>
    <w:rsid w:val="00120748"/>
    <w:rsid w:val="0012287A"/>
    <w:rsid w:val="00122D99"/>
    <w:rsid w:val="0012310C"/>
    <w:rsid w:val="00123F86"/>
    <w:rsid w:val="00124C3D"/>
    <w:rsid w:val="001252AB"/>
    <w:rsid w:val="001264A6"/>
    <w:rsid w:val="00133661"/>
    <w:rsid w:val="00140A9C"/>
    <w:rsid w:val="00145CB9"/>
    <w:rsid w:val="00151DDA"/>
    <w:rsid w:val="001521EE"/>
    <w:rsid w:val="00157DEE"/>
    <w:rsid w:val="00165970"/>
    <w:rsid w:val="00167BD2"/>
    <w:rsid w:val="00170642"/>
    <w:rsid w:val="00170A8C"/>
    <w:rsid w:val="00172ACB"/>
    <w:rsid w:val="00174C7F"/>
    <w:rsid w:val="001766E6"/>
    <w:rsid w:val="00181A9C"/>
    <w:rsid w:val="00184DE5"/>
    <w:rsid w:val="00195AF8"/>
    <w:rsid w:val="001A06BA"/>
    <w:rsid w:val="001A0B30"/>
    <w:rsid w:val="001A2120"/>
    <w:rsid w:val="001A5795"/>
    <w:rsid w:val="001A6FAE"/>
    <w:rsid w:val="001B4009"/>
    <w:rsid w:val="001B7BB9"/>
    <w:rsid w:val="001C0AAF"/>
    <w:rsid w:val="001C1FF6"/>
    <w:rsid w:val="001D0314"/>
    <w:rsid w:val="001D360D"/>
    <w:rsid w:val="001D3BDD"/>
    <w:rsid w:val="001D7C88"/>
    <w:rsid w:val="001E2222"/>
    <w:rsid w:val="001E285E"/>
    <w:rsid w:val="001E4FE7"/>
    <w:rsid w:val="001E5F8B"/>
    <w:rsid w:val="001E71E6"/>
    <w:rsid w:val="001E7505"/>
    <w:rsid w:val="001E76C1"/>
    <w:rsid w:val="001F0E92"/>
    <w:rsid w:val="001F4FAE"/>
    <w:rsid w:val="001F52CB"/>
    <w:rsid w:val="001F653B"/>
    <w:rsid w:val="00200CF7"/>
    <w:rsid w:val="00200FD2"/>
    <w:rsid w:val="00201E99"/>
    <w:rsid w:val="002116B3"/>
    <w:rsid w:val="002139BC"/>
    <w:rsid w:val="00213B05"/>
    <w:rsid w:val="00213F2E"/>
    <w:rsid w:val="00214EBF"/>
    <w:rsid w:val="00215C92"/>
    <w:rsid w:val="002164B0"/>
    <w:rsid w:val="00220BA7"/>
    <w:rsid w:val="0022552B"/>
    <w:rsid w:val="00231A60"/>
    <w:rsid w:val="002332D1"/>
    <w:rsid w:val="0023347A"/>
    <w:rsid w:val="0023582F"/>
    <w:rsid w:val="002359B8"/>
    <w:rsid w:val="002425F8"/>
    <w:rsid w:val="00245ACF"/>
    <w:rsid w:val="0024640F"/>
    <w:rsid w:val="002468F5"/>
    <w:rsid w:val="0025294F"/>
    <w:rsid w:val="00252FDC"/>
    <w:rsid w:val="00254866"/>
    <w:rsid w:val="002548C3"/>
    <w:rsid w:val="00257B2A"/>
    <w:rsid w:val="00257D61"/>
    <w:rsid w:val="002616ED"/>
    <w:rsid w:val="00262EBC"/>
    <w:rsid w:val="002630DD"/>
    <w:rsid w:val="00263F7A"/>
    <w:rsid w:val="00274ED0"/>
    <w:rsid w:val="00275BD5"/>
    <w:rsid w:val="0028002C"/>
    <w:rsid w:val="00280133"/>
    <w:rsid w:val="00280167"/>
    <w:rsid w:val="002814EA"/>
    <w:rsid w:val="0028256E"/>
    <w:rsid w:val="002827BB"/>
    <w:rsid w:val="002877EB"/>
    <w:rsid w:val="00287A67"/>
    <w:rsid w:val="002904E1"/>
    <w:rsid w:val="00290831"/>
    <w:rsid w:val="0029186D"/>
    <w:rsid w:val="00291D5C"/>
    <w:rsid w:val="00292DD9"/>
    <w:rsid w:val="0029645B"/>
    <w:rsid w:val="00297229"/>
    <w:rsid w:val="00297F92"/>
    <w:rsid w:val="002A37F8"/>
    <w:rsid w:val="002A6794"/>
    <w:rsid w:val="002A6AC5"/>
    <w:rsid w:val="002B0082"/>
    <w:rsid w:val="002B060B"/>
    <w:rsid w:val="002B168F"/>
    <w:rsid w:val="002B184A"/>
    <w:rsid w:val="002B77E3"/>
    <w:rsid w:val="002C139F"/>
    <w:rsid w:val="002C1BDB"/>
    <w:rsid w:val="002C3191"/>
    <w:rsid w:val="002D0398"/>
    <w:rsid w:val="002D448C"/>
    <w:rsid w:val="002D4964"/>
    <w:rsid w:val="002D63A6"/>
    <w:rsid w:val="002E173E"/>
    <w:rsid w:val="002E4BD5"/>
    <w:rsid w:val="002F0A32"/>
    <w:rsid w:val="002F1A5A"/>
    <w:rsid w:val="002F3DE6"/>
    <w:rsid w:val="002F59CD"/>
    <w:rsid w:val="0030179D"/>
    <w:rsid w:val="00304E1E"/>
    <w:rsid w:val="003079A8"/>
    <w:rsid w:val="003107C5"/>
    <w:rsid w:val="00314A8A"/>
    <w:rsid w:val="00317749"/>
    <w:rsid w:val="00321137"/>
    <w:rsid w:val="003272C3"/>
    <w:rsid w:val="00327501"/>
    <w:rsid w:val="00335D8E"/>
    <w:rsid w:val="0033737D"/>
    <w:rsid w:val="00337602"/>
    <w:rsid w:val="00340857"/>
    <w:rsid w:val="00340A8B"/>
    <w:rsid w:val="003411D6"/>
    <w:rsid w:val="003450F2"/>
    <w:rsid w:val="00346AFF"/>
    <w:rsid w:val="0034768C"/>
    <w:rsid w:val="00350E0F"/>
    <w:rsid w:val="00351FB6"/>
    <w:rsid w:val="0035422B"/>
    <w:rsid w:val="00354C3D"/>
    <w:rsid w:val="00355F2B"/>
    <w:rsid w:val="003616CF"/>
    <w:rsid w:val="003625A3"/>
    <w:rsid w:val="00364EE4"/>
    <w:rsid w:val="00365EFA"/>
    <w:rsid w:val="00367D50"/>
    <w:rsid w:val="00367DBF"/>
    <w:rsid w:val="00372D7C"/>
    <w:rsid w:val="00375265"/>
    <w:rsid w:val="003752BA"/>
    <w:rsid w:val="00376D09"/>
    <w:rsid w:val="00377AA1"/>
    <w:rsid w:val="00381954"/>
    <w:rsid w:val="003859D4"/>
    <w:rsid w:val="00386966"/>
    <w:rsid w:val="00386CC0"/>
    <w:rsid w:val="003946EC"/>
    <w:rsid w:val="00397009"/>
    <w:rsid w:val="003A01E6"/>
    <w:rsid w:val="003A61E4"/>
    <w:rsid w:val="003A6422"/>
    <w:rsid w:val="003B0DD6"/>
    <w:rsid w:val="003B189C"/>
    <w:rsid w:val="003B1BD2"/>
    <w:rsid w:val="003B29FC"/>
    <w:rsid w:val="003B5A4C"/>
    <w:rsid w:val="003B6EB7"/>
    <w:rsid w:val="003C010D"/>
    <w:rsid w:val="003C432C"/>
    <w:rsid w:val="003C4EE0"/>
    <w:rsid w:val="003D022F"/>
    <w:rsid w:val="003D20A7"/>
    <w:rsid w:val="003D732B"/>
    <w:rsid w:val="003D7381"/>
    <w:rsid w:val="003E1F71"/>
    <w:rsid w:val="003E242D"/>
    <w:rsid w:val="003E475E"/>
    <w:rsid w:val="003E5560"/>
    <w:rsid w:val="003E6AB8"/>
    <w:rsid w:val="003E79E4"/>
    <w:rsid w:val="003F1DAE"/>
    <w:rsid w:val="003F1F68"/>
    <w:rsid w:val="003F599D"/>
    <w:rsid w:val="00400F73"/>
    <w:rsid w:val="00402551"/>
    <w:rsid w:val="004037B0"/>
    <w:rsid w:val="00415676"/>
    <w:rsid w:val="00416441"/>
    <w:rsid w:val="00421089"/>
    <w:rsid w:val="004225E3"/>
    <w:rsid w:val="00422ED8"/>
    <w:rsid w:val="00423445"/>
    <w:rsid w:val="00423D5E"/>
    <w:rsid w:val="0043254D"/>
    <w:rsid w:val="00433979"/>
    <w:rsid w:val="00434BF2"/>
    <w:rsid w:val="004376D3"/>
    <w:rsid w:val="0044241C"/>
    <w:rsid w:val="00444031"/>
    <w:rsid w:val="004440EB"/>
    <w:rsid w:val="00445557"/>
    <w:rsid w:val="004473EC"/>
    <w:rsid w:val="004477FD"/>
    <w:rsid w:val="00447E5A"/>
    <w:rsid w:val="004567D0"/>
    <w:rsid w:val="004624D2"/>
    <w:rsid w:val="004652CA"/>
    <w:rsid w:val="00465E44"/>
    <w:rsid w:val="0046658D"/>
    <w:rsid w:val="0046687C"/>
    <w:rsid w:val="004725B5"/>
    <w:rsid w:val="004734C8"/>
    <w:rsid w:val="004736B0"/>
    <w:rsid w:val="0048535B"/>
    <w:rsid w:val="004866F1"/>
    <w:rsid w:val="00493862"/>
    <w:rsid w:val="004A09BB"/>
    <w:rsid w:val="004A44D4"/>
    <w:rsid w:val="004A4CA1"/>
    <w:rsid w:val="004B43A3"/>
    <w:rsid w:val="004B7237"/>
    <w:rsid w:val="004C1B95"/>
    <w:rsid w:val="004C44C5"/>
    <w:rsid w:val="004C513C"/>
    <w:rsid w:val="004D0730"/>
    <w:rsid w:val="004D12DB"/>
    <w:rsid w:val="004D2AEB"/>
    <w:rsid w:val="004D4B2E"/>
    <w:rsid w:val="004D5F2F"/>
    <w:rsid w:val="004E1A5D"/>
    <w:rsid w:val="004F375E"/>
    <w:rsid w:val="004F3A63"/>
    <w:rsid w:val="004F510D"/>
    <w:rsid w:val="004F6AE0"/>
    <w:rsid w:val="004F74B9"/>
    <w:rsid w:val="004F78D7"/>
    <w:rsid w:val="004F7B29"/>
    <w:rsid w:val="00500A67"/>
    <w:rsid w:val="0050651C"/>
    <w:rsid w:val="00506647"/>
    <w:rsid w:val="00512D5E"/>
    <w:rsid w:val="005137AD"/>
    <w:rsid w:val="005150F6"/>
    <w:rsid w:val="005155C0"/>
    <w:rsid w:val="005163AA"/>
    <w:rsid w:val="00517C25"/>
    <w:rsid w:val="00523954"/>
    <w:rsid w:val="00526DBA"/>
    <w:rsid w:val="00530084"/>
    <w:rsid w:val="00532FF7"/>
    <w:rsid w:val="00536FD7"/>
    <w:rsid w:val="005422EC"/>
    <w:rsid w:val="00542B3F"/>
    <w:rsid w:val="0054543E"/>
    <w:rsid w:val="005455B9"/>
    <w:rsid w:val="00551488"/>
    <w:rsid w:val="00554847"/>
    <w:rsid w:val="0055629E"/>
    <w:rsid w:val="00556542"/>
    <w:rsid w:val="00560BE4"/>
    <w:rsid w:val="005611C9"/>
    <w:rsid w:val="00561F6D"/>
    <w:rsid w:val="0056293F"/>
    <w:rsid w:val="00565584"/>
    <w:rsid w:val="005657B7"/>
    <w:rsid w:val="005704C0"/>
    <w:rsid w:val="00572940"/>
    <w:rsid w:val="00575278"/>
    <w:rsid w:val="00576243"/>
    <w:rsid w:val="00580857"/>
    <w:rsid w:val="0058308C"/>
    <w:rsid w:val="005917D7"/>
    <w:rsid w:val="00592070"/>
    <w:rsid w:val="00593AEC"/>
    <w:rsid w:val="00593D27"/>
    <w:rsid w:val="0059477B"/>
    <w:rsid w:val="00595AEC"/>
    <w:rsid w:val="005A132C"/>
    <w:rsid w:val="005A28FE"/>
    <w:rsid w:val="005A2A51"/>
    <w:rsid w:val="005A4894"/>
    <w:rsid w:val="005A53C5"/>
    <w:rsid w:val="005A569B"/>
    <w:rsid w:val="005A795A"/>
    <w:rsid w:val="005B0316"/>
    <w:rsid w:val="005B2AE4"/>
    <w:rsid w:val="005B30A4"/>
    <w:rsid w:val="005B35A0"/>
    <w:rsid w:val="005B3A8B"/>
    <w:rsid w:val="005B494D"/>
    <w:rsid w:val="005B5576"/>
    <w:rsid w:val="005B55D1"/>
    <w:rsid w:val="005B639B"/>
    <w:rsid w:val="005B7B72"/>
    <w:rsid w:val="005C22E3"/>
    <w:rsid w:val="005C7063"/>
    <w:rsid w:val="005C7EF0"/>
    <w:rsid w:val="005D0473"/>
    <w:rsid w:val="005D4F28"/>
    <w:rsid w:val="005D6A72"/>
    <w:rsid w:val="005D6C34"/>
    <w:rsid w:val="005E0DF8"/>
    <w:rsid w:val="005E264D"/>
    <w:rsid w:val="005E26FC"/>
    <w:rsid w:val="005E2B41"/>
    <w:rsid w:val="005E6EEE"/>
    <w:rsid w:val="006004BA"/>
    <w:rsid w:val="0060203D"/>
    <w:rsid w:val="0060401C"/>
    <w:rsid w:val="00606621"/>
    <w:rsid w:val="00610DB2"/>
    <w:rsid w:val="00613CF1"/>
    <w:rsid w:val="00617C3D"/>
    <w:rsid w:val="006207B1"/>
    <w:rsid w:val="00621320"/>
    <w:rsid w:val="0062159F"/>
    <w:rsid w:val="00621EB8"/>
    <w:rsid w:val="00623D19"/>
    <w:rsid w:val="00625F40"/>
    <w:rsid w:val="006312F1"/>
    <w:rsid w:val="00632A2C"/>
    <w:rsid w:val="00634E00"/>
    <w:rsid w:val="006353AB"/>
    <w:rsid w:val="00635B55"/>
    <w:rsid w:val="00641070"/>
    <w:rsid w:val="00641967"/>
    <w:rsid w:val="0064268D"/>
    <w:rsid w:val="00642745"/>
    <w:rsid w:val="0064514D"/>
    <w:rsid w:val="006569F7"/>
    <w:rsid w:val="00656EDC"/>
    <w:rsid w:val="00665E2F"/>
    <w:rsid w:val="00666636"/>
    <w:rsid w:val="0067032B"/>
    <w:rsid w:val="00674A6B"/>
    <w:rsid w:val="00681545"/>
    <w:rsid w:val="00681856"/>
    <w:rsid w:val="00683C19"/>
    <w:rsid w:val="0068537E"/>
    <w:rsid w:val="006866E2"/>
    <w:rsid w:val="0068673F"/>
    <w:rsid w:val="0069260A"/>
    <w:rsid w:val="00696D7E"/>
    <w:rsid w:val="006A04CA"/>
    <w:rsid w:val="006A089E"/>
    <w:rsid w:val="006A2C8F"/>
    <w:rsid w:val="006A7FB8"/>
    <w:rsid w:val="006B057A"/>
    <w:rsid w:val="006B0E04"/>
    <w:rsid w:val="006B0E5D"/>
    <w:rsid w:val="006B132A"/>
    <w:rsid w:val="006B4FE6"/>
    <w:rsid w:val="006B7E95"/>
    <w:rsid w:val="006C34D5"/>
    <w:rsid w:val="006C5395"/>
    <w:rsid w:val="006C73A3"/>
    <w:rsid w:val="006D1307"/>
    <w:rsid w:val="006D3A58"/>
    <w:rsid w:val="006E1CE3"/>
    <w:rsid w:val="006E3261"/>
    <w:rsid w:val="006E56EB"/>
    <w:rsid w:val="006E7B47"/>
    <w:rsid w:val="006F0E44"/>
    <w:rsid w:val="006F4D45"/>
    <w:rsid w:val="006F5D30"/>
    <w:rsid w:val="006F635B"/>
    <w:rsid w:val="00713AED"/>
    <w:rsid w:val="007244C3"/>
    <w:rsid w:val="00724B18"/>
    <w:rsid w:val="00725FB2"/>
    <w:rsid w:val="00730D5F"/>
    <w:rsid w:val="00740E6D"/>
    <w:rsid w:val="00743B9F"/>
    <w:rsid w:val="00744A9D"/>
    <w:rsid w:val="00746268"/>
    <w:rsid w:val="00747057"/>
    <w:rsid w:val="00750AA9"/>
    <w:rsid w:val="007525B5"/>
    <w:rsid w:val="00754922"/>
    <w:rsid w:val="00760BF0"/>
    <w:rsid w:val="007748F0"/>
    <w:rsid w:val="00774B96"/>
    <w:rsid w:val="0077590C"/>
    <w:rsid w:val="0077771E"/>
    <w:rsid w:val="00780608"/>
    <w:rsid w:val="00781D91"/>
    <w:rsid w:val="007820A0"/>
    <w:rsid w:val="00790312"/>
    <w:rsid w:val="00794283"/>
    <w:rsid w:val="0079608F"/>
    <w:rsid w:val="007A1AC8"/>
    <w:rsid w:val="007A1EB5"/>
    <w:rsid w:val="007A1F07"/>
    <w:rsid w:val="007A3D6F"/>
    <w:rsid w:val="007B0B28"/>
    <w:rsid w:val="007B1F97"/>
    <w:rsid w:val="007B4CF0"/>
    <w:rsid w:val="007B529D"/>
    <w:rsid w:val="007C54DA"/>
    <w:rsid w:val="007D48AB"/>
    <w:rsid w:val="007D5597"/>
    <w:rsid w:val="007D5699"/>
    <w:rsid w:val="007D641E"/>
    <w:rsid w:val="007F3736"/>
    <w:rsid w:val="007F5750"/>
    <w:rsid w:val="007F6B67"/>
    <w:rsid w:val="0080348A"/>
    <w:rsid w:val="00803E7B"/>
    <w:rsid w:val="00804ACD"/>
    <w:rsid w:val="00805717"/>
    <w:rsid w:val="0081303E"/>
    <w:rsid w:val="008173C4"/>
    <w:rsid w:val="00821503"/>
    <w:rsid w:val="00822320"/>
    <w:rsid w:val="00823034"/>
    <w:rsid w:val="008230A4"/>
    <w:rsid w:val="008237E1"/>
    <w:rsid w:val="00824DA7"/>
    <w:rsid w:val="00824F47"/>
    <w:rsid w:val="00825584"/>
    <w:rsid w:val="008270B1"/>
    <w:rsid w:val="008276CF"/>
    <w:rsid w:val="00832567"/>
    <w:rsid w:val="00833807"/>
    <w:rsid w:val="008426D2"/>
    <w:rsid w:val="008461D1"/>
    <w:rsid w:val="00846C94"/>
    <w:rsid w:val="00846F26"/>
    <w:rsid w:val="008500CC"/>
    <w:rsid w:val="0085172B"/>
    <w:rsid w:val="008517BE"/>
    <w:rsid w:val="00855043"/>
    <w:rsid w:val="00855A40"/>
    <w:rsid w:val="0085682A"/>
    <w:rsid w:val="00857F95"/>
    <w:rsid w:val="0086053A"/>
    <w:rsid w:val="00861132"/>
    <w:rsid w:val="00863031"/>
    <w:rsid w:val="008636D7"/>
    <w:rsid w:val="00864271"/>
    <w:rsid w:val="00864D81"/>
    <w:rsid w:val="00883A2E"/>
    <w:rsid w:val="00887283"/>
    <w:rsid w:val="00895645"/>
    <w:rsid w:val="008A0B5C"/>
    <w:rsid w:val="008A0B9B"/>
    <w:rsid w:val="008A3765"/>
    <w:rsid w:val="008A513F"/>
    <w:rsid w:val="008B438F"/>
    <w:rsid w:val="008B59D2"/>
    <w:rsid w:val="008B76B4"/>
    <w:rsid w:val="008C4C57"/>
    <w:rsid w:val="008D1F04"/>
    <w:rsid w:val="008D63A9"/>
    <w:rsid w:val="008E0F40"/>
    <w:rsid w:val="008E7025"/>
    <w:rsid w:val="008F3834"/>
    <w:rsid w:val="008F405A"/>
    <w:rsid w:val="008F5D37"/>
    <w:rsid w:val="00902D05"/>
    <w:rsid w:val="00905441"/>
    <w:rsid w:val="00910AD8"/>
    <w:rsid w:val="0091288C"/>
    <w:rsid w:val="00913D4D"/>
    <w:rsid w:val="00920993"/>
    <w:rsid w:val="009243CB"/>
    <w:rsid w:val="00924DE6"/>
    <w:rsid w:val="00924E6F"/>
    <w:rsid w:val="00935E53"/>
    <w:rsid w:val="0093694D"/>
    <w:rsid w:val="00936F09"/>
    <w:rsid w:val="009376CA"/>
    <w:rsid w:val="00940A2A"/>
    <w:rsid w:val="00941D8E"/>
    <w:rsid w:val="00943E9F"/>
    <w:rsid w:val="00946C78"/>
    <w:rsid w:val="00955EFF"/>
    <w:rsid w:val="009640CD"/>
    <w:rsid w:val="009662CC"/>
    <w:rsid w:val="0097021F"/>
    <w:rsid w:val="0097251F"/>
    <w:rsid w:val="00972C76"/>
    <w:rsid w:val="0097423F"/>
    <w:rsid w:val="00974342"/>
    <w:rsid w:val="0097521C"/>
    <w:rsid w:val="009774DB"/>
    <w:rsid w:val="0098291D"/>
    <w:rsid w:val="00984B7D"/>
    <w:rsid w:val="00987A18"/>
    <w:rsid w:val="00987CD9"/>
    <w:rsid w:val="00987D7B"/>
    <w:rsid w:val="00990D4B"/>
    <w:rsid w:val="0099433A"/>
    <w:rsid w:val="00994B54"/>
    <w:rsid w:val="009B3ED0"/>
    <w:rsid w:val="009C0B4A"/>
    <w:rsid w:val="009C6EA6"/>
    <w:rsid w:val="009D2F6B"/>
    <w:rsid w:val="009D5980"/>
    <w:rsid w:val="009E0CCA"/>
    <w:rsid w:val="009E1164"/>
    <w:rsid w:val="009F09BE"/>
    <w:rsid w:val="009F2C88"/>
    <w:rsid w:val="009F5245"/>
    <w:rsid w:val="009F5631"/>
    <w:rsid w:val="009F5C6D"/>
    <w:rsid w:val="009F6586"/>
    <w:rsid w:val="00A029E0"/>
    <w:rsid w:val="00A03114"/>
    <w:rsid w:val="00A0318D"/>
    <w:rsid w:val="00A05D5F"/>
    <w:rsid w:val="00A125FB"/>
    <w:rsid w:val="00A14B71"/>
    <w:rsid w:val="00A15084"/>
    <w:rsid w:val="00A20B8B"/>
    <w:rsid w:val="00A22041"/>
    <w:rsid w:val="00A220FD"/>
    <w:rsid w:val="00A22D63"/>
    <w:rsid w:val="00A22F31"/>
    <w:rsid w:val="00A269F8"/>
    <w:rsid w:val="00A32F58"/>
    <w:rsid w:val="00A443DB"/>
    <w:rsid w:val="00A457A0"/>
    <w:rsid w:val="00A52637"/>
    <w:rsid w:val="00A52AF8"/>
    <w:rsid w:val="00A52EE5"/>
    <w:rsid w:val="00A53CEB"/>
    <w:rsid w:val="00A54D2D"/>
    <w:rsid w:val="00A66B19"/>
    <w:rsid w:val="00A67087"/>
    <w:rsid w:val="00A74A05"/>
    <w:rsid w:val="00A76303"/>
    <w:rsid w:val="00A81014"/>
    <w:rsid w:val="00A90AAE"/>
    <w:rsid w:val="00A90F5E"/>
    <w:rsid w:val="00A92C9F"/>
    <w:rsid w:val="00A93DAB"/>
    <w:rsid w:val="00A9409C"/>
    <w:rsid w:val="00A97AA5"/>
    <w:rsid w:val="00A97EE7"/>
    <w:rsid w:val="00AA0DBE"/>
    <w:rsid w:val="00AA11C3"/>
    <w:rsid w:val="00AA2330"/>
    <w:rsid w:val="00AA29AD"/>
    <w:rsid w:val="00AA4E9E"/>
    <w:rsid w:val="00AB0BCE"/>
    <w:rsid w:val="00AB1CDE"/>
    <w:rsid w:val="00AB2300"/>
    <w:rsid w:val="00AB5701"/>
    <w:rsid w:val="00AB5BC9"/>
    <w:rsid w:val="00AC2760"/>
    <w:rsid w:val="00AC6989"/>
    <w:rsid w:val="00AD25EB"/>
    <w:rsid w:val="00AD4886"/>
    <w:rsid w:val="00AD5E3D"/>
    <w:rsid w:val="00AE24AB"/>
    <w:rsid w:val="00AE7572"/>
    <w:rsid w:val="00AF3128"/>
    <w:rsid w:val="00AF7440"/>
    <w:rsid w:val="00B0009A"/>
    <w:rsid w:val="00B0032B"/>
    <w:rsid w:val="00B00F11"/>
    <w:rsid w:val="00B0547B"/>
    <w:rsid w:val="00B065EF"/>
    <w:rsid w:val="00B07570"/>
    <w:rsid w:val="00B20D2D"/>
    <w:rsid w:val="00B2119A"/>
    <w:rsid w:val="00B221D7"/>
    <w:rsid w:val="00B2676C"/>
    <w:rsid w:val="00B26801"/>
    <w:rsid w:val="00B32948"/>
    <w:rsid w:val="00B50138"/>
    <w:rsid w:val="00B50816"/>
    <w:rsid w:val="00B514C4"/>
    <w:rsid w:val="00B51DC4"/>
    <w:rsid w:val="00B52C62"/>
    <w:rsid w:val="00B53A77"/>
    <w:rsid w:val="00B548EC"/>
    <w:rsid w:val="00B5645E"/>
    <w:rsid w:val="00B57139"/>
    <w:rsid w:val="00B61A21"/>
    <w:rsid w:val="00B61C7A"/>
    <w:rsid w:val="00B65A37"/>
    <w:rsid w:val="00B665E4"/>
    <w:rsid w:val="00B70397"/>
    <w:rsid w:val="00B70A74"/>
    <w:rsid w:val="00B72DF7"/>
    <w:rsid w:val="00B80EB6"/>
    <w:rsid w:val="00B82C8C"/>
    <w:rsid w:val="00B85A0A"/>
    <w:rsid w:val="00B91FD7"/>
    <w:rsid w:val="00B923BE"/>
    <w:rsid w:val="00B93C73"/>
    <w:rsid w:val="00B95235"/>
    <w:rsid w:val="00BA0156"/>
    <w:rsid w:val="00BA1D71"/>
    <w:rsid w:val="00BA362C"/>
    <w:rsid w:val="00BB07AD"/>
    <w:rsid w:val="00BB1FE5"/>
    <w:rsid w:val="00BB2E3A"/>
    <w:rsid w:val="00BB2F8D"/>
    <w:rsid w:val="00BB3571"/>
    <w:rsid w:val="00BB4018"/>
    <w:rsid w:val="00BB6D5D"/>
    <w:rsid w:val="00BB7006"/>
    <w:rsid w:val="00BC10B8"/>
    <w:rsid w:val="00BC2021"/>
    <w:rsid w:val="00BC3577"/>
    <w:rsid w:val="00BC5937"/>
    <w:rsid w:val="00BC7062"/>
    <w:rsid w:val="00BD1FE6"/>
    <w:rsid w:val="00BD38BD"/>
    <w:rsid w:val="00BD47CE"/>
    <w:rsid w:val="00BD5AE8"/>
    <w:rsid w:val="00BD6C82"/>
    <w:rsid w:val="00BD6DB9"/>
    <w:rsid w:val="00BD7EE1"/>
    <w:rsid w:val="00BE1791"/>
    <w:rsid w:val="00BE5EEA"/>
    <w:rsid w:val="00BE5F56"/>
    <w:rsid w:val="00BE740E"/>
    <w:rsid w:val="00BF003E"/>
    <w:rsid w:val="00BF146B"/>
    <w:rsid w:val="00BF3546"/>
    <w:rsid w:val="00BF6D0C"/>
    <w:rsid w:val="00BF752F"/>
    <w:rsid w:val="00BF7F9F"/>
    <w:rsid w:val="00C00DCC"/>
    <w:rsid w:val="00C00E0F"/>
    <w:rsid w:val="00C034DE"/>
    <w:rsid w:val="00C11F3A"/>
    <w:rsid w:val="00C16D5F"/>
    <w:rsid w:val="00C20A5E"/>
    <w:rsid w:val="00C216B4"/>
    <w:rsid w:val="00C22C17"/>
    <w:rsid w:val="00C27E08"/>
    <w:rsid w:val="00C41AD7"/>
    <w:rsid w:val="00C428A8"/>
    <w:rsid w:val="00C436DF"/>
    <w:rsid w:val="00C46D70"/>
    <w:rsid w:val="00C51BD4"/>
    <w:rsid w:val="00C54713"/>
    <w:rsid w:val="00C56BDD"/>
    <w:rsid w:val="00C62F68"/>
    <w:rsid w:val="00C63BE2"/>
    <w:rsid w:val="00C652AB"/>
    <w:rsid w:val="00C66AB8"/>
    <w:rsid w:val="00C7055D"/>
    <w:rsid w:val="00C70D45"/>
    <w:rsid w:val="00C72C2B"/>
    <w:rsid w:val="00C7362A"/>
    <w:rsid w:val="00C74B69"/>
    <w:rsid w:val="00C7635B"/>
    <w:rsid w:val="00C763EB"/>
    <w:rsid w:val="00C80A1D"/>
    <w:rsid w:val="00C8196B"/>
    <w:rsid w:val="00C81D42"/>
    <w:rsid w:val="00C83AEE"/>
    <w:rsid w:val="00C8611B"/>
    <w:rsid w:val="00C86360"/>
    <w:rsid w:val="00C8693F"/>
    <w:rsid w:val="00C9042C"/>
    <w:rsid w:val="00C90CCE"/>
    <w:rsid w:val="00C926E2"/>
    <w:rsid w:val="00C95942"/>
    <w:rsid w:val="00CA30CA"/>
    <w:rsid w:val="00CA6067"/>
    <w:rsid w:val="00CB1525"/>
    <w:rsid w:val="00CB1DCA"/>
    <w:rsid w:val="00CB6D16"/>
    <w:rsid w:val="00CC0425"/>
    <w:rsid w:val="00CC1477"/>
    <w:rsid w:val="00CD20B4"/>
    <w:rsid w:val="00CD339C"/>
    <w:rsid w:val="00CD5FD6"/>
    <w:rsid w:val="00CE1AE5"/>
    <w:rsid w:val="00CE2205"/>
    <w:rsid w:val="00CE38DE"/>
    <w:rsid w:val="00CE50DA"/>
    <w:rsid w:val="00CF383A"/>
    <w:rsid w:val="00CF5CB3"/>
    <w:rsid w:val="00CF787D"/>
    <w:rsid w:val="00CF7C89"/>
    <w:rsid w:val="00D02D28"/>
    <w:rsid w:val="00D10077"/>
    <w:rsid w:val="00D1370B"/>
    <w:rsid w:val="00D15F3D"/>
    <w:rsid w:val="00D16751"/>
    <w:rsid w:val="00D17EE5"/>
    <w:rsid w:val="00D2145D"/>
    <w:rsid w:val="00D2192A"/>
    <w:rsid w:val="00D23B11"/>
    <w:rsid w:val="00D26BA4"/>
    <w:rsid w:val="00D30645"/>
    <w:rsid w:val="00D3325E"/>
    <w:rsid w:val="00D34A30"/>
    <w:rsid w:val="00D34F2C"/>
    <w:rsid w:val="00D369B1"/>
    <w:rsid w:val="00D43DA9"/>
    <w:rsid w:val="00D47BDD"/>
    <w:rsid w:val="00D56D33"/>
    <w:rsid w:val="00D61C8F"/>
    <w:rsid w:val="00D66FB7"/>
    <w:rsid w:val="00D733F6"/>
    <w:rsid w:val="00D738F0"/>
    <w:rsid w:val="00D73FC0"/>
    <w:rsid w:val="00D742A0"/>
    <w:rsid w:val="00D760C5"/>
    <w:rsid w:val="00D77794"/>
    <w:rsid w:val="00D8482F"/>
    <w:rsid w:val="00D84DC9"/>
    <w:rsid w:val="00D85936"/>
    <w:rsid w:val="00D861FE"/>
    <w:rsid w:val="00D87D94"/>
    <w:rsid w:val="00D92BC3"/>
    <w:rsid w:val="00D94655"/>
    <w:rsid w:val="00D9585B"/>
    <w:rsid w:val="00D95E1F"/>
    <w:rsid w:val="00DA2DC6"/>
    <w:rsid w:val="00DA365D"/>
    <w:rsid w:val="00DA3C35"/>
    <w:rsid w:val="00DA3D81"/>
    <w:rsid w:val="00DA4FB0"/>
    <w:rsid w:val="00DB0F16"/>
    <w:rsid w:val="00DB4906"/>
    <w:rsid w:val="00DB66AB"/>
    <w:rsid w:val="00DB756A"/>
    <w:rsid w:val="00DC14C2"/>
    <w:rsid w:val="00DC1846"/>
    <w:rsid w:val="00DC32C9"/>
    <w:rsid w:val="00DC3C0A"/>
    <w:rsid w:val="00DC4D61"/>
    <w:rsid w:val="00DD18A4"/>
    <w:rsid w:val="00DD1EC6"/>
    <w:rsid w:val="00DD27B9"/>
    <w:rsid w:val="00DE6352"/>
    <w:rsid w:val="00DF03C7"/>
    <w:rsid w:val="00DF0526"/>
    <w:rsid w:val="00DF08AA"/>
    <w:rsid w:val="00DF1426"/>
    <w:rsid w:val="00DF2889"/>
    <w:rsid w:val="00DF393E"/>
    <w:rsid w:val="00DF3A32"/>
    <w:rsid w:val="00E008E7"/>
    <w:rsid w:val="00E045D4"/>
    <w:rsid w:val="00E06228"/>
    <w:rsid w:val="00E108C1"/>
    <w:rsid w:val="00E1183B"/>
    <w:rsid w:val="00E1538C"/>
    <w:rsid w:val="00E1717C"/>
    <w:rsid w:val="00E208E6"/>
    <w:rsid w:val="00E2355F"/>
    <w:rsid w:val="00E320F2"/>
    <w:rsid w:val="00E41747"/>
    <w:rsid w:val="00E47224"/>
    <w:rsid w:val="00E47BBC"/>
    <w:rsid w:val="00E51761"/>
    <w:rsid w:val="00E51EAE"/>
    <w:rsid w:val="00E53828"/>
    <w:rsid w:val="00E5471F"/>
    <w:rsid w:val="00E5485C"/>
    <w:rsid w:val="00E553F1"/>
    <w:rsid w:val="00E568DD"/>
    <w:rsid w:val="00E63B5A"/>
    <w:rsid w:val="00E668B3"/>
    <w:rsid w:val="00E719A2"/>
    <w:rsid w:val="00E72E11"/>
    <w:rsid w:val="00E73FE4"/>
    <w:rsid w:val="00E75C2A"/>
    <w:rsid w:val="00E76C35"/>
    <w:rsid w:val="00E8300C"/>
    <w:rsid w:val="00E86A81"/>
    <w:rsid w:val="00E92440"/>
    <w:rsid w:val="00E947D2"/>
    <w:rsid w:val="00E94F54"/>
    <w:rsid w:val="00E961EB"/>
    <w:rsid w:val="00EA017C"/>
    <w:rsid w:val="00EA2826"/>
    <w:rsid w:val="00EA5E0A"/>
    <w:rsid w:val="00EB06A2"/>
    <w:rsid w:val="00EB0DDC"/>
    <w:rsid w:val="00EB272C"/>
    <w:rsid w:val="00EB2B98"/>
    <w:rsid w:val="00EB54E9"/>
    <w:rsid w:val="00EB7871"/>
    <w:rsid w:val="00EC0625"/>
    <w:rsid w:val="00EC1C51"/>
    <w:rsid w:val="00EC3EFF"/>
    <w:rsid w:val="00EC4C71"/>
    <w:rsid w:val="00EC5D3E"/>
    <w:rsid w:val="00ED02A9"/>
    <w:rsid w:val="00ED1186"/>
    <w:rsid w:val="00ED128B"/>
    <w:rsid w:val="00ED2A12"/>
    <w:rsid w:val="00ED6249"/>
    <w:rsid w:val="00EE3E6A"/>
    <w:rsid w:val="00EE71F9"/>
    <w:rsid w:val="00EE781E"/>
    <w:rsid w:val="00EF2F63"/>
    <w:rsid w:val="00EF41B7"/>
    <w:rsid w:val="00EF48A9"/>
    <w:rsid w:val="00F0729F"/>
    <w:rsid w:val="00F11FF0"/>
    <w:rsid w:val="00F17C70"/>
    <w:rsid w:val="00F21003"/>
    <w:rsid w:val="00F21C72"/>
    <w:rsid w:val="00F244B2"/>
    <w:rsid w:val="00F24FBB"/>
    <w:rsid w:val="00F30E5B"/>
    <w:rsid w:val="00F30FF7"/>
    <w:rsid w:val="00F339A2"/>
    <w:rsid w:val="00F3434D"/>
    <w:rsid w:val="00F347C9"/>
    <w:rsid w:val="00F352C6"/>
    <w:rsid w:val="00F37943"/>
    <w:rsid w:val="00F379E6"/>
    <w:rsid w:val="00F40DDE"/>
    <w:rsid w:val="00F42704"/>
    <w:rsid w:val="00F4315A"/>
    <w:rsid w:val="00F4319D"/>
    <w:rsid w:val="00F46391"/>
    <w:rsid w:val="00F470A4"/>
    <w:rsid w:val="00F478C6"/>
    <w:rsid w:val="00F52DFC"/>
    <w:rsid w:val="00F53FCF"/>
    <w:rsid w:val="00F54190"/>
    <w:rsid w:val="00F555F6"/>
    <w:rsid w:val="00F62419"/>
    <w:rsid w:val="00F66C44"/>
    <w:rsid w:val="00F71F80"/>
    <w:rsid w:val="00F738CA"/>
    <w:rsid w:val="00F84E01"/>
    <w:rsid w:val="00F85FCE"/>
    <w:rsid w:val="00F902DB"/>
    <w:rsid w:val="00F9365C"/>
    <w:rsid w:val="00F93C8F"/>
    <w:rsid w:val="00F9788C"/>
    <w:rsid w:val="00FA2D9A"/>
    <w:rsid w:val="00FA772D"/>
    <w:rsid w:val="00FB29D6"/>
    <w:rsid w:val="00FB34ED"/>
    <w:rsid w:val="00FB4075"/>
    <w:rsid w:val="00FC00FB"/>
    <w:rsid w:val="00FC05E5"/>
    <w:rsid w:val="00FC0ED0"/>
    <w:rsid w:val="00FC292A"/>
    <w:rsid w:val="00FC4265"/>
    <w:rsid w:val="00FD2285"/>
    <w:rsid w:val="00FD299E"/>
    <w:rsid w:val="00FD2CCF"/>
    <w:rsid w:val="00FD33BC"/>
    <w:rsid w:val="00FE299E"/>
    <w:rsid w:val="00FE4CF6"/>
    <w:rsid w:val="00FE79F6"/>
    <w:rsid w:val="00FF0665"/>
    <w:rsid w:val="00FF0E80"/>
    <w:rsid w:val="00FF1FFD"/>
    <w:rsid w:val="00FF224A"/>
    <w:rsid w:val="00FF3308"/>
    <w:rsid w:val="00FF4774"/>
    <w:rsid w:val="00FF7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86"/>
  </w:style>
  <w:style w:type="paragraph" w:styleId="1">
    <w:name w:val="heading 1"/>
    <w:basedOn w:val="a"/>
    <w:next w:val="a"/>
    <w:link w:val="10"/>
    <w:uiPriority w:val="9"/>
    <w:qFormat/>
    <w:rsid w:val="00123F86"/>
    <w:pPr>
      <w:keepNext/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F86"/>
    <w:rPr>
      <w:rFonts w:ascii="Cambria" w:eastAsia="Times New Roman" w:hAnsi="Cambria" w:cs="Times New Roman"/>
      <w:b/>
      <w:bCs/>
      <w:kern w:val="32"/>
      <w:sz w:val="28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123F86"/>
  </w:style>
  <w:style w:type="numbering" w:customStyle="1" w:styleId="110">
    <w:name w:val="Нет списка11"/>
    <w:next w:val="a2"/>
    <w:uiPriority w:val="99"/>
    <w:semiHidden/>
    <w:unhideWhenUsed/>
    <w:rsid w:val="00123F86"/>
  </w:style>
  <w:style w:type="paragraph" w:customStyle="1" w:styleId="ConsPlusTitle">
    <w:name w:val="ConsPlusTitle"/>
    <w:rsid w:val="00123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"/>
    <w:rsid w:val="00123F86"/>
    <w:pPr>
      <w:widowControl w:val="0"/>
      <w:spacing w:after="0" w:line="-379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rsid w:val="00123F8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23F86"/>
    <w:rPr>
      <w:rFonts w:ascii="Tahoma" w:eastAsia="Calibri" w:hAnsi="Tahoma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123F8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23F86"/>
    <w:rPr>
      <w:rFonts w:ascii="Calibri" w:eastAsia="Calibri" w:hAnsi="Calibri" w:cs="Times New Roman"/>
    </w:rPr>
  </w:style>
  <w:style w:type="paragraph" w:styleId="a7">
    <w:name w:val="footer"/>
    <w:basedOn w:val="a"/>
    <w:link w:val="a8"/>
    <w:rsid w:val="00123F8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rsid w:val="00123F86"/>
    <w:rPr>
      <w:rFonts w:ascii="Calibri" w:eastAsia="Calibri" w:hAnsi="Calibri" w:cs="Times New Roman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123F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123F86"/>
    <w:pPr>
      <w:ind w:left="708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12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123F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a8">
    <w:name w:val="Pa8"/>
    <w:basedOn w:val="a"/>
    <w:next w:val="a"/>
    <w:rsid w:val="00123F86"/>
    <w:pPr>
      <w:autoSpaceDE w:val="0"/>
      <w:autoSpaceDN w:val="0"/>
      <w:adjustRightInd w:val="0"/>
      <w:spacing w:before="40"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123F86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123F86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123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23F8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123F86"/>
    <w:rPr>
      <w:rFonts w:ascii="Calibri" w:eastAsia="Calibri" w:hAnsi="Calibri" w:cs="Times New Roman"/>
    </w:rPr>
  </w:style>
  <w:style w:type="character" w:customStyle="1" w:styleId="butback1">
    <w:name w:val="butback1"/>
    <w:rsid w:val="00123F86"/>
    <w:rPr>
      <w:color w:val="666666"/>
    </w:rPr>
  </w:style>
  <w:style w:type="character" w:customStyle="1" w:styleId="submenu-table">
    <w:name w:val="submenu-table"/>
    <w:rsid w:val="00123F86"/>
  </w:style>
  <w:style w:type="paragraph" w:styleId="3">
    <w:name w:val="Body Text Indent 3"/>
    <w:basedOn w:val="a"/>
    <w:link w:val="30"/>
    <w:rsid w:val="00123F86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3F86"/>
    <w:rPr>
      <w:rFonts w:ascii="Calibri" w:eastAsia="Calibri" w:hAnsi="Calibri" w:cs="Times New Roman"/>
      <w:sz w:val="16"/>
      <w:szCs w:val="16"/>
    </w:rPr>
  </w:style>
  <w:style w:type="table" w:styleId="af">
    <w:name w:val="Table Grid"/>
    <w:basedOn w:val="a1"/>
    <w:uiPriority w:val="59"/>
    <w:rsid w:val="00123F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123F86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23F86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0">
    <w:name w:val="Бланк_адрес"/>
    <w:aliases w:val="тел."/>
    <w:basedOn w:val="a"/>
    <w:rsid w:val="00123F86"/>
    <w:pPr>
      <w:suppressAutoHyphens/>
      <w:spacing w:before="60" w:after="60" w:line="180" w:lineRule="exact"/>
      <w:jc w:val="center"/>
    </w:pPr>
    <w:rPr>
      <w:rFonts w:ascii="Times New Roman" w:eastAsia="Times New Roman" w:hAnsi="Times New Roman" w:cs="Times New Roman"/>
      <w:color w:val="000000"/>
      <w:sz w:val="18"/>
      <w:szCs w:val="20"/>
      <w:lang w:eastAsia="ar-SA"/>
    </w:rPr>
  </w:style>
  <w:style w:type="paragraph" w:styleId="af1">
    <w:name w:val="No Spacing"/>
    <w:uiPriority w:val="1"/>
    <w:qFormat/>
    <w:rsid w:val="00123F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1"/>
    <w:basedOn w:val="a"/>
    <w:rsid w:val="00123F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2">
    <w:name w:val="Body Text Indent"/>
    <w:aliases w:val="Надин стиль,Основной текст 1,Нумерованный список !!,Iniiaiie oaeno 1,Ioia?iaaiiue nienie !!,Iaaei noeeu"/>
    <w:basedOn w:val="a"/>
    <w:link w:val="af3"/>
    <w:rsid w:val="00123F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f2"/>
    <w:rsid w:val="00123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23F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23F86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12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12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123F86"/>
    <w:rPr>
      <w:vertAlign w:val="superscript"/>
    </w:rPr>
  </w:style>
  <w:style w:type="paragraph" w:styleId="af7">
    <w:name w:val="Body Text"/>
    <w:basedOn w:val="a"/>
    <w:link w:val="af8"/>
    <w:rsid w:val="00123F86"/>
    <w:pPr>
      <w:spacing w:after="120"/>
    </w:pPr>
    <w:rPr>
      <w:rFonts w:ascii="Calibri" w:eastAsia="Calibri" w:hAnsi="Calibri" w:cs="Times New Roman"/>
    </w:rPr>
  </w:style>
  <w:style w:type="character" w:customStyle="1" w:styleId="af8">
    <w:name w:val="Основной текст Знак"/>
    <w:basedOn w:val="a0"/>
    <w:link w:val="af7"/>
    <w:rsid w:val="00123F86"/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f"/>
    <w:uiPriority w:val="59"/>
    <w:rsid w:val="00123F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123F86"/>
  </w:style>
  <w:style w:type="paragraph" w:styleId="af9">
    <w:name w:val="Subtitle"/>
    <w:basedOn w:val="a"/>
    <w:next w:val="a"/>
    <w:link w:val="afa"/>
    <w:qFormat/>
    <w:rsid w:val="00123F86"/>
    <w:pPr>
      <w:spacing w:after="60" w:line="240" w:lineRule="auto"/>
      <w:jc w:val="center"/>
      <w:outlineLvl w:val="1"/>
    </w:pPr>
    <w:rPr>
      <w:rFonts w:ascii="Calibri" w:eastAsia="Calibri" w:hAnsi="Calibri" w:cs="Times New Roman"/>
      <w:b/>
      <w:i/>
      <w:sz w:val="28"/>
      <w:szCs w:val="24"/>
    </w:rPr>
  </w:style>
  <w:style w:type="character" w:customStyle="1" w:styleId="afa">
    <w:name w:val="Подзаголовок Знак"/>
    <w:basedOn w:val="a0"/>
    <w:link w:val="af9"/>
    <w:rsid w:val="00123F86"/>
    <w:rPr>
      <w:rFonts w:ascii="Calibri" w:eastAsia="Calibri" w:hAnsi="Calibri" w:cs="Times New Roman"/>
      <w:b/>
      <w:i/>
      <w:sz w:val="28"/>
      <w:szCs w:val="24"/>
    </w:rPr>
  </w:style>
  <w:style w:type="table" w:customStyle="1" w:styleId="21">
    <w:name w:val="Сетка таблицы2"/>
    <w:basedOn w:val="a1"/>
    <w:next w:val="af"/>
    <w:uiPriority w:val="59"/>
    <w:rsid w:val="00123F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"/>
    <w:uiPriority w:val="59"/>
    <w:rsid w:val="00123F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123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Bodytext5">
    <w:name w:val="Body text (5)_"/>
    <w:basedOn w:val="a0"/>
    <w:link w:val="Bodytext50"/>
    <w:rsid w:val="00123F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50">
    <w:name w:val="Body text (5)"/>
    <w:basedOn w:val="a"/>
    <w:link w:val="Bodytext5"/>
    <w:rsid w:val="00123F86"/>
    <w:pPr>
      <w:widowControl w:val="0"/>
      <w:shd w:val="clear" w:color="auto" w:fill="FFFFFF"/>
      <w:spacing w:before="2140" w:after="340" w:line="288" w:lineRule="exac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31">
    <w:name w:val="Сетка таблицы3"/>
    <w:basedOn w:val="a1"/>
    <w:next w:val="af"/>
    <w:uiPriority w:val="59"/>
    <w:rsid w:val="0012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12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12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"/>
    <w:uiPriority w:val="59"/>
    <w:rsid w:val="0012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"/>
    <w:uiPriority w:val="59"/>
    <w:rsid w:val="0012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123F8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23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86"/>
  </w:style>
  <w:style w:type="paragraph" w:styleId="1">
    <w:name w:val="heading 1"/>
    <w:basedOn w:val="a"/>
    <w:next w:val="a"/>
    <w:link w:val="10"/>
    <w:uiPriority w:val="9"/>
    <w:qFormat/>
    <w:rsid w:val="00123F86"/>
    <w:pPr>
      <w:keepNext/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F86"/>
    <w:rPr>
      <w:rFonts w:ascii="Cambria" w:eastAsia="Times New Roman" w:hAnsi="Cambria" w:cs="Times New Roman"/>
      <w:b/>
      <w:bCs/>
      <w:kern w:val="32"/>
      <w:sz w:val="28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123F86"/>
  </w:style>
  <w:style w:type="numbering" w:customStyle="1" w:styleId="110">
    <w:name w:val="Нет списка11"/>
    <w:next w:val="a2"/>
    <w:uiPriority w:val="99"/>
    <w:semiHidden/>
    <w:unhideWhenUsed/>
    <w:rsid w:val="00123F86"/>
  </w:style>
  <w:style w:type="paragraph" w:customStyle="1" w:styleId="ConsPlusTitle">
    <w:name w:val="ConsPlusTitle"/>
    <w:rsid w:val="00123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"/>
    <w:rsid w:val="00123F86"/>
    <w:pPr>
      <w:widowControl w:val="0"/>
      <w:spacing w:after="0" w:line="-379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rsid w:val="00123F8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rsid w:val="00123F86"/>
    <w:rPr>
      <w:rFonts w:ascii="Tahoma" w:eastAsia="Calibri" w:hAnsi="Tahoma" w:cs="Times New Roman"/>
      <w:sz w:val="16"/>
      <w:szCs w:val="16"/>
      <w:lang w:val="x-none"/>
    </w:rPr>
  </w:style>
  <w:style w:type="paragraph" w:styleId="a5">
    <w:name w:val="header"/>
    <w:basedOn w:val="a"/>
    <w:link w:val="a6"/>
    <w:uiPriority w:val="99"/>
    <w:rsid w:val="00123F8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123F86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rsid w:val="00123F8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rsid w:val="00123F86"/>
    <w:rPr>
      <w:rFonts w:ascii="Calibri" w:eastAsia="Calibri" w:hAnsi="Calibri" w:cs="Times New Roman"/>
      <w:lang w:val="x-none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123F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123F86"/>
    <w:pPr>
      <w:ind w:left="708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12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123F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a8">
    <w:name w:val="Pa8"/>
    <w:basedOn w:val="a"/>
    <w:next w:val="a"/>
    <w:rsid w:val="00123F86"/>
    <w:pPr>
      <w:autoSpaceDE w:val="0"/>
      <w:autoSpaceDN w:val="0"/>
      <w:adjustRightInd w:val="0"/>
      <w:spacing w:before="40"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123F86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123F8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123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23F86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с отступом 2 Знак"/>
    <w:basedOn w:val="a0"/>
    <w:link w:val="2"/>
    <w:rsid w:val="00123F86"/>
    <w:rPr>
      <w:rFonts w:ascii="Calibri" w:eastAsia="Calibri" w:hAnsi="Calibri" w:cs="Times New Roman"/>
      <w:lang w:val="x-none"/>
    </w:rPr>
  </w:style>
  <w:style w:type="character" w:customStyle="1" w:styleId="butback1">
    <w:name w:val="butback1"/>
    <w:rsid w:val="00123F86"/>
    <w:rPr>
      <w:color w:val="666666"/>
    </w:rPr>
  </w:style>
  <w:style w:type="character" w:customStyle="1" w:styleId="submenu-table">
    <w:name w:val="submenu-table"/>
    <w:rsid w:val="00123F86"/>
  </w:style>
  <w:style w:type="paragraph" w:styleId="3">
    <w:name w:val="Body Text Indent 3"/>
    <w:basedOn w:val="a"/>
    <w:link w:val="30"/>
    <w:rsid w:val="00123F86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123F86"/>
    <w:rPr>
      <w:rFonts w:ascii="Calibri" w:eastAsia="Calibri" w:hAnsi="Calibri" w:cs="Times New Roman"/>
      <w:sz w:val="16"/>
      <w:szCs w:val="16"/>
      <w:lang w:val="x-none"/>
    </w:rPr>
  </w:style>
  <w:style w:type="table" w:styleId="af">
    <w:name w:val="Table Grid"/>
    <w:basedOn w:val="a1"/>
    <w:uiPriority w:val="59"/>
    <w:rsid w:val="00123F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123F86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23F86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0">
    <w:name w:val="Бланк_адрес"/>
    <w:aliases w:val="тел."/>
    <w:basedOn w:val="a"/>
    <w:rsid w:val="00123F86"/>
    <w:pPr>
      <w:suppressAutoHyphens/>
      <w:spacing w:before="60" w:after="60" w:line="180" w:lineRule="exact"/>
      <w:jc w:val="center"/>
    </w:pPr>
    <w:rPr>
      <w:rFonts w:ascii="Times New Roman" w:eastAsia="Times New Roman" w:hAnsi="Times New Roman" w:cs="Times New Roman"/>
      <w:color w:val="000000"/>
      <w:sz w:val="18"/>
      <w:szCs w:val="20"/>
      <w:lang w:eastAsia="ar-SA"/>
    </w:rPr>
  </w:style>
  <w:style w:type="paragraph" w:styleId="af1">
    <w:name w:val="No Spacing"/>
    <w:uiPriority w:val="1"/>
    <w:qFormat/>
    <w:rsid w:val="00123F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1"/>
    <w:basedOn w:val="a"/>
    <w:rsid w:val="00123F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2">
    <w:name w:val="Body Text Indent"/>
    <w:aliases w:val="Надин стиль,Основной текст 1,Нумерованный список !!,Iniiaiie oaeno 1,Ioia?iaaiiue nienie !!,Iaaei noeeu"/>
    <w:basedOn w:val="a"/>
    <w:link w:val="af3"/>
    <w:rsid w:val="00123F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3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f2"/>
    <w:rsid w:val="00123F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rsid w:val="00123F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23F86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12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5">
    <w:name w:val="Текст сноски Знак"/>
    <w:basedOn w:val="a0"/>
    <w:link w:val="af4"/>
    <w:uiPriority w:val="99"/>
    <w:rsid w:val="00123F8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6">
    <w:name w:val="footnote reference"/>
    <w:rsid w:val="00123F86"/>
    <w:rPr>
      <w:vertAlign w:val="superscript"/>
    </w:rPr>
  </w:style>
  <w:style w:type="paragraph" w:styleId="af7">
    <w:name w:val="Body Text"/>
    <w:basedOn w:val="a"/>
    <w:link w:val="af8"/>
    <w:rsid w:val="00123F86"/>
    <w:pPr>
      <w:spacing w:after="120"/>
    </w:pPr>
    <w:rPr>
      <w:rFonts w:ascii="Calibri" w:eastAsia="Calibri" w:hAnsi="Calibri" w:cs="Times New Roman"/>
    </w:rPr>
  </w:style>
  <w:style w:type="character" w:customStyle="1" w:styleId="af8">
    <w:name w:val="Основной текст Знак"/>
    <w:basedOn w:val="a0"/>
    <w:link w:val="af7"/>
    <w:rsid w:val="00123F86"/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f"/>
    <w:uiPriority w:val="59"/>
    <w:rsid w:val="00123F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123F86"/>
  </w:style>
  <w:style w:type="paragraph" w:styleId="af9">
    <w:name w:val="Subtitle"/>
    <w:basedOn w:val="a"/>
    <w:next w:val="a"/>
    <w:link w:val="afa"/>
    <w:qFormat/>
    <w:rsid w:val="00123F86"/>
    <w:pPr>
      <w:spacing w:after="60" w:line="240" w:lineRule="auto"/>
      <w:jc w:val="center"/>
      <w:outlineLvl w:val="1"/>
    </w:pPr>
    <w:rPr>
      <w:rFonts w:ascii="Calibri" w:eastAsia="Calibri" w:hAnsi="Calibri" w:cs="Times New Roman"/>
      <w:b/>
      <w:i/>
      <w:sz w:val="28"/>
      <w:szCs w:val="24"/>
    </w:rPr>
  </w:style>
  <w:style w:type="character" w:customStyle="1" w:styleId="afa">
    <w:name w:val="Подзаголовок Знак"/>
    <w:basedOn w:val="a0"/>
    <w:link w:val="af9"/>
    <w:rsid w:val="00123F86"/>
    <w:rPr>
      <w:rFonts w:ascii="Calibri" w:eastAsia="Calibri" w:hAnsi="Calibri" w:cs="Times New Roman"/>
      <w:b/>
      <w:i/>
      <w:sz w:val="28"/>
      <w:szCs w:val="24"/>
    </w:rPr>
  </w:style>
  <w:style w:type="table" w:customStyle="1" w:styleId="21">
    <w:name w:val="Сетка таблицы2"/>
    <w:basedOn w:val="a1"/>
    <w:next w:val="af"/>
    <w:uiPriority w:val="59"/>
    <w:rsid w:val="00123F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"/>
    <w:uiPriority w:val="59"/>
    <w:rsid w:val="00123F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123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Bodytext5">
    <w:name w:val="Body text (5)_"/>
    <w:basedOn w:val="a0"/>
    <w:link w:val="Bodytext50"/>
    <w:rsid w:val="00123F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50">
    <w:name w:val="Body text (5)"/>
    <w:basedOn w:val="a"/>
    <w:link w:val="Bodytext5"/>
    <w:rsid w:val="00123F86"/>
    <w:pPr>
      <w:widowControl w:val="0"/>
      <w:shd w:val="clear" w:color="auto" w:fill="FFFFFF"/>
      <w:spacing w:before="2140" w:after="340" w:line="288" w:lineRule="exac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31">
    <w:name w:val="Сетка таблицы3"/>
    <w:basedOn w:val="a1"/>
    <w:next w:val="af"/>
    <w:uiPriority w:val="59"/>
    <w:rsid w:val="0012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12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12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"/>
    <w:uiPriority w:val="59"/>
    <w:rsid w:val="0012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"/>
    <w:uiPriority w:val="59"/>
    <w:rsid w:val="0012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123F8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23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B84B-3FDE-476C-B8FC-94309DD7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29</Pages>
  <Words>9994</Words>
  <Characters>56966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 Партола</dc:creator>
  <cp:lastModifiedBy>User</cp:lastModifiedBy>
  <cp:revision>57</cp:revision>
  <cp:lastPrinted>2023-11-28T11:35:00Z</cp:lastPrinted>
  <dcterms:created xsi:type="dcterms:W3CDTF">2023-11-13T08:00:00Z</dcterms:created>
  <dcterms:modified xsi:type="dcterms:W3CDTF">2023-11-28T11:50:00Z</dcterms:modified>
</cp:coreProperties>
</file>