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0" w:rsidRDefault="00271D59" w:rsidP="00D402E0">
      <w:pPr>
        <w:jc w:val="left"/>
      </w:pPr>
      <w:bookmarkStart w:id="0" w:name="_GoBack"/>
      <w:bookmarkEnd w:id="0"/>
      <w:r>
        <w:t xml:space="preserve">                                                                                 </w:t>
      </w:r>
      <w:r w:rsidR="00D402E0">
        <w:rPr>
          <w:noProof/>
          <w:sz w:val="24"/>
          <w:szCs w:val="24"/>
          <w:lang w:eastAsia="ru-RU"/>
        </w:rPr>
        <w:drawing>
          <wp:inline distT="0" distB="0" distL="0" distR="0">
            <wp:extent cx="50083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E0" w:rsidRDefault="00D402E0" w:rsidP="00D402E0">
      <w:pPr>
        <w:jc w:val="left"/>
      </w:pP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D402E0" w:rsidRPr="00104F38" w:rsidRDefault="00D402E0" w:rsidP="00EE27C1">
      <w:pPr>
        <w:rPr>
          <w:rFonts w:ascii="Times New Roman" w:hAnsi="Times New Roman"/>
        </w:rPr>
      </w:pPr>
      <w:r w:rsidRPr="00104F38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D402E0" w:rsidRDefault="00D402E0" w:rsidP="00EE27C1">
      <w:pPr>
        <w:pBdr>
          <w:bottom w:val="single" w:sz="12" w:space="1" w:color="auto"/>
        </w:pBdr>
        <w:rPr>
          <w:rFonts w:ascii="Times New Roman" w:hAnsi="Times New Roman"/>
        </w:rPr>
      </w:pPr>
      <w:r w:rsidRPr="00104F38">
        <w:rPr>
          <w:rFonts w:ascii="Times New Roman" w:hAnsi="Times New Roman"/>
        </w:rPr>
        <w:t>тел.: (83334) 7-67-47, факс (</w:t>
      </w:r>
      <w:r>
        <w:rPr>
          <w:rFonts w:ascii="Times New Roman" w:hAnsi="Times New Roman"/>
        </w:rPr>
        <w:t>8</w:t>
      </w:r>
      <w:r w:rsidRPr="00104F38">
        <w:rPr>
          <w:rFonts w:ascii="Times New Roman" w:hAnsi="Times New Roman"/>
        </w:rPr>
        <w:t xml:space="preserve">3334) 6-25-36, </w:t>
      </w:r>
      <w:r w:rsidRPr="00104F38">
        <w:rPr>
          <w:rFonts w:ascii="Times New Roman" w:hAnsi="Times New Roman"/>
          <w:lang w:val="en-US"/>
        </w:rPr>
        <w:t>E</w:t>
      </w:r>
      <w:r w:rsidRPr="00104F38">
        <w:rPr>
          <w:rFonts w:ascii="Times New Roman" w:hAnsi="Times New Roman"/>
        </w:rPr>
        <w:t>-</w:t>
      </w:r>
      <w:r w:rsidRPr="00104F38">
        <w:rPr>
          <w:rFonts w:ascii="Times New Roman" w:hAnsi="Times New Roman"/>
          <w:lang w:val="en-US"/>
        </w:rPr>
        <w:t>mail</w:t>
      </w:r>
      <w:r w:rsidRPr="00104F38">
        <w:rPr>
          <w:rFonts w:ascii="Times New Roman" w:hAnsi="Times New Roman"/>
        </w:rPr>
        <w:t xml:space="preserve">: </w:t>
      </w:r>
      <w:bookmarkStart w:id="1" w:name="clb790259"/>
      <w:r w:rsidR="00CA5F40">
        <w:rPr>
          <w:rFonts w:ascii="Times New Roman" w:hAnsi="Times New Roman"/>
        </w:rPr>
        <w:fldChar w:fldCharType="begin"/>
      </w:r>
      <w:r w:rsidR="0034320E">
        <w:rPr>
          <w:rFonts w:ascii="Times New Roman" w:hAnsi="Times New Roman"/>
        </w:rPr>
        <w:instrText xml:space="preserve"> HYPERLINK "mailto:</w:instrText>
      </w:r>
      <w:r w:rsidR="0034320E" w:rsidRPr="0034320E">
        <w:rPr>
          <w:rFonts w:ascii="Times New Roman" w:hAnsi="Times New Roman"/>
        </w:rPr>
        <w:instrText>ksk_vp@mail.ru</w:instrText>
      </w:r>
      <w:r w:rsidR="0034320E">
        <w:rPr>
          <w:rFonts w:ascii="Times New Roman" w:hAnsi="Times New Roman"/>
        </w:rPr>
        <w:instrText xml:space="preserve">" </w:instrText>
      </w:r>
      <w:r w:rsidR="00CA5F40">
        <w:rPr>
          <w:rFonts w:ascii="Times New Roman" w:hAnsi="Times New Roman"/>
        </w:rPr>
        <w:fldChar w:fldCharType="separate"/>
      </w:r>
      <w:r w:rsidR="0034320E" w:rsidRPr="00E626D0">
        <w:rPr>
          <w:rStyle w:val="a3"/>
          <w:rFonts w:ascii="Times New Roman" w:hAnsi="Times New Roman"/>
        </w:rPr>
        <w:t>ksk_vp@mail.ru</w:t>
      </w:r>
      <w:bookmarkEnd w:id="1"/>
      <w:r w:rsidR="00CA5F40">
        <w:rPr>
          <w:rFonts w:ascii="Times New Roman" w:hAnsi="Times New Roman"/>
        </w:rPr>
        <w:fldChar w:fldCharType="end"/>
      </w:r>
    </w:p>
    <w:p w:rsidR="00D402E0" w:rsidRDefault="00D402E0" w:rsidP="00D402E0">
      <w:pPr>
        <w:jc w:val="both"/>
        <w:rPr>
          <w:rFonts w:ascii="Times New Roman" w:hAnsi="Times New Roman"/>
        </w:rPr>
      </w:pPr>
    </w:p>
    <w:p w:rsidR="00D10F14" w:rsidRDefault="00D10F14" w:rsidP="00C44E08">
      <w:pPr>
        <w:rPr>
          <w:rFonts w:ascii="Times New Roman" w:hAnsi="Times New Roman"/>
          <w:b/>
          <w:sz w:val="28"/>
          <w:szCs w:val="28"/>
        </w:rPr>
      </w:pPr>
    </w:p>
    <w:p w:rsidR="00592B17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>ЗАКЛЮЧЕНИЕ</w:t>
      </w:r>
      <w:r w:rsidR="006A0034">
        <w:rPr>
          <w:rFonts w:ascii="Times New Roman" w:hAnsi="Times New Roman"/>
          <w:b/>
          <w:sz w:val="28"/>
          <w:szCs w:val="28"/>
        </w:rPr>
        <w:t xml:space="preserve"> №</w:t>
      </w:r>
      <w:r w:rsidR="00DA0E66">
        <w:rPr>
          <w:rFonts w:ascii="Times New Roman" w:hAnsi="Times New Roman"/>
          <w:b/>
          <w:sz w:val="28"/>
          <w:szCs w:val="28"/>
        </w:rPr>
        <w:t xml:space="preserve"> </w:t>
      </w:r>
      <w:r w:rsidR="00272036">
        <w:rPr>
          <w:rFonts w:ascii="Times New Roman" w:hAnsi="Times New Roman"/>
          <w:b/>
          <w:sz w:val="28"/>
          <w:szCs w:val="28"/>
        </w:rPr>
        <w:t>15</w:t>
      </w:r>
    </w:p>
    <w:p w:rsidR="00E54F02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 xml:space="preserve">на </w:t>
      </w:r>
      <w:r w:rsidR="00681F52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6A0034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D402E0" w:rsidRDefault="00681F52" w:rsidP="00C44E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620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46208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A6932">
        <w:rPr>
          <w:rFonts w:ascii="Times New Roman" w:hAnsi="Times New Roman"/>
          <w:b/>
          <w:sz w:val="28"/>
          <w:szCs w:val="28"/>
        </w:rPr>
        <w:t>2</w:t>
      </w:r>
      <w:r w:rsidR="00592B1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F14" w:rsidRDefault="00796138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1DD1">
        <w:rPr>
          <w:rFonts w:ascii="Times New Roman" w:hAnsi="Times New Roman"/>
          <w:sz w:val="28"/>
          <w:szCs w:val="28"/>
        </w:rPr>
        <w:t xml:space="preserve"> </w:t>
      </w:r>
    </w:p>
    <w:p w:rsidR="00D10F14" w:rsidRDefault="00D10F14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3D1379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45704A">
        <w:rPr>
          <w:rFonts w:ascii="Times New Roman" w:hAnsi="Times New Roman"/>
          <w:sz w:val="28"/>
          <w:szCs w:val="28"/>
        </w:rPr>
        <w:tab/>
        <w:t>1</w:t>
      </w:r>
      <w:r w:rsidR="00727F09">
        <w:rPr>
          <w:rFonts w:ascii="Times New Roman" w:hAnsi="Times New Roman"/>
          <w:sz w:val="28"/>
          <w:szCs w:val="28"/>
        </w:rPr>
        <w:t>9</w:t>
      </w:r>
      <w:r w:rsidR="00D940D8" w:rsidRPr="00D940D8">
        <w:rPr>
          <w:rFonts w:ascii="Times New Roman" w:hAnsi="Times New Roman"/>
          <w:sz w:val="28"/>
          <w:szCs w:val="28"/>
        </w:rPr>
        <w:t>.0</w:t>
      </w:r>
      <w:r w:rsidR="00CA6932">
        <w:rPr>
          <w:rFonts w:ascii="Times New Roman" w:hAnsi="Times New Roman"/>
          <w:sz w:val="28"/>
          <w:szCs w:val="28"/>
        </w:rPr>
        <w:t>5</w:t>
      </w:r>
      <w:r w:rsidR="0046208C" w:rsidRPr="00D940D8">
        <w:rPr>
          <w:rFonts w:ascii="Times New Roman" w:hAnsi="Times New Roman"/>
          <w:sz w:val="28"/>
          <w:szCs w:val="28"/>
        </w:rPr>
        <w:t>.20</w:t>
      </w:r>
      <w:r w:rsidR="0096583E">
        <w:rPr>
          <w:rFonts w:ascii="Times New Roman" w:hAnsi="Times New Roman"/>
          <w:sz w:val="28"/>
          <w:szCs w:val="28"/>
        </w:rPr>
        <w:t>2</w:t>
      </w:r>
      <w:r w:rsidR="00592B17">
        <w:rPr>
          <w:rFonts w:ascii="Times New Roman" w:hAnsi="Times New Roman"/>
          <w:sz w:val="28"/>
          <w:szCs w:val="28"/>
        </w:rPr>
        <w:t>5</w:t>
      </w:r>
    </w:p>
    <w:p w:rsidR="00796138" w:rsidRDefault="00796138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647D8C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на отчет об исполнении бюджета </w:t>
      </w:r>
      <w:r w:rsidR="006A0034" w:rsidRPr="006A0034"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="006A00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4620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4620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6932">
        <w:rPr>
          <w:rFonts w:ascii="Times New Roman" w:hAnsi="Times New Roman"/>
          <w:sz w:val="28"/>
          <w:szCs w:val="28"/>
        </w:rPr>
        <w:t>2</w:t>
      </w:r>
      <w:r w:rsidR="00302B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подготовлено в соответствии </w:t>
      </w:r>
      <w:r w:rsidR="00A07EAB">
        <w:rPr>
          <w:rFonts w:ascii="Times New Roman" w:hAnsi="Times New Roman"/>
          <w:sz w:val="28"/>
          <w:szCs w:val="28"/>
        </w:rPr>
        <w:t xml:space="preserve">с требованиями </w:t>
      </w:r>
      <w:r w:rsidR="00C44E08">
        <w:rPr>
          <w:rFonts w:ascii="Times New Roman" w:hAnsi="Times New Roman"/>
          <w:sz w:val="28"/>
          <w:szCs w:val="28"/>
        </w:rPr>
        <w:t xml:space="preserve">статьи </w:t>
      </w:r>
      <w:r w:rsidR="00D402E0">
        <w:rPr>
          <w:rFonts w:ascii="Times New Roman" w:hAnsi="Times New Roman"/>
          <w:sz w:val="28"/>
          <w:szCs w:val="28"/>
        </w:rPr>
        <w:t>157 Бюджетного кодекса Российской Федерации</w:t>
      </w:r>
      <w:r w:rsidR="00A07EAB">
        <w:rPr>
          <w:rFonts w:ascii="Times New Roman" w:hAnsi="Times New Roman"/>
          <w:sz w:val="28"/>
          <w:szCs w:val="28"/>
        </w:rPr>
        <w:t>, п.п. 9 п</w:t>
      </w:r>
      <w:r w:rsidR="0096583E">
        <w:rPr>
          <w:rFonts w:ascii="Times New Roman" w:hAnsi="Times New Roman"/>
          <w:sz w:val="28"/>
          <w:szCs w:val="28"/>
        </w:rPr>
        <w:t>ункта</w:t>
      </w:r>
      <w:r w:rsidR="00A07EAB">
        <w:rPr>
          <w:rFonts w:ascii="Times New Roman" w:hAnsi="Times New Roman"/>
          <w:sz w:val="28"/>
          <w:szCs w:val="28"/>
        </w:rPr>
        <w:t xml:space="preserve"> 2 ст</w:t>
      </w:r>
      <w:r w:rsidR="0096583E">
        <w:rPr>
          <w:rFonts w:ascii="Times New Roman" w:hAnsi="Times New Roman"/>
          <w:sz w:val="28"/>
          <w:szCs w:val="28"/>
        </w:rPr>
        <w:t>атьи</w:t>
      </w:r>
      <w:r w:rsidR="00A07EAB">
        <w:rPr>
          <w:rFonts w:ascii="Times New Roman" w:hAnsi="Times New Roman"/>
          <w:sz w:val="28"/>
          <w:szCs w:val="28"/>
        </w:rPr>
        <w:t xml:space="preserve"> 9 </w:t>
      </w:r>
      <w:r w:rsidR="00777769">
        <w:rPr>
          <w:rFonts w:ascii="Times New Roman" w:hAnsi="Times New Roman"/>
          <w:sz w:val="28"/>
          <w:szCs w:val="28"/>
        </w:rPr>
        <w:t xml:space="preserve">Федерального </w:t>
      </w:r>
      <w:r w:rsidR="0060411B">
        <w:rPr>
          <w:rFonts w:ascii="Times New Roman" w:hAnsi="Times New Roman"/>
          <w:sz w:val="28"/>
          <w:szCs w:val="28"/>
        </w:rPr>
        <w:t>з</w:t>
      </w:r>
      <w:r w:rsidR="00A07EAB">
        <w:rPr>
          <w:rFonts w:ascii="Times New Roman" w:hAnsi="Times New Roman"/>
          <w:sz w:val="28"/>
          <w:szCs w:val="28"/>
        </w:rPr>
        <w:t xml:space="preserve">акона </w:t>
      </w:r>
      <w:r w:rsidR="00137088">
        <w:rPr>
          <w:rFonts w:ascii="Times New Roman" w:eastAsiaTheme="minorHAnsi" w:hAnsi="Times New Roman"/>
          <w:sz w:val="28"/>
          <w:szCs w:val="28"/>
        </w:rPr>
        <w:t>от 07.02.2011</w:t>
      </w:r>
      <w:r w:rsidR="00137088" w:rsidRPr="00A07EAB">
        <w:rPr>
          <w:rFonts w:ascii="Times New Roman" w:hAnsi="Times New Roman"/>
          <w:sz w:val="28"/>
          <w:szCs w:val="28"/>
        </w:rPr>
        <w:t xml:space="preserve"> </w:t>
      </w:r>
      <w:r w:rsidR="00137088">
        <w:rPr>
          <w:rFonts w:ascii="Times New Roman" w:hAnsi="Times New Roman"/>
          <w:sz w:val="28"/>
          <w:szCs w:val="28"/>
        </w:rPr>
        <w:t xml:space="preserve">№ 6-ФЗ </w:t>
      </w:r>
      <w:r w:rsidR="00A07EAB" w:rsidRPr="00A07EAB">
        <w:rPr>
          <w:rFonts w:ascii="Times New Roman" w:hAnsi="Times New Roman"/>
          <w:sz w:val="28"/>
          <w:szCs w:val="28"/>
        </w:rPr>
        <w:t>«</w:t>
      </w:r>
      <w:r w:rsidR="00A07EAB" w:rsidRPr="00A07EAB">
        <w:rPr>
          <w:rFonts w:ascii="Times New Roman" w:eastAsiaTheme="minorHAnsi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07EAB">
        <w:rPr>
          <w:rFonts w:ascii="Times New Roman" w:eastAsiaTheme="minorHAnsi" w:hAnsi="Times New Roman"/>
          <w:sz w:val="28"/>
          <w:szCs w:val="28"/>
        </w:rPr>
        <w:t>, п</w:t>
      </w:r>
      <w:r w:rsidR="0096583E">
        <w:rPr>
          <w:rFonts w:ascii="Times New Roman" w:eastAsiaTheme="minorHAnsi" w:hAnsi="Times New Roman"/>
          <w:sz w:val="28"/>
          <w:szCs w:val="28"/>
        </w:rPr>
        <w:t>ункта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7 ст</w:t>
      </w:r>
      <w:r w:rsidR="0096583E">
        <w:rPr>
          <w:rFonts w:ascii="Times New Roman" w:eastAsiaTheme="minorHAnsi" w:hAnsi="Times New Roman"/>
          <w:sz w:val="28"/>
          <w:szCs w:val="28"/>
        </w:rPr>
        <w:t>атьи</w:t>
      </w:r>
      <w:proofErr w:type="gramEnd"/>
      <w:r w:rsidR="00A07EAB">
        <w:rPr>
          <w:rFonts w:ascii="Times New Roman" w:eastAsiaTheme="minorHAnsi" w:hAnsi="Times New Roman"/>
          <w:sz w:val="28"/>
          <w:szCs w:val="28"/>
        </w:rPr>
        <w:t xml:space="preserve"> 17 Положения о бюджетном процессе в муниципальном образовании городском округе город Вятские Поляны Кировской области</w:t>
      </w:r>
      <w:r w:rsidR="002F222C">
        <w:rPr>
          <w:rFonts w:ascii="Times New Roman" w:eastAsiaTheme="minorHAnsi" w:hAnsi="Times New Roman"/>
          <w:sz w:val="28"/>
          <w:szCs w:val="28"/>
        </w:rPr>
        <w:t>, утвержденного решением Вятскополянской городской Думы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от 06.11.2013</w:t>
      </w:r>
      <w:r w:rsidR="00137088">
        <w:rPr>
          <w:rFonts w:ascii="Times New Roman" w:eastAsiaTheme="minorHAnsi" w:hAnsi="Times New Roman"/>
          <w:sz w:val="28"/>
          <w:szCs w:val="28"/>
        </w:rPr>
        <w:t xml:space="preserve"> № 69</w:t>
      </w:r>
      <w:r w:rsidR="00A07EAB">
        <w:rPr>
          <w:rFonts w:ascii="Times New Roman" w:eastAsiaTheme="minorHAnsi" w:hAnsi="Times New Roman"/>
          <w:sz w:val="28"/>
          <w:szCs w:val="28"/>
        </w:rPr>
        <w:t>.</w:t>
      </w:r>
    </w:p>
    <w:p w:rsidR="00A07EAB" w:rsidRDefault="00A07EAB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7EAB" w:rsidRPr="00F711FF" w:rsidRDefault="00A07EAB" w:rsidP="00F711FF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F711FF">
        <w:rPr>
          <w:rFonts w:ascii="Times New Roman" w:hAnsi="Times New Roman"/>
          <w:b/>
          <w:sz w:val="28"/>
          <w:szCs w:val="28"/>
        </w:rPr>
        <w:t>Общая характеристика исполнения городского бюджета</w:t>
      </w:r>
    </w:p>
    <w:p w:rsidR="006A0034" w:rsidRDefault="006A0034" w:rsidP="001C51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основные характеристики бюджета </w:t>
      </w:r>
      <w:r w:rsidRPr="006A0034">
        <w:rPr>
          <w:rFonts w:ascii="Times New Roman" w:hAnsi="Times New Roman"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8034DF">
        <w:rPr>
          <w:rFonts w:ascii="Times New Roman" w:hAnsi="Times New Roman"/>
          <w:sz w:val="28"/>
          <w:szCs w:val="28"/>
        </w:rPr>
        <w:t>на 202</w:t>
      </w:r>
      <w:r w:rsidR="00592B17">
        <w:rPr>
          <w:rFonts w:ascii="Times New Roman" w:hAnsi="Times New Roman"/>
          <w:sz w:val="28"/>
          <w:szCs w:val="28"/>
        </w:rPr>
        <w:t>5</w:t>
      </w:r>
      <w:r w:rsidR="008034DF">
        <w:rPr>
          <w:rFonts w:ascii="Times New Roman" w:hAnsi="Times New Roman"/>
          <w:sz w:val="28"/>
          <w:szCs w:val="28"/>
        </w:rPr>
        <w:t xml:space="preserve"> год </w:t>
      </w:r>
      <w:r w:rsidRPr="006A0034">
        <w:rPr>
          <w:rFonts w:ascii="Times New Roman" w:hAnsi="Times New Roman"/>
          <w:sz w:val="28"/>
          <w:szCs w:val="28"/>
        </w:rPr>
        <w:t>(далее – городской бюджет)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8034DF">
        <w:rPr>
          <w:rFonts w:ascii="Times New Roman" w:hAnsi="Times New Roman"/>
          <w:sz w:val="28"/>
          <w:szCs w:val="28"/>
        </w:rPr>
        <w:t xml:space="preserve">внесены изменения решением Вятскополянской городской </w:t>
      </w:r>
      <w:r w:rsidR="00F711FF">
        <w:rPr>
          <w:rFonts w:ascii="Times New Roman" w:hAnsi="Times New Roman"/>
          <w:sz w:val="28"/>
          <w:szCs w:val="28"/>
        </w:rPr>
        <w:t xml:space="preserve">Думы </w:t>
      </w:r>
      <w:r w:rsidR="008034DF">
        <w:rPr>
          <w:rFonts w:ascii="Times New Roman" w:hAnsi="Times New Roman"/>
          <w:sz w:val="28"/>
          <w:szCs w:val="28"/>
        </w:rPr>
        <w:t>от 2</w:t>
      </w:r>
      <w:r w:rsidR="00592B17">
        <w:rPr>
          <w:rFonts w:ascii="Times New Roman" w:hAnsi="Times New Roman"/>
          <w:sz w:val="28"/>
          <w:szCs w:val="28"/>
        </w:rPr>
        <w:t>6</w:t>
      </w:r>
      <w:r w:rsidR="008034DF">
        <w:rPr>
          <w:rFonts w:ascii="Times New Roman" w:hAnsi="Times New Roman"/>
          <w:sz w:val="28"/>
          <w:szCs w:val="28"/>
        </w:rPr>
        <w:t>.0</w:t>
      </w:r>
      <w:r w:rsidR="00E07B92">
        <w:rPr>
          <w:rFonts w:ascii="Times New Roman" w:hAnsi="Times New Roman"/>
          <w:sz w:val="28"/>
          <w:szCs w:val="28"/>
        </w:rPr>
        <w:t>2</w:t>
      </w:r>
      <w:r w:rsidR="008034DF">
        <w:rPr>
          <w:rFonts w:ascii="Times New Roman" w:hAnsi="Times New Roman"/>
          <w:sz w:val="28"/>
          <w:szCs w:val="28"/>
        </w:rPr>
        <w:t>.202</w:t>
      </w:r>
      <w:r w:rsidR="00592B17">
        <w:rPr>
          <w:rFonts w:ascii="Times New Roman" w:hAnsi="Times New Roman"/>
          <w:sz w:val="28"/>
          <w:szCs w:val="28"/>
        </w:rPr>
        <w:t>5</w:t>
      </w:r>
      <w:r w:rsidR="00E07B92">
        <w:rPr>
          <w:rFonts w:ascii="Times New Roman" w:hAnsi="Times New Roman"/>
          <w:sz w:val="28"/>
          <w:szCs w:val="28"/>
        </w:rPr>
        <w:t xml:space="preserve"> № </w:t>
      </w:r>
      <w:r w:rsidR="00391736">
        <w:rPr>
          <w:rFonts w:ascii="Times New Roman" w:hAnsi="Times New Roman"/>
          <w:sz w:val="28"/>
          <w:szCs w:val="28"/>
        </w:rPr>
        <w:t>38/356</w:t>
      </w:r>
      <w:r w:rsidR="008034DF">
        <w:rPr>
          <w:rFonts w:ascii="Times New Roman" w:hAnsi="Times New Roman"/>
          <w:sz w:val="28"/>
          <w:szCs w:val="28"/>
        </w:rPr>
        <w:t>. В течение 1 квартала 202</w:t>
      </w:r>
      <w:r w:rsidR="00391736">
        <w:rPr>
          <w:rFonts w:ascii="Times New Roman" w:hAnsi="Times New Roman"/>
          <w:sz w:val="28"/>
          <w:szCs w:val="28"/>
        </w:rPr>
        <w:t>5</w:t>
      </w:r>
      <w:r w:rsidR="008034DF">
        <w:rPr>
          <w:rFonts w:ascii="Times New Roman" w:hAnsi="Times New Roman"/>
          <w:sz w:val="28"/>
          <w:szCs w:val="28"/>
        </w:rPr>
        <w:t xml:space="preserve"> года плановые назначения по доходам увеличены на </w:t>
      </w:r>
      <w:r w:rsidR="00391736">
        <w:rPr>
          <w:rFonts w:ascii="Times New Roman" w:hAnsi="Times New Roman"/>
          <w:sz w:val="28"/>
          <w:szCs w:val="28"/>
        </w:rPr>
        <w:t>5</w:t>
      </w:r>
      <w:r w:rsidR="00E07B92">
        <w:rPr>
          <w:rFonts w:ascii="Times New Roman" w:hAnsi="Times New Roman"/>
          <w:sz w:val="28"/>
          <w:szCs w:val="28"/>
        </w:rPr>
        <w:t>5</w:t>
      </w:r>
      <w:r w:rsidR="00391736">
        <w:rPr>
          <w:rFonts w:ascii="Times New Roman" w:hAnsi="Times New Roman"/>
          <w:sz w:val="28"/>
          <w:szCs w:val="28"/>
        </w:rPr>
        <w:t>8</w:t>
      </w:r>
      <w:r w:rsidR="00E07B92">
        <w:rPr>
          <w:rFonts w:ascii="Times New Roman" w:hAnsi="Times New Roman"/>
          <w:sz w:val="28"/>
          <w:szCs w:val="28"/>
        </w:rPr>
        <w:t>8</w:t>
      </w:r>
      <w:r w:rsidR="00391736">
        <w:rPr>
          <w:rFonts w:ascii="Times New Roman" w:hAnsi="Times New Roman"/>
          <w:sz w:val="28"/>
          <w:szCs w:val="28"/>
        </w:rPr>
        <w:t>1,4</w:t>
      </w:r>
      <w:r w:rsidR="008034DF">
        <w:rPr>
          <w:rFonts w:ascii="Times New Roman" w:hAnsi="Times New Roman"/>
          <w:sz w:val="28"/>
          <w:szCs w:val="28"/>
        </w:rPr>
        <w:t xml:space="preserve"> тыс. руб. (составили </w:t>
      </w:r>
      <w:r w:rsidR="00391736">
        <w:rPr>
          <w:rFonts w:ascii="Times New Roman" w:hAnsi="Times New Roman"/>
          <w:sz w:val="28"/>
          <w:szCs w:val="28"/>
        </w:rPr>
        <w:t>1741124,0</w:t>
      </w:r>
      <w:r w:rsidR="008034DF">
        <w:rPr>
          <w:rFonts w:ascii="Times New Roman" w:hAnsi="Times New Roman"/>
          <w:sz w:val="28"/>
          <w:szCs w:val="28"/>
        </w:rPr>
        <w:t xml:space="preserve"> тыс. руб.), расходы – на </w:t>
      </w:r>
      <w:r w:rsidR="00E07B92">
        <w:rPr>
          <w:rFonts w:ascii="Times New Roman" w:hAnsi="Times New Roman"/>
          <w:sz w:val="28"/>
          <w:szCs w:val="28"/>
        </w:rPr>
        <w:t>7</w:t>
      </w:r>
      <w:r w:rsidR="00391736">
        <w:rPr>
          <w:rFonts w:ascii="Times New Roman" w:hAnsi="Times New Roman"/>
          <w:sz w:val="28"/>
          <w:szCs w:val="28"/>
        </w:rPr>
        <w:t>9855,1</w:t>
      </w:r>
      <w:r w:rsidR="0067303F">
        <w:rPr>
          <w:rFonts w:ascii="Times New Roman" w:hAnsi="Times New Roman"/>
          <w:sz w:val="28"/>
          <w:szCs w:val="28"/>
        </w:rPr>
        <w:t xml:space="preserve"> тыс. руб. (составили </w:t>
      </w:r>
      <w:r w:rsidR="00391736">
        <w:rPr>
          <w:rFonts w:ascii="Times New Roman" w:hAnsi="Times New Roman"/>
          <w:sz w:val="28"/>
          <w:szCs w:val="28"/>
        </w:rPr>
        <w:t>1</w:t>
      </w:r>
      <w:r w:rsidR="00E07B92">
        <w:rPr>
          <w:rFonts w:ascii="Times New Roman" w:hAnsi="Times New Roman"/>
          <w:sz w:val="28"/>
          <w:szCs w:val="28"/>
        </w:rPr>
        <w:t>7</w:t>
      </w:r>
      <w:r w:rsidR="00391736">
        <w:rPr>
          <w:rFonts w:ascii="Times New Roman" w:hAnsi="Times New Roman"/>
          <w:sz w:val="28"/>
          <w:szCs w:val="28"/>
        </w:rPr>
        <w:t>67097,8</w:t>
      </w:r>
      <w:r w:rsidR="00E07B92">
        <w:rPr>
          <w:rFonts w:ascii="Times New Roman" w:hAnsi="Times New Roman"/>
          <w:sz w:val="28"/>
          <w:szCs w:val="28"/>
        </w:rPr>
        <w:t xml:space="preserve"> тыс</w:t>
      </w:r>
      <w:r w:rsidR="0067303F">
        <w:rPr>
          <w:rFonts w:ascii="Times New Roman" w:hAnsi="Times New Roman"/>
          <w:sz w:val="28"/>
          <w:szCs w:val="28"/>
        </w:rPr>
        <w:t xml:space="preserve">. руб.), дефицит </w:t>
      </w:r>
      <w:r w:rsidR="00B125D8">
        <w:rPr>
          <w:rFonts w:ascii="Times New Roman" w:hAnsi="Times New Roman"/>
          <w:sz w:val="28"/>
          <w:szCs w:val="28"/>
        </w:rPr>
        <w:t>запланирован в объеме</w:t>
      </w:r>
      <w:r w:rsidR="0067303F">
        <w:rPr>
          <w:rFonts w:ascii="Times New Roman" w:hAnsi="Times New Roman"/>
          <w:sz w:val="28"/>
          <w:szCs w:val="28"/>
        </w:rPr>
        <w:t xml:space="preserve"> </w:t>
      </w:r>
      <w:r w:rsidR="00391736">
        <w:rPr>
          <w:rFonts w:ascii="Times New Roman" w:hAnsi="Times New Roman"/>
          <w:sz w:val="28"/>
          <w:szCs w:val="28"/>
        </w:rPr>
        <w:t>25973,8</w:t>
      </w:r>
      <w:r w:rsidR="0067303F">
        <w:rPr>
          <w:rFonts w:ascii="Times New Roman" w:hAnsi="Times New Roman"/>
          <w:sz w:val="28"/>
          <w:szCs w:val="28"/>
        </w:rPr>
        <w:t xml:space="preserve"> тыс. руб.</w:t>
      </w:r>
    </w:p>
    <w:p w:rsidR="001C5169" w:rsidRDefault="001C5169" w:rsidP="001C51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7DA">
        <w:rPr>
          <w:rFonts w:ascii="Times New Roman" w:hAnsi="Times New Roman"/>
          <w:sz w:val="28"/>
          <w:szCs w:val="28"/>
        </w:rPr>
        <w:t>Фактически городской бюджет за 3 месяца 20</w:t>
      </w:r>
      <w:r w:rsidR="00A406EF" w:rsidRPr="006667DA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5</w:t>
      </w:r>
      <w:r w:rsidRPr="006667DA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B125D8">
        <w:rPr>
          <w:rFonts w:ascii="Times New Roman" w:hAnsi="Times New Roman"/>
          <w:sz w:val="28"/>
          <w:szCs w:val="28"/>
        </w:rPr>
        <w:t>406456,9</w:t>
      </w:r>
      <w:r w:rsidRPr="006667DA">
        <w:rPr>
          <w:rFonts w:ascii="Times New Roman" w:hAnsi="Times New Roman"/>
          <w:sz w:val="28"/>
          <w:szCs w:val="28"/>
        </w:rPr>
        <w:t xml:space="preserve"> тыс. руб., или на </w:t>
      </w:r>
      <w:r w:rsidR="00B125D8">
        <w:rPr>
          <w:rFonts w:ascii="Times New Roman" w:hAnsi="Times New Roman"/>
          <w:sz w:val="28"/>
          <w:szCs w:val="28"/>
        </w:rPr>
        <w:t>23,3</w:t>
      </w:r>
      <w:r w:rsidRPr="006667DA">
        <w:rPr>
          <w:rFonts w:ascii="Times New Roman" w:hAnsi="Times New Roman"/>
          <w:sz w:val="28"/>
          <w:szCs w:val="28"/>
        </w:rPr>
        <w:t xml:space="preserve">% к годовому плану, по расходам – </w:t>
      </w:r>
      <w:r w:rsidR="00D6568F" w:rsidRPr="006667DA">
        <w:rPr>
          <w:rFonts w:ascii="Times New Roman" w:hAnsi="Times New Roman"/>
          <w:sz w:val="28"/>
          <w:szCs w:val="28"/>
        </w:rPr>
        <w:t xml:space="preserve">в сумме </w:t>
      </w:r>
      <w:r w:rsidR="00B125D8">
        <w:rPr>
          <w:rFonts w:ascii="Times New Roman" w:hAnsi="Times New Roman"/>
          <w:sz w:val="28"/>
          <w:szCs w:val="28"/>
        </w:rPr>
        <w:t>43</w:t>
      </w:r>
      <w:r w:rsidR="008135F8" w:rsidRPr="006667DA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647,0</w:t>
      </w:r>
      <w:r w:rsidRPr="006667DA">
        <w:rPr>
          <w:rFonts w:ascii="Times New Roman" w:hAnsi="Times New Roman"/>
          <w:sz w:val="28"/>
          <w:szCs w:val="28"/>
        </w:rPr>
        <w:t xml:space="preserve"> тыс. руб., или на </w:t>
      </w:r>
      <w:r w:rsidR="006667DA" w:rsidRPr="006667DA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4,5</w:t>
      </w:r>
      <w:r w:rsidRPr="006667DA">
        <w:rPr>
          <w:rFonts w:ascii="Times New Roman" w:hAnsi="Times New Roman"/>
          <w:sz w:val="28"/>
          <w:szCs w:val="28"/>
        </w:rPr>
        <w:t>% к плану по сводной бюджетной росписи.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4723D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городского бюджета сложился в сумме </w:t>
      </w:r>
      <w:r w:rsidR="006667DA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6190,1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BC2A2D" w:rsidRDefault="00BC2A2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5F8" w:rsidRDefault="008135F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5D8" w:rsidRDefault="00B125D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F" w:rsidRPr="0059311F" w:rsidRDefault="00CD424F" w:rsidP="00F711FF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59311F">
        <w:rPr>
          <w:rFonts w:ascii="Times New Roman" w:hAnsi="Times New Roman"/>
          <w:b/>
          <w:sz w:val="28"/>
          <w:szCs w:val="28"/>
        </w:rPr>
        <w:lastRenderedPageBreak/>
        <w:t>Исполнение доходной части городского бюджета</w:t>
      </w:r>
    </w:p>
    <w:p w:rsidR="00CD424F" w:rsidRPr="008F3D13" w:rsidRDefault="00CD424F" w:rsidP="00CD424F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3D13">
        <w:rPr>
          <w:rFonts w:ascii="Times New Roman" w:hAnsi="Times New Roman"/>
          <w:sz w:val="28"/>
          <w:szCs w:val="28"/>
        </w:rPr>
        <w:t>Динамика поступления доходов городского бюджета характеризуется следующими данными, в тыс. руб.:</w:t>
      </w:r>
    </w:p>
    <w:p w:rsidR="008F5CF6" w:rsidRDefault="00CD424F" w:rsidP="00E256A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18B3">
        <w:rPr>
          <w:noProof/>
          <w:lang w:eastAsia="ru-RU"/>
        </w:rPr>
        <w:drawing>
          <wp:inline distT="0" distB="0" distL="0" distR="0">
            <wp:extent cx="4781550" cy="165735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25D8" w:rsidRDefault="00B125D8" w:rsidP="00E256A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D424F" w:rsidRDefault="008F5CF6" w:rsidP="00E256A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424F">
        <w:rPr>
          <w:rFonts w:ascii="Times New Roman" w:hAnsi="Times New Roman"/>
          <w:sz w:val="28"/>
          <w:szCs w:val="28"/>
        </w:rPr>
        <w:t xml:space="preserve">По сравнению с </w:t>
      </w:r>
      <w:r w:rsidR="008C18B3">
        <w:rPr>
          <w:rFonts w:ascii="Times New Roman" w:hAnsi="Times New Roman"/>
          <w:sz w:val="28"/>
          <w:szCs w:val="28"/>
        </w:rPr>
        <w:t>1 кварталом</w:t>
      </w:r>
      <w:r w:rsidR="00CD424F">
        <w:rPr>
          <w:rFonts w:ascii="Times New Roman" w:hAnsi="Times New Roman"/>
          <w:sz w:val="28"/>
          <w:szCs w:val="28"/>
        </w:rPr>
        <w:t xml:space="preserve"> 20</w:t>
      </w:r>
      <w:r w:rsidR="008C18B3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4</w:t>
      </w:r>
      <w:r w:rsidR="00CD424F">
        <w:rPr>
          <w:rFonts w:ascii="Times New Roman" w:hAnsi="Times New Roman"/>
          <w:sz w:val="28"/>
          <w:szCs w:val="28"/>
        </w:rPr>
        <w:t xml:space="preserve"> года </w:t>
      </w:r>
      <w:r w:rsidR="00B125D8">
        <w:rPr>
          <w:rFonts w:ascii="Times New Roman" w:hAnsi="Times New Roman"/>
          <w:sz w:val="28"/>
          <w:szCs w:val="28"/>
        </w:rPr>
        <w:t xml:space="preserve">за 3 месяца 2025 года </w:t>
      </w:r>
      <w:r w:rsidR="00CD424F">
        <w:rPr>
          <w:rFonts w:ascii="Times New Roman" w:hAnsi="Times New Roman"/>
          <w:sz w:val="28"/>
          <w:szCs w:val="28"/>
        </w:rPr>
        <w:t xml:space="preserve">доходов в бюджет </w:t>
      </w:r>
      <w:r w:rsidR="00B125D8">
        <w:rPr>
          <w:rFonts w:ascii="Times New Roman" w:hAnsi="Times New Roman"/>
          <w:sz w:val="28"/>
          <w:szCs w:val="28"/>
        </w:rPr>
        <w:t xml:space="preserve">города </w:t>
      </w:r>
      <w:r w:rsidR="00CD424F">
        <w:rPr>
          <w:rFonts w:ascii="Times New Roman" w:hAnsi="Times New Roman"/>
          <w:sz w:val="28"/>
          <w:szCs w:val="28"/>
        </w:rPr>
        <w:t xml:space="preserve">поступило </w:t>
      </w:r>
      <w:r w:rsidR="00B125D8">
        <w:rPr>
          <w:rFonts w:ascii="Times New Roman" w:hAnsi="Times New Roman"/>
          <w:sz w:val="28"/>
          <w:szCs w:val="28"/>
        </w:rPr>
        <w:t>больше</w:t>
      </w:r>
      <w:r w:rsidR="00CD424F">
        <w:rPr>
          <w:rFonts w:ascii="Times New Roman" w:hAnsi="Times New Roman"/>
          <w:sz w:val="28"/>
          <w:szCs w:val="28"/>
        </w:rPr>
        <w:t xml:space="preserve"> на </w:t>
      </w:r>
      <w:r w:rsidR="008F3D13">
        <w:rPr>
          <w:rFonts w:ascii="Times New Roman" w:hAnsi="Times New Roman"/>
          <w:sz w:val="28"/>
          <w:szCs w:val="28"/>
        </w:rPr>
        <w:t>2</w:t>
      </w:r>
      <w:r w:rsidR="00B125D8">
        <w:rPr>
          <w:rFonts w:ascii="Times New Roman" w:hAnsi="Times New Roman"/>
          <w:sz w:val="28"/>
          <w:szCs w:val="28"/>
        </w:rPr>
        <w:t>27988,1</w:t>
      </w:r>
      <w:r w:rsidR="00CD424F">
        <w:rPr>
          <w:rFonts w:ascii="Times New Roman" w:hAnsi="Times New Roman"/>
          <w:sz w:val="28"/>
          <w:szCs w:val="28"/>
        </w:rPr>
        <w:t xml:space="preserve"> тыс. руб.</w:t>
      </w:r>
      <w:r w:rsidR="008135F8">
        <w:rPr>
          <w:rFonts w:ascii="Times New Roman" w:hAnsi="Times New Roman"/>
          <w:sz w:val="28"/>
          <w:szCs w:val="28"/>
        </w:rPr>
        <w:t xml:space="preserve">, или </w:t>
      </w:r>
      <w:r w:rsidR="00B125D8">
        <w:rPr>
          <w:rFonts w:ascii="Times New Roman" w:hAnsi="Times New Roman"/>
          <w:sz w:val="28"/>
          <w:szCs w:val="28"/>
        </w:rPr>
        <w:t>в 2,2 раза</w:t>
      </w:r>
      <w:r w:rsidR="00A20589">
        <w:rPr>
          <w:rFonts w:ascii="Times New Roman" w:hAnsi="Times New Roman"/>
          <w:sz w:val="28"/>
          <w:szCs w:val="28"/>
        </w:rPr>
        <w:t xml:space="preserve">, в результате существенного </w:t>
      </w:r>
      <w:r w:rsidR="00B125D8">
        <w:rPr>
          <w:rFonts w:ascii="Times New Roman" w:hAnsi="Times New Roman"/>
          <w:sz w:val="28"/>
          <w:szCs w:val="28"/>
        </w:rPr>
        <w:t xml:space="preserve">увеличения </w:t>
      </w:r>
      <w:r w:rsidR="00A20589">
        <w:rPr>
          <w:rFonts w:ascii="Times New Roman" w:hAnsi="Times New Roman"/>
          <w:sz w:val="28"/>
          <w:szCs w:val="28"/>
        </w:rPr>
        <w:t xml:space="preserve">безвозмездных поступлений (на </w:t>
      </w:r>
      <w:r w:rsidR="00B125D8">
        <w:rPr>
          <w:rFonts w:ascii="Times New Roman" w:hAnsi="Times New Roman"/>
          <w:sz w:val="28"/>
          <w:szCs w:val="28"/>
        </w:rPr>
        <w:t>239002,9</w:t>
      </w:r>
      <w:r w:rsidR="00A20589">
        <w:rPr>
          <w:rFonts w:ascii="Times New Roman" w:hAnsi="Times New Roman"/>
          <w:sz w:val="28"/>
          <w:szCs w:val="28"/>
        </w:rPr>
        <w:t xml:space="preserve"> руб., или </w:t>
      </w:r>
      <w:proofErr w:type="gramStart"/>
      <w:r w:rsidR="00B125D8">
        <w:rPr>
          <w:rFonts w:ascii="Times New Roman" w:hAnsi="Times New Roman"/>
          <w:sz w:val="28"/>
          <w:szCs w:val="28"/>
        </w:rPr>
        <w:t>в</w:t>
      </w:r>
      <w:proofErr w:type="gramEnd"/>
      <w:r w:rsidR="00B125D8">
        <w:rPr>
          <w:rFonts w:ascii="Times New Roman" w:hAnsi="Times New Roman"/>
          <w:sz w:val="28"/>
          <w:szCs w:val="28"/>
        </w:rPr>
        <w:t xml:space="preserve"> 3,8 раз</w:t>
      </w:r>
      <w:r w:rsidR="00302BB1">
        <w:rPr>
          <w:rFonts w:ascii="Times New Roman" w:hAnsi="Times New Roman"/>
          <w:sz w:val="28"/>
          <w:szCs w:val="28"/>
        </w:rPr>
        <w:t>а</w:t>
      </w:r>
      <w:r w:rsidR="00272036">
        <w:rPr>
          <w:rFonts w:ascii="Times New Roman" w:hAnsi="Times New Roman"/>
          <w:sz w:val="28"/>
          <w:szCs w:val="28"/>
        </w:rPr>
        <w:t>)</w:t>
      </w:r>
      <w:r w:rsidR="00A20589">
        <w:rPr>
          <w:rFonts w:ascii="Times New Roman" w:hAnsi="Times New Roman"/>
          <w:sz w:val="28"/>
          <w:szCs w:val="28"/>
        </w:rPr>
        <w:t>.</w:t>
      </w:r>
      <w:r w:rsidR="00C159BB">
        <w:rPr>
          <w:rFonts w:ascii="Times New Roman" w:hAnsi="Times New Roman"/>
          <w:sz w:val="28"/>
          <w:szCs w:val="28"/>
        </w:rPr>
        <w:t xml:space="preserve"> При этом объем собственных доходов (налоговые и неналоговые доходы) </w:t>
      </w:r>
      <w:r w:rsidR="00CD424F">
        <w:rPr>
          <w:rFonts w:ascii="Times New Roman" w:hAnsi="Times New Roman"/>
          <w:sz w:val="28"/>
          <w:szCs w:val="28"/>
        </w:rPr>
        <w:t>в 1 квартале 20</w:t>
      </w:r>
      <w:r w:rsidR="00C159BB">
        <w:rPr>
          <w:rFonts w:ascii="Times New Roman" w:hAnsi="Times New Roman"/>
          <w:sz w:val="28"/>
          <w:szCs w:val="28"/>
        </w:rPr>
        <w:t>2</w:t>
      </w:r>
      <w:r w:rsidR="0042080C">
        <w:rPr>
          <w:rFonts w:ascii="Times New Roman" w:hAnsi="Times New Roman"/>
          <w:sz w:val="28"/>
          <w:szCs w:val="28"/>
        </w:rPr>
        <w:t>5</w:t>
      </w:r>
      <w:r w:rsidR="00CD424F">
        <w:rPr>
          <w:rFonts w:ascii="Times New Roman" w:hAnsi="Times New Roman"/>
          <w:sz w:val="28"/>
          <w:szCs w:val="28"/>
        </w:rPr>
        <w:t xml:space="preserve"> года </w:t>
      </w:r>
      <w:r w:rsidR="00C159BB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36582E">
        <w:rPr>
          <w:rFonts w:ascii="Times New Roman" w:hAnsi="Times New Roman"/>
          <w:sz w:val="28"/>
          <w:szCs w:val="28"/>
        </w:rPr>
        <w:t>2</w:t>
      </w:r>
      <w:r w:rsidR="0042080C">
        <w:rPr>
          <w:rFonts w:ascii="Times New Roman" w:hAnsi="Times New Roman"/>
          <w:sz w:val="28"/>
          <w:szCs w:val="28"/>
        </w:rPr>
        <w:t>4</w:t>
      </w:r>
      <w:r w:rsidR="00C159BB">
        <w:rPr>
          <w:rFonts w:ascii="Times New Roman" w:hAnsi="Times New Roman"/>
          <w:sz w:val="28"/>
          <w:szCs w:val="28"/>
        </w:rPr>
        <w:t xml:space="preserve"> года </w:t>
      </w:r>
      <w:r w:rsidR="008F77DD">
        <w:rPr>
          <w:rFonts w:ascii="Times New Roman" w:hAnsi="Times New Roman"/>
          <w:sz w:val="28"/>
          <w:szCs w:val="28"/>
        </w:rPr>
        <w:t>у</w:t>
      </w:r>
      <w:r w:rsidR="0042080C">
        <w:rPr>
          <w:rFonts w:ascii="Times New Roman" w:hAnsi="Times New Roman"/>
          <w:sz w:val="28"/>
          <w:szCs w:val="28"/>
        </w:rPr>
        <w:t>меньшился</w:t>
      </w:r>
      <w:r w:rsidR="00703BD1">
        <w:rPr>
          <w:rFonts w:ascii="Times New Roman" w:hAnsi="Times New Roman"/>
          <w:sz w:val="28"/>
          <w:szCs w:val="28"/>
        </w:rPr>
        <w:t xml:space="preserve"> на </w:t>
      </w:r>
      <w:r w:rsidR="0042080C">
        <w:rPr>
          <w:rFonts w:ascii="Times New Roman" w:hAnsi="Times New Roman"/>
          <w:sz w:val="28"/>
          <w:szCs w:val="28"/>
        </w:rPr>
        <w:t>11014,8</w:t>
      </w:r>
      <w:r w:rsidR="00CD424F">
        <w:rPr>
          <w:rFonts w:ascii="Times New Roman" w:hAnsi="Times New Roman"/>
          <w:sz w:val="28"/>
          <w:szCs w:val="28"/>
        </w:rPr>
        <w:t xml:space="preserve"> тыс. руб., или на </w:t>
      </w:r>
      <w:r w:rsidR="0042080C">
        <w:rPr>
          <w:rFonts w:ascii="Times New Roman" w:hAnsi="Times New Roman"/>
          <w:sz w:val="28"/>
          <w:szCs w:val="28"/>
        </w:rPr>
        <w:t>11,7%</w:t>
      </w:r>
      <w:r w:rsidR="00CD424F">
        <w:rPr>
          <w:rFonts w:ascii="Times New Roman" w:hAnsi="Times New Roman"/>
          <w:sz w:val="28"/>
          <w:szCs w:val="28"/>
        </w:rPr>
        <w:t xml:space="preserve">. </w:t>
      </w:r>
    </w:p>
    <w:p w:rsidR="00CD424F" w:rsidRDefault="003615FD" w:rsidP="00CD42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Доля собственных доходов в общем объеме доходов городского бюджета составила </w:t>
      </w:r>
      <w:r w:rsidR="0042080C">
        <w:rPr>
          <w:rFonts w:ascii="Times New Roman" w:hAnsi="Times New Roman"/>
          <w:sz w:val="28"/>
          <w:szCs w:val="28"/>
        </w:rPr>
        <w:t xml:space="preserve">20,5% </w:t>
      </w:r>
      <w:r>
        <w:rPr>
          <w:rFonts w:ascii="Times New Roman" w:hAnsi="Times New Roman"/>
          <w:sz w:val="28"/>
          <w:szCs w:val="28"/>
        </w:rPr>
        <w:t>(</w:t>
      </w:r>
      <w:r w:rsidR="0042080C">
        <w:rPr>
          <w:rFonts w:ascii="Times New Roman" w:hAnsi="Times New Roman"/>
          <w:sz w:val="28"/>
          <w:szCs w:val="28"/>
        </w:rPr>
        <w:t xml:space="preserve">в 1 квартале 2024 года – 52,7%, </w:t>
      </w:r>
      <w:r w:rsidR="001B5EAF">
        <w:rPr>
          <w:rFonts w:ascii="Times New Roman" w:hAnsi="Times New Roman"/>
          <w:sz w:val="28"/>
          <w:szCs w:val="28"/>
        </w:rPr>
        <w:t xml:space="preserve">в 1 квартале 2023 года – 28,6%, </w:t>
      </w:r>
      <w:r w:rsidR="008345B0">
        <w:rPr>
          <w:rFonts w:ascii="Times New Roman" w:hAnsi="Times New Roman"/>
          <w:sz w:val="28"/>
          <w:szCs w:val="28"/>
        </w:rPr>
        <w:t xml:space="preserve">в 1 квартале 2022 года – 39,9%, </w:t>
      </w:r>
      <w:r w:rsidR="008F77DD">
        <w:rPr>
          <w:rFonts w:ascii="Times New Roman" w:hAnsi="Times New Roman"/>
          <w:sz w:val="28"/>
          <w:szCs w:val="28"/>
        </w:rPr>
        <w:t xml:space="preserve">в 1 квартале 2021 года – 42,6%, </w:t>
      </w:r>
      <w:r>
        <w:rPr>
          <w:rFonts w:ascii="Times New Roman" w:hAnsi="Times New Roman"/>
          <w:sz w:val="28"/>
          <w:szCs w:val="28"/>
        </w:rPr>
        <w:t>в 1 квартале 20</w:t>
      </w:r>
      <w:r w:rsidR="003658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AC21A7">
        <w:rPr>
          <w:rFonts w:ascii="Times New Roman" w:hAnsi="Times New Roman"/>
          <w:sz w:val="28"/>
          <w:szCs w:val="28"/>
        </w:rPr>
        <w:t xml:space="preserve">года – </w:t>
      </w:r>
      <w:r w:rsidR="0036582E">
        <w:rPr>
          <w:rFonts w:ascii="Times New Roman" w:hAnsi="Times New Roman"/>
          <w:sz w:val="28"/>
          <w:szCs w:val="28"/>
        </w:rPr>
        <w:t>42,8</w:t>
      </w:r>
      <w:r w:rsidR="00AC21A7">
        <w:rPr>
          <w:rFonts w:ascii="Times New Roman" w:hAnsi="Times New Roman"/>
          <w:sz w:val="28"/>
          <w:szCs w:val="28"/>
        </w:rPr>
        <w:t>%).</w:t>
      </w:r>
    </w:p>
    <w:p w:rsidR="00AC21A7" w:rsidRDefault="00AC21A7" w:rsidP="00CD424F">
      <w:pPr>
        <w:jc w:val="both"/>
        <w:rPr>
          <w:rFonts w:ascii="Times New Roman" w:hAnsi="Times New Roman"/>
          <w:sz w:val="28"/>
          <w:szCs w:val="28"/>
        </w:rPr>
      </w:pPr>
    </w:p>
    <w:p w:rsidR="00F4521D" w:rsidRDefault="00CD424F" w:rsidP="00F452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F4521D">
        <w:rPr>
          <w:rFonts w:ascii="Times New Roman" w:hAnsi="Times New Roman"/>
          <w:sz w:val="28"/>
          <w:szCs w:val="28"/>
        </w:rPr>
        <w:t>Исполнение</w:t>
      </w:r>
      <w:r w:rsidR="00F4521D">
        <w:rPr>
          <w:rFonts w:ascii="Times New Roman" w:hAnsi="Times New Roman"/>
          <w:b/>
          <w:sz w:val="28"/>
          <w:szCs w:val="28"/>
        </w:rPr>
        <w:t xml:space="preserve"> налоговых доходов </w:t>
      </w:r>
      <w:r w:rsidR="00F4521D">
        <w:rPr>
          <w:rFonts w:ascii="Times New Roman" w:hAnsi="Times New Roman"/>
          <w:sz w:val="28"/>
          <w:szCs w:val="28"/>
        </w:rPr>
        <w:t>городского бюджета за январь-март 202</w:t>
      </w:r>
      <w:r w:rsidR="0042080C">
        <w:rPr>
          <w:rFonts w:ascii="Times New Roman" w:hAnsi="Times New Roman"/>
          <w:sz w:val="28"/>
          <w:szCs w:val="28"/>
        </w:rPr>
        <w:t>5</w:t>
      </w:r>
      <w:r w:rsidR="00F4521D">
        <w:rPr>
          <w:rFonts w:ascii="Times New Roman" w:hAnsi="Times New Roman"/>
          <w:sz w:val="28"/>
          <w:szCs w:val="28"/>
        </w:rPr>
        <w:t xml:space="preserve"> года характеризуется данными, приведенными в следующей таблице:</w:t>
      </w:r>
    </w:p>
    <w:tbl>
      <w:tblPr>
        <w:tblStyle w:val="ab"/>
        <w:tblW w:w="9360" w:type="dxa"/>
        <w:tblInd w:w="108" w:type="dxa"/>
        <w:tblLayout w:type="fixed"/>
        <w:tblLook w:val="04A0"/>
      </w:tblPr>
      <w:tblGrid>
        <w:gridCol w:w="1987"/>
        <w:gridCol w:w="1841"/>
        <w:gridCol w:w="992"/>
        <w:gridCol w:w="854"/>
        <w:gridCol w:w="851"/>
        <w:gridCol w:w="992"/>
        <w:gridCol w:w="992"/>
        <w:gridCol w:w="851"/>
      </w:tblGrid>
      <w:tr w:rsidR="00F4521D" w:rsidTr="00B61B24">
        <w:trPr>
          <w:trHeight w:val="256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Показатели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DB5911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 доходов на 01.04.202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5</w:t>
            </w:r>
            <w:r w:rsidR="00F4521D">
              <w:rPr>
                <w:rFonts w:ascii="Times New Roman" w:hAnsi="Times New Roman"/>
                <w:sz w:val="18"/>
                <w:szCs w:val="18"/>
              </w:rPr>
              <w:t xml:space="preserve"> в соответствии с решением городской Думы от </w:t>
            </w:r>
            <w:r w:rsidR="0042080C">
              <w:rPr>
                <w:rFonts w:ascii="Times New Roman" w:hAnsi="Times New Roman"/>
                <w:sz w:val="18"/>
                <w:szCs w:val="18"/>
              </w:rPr>
              <w:t>17</w:t>
            </w:r>
            <w:r w:rsidR="00F4521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F4521D">
              <w:rPr>
                <w:rFonts w:ascii="Times New Roman" w:hAnsi="Times New Roman"/>
                <w:sz w:val="18"/>
                <w:szCs w:val="18"/>
              </w:rPr>
              <w:t>.202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4</w:t>
            </w:r>
            <w:r w:rsidR="00F452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521D" w:rsidRDefault="00F4521D" w:rsidP="00302BB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834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080C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42080C">
              <w:rPr>
                <w:rFonts w:ascii="Times New Roman" w:hAnsi="Times New Roman"/>
                <w:sz w:val="18"/>
                <w:szCs w:val="18"/>
              </w:rPr>
              <w:t>33</w:t>
            </w:r>
            <w:r w:rsidR="001B5E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руб.</w:t>
            </w:r>
            <w:r w:rsidR="008345B0">
              <w:rPr>
                <w:rFonts w:ascii="Times New Roman" w:hAnsi="Times New Roman"/>
                <w:sz w:val="18"/>
                <w:szCs w:val="18"/>
              </w:rPr>
              <w:t xml:space="preserve"> с учетом внесенных изменений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Отклонение  (202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/20</w:t>
            </w:r>
            <w:r w:rsidR="00B44ECB">
              <w:rPr>
                <w:rFonts w:ascii="Times New Roman" w:hAnsi="Times New Roman"/>
                <w:sz w:val="18"/>
                <w:szCs w:val="18"/>
              </w:rPr>
              <w:t>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4521D" w:rsidTr="00B61B24">
        <w:trPr>
          <w:trHeight w:val="4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Январь-март</w:t>
            </w:r>
          </w:p>
          <w:p w:rsidR="00F4521D" w:rsidRDefault="00F4521D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Январь-март</w:t>
            </w:r>
          </w:p>
          <w:p w:rsidR="00F4521D" w:rsidRDefault="00F4521D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DB5911">
              <w:rPr>
                <w:rFonts w:ascii="Times New Roman" w:hAnsi="Times New Roman"/>
                <w:sz w:val="18"/>
                <w:szCs w:val="18"/>
              </w:rPr>
              <w:t>2</w:t>
            </w:r>
            <w:r w:rsidR="0042080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21D" w:rsidTr="00B61B24">
        <w:trPr>
          <w:trHeight w:val="114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 w:rsidP="00AA1278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к </w:t>
            </w:r>
            <w:r w:rsidR="00AA1278">
              <w:rPr>
                <w:rFonts w:ascii="Times New Roman" w:hAnsi="Times New Roman"/>
                <w:sz w:val="18"/>
                <w:szCs w:val="18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к уточнен-ному прогнозу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81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гр. 3–</w:t>
            </w:r>
          </w:p>
          <w:p w:rsidR="00427581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гр. 5, </w:t>
            </w:r>
          </w:p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3A04E5" w:rsidP="003A04E5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F4521D">
              <w:rPr>
                <w:rFonts w:ascii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4521D">
              <w:rPr>
                <w:rFonts w:ascii="Times New Roman" w:hAnsi="Times New Roman"/>
                <w:sz w:val="18"/>
                <w:szCs w:val="18"/>
              </w:rPr>
              <w:t>/гр.5* 100, %</w:t>
            </w:r>
          </w:p>
        </w:tc>
      </w:tr>
      <w:tr w:rsidR="00F4521D" w:rsidTr="00B61B24">
        <w:trPr>
          <w:trHeight w:val="10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доходы всего, в т. ч.: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335137</w:t>
            </w:r>
            <w:r w:rsidR="00302BB1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63047,4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F4521D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746D5E">
              <w:rPr>
                <w:rFonts w:ascii="Times New Roman" w:hAnsi="Times New Roman"/>
                <w:b/>
                <w:sz w:val="18"/>
                <w:szCs w:val="18"/>
              </w:rPr>
              <w:t>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46D5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46D5E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41745,5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Акцизы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подакциз-ным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товарам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2080C">
              <w:rPr>
                <w:rFonts w:ascii="Times New Roman" w:hAnsi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46D5E">
              <w:rPr>
                <w:rFonts w:ascii="Times New Roman" w:hAnsi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совокупный доход,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46D5E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B61B2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46D5E">
              <w:rPr>
                <w:rFonts w:ascii="Times New Roman" w:hAnsi="Times New Roman"/>
                <w:sz w:val="18"/>
                <w:szCs w:val="18"/>
              </w:rPr>
              <w:t>2414,9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ЕНВД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ЕСХН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080C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A57952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42080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6492,3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B42B4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46D5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46D5E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0B22E5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налог,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746D5E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CA2D2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CA2D21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CA2D2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CA2D2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101,9</w:t>
            </w:r>
          </w:p>
        </w:tc>
      </w:tr>
      <w:tr w:rsidR="0042080C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42080C" w:rsidP="00F4521D">
            <w:pPr>
              <w:tabs>
                <w:tab w:val="left" w:pos="-1134"/>
                <w:tab w:val="left" w:pos="-108"/>
                <w:tab w:val="left" w:pos="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Гос. пошлина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0C" w:rsidRDefault="00CA2D21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CA2D2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4417,9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CA2D21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42080C" w:rsidP="00A5560A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C" w:rsidRDefault="00746D5E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343,7</w:t>
            </w:r>
          </w:p>
        </w:tc>
      </w:tr>
    </w:tbl>
    <w:p w:rsidR="00A737D6" w:rsidRDefault="00A737D6" w:rsidP="00E256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77B5" w:rsidRDefault="00CD424F" w:rsidP="00E256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278">
        <w:rPr>
          <w:rFonts w:ascii="Times New Roman" w:hAnsi="Times New Roman"/>
          <w:sz w:val="28"/>
          <w:szCs w:val="28"/>
        </w:rPr>
        <w:t>Налоговые доходы</w:t>
      </w:r>
      <w:r w:rsidRPr="00EA7F8A">
        <w:rPr>
          <w:rFonts w:ascii="Times New Roman" w:hAnsi="Times New Roman"/>
          <w:sz w:val="28"/>
          <w:szCs w:val="28"/>
        </w:rPr>
        <w:t xml:space="preserve"> за 3 месяца 20</w:t>
      </w:r>
      <w:r w:rsidR="00122C82">
        <w:rPr>
          <w:rFonts w:ascii="Times New Roman" w:hAnsi="Times New Roman"/>
          <w:sz w:val="28"/>
          <w:szCs w:val="28"/>
        </w:rPr>
        <w:t>2</w:t>
      </w:r>
      <w:r w:rsidR="00C24024">
        <w:rPr>
          <w:rFonts w:ascii="Times New Roman" w:hAnsi="Times New Roman"/>
          <w:sz w:val="28"/>
          <w:szCs w:val="28"/>
        </w:rPr>
        <w:t>5</w:t>
      </w:r>
      <w:r w:rsidRPr="00EA7F8A">
        <w:rPr>
          <w:rFonts w:ascii="Times New Roman" w:hAnsi="Times New Roman"/>
          <w:sz w:val="28"/>
          <w:szCs w:val="28"/>
        </w:rPr>
        <w:t xml:space="preserve"> года </w:t>
      </w:r>
      <w:r w:rsidR="0059311F">
        <w:rPr>
          <w:rFonts w:ascii="Times New Roman" w:hAnsi="Times New Roman"/>
          <w:sz w:val="28"/>
          <w:szCs w:val="28"/>
        </w:rPr>
        <w:t>поступили</w:t>
      </w:r>
      <w:r w:rsidRPr="00EA7F8A">
        <w:rPr>
          <w:rFonts w:ascii="Times New Roman" w:hAnsi="Times New Roman"/>
          <w:sz w:val="28"/>
          <w:szCs w:val="28"/>
        </w:rPr>
        <w:t xml:space="preserve"> в городской бюджет в сумме </w:t>
      </w:r>
      <w:r w:rsidR="0059311F">
        <w:rPr>
          <w:rFonts w:ascii="Times New Roman" w:hAnsi="Times New Roman"/>
          <w:sz w:val="28"/>
          <w:szCs w:val="28"/>
        </w:rPr>
        <w:t>63</w:t>
      </w:r>
      <w:r w:rsidR="00384913">
        <w:rPr>
          <w:rFonts w:ascii="Times New Roman" w:hAnsi="Times New Roman"/>
          <w:sz w:val="28"/>
          <w:szCs w:val="28"/>
        </w:rPr>
        <w:t>047,4</w:t>
      </w:r>
      <w:r w:rsidRPr="00EA7F8A">
        <w:rPr>
          <w:rFonts w:ascii="Times New Roman" w:hAnsi="Times New Roman"/>
          <w:sz w:val="28"/>
          <w:szCs w:val="28"/>
        </w:rPr>
        <w:t xml:space="preserve"> тыс. руб. (</w:t>
      </w:r>
      <w:r w:rsidR="00384913">
        <w:rPr>
          <w:rFonts w:ascii="Times New Roman" w:hAnsi="Times New Roman"/>
          <w:sz w:val="28"/>
          <w:szCs w:val="28"/>
        </w:rPr>
        <w:t>18,8</w:t>
      </w:r>
      <w:r w:rsidR="00DE2E12">
        <w:rPr>
          <w:rFonts w:ascii="Times New Roman" w:hAnsi="Times New Roman"/>
          <w:sz w:val="28"/>
          <w:szCs w:val="28"/>
        </w:rPr>
        <w:t>%</w:t>
      </w:r>
      <w:r w:rsidRPr="00EA7F8A">
        <w:rPr>
          <w:rFonts w:ascii="Times New Roman" w:hAnsi="Times New Roman"/>
          <w:sz w:val="28"/>
          <w:szCs w:val="28"/>
        </w:rPr>
        <w:t xml:space="preserve"> прогноза на год</w:t>
      </w:r>
      <w:r w:rsidR="00122C82">
        <w:rPr>
          <w:rFonts w:ascii="Times New Roman" w:hAnsi="Times New Roman"/>
          <w:sz w:val="28"/>
          <w:szCs w:val="28"/>
        </w:rPr>
        <w:t>)</w:t>
      </w:r>
      <w:r w:rsidRPr="00EA7F8A">
        <w:rPr>
          <w:rFonts w:ascii="Times New Roman" w:hAnsi="Times New Roman"/>
          <w:sz w:val="28"/>
          <w:szCs w:val="28"/>
        </w:rPr>
        <w:t xml:space="preserve">, </w:t>
      </w:r>
      <w:r w:rsidR="00F711FF">
        <w:rPr>
          <w:rFonts w:ascii="Times New Roman" w:hAnsi="Times New Roman"/>
          <w:sz w:val="28"/>
          <w:szCs w:val="28"/>
        </w:rPr>
        <w:t>что</w:t>
      </w:r>
      <w:r w:rsidR="009C094A">
        <w:rPr>
          <w:rFonts w:ascii="Times New Roman" w:hAnsi="Times New Roman"/>
          <w:sz w:val="28"/>
          <w:szCs w:val="28"/>
        </w:rPr>
        <w:t xml:space="preserve"> на </w:t>
      </w:r>
      <w:r w:rsidR="00B42B4F">
        <w:rPr>
          <w:rFonts w:ascii="Times New Roman" w:hAnsi="Times New Roman"/>
          <w:sz w:val="28"/>
          <w:szCs w:val="28"/>
        </w:rPr>
        <w:t>1</w:t>
      </w:r>
      <w:r w:rsidR="0059311F">
        <w:rPr>
          <w:rFonts w:ascii="Times New Roman" w:hAnsi="Times New Roman"/>
          <w:sz w:val="28"/>
          <w:szCs w:val="28"/>
        </w:rPr>
        <w:t>8</w:t>
      </w:r>
      <w:r w:rsidR="00384913">
        <w:rPr>
          <w:rFonts w:ascii="Times New Roman" w:hAnsi="Times New Roman"/>
          <w:sz w:val="28"/>
          <w:szCs w:val="28"/>
        </w:rPr>
        <w:t>03,8</w:t>
      </w:r>
      <w:r w:rsidR="00A737D6">
        <w:rPr>
          <w:rFonts w:ascii="Times New Roman" w:hAnsi="Times New Roman"/>
          <w:sz w:val="28"/>
          <w:szCs w:val="28"/>
        </w:rPr>
        <w:t xml:space="preserve"> тыс. руб. </w:t>
      </w:r>
      <w:r w:rsidR="0059311F">
        <w:rPr>
          <w:rFonts w:ascii="Times New Roman" w:hAnsi="Times New Roman"/>
          <w:sz w:val="28"/>
          <w:szCs w:val="28"/>
        </w:rPr>
        <w:t>больше</w:t>
      </w:r>
      <w:r w:rsidR="00A737D6">
        <w:rPr>
          <w:rFonts w:ascii="Times New Roman" w:hAnsi="Times New Roman"/>
          <w:sz w:val="28"/>
          <w:szCs w:val="28"/>
        </w:rPr>
        <w:t xml:space="preserve"> </w:t>
      </w:r>
      <w:r w:rsidR="0010577F">
        <w:rPr>
          <w:rFonts w:ascii="Times New Roman" w:hAnsi="Times New Roman"/>
          <w:sz w:val="28"/>
          <w:szCs w:val="28"/>
        </w:rPr>
        <w:t xml:space="preserve">по сравнению с </w:t>
      </w:r>
      <w:r w:rsidR="009C094A">
        <w:rPr>
          <w:rFonts w:ascii="Times New Roman" w:hAnsi="Times New Roman"/>
          <w:sz w:val="28"/>
          <w:szCs w:val="28"/>
        </w:rPr>
        <w:t>1 квартал</w:t>
      </w:r>
      <w:r w:rsidR="0010577F">
        <w:rPr>
          <w:rFonts w:ascii="Times New Roman" w:hAnsi="Times New Roman"/>
          <w:sz w:val="28"/>
          <w:szCs w:val="28"/>
        </w:rPr>
        <w:t>ом</w:t>
      </w:r>
      <w:r w:rsidR="009C094A">
        <w:rPr>
          <w:rFonts w:ascii="Times New Roman" w:hAnsi="Times New Roman"/>
          <w:sz w:val="28"/>
          <w:szCs w:val="28"/>
        </w:rPr>
        <w:t xml:space="preserve"> 20</w:t>
      </w:r>
      <w:r w:rsidR="0010577F">
        <w:rPr>
          <w:rFonts w:ascii="Times New Roman" w:hAnsi="Times New Roman"/>
          <w:sz w:val="28"/>
          <w:szCs w:val="28"/>
        </w:rPr>
        <w:t>2</w:t>
      </w:r>
      <w:r w:rsidR="00384913">
        <w:rPr>
          <w:rFonts w:ascii="Times New Roman" w:hAnsi="Times New Roman"/>
          <w:sz w:val="28"/>
          <w:szCs w:val="28"/>
        </w:rPr>
        <w:t>4</w:t>
      </w:r>
      <w:r w:rsidR="009C094A">
        <w:rPr>
          <w:rFonts w:ascii="Times New Roman" w:hAnsi="Times New Roman"/>
          <w:sz w:val="28"/>
          <w:szCs w:val="28"/>
        </w:rPr>
        <w:t xml:space="preserve"> года (</w:t>
      </w:r>
      <w:r w:rsidR="00384913">
        <w:rPr>
          <w:rFonts w:ascii="Times New Roman" w:hAnsi="Times New Roman"/>
          <w:sz w:val="28"/>
          <w:szCs w:val="28"/>
        </w:rPr>
        <w:t>61243,6 ты</w:t>
      </w:r>
      <w:r w:rsidRPr="00EA7F8A">
        <w:rPr>
          <w:rFonts w:ascii="Times New Roman" w:hAnsi="Times New Roman"/>
          <w:sz w:val="28"/>
          <w:szCs w:val="28"/>
        </w:rPr>
        <w:t xml:space="preserve">с. руб.). </w:t>
      </w:r>
    </w:p>
    <w:p w:rsidR="006E2954" w:rsidRDefault="006E2954" w:rsidP="006E29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2E12">
        <w:rPr>
          <w:rFonts w:ascii="Times New Roman" w:hAnsi="Times New Roman"/>
          <w:sz w:val="28"/>
          <w:szCs w:val="28"/>
        </w:rPr>
        <w:t>Наибольший удельный вес в</w:t>
      </w:r>
      <w:r>
        <w:rPr>
          <w:rFonts w:ascii="Times New Roman" w:hAnsi="Times New Roman"/>
          <w:sz w:val="28"/>
          <w:szCs w:val="28"/>
        </w:rPr>
        <w:t xml:space="preserve"> январе-марте 202</w:t>
      </w:r>
      <w:r w:rsidR="003849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E2E12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налоговых доходов составили поступления налога на доходы физических лиц </w:t>
      </w:r>
      <w:r w:rsidR="00A57952">
        <w:rPr>
          <w:rFonts w:ascii="Times New Roman" w:hAnsi="Times New Roman"/>
          <w:sz w:val="28"/>
          <w:szCs w:val="28"/>
        </w:rPr>
        <w:t>(</w:t>
      </w:r>
      <w:r w:rsidR="00380548">
        <w:rPr>
          <w:rFonts w:ascii="Times New Roman" w:hAnsi="Times New Roman"/>
          <w:sz w:val="28"/>
          <w:szCs w:val="28"/>
        </w:rPr>
        <w:t>6</w:t>
      </w:r>
      <w:r w:rsidR="00E9642C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>%</w:t>
      </w:r>
      <w:r w:rsidR="00A57952">
        <w:rPr>
          <w:rFonts w:ascii="Times New Roman" w:hAnsi="Times New Roman"/>
          <w:sz w:val="28"/>
          <w:szCs w:val="28"/>
        </w:rPr>
        <w:t xml:space="preserve">) </w:t>
      </w:r>
      <w:r w:rsidR="00E9642C">
        <w:rPr>
          <w:rFonts w:ascii="Times New Roman" w:hAnsi="Times New Roman"/>
          <w:sz w:val="28"/>
          <w:szCs w:val="28"/>
        </w:rPr>
        <w:t xml:space="preserve">и налогов на совокупный доход </w:t>
      </w:r>
      <w:r w:rsidR="00A57952">
        <w:rPr>
          <w:rFonts w:ascii="Times New Roman" w:hAnsi="Times New Roman"/>
          <w:sz w:val="28"/>
          <w:szCs w:val="28"/>
        </w:rPr>
        <w:t>(</w:t>
      </w:r>
      <w:r w:rsidR="00E9642C">
        <w:rPr>
          <w:rFonts w:ascii="Times New Roman" w:hAnsi="Times New Roman"/>
          <w:sz w:val="28"/>
          <w:szCs w:val="28"/>
        </w:rPr>
        <w:t>13,5%</w:t>
      </w:r>
      <w:r w:rsidR="00A57952">
        <w:rPr>
          <w:rFonts w:ascii="Times New Roman" w:hAnsi="Times New Roman"/>
          <w:sz w:val="28"/>
          <w:szCs w:val="28"/>
        </w:rPr>
        <w:t>)</w:t>
      </w:r>
      <w:r w:rsidR="00E9642C">
        <w:rPr>
          <w:rFonts w:ascii="Times New Roman" w:hAnsi="Times New Roman"/>
          <w:sz w:val="28"/>
          <w:szCs w:val="28"/>
        </w:rPr>
        <w:t>.</w:t>
      </w:r>
    </w:p>
    <w:p w:rsidR="00B021B5" w:rsidRPr="00E9642C" w:rsidRDefault="00B021B5" w:rsidP="00CD424F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D424F" w:rsidRDefault="00CD424F" w:rsidP="00CD42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Структура налоговых доходов представлена на диаграмме:</w:t>
      </w:r>
    </w:p>
    <w:p w:rsidR="008F72BD" w:rsidRPr="00F711FF" w:rsidRDefault="008F72BD" w:rsidP="00CD424F">
      <w:pPr>
        <w:jc w:val="both"/>
        <w:rPr>
          <w:rFonts w:ascii="Times New Roman" w:hAnsi="Times New Roman"/>
          <w:sz w:val="24"/>
          <w:szCs w:val="24"/>
        </w:rPr>
      </w:pPr>
    </w:p>
    <w:p w:rsidR="00CD424F" w:rsidRPr="00F711FF" w:rsidRDefault="00CD424F" w:rsidP="00CD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77461" cy="2354093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E12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Низкое выполнение плановых назначений установлено по налогу на имущество физических лиц – </w:t>
      </w:r>
      <w:r w:rsidR="00380548">
        <w:rPr>
          <w:rFonts w:ascii="Times New Roman" w:hAnsi="Times New Roman"/>
          <w:sz w:val="28"/>
          <w:szCs w:val="28"/>
        </w:rPr>
        <w:t>4,</w:t>
      </w:r>
      <w:r w:rsidR="00A063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от годового плана, по земельному налогу с физических лиц – </w:t>
      </w:r>
      <w:r w:rsidR="00380548">
        <w:rPr>
          <w:rFonts w:ascii="Times New Roman" w:hAnsi="Times New Roman"/>
          <w:sz w:val="28"/>
          <w:szCs w:val="28"/>
        </w:rPr>
        <w:t>3,</w:t>
      </w:r>
      <w:r w:rsidR="00A063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%. Основная причина низкого выполнения плановых назначений – установление Налоговым кодексом РФ срока уплаты налогов 01.12.202</w:t>
      </w:r>
      <w:r w:rsidR="00A063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F3FA4">
        <w:rPr>
          <w:rFonts w:ascii="Times New Roman" w:hAnsi="Times New Roman"/>
          <w:sz w:val="28"/>
          <w:szCs w:val="28"/>
        </w:rPr>
        <w:t xml:space="preserve"> Поступления налога, взимаемого в связи с применением упрощенной системы налогообложения, составили </w:t>
      </w:r>
      <w:r w:rsidR="00A0630A">
        <w:rPr>
          <w:rFonts w:ascii="Times New Roman" w:hAnsi="Times New Roman"/>
          <w:sz w:val="28"/>
          <w:szCs w:val="28"/>
        </w:rPr>
        <w:t>9</w:t>
      </w:r>
      <w:r w:rsidR="00EF3FA4">
        <w:rPr>
          <w:rFonts w:ascii="Times New Roman" w:hAnsi="Times New Roman"/>
          <w:sz w:val="28"/>
          <w:szCs w:val="28"/>
        </w:rPr>
        <w:t>,2% прогнозного плана</w:t>
      </w:r>
      <w:r w:rsidR="00007B98">
        <w:rPr>
          <w:rFonts w:ascii="Times New Roman" w:hAnsi="Times New Roman"/>
          <w:sz w:val="28"/>
          <w:szCs w:val="28"/>
        </w:rPr>
        <w:t xml:space="preserve"> (по состоянию на 01.04.2025 наступил срок уплаты налога только по юридическим лицам, применяющим упрощенную систему налогообложения)</w:t>
      </w:r>
      <w:r w:rsidR="00EF3FA4">
        <w:rPr>
          <w:rFonts w:ascii="Times New Roman" w:hAnsi="Times New Roman"/>
          <w:sz w:val="28"/>
          <w:szCs w:val="28"/>
        </w:rPr>
        <w:t>.</w:t>
      </w:r>
    </w:p>
    <w:p w:rsidR="00802C95" w:rsidRDefault="00DE2E12" w:rsidP="00802C9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0BC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802C95">
        <w:rPr>
          <w:rFonts w:ascii="Times New Roman" w:hAnsi="Times New Roman"/>
          <w:sz w:val="28"/>
          <w:szCs w:val="28"/>
        </w:rPr>
        <w:t>2024 года</w:t>
      </w:r>
      <w:r w:rsidRPr="000E00BC">
        <w:rPr>
          <w:rFonts w:ascii="Times New Roman" w:hAnsi="Times New Roman"/>
          <w:sz w:val="28"/>
          <w:szCs w:val="28"/>
        </w:rPr>
        <w:t xml:space="preserve"> </w:t>
      </w:r>
      <w:r w:rsidR="00802C95" w:rsidRPr="000E00BC">
        <w:rPr>
          <w:rFonts w:ascii="Times New Roman" w:hAnsi="Times New Roman"/>
          <w:sz w:val="28"/>
          <w:szCs w:val="28"/>
        </w:rPr>
        <w:t>поступления</w:t>
      </w:r>
      <w:r w:rsidR="00802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увеличились</w:t>
      </w:r>
      <w:r w:rsidR="00802C95" w:rsidRPr="00802C95">
        <w:rPr>
          <w:rFonts w:ascii="Times New Roman" w:hAnsi="Times New Roman"/>
          <w:sz w:val="28"/>
          <w:szCs w:val="28"/>
        </w:rPr>
        <w:t xml:space="preserve"> </w:t>
      </w:r>
      <w:r w:rsidR="00802C95">
        <w:rPr>
          <w:rFonts w:ascii="Times New Roman" w:hAnsi="Times New Roman"/>
          <w:sz w:val="28"/>
          <w:szCs w:val="28"/>
        </w:rPr>
        <w:t>по налогу, взимаемому в связи с применением патентной системы налогообложения</w:t>
      </w:r>
      <w:r w:rsidR="00E32FF1">
        <w:rPr>
          <w:rFonts w:ascii="Times New Roman" w:hAnsi="Times New Roman"/>
          <w:sz w:val="28"/>
          <w:szCs w:val="28"/>
        </w:rPr>
        <w:t>,</w:t>
      </w:r>
      <w:r w:rsidR="00802C95">
        <w:rPr>
          <w:rFonts w:ascii="Times New Roman" w:hAnsi="Times New Roman"/>
          <w:sz w:val="28"/>
          <w:szCs w:val="28"/>
        </w:rPr>
        <w:t xml:space="preserve"> на 1037,1 тыс. руб., или на 19%, по налогу на имущество - на 755,9 тыс. руб., или на 13%, по госпошлине – на 3132,4 тыс. руб., или в 3,</w:t>
      </w:r>
      <w:r w:rsidR="00DD039E">
        <w:rPr>
          <w:rFonts w:ascii="Times New Roman" w:hAnsi="Times New Roman"/>
          <w:sz w:val="28"/>
          <w:szCs w:val="28"/>
        </w:rPr>
        <w:t>4</w:t>
      </w:r>
      <w:r w:rsidR="00802C95">
        <w:rPr>
          <w:rFonts w:ascii="Times New Roman" w:hAnsi="Times New Roman"/>
          <w:sz w:val="28"/>
          <w:szCs w:val="28"/>
        </w:rPr>
        <w:t xml:space="preserve"> раза</w:t>
      </w:r>
      <w:r w:rsidR="00E32FF1">
        <w:rPr>
          <w:rFonts w:ascii="Times New Roman" w:hAnsi="Times New Roman"/>
          <w:sz w:val="28"/>
          <w:szCs w:val="28"/>
        </w:rPr>
        <w:t>, в связи с увеличением размеров госпошлины, у</w:t>
      </w:r>
      <w:r w:rsidR="00DD039E">
        <w:rPr>
          <w:rFonts w:ascii="Times New Roman" w:hAnsi="Times New Roman"/>
          <w:sz w:val="28"/>
          <w:szCs w:val="28"/>
        </w:rPr>
        <w:t>твержденных</w:t>
      </w:r>
      <w:r w:rsidR="00E32FF1">
        <w:rPr>
          <w:rFonts w:ascii="Times New Roman" w:hAnsi="Times New Roman"/>
          <w:sz w:val="28"/>
          <w:szCs w:val="28"/>
        </w:rPr>
        <w:t xml:space="preserve"> Федеральным законом от 08.08.2024 № 259-ФЗ</w:t>
      </w:r>
      <w:r w:rsidR="00802C95">
        <w:rPr>
          <w:rFonts w:ascii="Times New Roman" w:hAnsi="Times New Roman"/>
          <w:sz w:val="28"/>
          <w:szCs w:val="28"/>
        </w:rPr>
        <w:t>.</w:t>
      </w:r>
      <w:proofErr w:type="gramEnd"/>
    </w:p>
    <w:p w:rsidR="00E32FF1" w:rsidRDefault="00DE2E12" w:rsidP="00E32F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относительно 1 квартала 202</w:t>
      </w:r>
      <w:r w:rsidR="00802C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произошло по </w:t>
      </w:r>
      <w:r w:rsidR="00E32FF1">
        <w:rPr>
          <w:rFonts w:ascii="Times New Roman" w:hAnsi="Times New Roman"/>
          <w:sz w:val="28"/>
          <w:szCs w:val="28"/>
        </w:rPr>
        <w:t>налогу на доходы физических лиц на 733,3 тыс. руб., или на 1,7%, налогу, взимаемому в связи с применением упрощенной системы налогообложения – на 2414,9 тыс. руб., или на 54,3%</w:t>
      </w:r>
      <w:r w:rsidR="00C36804">
        <w:rPr>
          <w:rFonts w:ascii="Times New Roman" w:hAnsi="Times New Roman"/>
          <w:sz w:val="28"/>
          <w:szCs w:val="28"/>
        </w:rPr>
        <w:t>.</w:t>
      </w:r>
    </w:p>
    <w:p w:rsidR="00386F16" w:rsidRPr="00DD039E" w:rsidRDefault="00386F16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7397" w:rsidRDefault="00CD424F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F8A">
        <w:rPr>
          <w:rFonts w:ascii="Times New Roman" w:hAnsi="Times New Roman"/>
          <w:b/>
          <w:sz w:val="28"/>
          <w:szCs w:val="28"/>
        </w:rPr>
        <w:t>2.2.</w:t>
      </w:r>
      <w:r w:rsidR="00327EFB"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>По итогам 3</w:t>
      </w:r>
      <w:r>
        <w:rPr>
          <w:rFonts w:ascii="Times New Roman" w:hAnsi="Times New Roman"/>
          <w:sz w:val="28"/>
          <w:szCs w:val="28"/>
        </w:rPr>
        <w:t>-х</w:t>
      </w:r>
      <w:r w:rsidRPr="00EA7F8A">
        <w:rPr>
          <w:rFonts w:ascii="Times New Roman" w:hAnsi="Times New Roman"/>
          <w:sz w:val="28"/>
          <w:szCs w:val="28"/>
        </w:rPr>
        <w:t xml:space="preserve"> месяцев 20</w:t>
      </w:r>
      <w:r w:rsidR="009F3427">
        <w:rPr>
          <w:rFonts w:ascii="Times New Roman" w:hAnsi="Times New Roman"/>
          <w:sz w:val="28"/>
          <w:szCs w:val="28"/>
        </w:rPr>
        <w:t>2</w:t>
      </w:r>
      <w:r w:rsidR="00C36804">
        <w:rPr>
          <w:rFonts w:ascii="Times New Roman" w:hAnsi="Times New Roman"/>
          <w:sz w:val="28"/>
          <w:szCs w:val="28"/>
        </w:rPr>
        <w:t>5</w:t>
      </w:r>
      <w:r w:rsidRPr="00EA7F8A">
        <w:rPr>
          <w:rFonts w:ascii="Times New Roman" w:hAnsi="Times New Roman"/>
          <w:sz w:val="28"/>
          <w:szCs w:val="28"/>
        </w:rPr>
        <w:t xml:space="preserve"> года общий объем поступлений </w:t>
      </w:r>
      <w:r w:rsidRPr="00EA7F8A">
        <w:rPr>
          <w:rFonts w:ascii="Times New Roman" w:hAnsi="Times New Roman"/>
          <w:b/>
          <w:sz w:val="28"/>
          <w:szCs w:val="28"/>
        </w:rPr>
        <w:t>неналоговых доходов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 xml:space="preserve">сложился в сумме </w:t>
      </w:r>
      <w:r w:rsidR="00C36804">
        <w:rPr>
          <w:rFonts w:ascii="Times New Roman" w:hAnsi="Times New Roman"/>
          <w:sz w:val="28"/>
          <w:szCs w:val="28"/>
        </w:rPr>
        <w:t>20077,8 ты</w:t>
      </w:r>
      <w:r w:rsidRPr="00EA7F8A">
        <w:rPr>
          <w:rFonts w:ascii="Times New Roman" w:hAnsi="Times New Roman"/>
          <w:sz w:val="28"/>
          <w:szCs w:val="28"/>
        </w:rPr>
        <w:t xml:space="preserve">с. руб., что составляет </w:t>
      </w:r>
      <w:r w:rsidR="000D0123">
        <w:rPr>
          <w:rFonts w:ascii="Times New Roman" w:hAnsi="Times New Roman"/>
          <w:sz w:val="28"/>
          <w:szCs w:val="28"/>
        </w:rPr>
        <w:t>29,4</w:t>
      </w:r>
      <w:r w:rsidRPr="00EA7F8A">
        <w:rPr>
          <w:rFonts w:ascii="Times New Roman" w:hAnsi="Times New Roman"/>
          <w:sz w:val="28"/>
          <w:szCs w:val="28"/>
        </w:rPr>
        <w:t xml:space="preserve">% прогноза на год. </w:t>
      </w:r>
    </w:p>
    <w:p w:rsidR="00386F16" w:rsidRDefault="00386F16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неналоговых доходов городского бюджета за январь-март 202</w:t>
      </w:r>
      <w:r w:rsidR="000D0123">
        <w:rPr>
          <w:rFonts w:ascii="Times New Roman" w:hAnsi="Times New Roman"/>
          <w:sz w:val="28"/>
          <w:szCs w:val="28"/>
        </w:rPr>
        <w:t>5</w:t>
      </w:r>
      <w:r w:rsidR="00EF3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характеризуется следующими данными:</w:t>
      </w:r>
    </w:p>
    <w:p w:rsidR="00386F16" w:rsidRDefault="00386F16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977"/>
        <w:gridCol w:w="1276"/>
        <w:gridCol w:w="992"/>
        <w:gridCol w:w="709"/>
        <w:gridCol w:w="992"/>
        <w:gridCol w:w="709"/>
        <w:gridCol w:w="992"/>
        <w:gridCol w:w="709"/>
      </w:tblGrid>
      <w:tr w:rsidR="00386F16" w:rsidRPr="00EB69DD" w:rsidTr="00F77B34">
        <w:trPr>
          <w:trHeight w:val="4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Default="00386F1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Прогноз доходов на 01.0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2758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соответствии с р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ешением городской Думы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7581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EF3CE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427581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86F16" w:rsidRPr="00EB69DD" w:rsidRDefault="00386F16" w:rsidP="0042758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427581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427581">
              <w:rPr>
                <w:rFonts w:ascii="Times New Roman" w:hAnsi="Times New Roman"/>
                <w:sz w:val="18"/>
                <w:szCs w:val="18"/>
              </w:rPr>
              <w:t>3</w:t>
            </w:r>
            <w:r w:rsidR="00F711FF">
              <w:rPr>
                <w:rFonts w:ascii="Times New Roman" w:hAnsi="Times New Roman"/>
                <w:sz w:val="18"/>
                <w:szCs w:val="18"/>
              </w:rPr>
              <w:t>3</w:t>
            </w:r>
            <w:r w:rsidR="00427581">
              <w:rPr>
                <w:rFonts w:ascii="Times New Roman" w:hAnsi="Times New Roman"/>
                <w:sz w:val="18"/>
                <w:szCs w:val="18"/>
              </w:rPr>
              <w:t>3</w:t>
            </w:r>
            <w:r w:rsidR="00BA7397">
              <w:rPr>
                <w:rFonts w:ascii="Times New Roman" w:hAnsi="Times New Roman"/>
                <w:sz w:val="18"/>
                <w:szCs w:val="18"/>
              </w:rPr>
              <w:t xml:space="preserve"> с учетом внесенных изменений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Отклонение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A5560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/20</w:t>
            </w:r>
            <w:r w:rsidR="00B44E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A5560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86F16" w:rsidRPr="00EB69DD" w:rsidTr="00F77B34">
        <w:trPr>
          <w:trHeight w:val="6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591DC4" w:rsidRDefault="00386F16" w:rsidP="0042758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март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2758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591DC4" w:rsidRDefault="00386F16" w:rsidP="0042758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март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EF3C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2758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6F16" w:rsidRPr="00EB69DD" w:rsidTr="00F77B34">
        <w:trPr>
          <w:trHeight w:val="10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FF3560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уточнен-ному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гр. 3–гр. 5,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A04E5" w:rsidP="003A04E5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р.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5* 100, %</w:t>
            </w:r>
          </w:p>
        </w:tc>
      </w:tr>
      <w:tr w:rsidR="00386F16" w:rsidRPr="00EB69DD" w:rsidTr="00F77B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27581" w:rsidRPr="00EB69DD" w:rsidTr="00F77B34">
        <w:trPr>
          <w:trHeight w:val="3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81" w:rsidRPr="00EB69DD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BA739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965D4D" w:rsidP="00965D4D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7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965D4D" w:rsidP="00CC681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427581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81" w:rsidRPr="00EB69DD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ачи имущества в аренду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965D4D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427581" w:rsidP="00965D4D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65D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46,5</w:t>
            </w:r>
          </w:p>
        </w:tc>
      </w:tr>
      <w:tr w:rsidR="00427581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81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965D4D" w:rsidP="00965D4D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758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965D4D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844696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696" w:rsidRDefault="007A6E27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предоставление права на размещение и эксплуатацию нестандартного торгового объекта, установку и эксплуатацию рекламных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7A6E27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7A6E27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7A6E27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7A6E27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7A6E27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872711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Default="00872711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7581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81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84469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446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7581" w:rsidRPr="00EB69DD" w:rsidTr="00F77B34">
        <w:trPr>
          <w:trHeight w:val="7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81" w:rsidRPr="00EB69DD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872711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-320,4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427581" w:rsidRPr="00EB69DD" w:rsidTr="00F77B34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581" w:rsidRPr="00426A76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4469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4469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758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427581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81" w:rsidRPr="00426A76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4469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="0084469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27581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</w:t>
            </w: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84469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4469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10634,4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758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72711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27581" w:rsidRPr="00EB69DD" w:rsidTr="00F77B34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81" w:rsidRPr="00426A76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84469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2758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44696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72711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426A76" w:rsidRDefault="00872711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 р</w:t>
            </w:r>
            <w:r w:rsidR="00727F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аз</w:t>
            </w:r>
          </w:p>
        </w:tc>
      </w:tr>
      <w:tr w:rsidR="00427581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81" w:rsidRPr="00EB69DD" w:rsidRDefault="00427581" w:rsidP="00827DB7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продажи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EB69DD" w:rsidRDefault="00844696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844696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EB69DD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758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D84B29" w:rsidRDefault="00872711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27581" w:rsidRPr="00EB69DD" w:rsidTr="00F77B34">
        <w:trPr>
          <w:trHeight w:val="4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581" w:rsidRPr="00A87921" w:rsidRDefault="00427581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A87921" w:rsidRDefault="00A57952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A57952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A57952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42758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872711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427581" w:rsidRPr="00EB69DD" w:rsidTr="00F77B34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81" w:rsidRPr="00A87921" w:rsidRDefault="00427581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A87921" w:rsidRDefault="00A5560A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A5560A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A5560A" w:rsidP="00A5795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872711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872711" w:rsidP="00CC6812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427581" w:rsidRPr="00EB69DD" w:rsidTr="00F77B34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81" w:rsidRPr="00A87921" w:rsidRDefault="00427581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Невыясненные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Default="00427581" w:rsidP="00B52DB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Default="00427581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7271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427581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7581" w:rsidRPr="00EB69DD" w:rsidTr="00F77B34">
        <w:trPr>
          <w:trHeight w:val="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581" w:rsidRPr="00A87921" w:rsidRDefault="00427581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Default="00A5560A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A5560A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A5560A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Pr="00906F3F" w:rsidRDefault="00427581" w:rsidP="00A5560A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-704,7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81" w:rsidRDefault="00872711" w:rsidP="0087271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85,9</w:t>
            </w:r>
          </w:p>
        </w:tc>
      </w:tr>
    </w:tbl>
    <w:p w:rsidR="00386F16" w:rsidRPr="00EB69DD" w:rsidRDefault="00386F16" w:rsidP="00386F16">
      <w:pPr>
        <w:pStyle w:val="a6"/>
        <w:tabs>
          <w:tab w:val="left" w:pos="-1134"/>
        </w:tabs>
        <w:ind w:left="0"/>
        <w:rPr>
          <w:rFonts w:ascii="Times New Roman" w:hAnsi="Times New Roman"/>
          <w:sz w:val="20"/>
          <w:szCs w:val="20"/>
        </w:rPr>
      </w:pPr>
    </w:p>
    <w:p w:rsidR="005D569E" w:rsidRDefault="004A00CB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43EC">
        <w:rPr>
          <w:rFonts w:ascii="Times New Roman" w:hAnsi="Times New Roman"/>
          <w:sz w:val="28"/>
          <w:szCs w:val="28"/>
        </w:rPr>
        <w:t>В 1 квартале 202</w:t>
      </w:r>
      <w:r w:rsidR="000D0123">
        <w:rPr>
          <w:rFonts w:ascii="Times New Roman" w:hAnsi="Times New Roman"/>
          <w:sz w:val="28"/>
          <w:szCs w:val="28"/>
        </w:rPr>
        <w:t>5</w:t>
      </w:r>
      <w:r w:rsidRPr="000B43EC">
        <w:rPr>
          <w:rFonts w:ascii="Times New Roman" w:hAnsi="Times New Roman"/>
          <w:sz w:val="28"/>
          <w:szCs w:val="28"/>
        </w:rPr>
        <w:t xml:space="preserve"> года относительно аналогичного периода 20</w:t>
      </w:r>
      <w:r w:rsidR="007E5906" w:rsidRPr="000B43EC">
        <w:rPr>
          <w:rFonts w:ascii="Times New Roman" w:hAnsi="Times New Roman"/>
          <w:sz w:val="28"/>
          <w:szCs w:val="28"/>
        </w:rPr>
        <w:t>2</w:t>
      </w:r>
      <w:r w:rsidR="000D0123">
        <w:rPr>
          <w:rFonts w:ascii="Times New Roman" w:hAnsi="Times New Roman"/>
          <w:sz w:val="28"/>
          <w:szCs w:val="28"/>
        </w:rPr>
        <w:t>4</w:t>
      </w:r>
      <w:r w:rsidRPr="000B43EC">
        <w:rPr>
          <w:rFonts w:ascii="Times New Roman" w:hAnsi="Times New Roman"/>
          <w:sz w:val="28"/>
          <w:szCs w:val="28"/>
        </w:rPr>
        <w:t xml:space="preserve"> года произошло </w:t>
      </w:r>
      <w:r w:rsidR="000D0123">
        <w:rPr>
          <w:rFonts w:ascii="Times New Roman" w:hAnsi="Times New Roman"/>
          <w:sz w:val="28"/>
          <w:szCs w:val="28"/>
        </w:rPr>
        <w:t>снижение</w:t>
      </w:r>
      <w:r w:rsidR="00C81706" w:rsidRPr="000B43EC">
        <w:rPr>
          <w:rFonts w:ascii="Times New Roman" w:hAnsi="Times New Roman"/>
          <w:sz w:val="28"/>
          <w:szCs w:val="28"/>
        </w:rPr>
        <w:t xml:space="preserve"> </w:t>
      </w:r>
      <w:r w:rsidRPr="000B43EC">
        <w:rPr>
          <w:rFonts w:ascii="Times New Roman" w:hAnsi="Times New Roman"/>
          <w:sz w:val="28"/>
          <w:szCs w:val="28"/>
        </w:rPr>
        <w:t xml:space="preserve">поступлений </w:t>
      </w:r>
      <w:r w:rsidR="005D569E">
        <w:rPr>
          <w:rFonts w:ascii="Times New Roman" w:hAnsi="Times New Roman"/>
          <w:sz w:val="28"/>
          <w:szCs w:val="28"/>
        </w:rPr>
        <w:t xml:space="preserve">практически по всем доходным источникам. </w:t>
      </w:r>
    </w:p>
    <w:p w:rsidR="005D569E" w:rsidRPr="001B3253" w:rsidRDefault="000D0123" w:rsidP="005D56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поступлений</w:t>
      </w:r>
      <w:r w:rsidR="005D569E">
        <w:rPr>
          <w:rFonts w:ascii="Times New Roman" w:hAnsi="Times New Roman"/>
          <w:sz w:val="28"/>
          <w:szCs w:val="28"/>
        </w:rPr>
        <w:t xml:space="preserve"> </w:t>
      </w:r>
      <w:r w:rsidR="00CD424F" w:rsidRPr="000B43EC">
        <w:rPr>
          <w:rFonts w:ascii="Times New Roman" w:hAnsi="Times New Roman"/>
          <w:sz w:val="28"/>
          <w:szCs w:val="28"/>
        </w:rPr>
        <w:t xml:space="preserve">неналоговых доходов </w:t>
      </w:r>
      <w:r w:rsidR="005D569E">
        <w:rPr>
          <w:rFonts w:ascii="Times New Roman" w:hAnsi="Times New Roman"/>
          <w:sz w:val="28"/>
          <w:szCs w:val="28"/>
        </w:rPr>
        <w:t>по отношению к первому кварталу 202</w:t>
      </w:r>
      <w:r>
        <w:rPr>
          <w:rFonts w:ascii="Times New Roman" w:hAnsi="Times New Roman"/>
          <w:sz w:val="28"/>
          <w:szCs w:val="28"/>
        </w:rPr>
        <w:t>4</w:t>
      </w:r>
      <w:r w:rsidR="005D569E">
        <w:rPr>
          <w:rFonts w:ascii="Times New Roman" w:hAnsi="Times New Roman"/>
          <w:sz w:val="28"/>
          <w:szCs w:val="28"/>
        </w:rPr>
        <w:t xml:space="preserve"> года </w:t>
      </w:r>
      <w:r w:rsidR="005D569E" w:rsidRPr="001B3253">
        <w:rPr>
          <w:rFonts w:ascii="Times New Roman" w:hAnsi="Times New Roman"/>
          <w:sz w:val="28"/>
          <w:szCs w:val="28"/>
        </w:rPr>
        <w:t xml:space="preserve">установлено по </w:t>
      </w:r>
      <w:r w:rsidR="001B3253">
        <w:rPr>
          <w:rFonts w:ascii="Times New Roman" w:hAnsi="Times New Roman"/>
          <w:sz w:val="28"/>
          <w:szCs w:val="28"/>
        </w:rPr>
        <w:t>доходам от оказания платных услуг на 1892,3 тыс. руб., или на 20%, по доходам от сдачи имущества в аренду – на 351,2 тыс. руб., или на 46,5 тыс. руб.</w:t>
      </w:r>
    </w:p>
    <w:p w:rsidR="001B3253" w:rsidRDefault="000B43EC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месяца 202</w:t>
      </w:r>
      <w:r w:rsidR="008029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отмечено низкое поступление доходов</w:t>
      </w:r>
      <w:r w:rsidR="008029FF">
        <w:rPr>
          <w:rFonts w:ascii="Times New Roman" w:hAnsi="Times New Roman"/>
          <w:sz w:val="28"/>
          <w:szCs w:val="28"/>
        </w:rPr>
        <w:t xml:space="preserve">, получаемых </w:t>
      </w:r>
      <w:r>
        <w:rPr>
          <w:rFonts w:ascii="Times New Roman" w:hAnsi="Times New Roman"/>
          <w:sz w:val="28"/>
          <w:szCs w:val="28"/>
        </w:rPr>
        <w:t>от</w:t>
      </w:r>
      <w:r w:rsidR="008029FF">
        <w:rPr>
          <w:rFonts w:ascii="Times New Roman" w:hAnsi="Times New Roman"/>
          <w:sz w:val="28"/>
          <w:szCs w:val="28"/>
        </w:rPr>
        <w:t xml:space="preserve"> арендной платы за земельные участки – 10,5% от годового плата и доходов от продажи земельных участков – 7,8%.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FB1" w:rsidRPr="00045D82" w:rsidRDefault="00C57FB1" w:rsidP="00CD424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24F" w:rsidRDefault="00CD424F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704F">
        <w:rPr>
          <w:rFonts w:ascii="Times New Roman" w:hAnsi="Times New Roman"/>
          <w:sz w:val="28"/>
          <w:szCs w:val="28"/>
        </w:rPr>
        <w:t>Структура неналоговых доходов в январе–марте 20</w:t>
      </w:r>
      <w:r w:rsidR="00FC19D6">
        <w:rPr>
          <w:rFonts w:ascii="Times New Roman" w:hAnsi="Times New Roman"/>
          <w:sz w:val="28"/>
          <w:szCs w:val="28"/>
        </w:rPr>
        <w:t>2</w:t>
      </w:r>
      <w:r w:rsidR="008029FF">
        <w:rPr>
          <w:rFonts w:ascii="Times New Roman" w:hAnsi="Times New Roman"/>
          <w:sz w:val="28"/>
          <w:szCs w:val="28"/>
        </w:rPr>
        <w:t>5</w:t>
      </w:r>
      <w:r w:rsidRPr="004970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9704F">
        <w:rPr>
          <w:rFonts w:ascii="Times New Roman" w:hAnsi="Times New Roman"/>
          <w:sz w:val="28"/>
          <w:szCs w:val="28"/>
        </w:rPr>
        <w:t>представлена на диаграмме:</w:t>
      </w:r>
    </w:p>
    <w:p w:rsidR="00CD424F" w:rsidRPr="00F711FF" w:rsidRDefault="00CD424F" w:rsidP="00CD424F">
      <w:pPr>
        <w:jc w:val="both"/>
        <w:rPr>
          <w:rFonts w:ascii="Times New Roman" w:hAnsi="Times New Roman"/>
          <w:sz w:val="24"/>
          <w:szCs w:val="24"/>
        </w:rPr>
      </w:pPr>
    </w:p>
    <w:p w:rsidR="00CD424F" w:rsidRPr="00F711FF" w:rsidRDefault="003A04E5" w:rsidP="00CD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45745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3870" w:rsidRDefault="00CE3870" w:rsidP="00216A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январе-марте 202</w:t>
      </w:r>
      <w:r w:rsidR="005518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216A78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216A7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налоговых доходов </w:t>
      </w:r>
      <w:r w:rsidR="00216A78">
        <w:rPr>
          <w:rFonts w:ascii="Times New Roman" w:hAnsi="Times New Roman"/>
          <w:sz w:val="28"/>
          <w:szCs w:val="28"/>
        </w:rPr>
        <w:t xml:space="preserve">традиционно </w:t>
      </w:r>
      <w:r>
        <w:rPr>
          <w:rFonts w:ascii="Times New Roman" w:hAnsi="Times New Roman"/>
          <w:sz w:val="28"/>
          <w:szCs w:val="28"/>
        </w:rPr>
        <w:t>составили поступления доход</w:t>
      </w:r>
      <w:r w:rsidR="00216A78">
        <w:rPr>
          <w:rFonts w:ascii="Times New Roman" w:hAnsi="Times New Roman"/>
          <w:sz w:val="28"/>
          <w:szCs w:val="28"/>
        </w:rPr>
        <w:t xml:space="preserve">ов от оказания платных услуг и компенсации затрат государства </w:t>
      </w:r>
      <w:r w:rsidR="005518BA">
        <w:rPr>
          <w:rFonts w:ascii="Times New Roman" w:hAnsi="Times New Roman"/>
          <w:sz w:val="28"/>
          <w:szCs w:val="28"/>
        </w:rPr>
        <w:t>–</w:t>
      </w:r>
      <w:r w:rsidR="00216A78">
        <w:rPr>
          <w:rFonts w:ascii="Times New Roman" w:hAnsi="Times New Roman"/>
          <w:sz w:val="28"/>
          <w:szCs w:val="28"/>
        </w:rPr>
        <w:t xml:space="preserve"> </w:t>
      </w:r>
      <w:r w:rsidR="005518BA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>%</w:t>
      </w:r>
      <w:r w:rsidR="00216A78">
        <w:rPr>
          <w:rFonts w:ascii="Times New Roman" w:hAnsi="Times New Roman"/>
          <w:sz w:val="28"/>
          <w:szCs w:val="28"/>
        </w:rPr>
        <w:t xml:space="preserve">, прочих неналоговых доходов (в связи с поступлением инициативных платежей для реализации проектов местных инициатив) – </w:t>
      </w:r>
      <w:r w:rsidR="005518BA">
        <w:rPr>
          <w:rFonts w:ascii="Times New Roman" w:hAnsi="Times New Roman"/>
          <w:sz w:val="28"/>
          <w:szCs w:val="28"/>
        </w:rPr>
        <w:t>25,</w:t>
      </w:r>
      <w:r w:rsidR="00216A78">
        <w:rPr>
          <w:rFonts w:ascii="Times New Roman" w:hAnsi="Times New Roman"/>
          <w:sz w:val="28"/>
          <w:szCs w:val="28"/>
        </w:rPr>
        <w:t xml:space="preserve">1% и доходов от </w:t>
      </w:r>
      <w:r w:rsidR="005518BA">
        <w:rPr>
          <w:rFonts w:ascii="Times New Roman" w:hAnsi="Times New Roman"/>
          <w:sz w:val="28"/>
          <w:szCs w:val="28"/>
        </w:rPr>
        <w:t>использования имущества</w:t>
      </w:r>
      <w:r w:rsidR="003F3856">
        <w:rPr>
          <w:rFonts w:ascii="Times New Roman" w:hAnsi="Times New Roman"/>
          <w:sz w:val="28"/>
          <w:szCs w:val="28"/>
        </w:rPr>
        <w:t xml:space="preserve"> </w:t>
      </w:r>
      <w:r w:rsidR="00216A78">
        <w:rPr>
          <w:rFonts w:ascii="Times New Roman" w:hAnsi="Times New Roman"/>
          <w:sz w:val="28"/>
          <w:szCs w:val="28"/>
        </w:rPr>
        <w:t>– 14</w:t>
      </w:r>
      <w:r w:rsidR="005518BA">
        <w:rPr>
          <w:rFonts w:ascii="Times New Roman" w:hAnsi="Times New Roman"/>
          <w:sz w:val="28"/>
          <w:szCs w:val="28"/>
        </w:rPr>
        <w:t>,4</w:t>
      </w:r>
      <w:r w:rsidR="00216A7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216A78" w:rsidRDefault="00216A78" w:rsidP="00CE38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3F5C" w:rsidRDefault="005740F3" w:rsidP="00EA4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F8A" w:rsidRPr="00EA7F8A">
        <w:rPr>
          <w:rFonts w:ascii="Times New Roman" w:hAnsi="Times New Roman"/>
          <w:b/>
          <w:sz w:val="28"/>
          <w:szCs w:val="28"/>
        </w:rPr>
        <w:t>2.3.</w:t>
      </w:r>
      <w:r w:rsidR="00D846BD">
        <w:rPr>
          <w:rFonts w:ascii="Times New Roman" w:hAnsi="Times New Roman"/>
          <w:b/>
          <w:sz w:val="28"/>
          <w:szCs w:val="28"/>
        </w:rPr>
        <w:t xml:space="preserve"> </w:t>
      </w:r>
      <w:r w:rsidR="00347142" w:rsidRPr="00D846BD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347142" w:rsidRPr="00EA7F8A">
        <w:rPr>
          <w:rFonts w:ascii="Times New Roman" w:hAnsi="Times New Roman"/>
          <w:sz w:val="28"/>
          <w:szCs w:val="28"/>
        </w:rPr>
        <w:t xml:space="preserve"> в январе-</w:t>
      </w:r>
      <w:r w:rsidR="005931D7" w:rsidRPr="00EA7F8A">
        <w:rPr>
          <w:rFonts w:ascii="Times New Roman" w:hAnsi="Times New Roman"/>
          <w:sz w:val="28"/>
          <w:szCs w:val="28"/>
        </w:rPr>
        <w:t>марте</w:t>
      </w:r>
      <w:r w:rsidR="00347142" w:rsidRPr="00EA7F8A">
        <w:rPr>
          <w:rFonts w:ascii="Times New Roman" w:hAnsi="Times New Roman"/>
          <w:sz w:val="28"/>
          <w:szCs w:val="28"/>
        </w:rPr>
        <w:t xml:space="preserve"> 20</w:t>
      </w:r>
      <w:r w:rsidR="00433D03">
        <w:rPr>
          <w:rFonts w:ascii="Times New Roman" w:hAnsi="Times New Roman"/>
          <w:sz w:val="28"/>
          <w:szCs w:val="28"/>
        </w:rPr>
        <w:t>2</w:t>
      </w:r>
      <w:r w:rsidR="00A46E12">
        <w:rPr>
          <w:rFonts w:ascii="Times New Roman" w:hAnsi="Times New Roman"/>
          <w:sz w:val="28"/>
          <w:szCs w:val="28"/>
        </w:rPr>
        <w:t>5</w:t>
      </w:r>
      <w:r w:rsidR="00347142" w:rsidRPr="00EA7F8A">
        <w:rPr>
          <w:rFonts w:ascii="Times New Roman" w:hAnsi="Times New Roman"/>
          <w:sz w:val="28"/>
          <w:szCs w:val="28"/>
        </w:rPr>
        <w:t xml:space="preserve"> года зачислены в городской бюджет в сумме </w:t>
      </w:r>
      <w:r w:rsidR="00A46E12">
        <w:rPr>
          <w:rFonts w:ascii="Times New Roman" w:hAnsi="Times New Roman"/>
          <w:sz w:val="28"/>
          <w:szCs w:val="28"/>
        </w:rPr>
        <w:t>323331,7 ты</w:t>
      </w:r>
      <w:r w:rsidR="00347142" w:rsidRPr="00EA7F8A">
        <w:rPr>
          <w:rFonts w:ascii="Times New Roman" w:hAnsi="Times New Roman"/>
          <w:sz w:val="28"/>
          <w:szCs w:val="28"/>
        </w:rPr>
        <w:t xml:space="preserve">с. руб., или </w:t>
      </w:r>
      <w:r w:rsidR="00A46E12">
        <w:rPr>
          <w:rFonts w:ascii="Times New Roman" w:hAnsi="Times New Roman"/>
          <w:sz w:val="28"/>
          <w:szCs w:val="28"/>
        </w:rPr>
        <w:t>2</w:t>
      </w:r>
      <w:r w:rsidR="00F77B34">
        <w:rPr>
          <w:rFonts w:ascii="Times New Roman" w:hAnsi="Times New Roman"/>
          <w:sz w:val="28"/>
          <w:szCs w:val="28"/>
        </w:rPr>
        <w:t>4,</w:t>
      </w:r>
      <w:r w:rsidR="00A46E12">
        <w:rPr>
          <w:rFonts w:ascii="Times New Roman" w:hAnsi="Times New Roman"/>
          <w:sz w:val="28"/>
          <w:szCs w:val="28"/>
        </w:rPr>
        <w:t>2</w:t>
      </w:r>
      <w:r w:rsidR="00F67B77">
        <w:rPr>
          <w:rFonts w:ascii="Times New Roman" w:hAnsi="Times New Roman"/>
          <w:sz w:val="28"/>
          <w:szCs w:val="28"/>
        </w:rPr>
        <w:t>%</w:t>
      </w:r>
      <w:r w:rsidR="00347142" w:rsidRPr="00EA7F8A">
        <w:rPr>
          <w:rFonts w:ascii="Times New Roman" w:hAnsi="Times New Roman"/>
          <w:sz w:val="28"/>
          <w:szCs w:val="28"/>
        </w:rPr>
        <w:t xml:space="preserve"> прогноза на год. По сравнению с январем–</w:t>
      </w:r>
      <w:r w:rsidR="005931D7" w:rsidRPr="00EA7F8A">
        <w:rPr>
          <w:rFonts w:ascii="Times New Roman" w:hAnsi="Times New Roman"/>
          <w:sz w:val="28"/>
          <w:szCs w:val="28"/>
        </w:rPr>
        <w:t>мартом</w:t>
      </w:r>
      <w:r w:rsidR="00347142" w:rsidRPr="00EA7F8A">
        <w:rPr>
          <w:rFonts w:ascii="Times New Roman" w:hAnsi="Times New Roman"/>
          <w:sz w:val="28"/>
          <w:szCs w:val="28"/>
        </w:rPr>
        <w:t xml:space="preserve"> 20</w:t>
      </w:r>
      <w:r w:rsidR="004C78E0">
        <w:rPr>
          <w:rFonts w:ascii="Times New Roman" w:hAnsi="Times New Roman"/>
          <w:sz w:val="28"/>
          <w:szCs w:val="28"/>
        </w:rPr>
        <w:t>2</w:t>
      </w:r>
      <w:r w:rsidR="00A46E12">
        <w:rPr>
          <w:rFonts w:ascii="Times New Roman" w:hAnsi="Times New Roman"/>
          <w:sz w:val="28"/>
          <w:szCs w:val="28"/>
        </w:rPr>
        <w:t>4</w:t>
      </w:r>
      <w:r w:rsidR="00347142" w:rsidRPr="00EA7F8A">
        <w:rPr>
          <w:rFonts w:ascii="Times New Roman" w:hAnsi="Times New Roman"/>
          <w:sz w:val="28"/>
          <w:szCs w:val="28"/>
        </w:rPr>
        <w:t xml:space="preserve"> года их объем </w:t>
      </w:r>
      <w:r w:rsidR="004C78E0">
        <w:rPr>
          <w:rFonts w:ascii="Times New Roman" w:hAnsi="Times New Roman"/>
          <w:sz w:val="28"/>
          <w:szCs w:val="28"/>
        </w:rPr>
        <w:t>у</w:t>
      </w:r>
      <w:r w:rsidR="00A46E12">
        <w:rPr>
          <w:rFonts w:ascii="Times New Roman" w:hAnsi="Times New Roman"/>
          <w:sz w:val="28"/>
          <w:szCs w:val="28"/>
        </w:rPr>
        <w:t>величился</w:t>
      </w:r>
      <w:r w:rsidR="00045D82">
        <w:rPr>
          <w:rFonts w:ascii="Times New Roman" w:hAnsi="Times New Roman"/>
          <w:sz w:val="28"/>
          <w:szCs w:val="28"/>
        </w:rPr>
        <w:t xml:space="preserve"> </w:t>
      </w:r>
      <w:r w:rsidR="00347142" w:rsidRPr="00EA7F8A">
        <w:rPr>
          <w:rFonts w:ascii="Times New Roman" w:hAnsi="Times New Roman"/>
          <w:sz w:val="28"/>
          <w:szCs w:val="28"/>
        </w:rPr>
        <w:t xml:space="preserve">на </w:t>
      </w:r>
      <w:r w:rsidR="00045D82">
        <w:rPr>
          <w:rFonts w:ascii="Times New Roman" w:hAnsi="Times New Roman"/>
          <w:sz w:val="28"/>
          <w:szCs w:val="28"/>
        </w:rPr>
        <w:t>2</w:t>
      </w:r>
      <w:r w:rsidR="00A46E12">
        <w:rPr>
          <w:rFonts w:ascii="Times New Roman" w:hAnsi="Times New Roman"/>
          <w:sz w:val="28"/>
          <w:szCs w:val="28"/>
        </w:rPr>
        <w:t>39</w:t>
      </w:r>
      <w:r w:rsidR="003438C5">
        <w:rPr>
          <w:rFonts w:ascii="Times New Roman" w:hAnsi="Times New Roman"/>
          <w:sz w:val="28"/>
          <w:szCs w:val="28"/>
        </w:rPr>
        <w:t>002,9</w:t>
      </w:r>
      <w:r w:rsidR="00045D82">
        <w:rPr>
          <w:rFonts w:ascii="Times New Roman" w:hAnsi="Times New Roman"/>
          <w:sz w:val="28"/>
          <w:szCs w:val="28"/>
        </w:rPr>
        <w:t xml:space="preserve"> т</w:t>
      </w:r>
      <w:r w:rsidR="00347142" w:rsidRPr="00EA7F8A">
        <w:rPr>
          <w:rFonts w:ascii="Times New Roman" w:hAnsi="Times New Roman"/>
          <w:sz w:val="28"/>
          <w:szCs w:val="28"/>
        </w:rPr>
        <w:t>ыс. руб.</w:t>
      </w:r>
      <w:r w:rsidR="00433D03">
        <w:rPr>
          <w:rFonts w:ascii="Times New Roman" w:hAnsi="Times New Roman"/>
          <w:sz w:val="28"/>
          <w:szCs w:val="28"/>
        </w:rPr>
        <w:t xml:space="preserve">, или </w:t>
      </w:r>
      <w:r w:rsidR="003438C5">
        <w:rPr>
          <w:rFonts w:ascii="Times New Roman" w:hAnsi="Times New Roman"/>
          <w:sz w:val="28"/>
          <w:szCs w:val="28"/>
        </w:rPr>
        <w:t>в 3,8 раза</w:t>
      </w:r>
      <w:r w:rsidR="00433D03">
        <w:rPr>
          <w:rFonts w:ascii="Times New Roman" w:hAnsi="Times New Roman"/>
          <w:sz w:val="28"/>
          <w:szCs w:val="28"/>
        </w:rPr>
        <w:t>.</w:t>
      </w:r>
    </w:p>
    <w:p w:rsidR="00DC62F3" w:rsidRDefault="004C78E0" w:rsidP="00EA4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сравнению с 1 кварталом 202</w:t>
      </w:r>
      <w:r w:rsidR="004C3C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78E0">
        <w:rPr>
          <w:rFonts w:ascii="Times New Roman" w:hAnsi="Times New Roman"/>
          <w:sz w:val="28"/>
          <w:szCs w:val="28"/>
        </w:rPr>
        <w:t xml:space="preserve"> </w:t>
      </w:r>
      <w:r w:rsidR="00AE58E8">
        <w:rPr>
          <w:rFonts w:ascii="Times New Roman" w:hAnsi="Times New Roman"/>
          <w:sz w:val="28"/>
          <w:szCs w:val="28"/>
        </w:rPr>
        <w:t>субсидий</w:t>
      </w:r>
      <w:r w:rsidR="00AE58E8" w:rsidRPr="00AE58E8">
        <w:rPr>
          <w:rFonts w:ascii="Times New Roman" w:hAnsi="Times New Roman"/>
          <w:sz w:val="28"/>
          <w:szCs w:val="28"/>
        </w:rPr>
        <w:t xml:space="preserve"> </w:t>
      </w:r>
      <w:r w:rsidR="00AE58E8">
        <w:rPr>
          <w:rFonts w:ascii="Times New Roman" w:hAnsi="Times New Roman"/>
          <w:sz w:val="28"/>
          <w:szCs w:val="28"/>
        </w:rPr>
        <w:t xml:space="preserve">в городской бюджет поступило больше на </w:t>
      </w:r>
      <w:r w:rsidR="004C3C65">
        <w:rPr>
          <w:rFonts w:ascii="Times New Roman" w:hAnsi="Times New Roman"/>
          <w:sz w:val="28"/>
          <w:szCs w:val="28"/>
        </w:rPr>
        <w:t>205187,0</w:t>
      </w:r>
      <w:r w:rsidR="00AE58E8">
        <w:rPr>
          <w:rFonts w:ascii="Times New Roman" w:hAnsi="Times New Roman"/>
          <w:sz w:val="28"/>
          <w:szCs w:val="28"/>
        </w:rPr>
        <w:t xml:space="preserve"> тыс. ру</w:t>
      </w:r>
      <w:r w:rsidR="004C3C65">
        <w:rPr>
          <w:rFonts w:ascii="Times New Roman" w:hAnsi="Times New Roman"/>
          <w:sz w:val="28"/>
          <w:szCs w:val="28"/>
        </w:rPr>
        <w:t>б.</w:t>
      </w:r>
      <w:r w:rsidR="00AE58E8">
        <w:rPr>
          <w:rFonts w:ascii="Times New Roman" w:hAnsi="Times New Roman"/>
          <w:sz w:val="28"/>
          <w:szCs w:val="28"/>
        </w:rPr>
        <w:t xml:space="preserve"> в результате поступления субсидии </w:t>
      </w:r>
      <w:r w:rsidR="004C3C65">
        <w:rPr>
          <w:rFonts w:ascii="Times New Roman" w:hAnsi="Times New Roman"/>
          <w:sz w:val="28"/>
          <w:szCs w:val="28"/>
        </w:rPr>
        <w:t>на реализацию мероприятий по закупке и монтажу оборудования для создания модульных спортивных сооружений (бассейна) в сумме 172836,5 тыс. руб.</w:t>
      </w:r>
      <w:r w:rsidR="00DC62F3">
        <w:rPr>
          <w:rFonts w:ascii="Times New Roman" w:hAnsi="Times New Roman"/>
          <w:sz w:val="28"/>
          <w:szCs w:val="28"/>
        </w:rPr>
        <w:t>; дотаций поступило больше на 3424,2 тыс. руб., или на 15,1%; субвенций поступило больше на 8424,5 тыс. руб., или на 15,7%.</w:t>
      </w:r>
    </w:p>
    <w:p w:rsidR="00DC62F3" w:rsidRDefault="00DC62F3" w:rsidP="00DC62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иных межбюджетных трансфертов уменьшилось на 25,8%, или на 1372,5 тыс. руб. </w:t>
      </w:r>
    </w:p>
    <w:p w:rsidR="00042E8A" w:rsidRDefault="003615FD" w:rsidP="00EA516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53E7">
        <w:rPr>
          <w:rFonts w:ascii="Times New Roman" w:hAnsi="Times New Roman"/>
          <w:sz w:val="28"/>
          <w:szCs w:val="28"/>
        </w:rPr>
        <w:t>В течение 1 квартала 202</w:t>
      </w:r>
      <w:r w:rsidR="00DC62F3">
        <w:rPr>
          <w:rFonts w:ascii="Times New Roman" w:hAnsi="Times New Roman"/>
          <w:sz w:val="28"/>
          <w:szCs w:val="28"/>
        </w:rPr>
        <w:t>5</w:t>
      </w:r>
      <w:r w:rsidR="006053E7">
        <w:rPr>
          <w:rFonts w:ascii="Times New Roman" w:hAnsi="Times New Roman"/>
          <w:sz w:val="28"/>
          <w:szCs w:val="28"/>
        </w:rPr>
        <w:t xml:space="preserve"> года из областного бюджета поступил</w:t>
      </w:r>
      <w:r w:rsidR="004C78E0">
        <w:rPr>
          <w:rFonts w:ascii="Times New Roman" w:hAnsi="Times New Roman"/>
          <w:sz w:val="28"/>
          <w:szCs w:val="28"/>
        </w:rPr>
        <w:t>и</w:t>
      </w:r>
      <w:r w:rsidR="00705D66">
        <w:rPr>
          <w:rFonts w:ascii="Times New Roman" w:hAnsi="Times New Roman"/>
          <w:sz w:val="28"/>
          <w:szCs w:val="28"/>
        </w:rPr>
        <w:t xml:space="preserve"> субсиди</w:t>
      </w:r>
      <w:r w:rsidR="004C78E0">
        <w:rPr>
          <w:rFonts w:ascii="Times New Roman" w:hAnsi="Times New Roman"/>
          <w:sz w:val="28"/>
          <w:szCs w:val="28"/>
        </w:rPr>
        <w:t>и</w:t>
      </w:r>
      <w:r w:rsidR="006053E7">
        <w:rPr>
          <w:rFonts w:ascii="Times New Roman" w:hAnsi="Times New Roman"/>
          <w:sz w:val="28"/>
          <w:szCs w:val="28"/>
        </w:rPr>
        <w:t xml:space="preserve"> по </w:t>
      </w:r>
      <w:r w:rsidR="00382764">
        <w:rPr>
          <w:rFonts w:ascii="Times New Roman" w:hAnsi="Times New Roman"/>
          <w:sz w:val="28"/>
          <w:szCs w:val="28"/>
        </w:rPr>
        <w:t>10</w:t>
      </w:r>
      <w:r w:rsidR="006053E7">
        <w:rPr>
          <w:rFonts w:ascii="Times New Roman" w:hAnsi="Times New Roman"/>
          <w:sz w:val="28"/>
          <w:szCs w:val="28"/>
        </w:rPr>
        <w:t xml:space="preserve"> направлени</w:t>
      </w:r>
      <w:r w:rsidR="00EA2D58">
        <w:rPr>
          <w:rFonts w:ascii="Times New Roman" w:hAnsi="Times New Roman"/>
          <w:sz w:val="28"/>
          <w:szCs w:val="28"/>
        </w:rPr>
        <w:t>ям</w:t>
      </w:r>
      <w:r w:rsidR="006053E7">
        <w:rPr>
          <w:rFonts w:ascii="Times New Roman" w:hAnsi="Times New Roman"/>
          <w:sz w:val="28"/>
          <w:szCs w:val="28"/>
        </w:rPr>
        <w:t xml:space="preserve"> из </w:t>
      </w:r>
      <w:r w:rsidR="00382764">
        <w:rPr>
          <w:rFonts w:ascii="Times New Roman" w:hAnsi="Times New Roman"/>
          <w:sz w:val="28"/>
          <w:szCs w:val="28"/>
        </w:rPr>
        <w:t>2</w:t>
      </w:r>
      <w:r w:rsidR="00356FCE">
        <w:rPr>
          <w:rFonts w:ascii="Times New Roman" w:hAnsi="Times New Roman"/>
          <w:sz w:val="28"/>
          <w:szCs w:val="28"/>
        </w:rPr>
        <w:t>4</w:t>
      </w:r>
      <w:r w:rsidR="00EA7A6E">
        <w:rPr>
          <w:rFonts w:ascii="Times New Roman" w:hAnsi="Times New Roman"/>
          <w:sz w:val="28"/>
          <w:szCs w:val="28"/>
        </w:rPr>
        <w:t xml:space="preserve"> на общую сумму </w:t>
      </w:r>
      <w:r w:rsidR="00D820B1">
        <w:rPr>
          <w:rFonts w:ascii="Times New Roman" w:hAnsi="Times New Roman"/>
          <w:sz w:val="28"/>
          <w:szCs w:val="28"/>
        </w:rPr>
        <w:t>2</w:t>
      </w:r>
      <w:r w:rsidR="00382764">
        <w:rPr>
          <w:rFonts w:ascii="Times New Roman" w:hAnsi="Times New Roman"/>
          <w:sz w:val="28"/>
          <w:szCs w:val="28"/>
        </w:rPr>
        <w:t>31068,1</w:t>
      </w:r>
      <w:r w:rsidR="00EA7A6E">
        <w:rPr>
          <w:rFonts w:ascii="Times New Roman" w:hAnsi="Times New Roman"/>
          <w:sz w:val="28"/>
          <w:szCs w:val="28"/>
        </w:rPr>
        <w:t xml:space="preserve"> тыс. руб., или </w:t>
      </w:r>
      <w:r w:rsidR="00382764">
        <w:rPr>
          <w:rFonts w:ascii="Times New Roman" w:hAnsi="Times New Roman"/>
          <w:sz w:val="28"/>
          <w:szCs w:val="28"/>
        </w:rPr>
        <w:t>25,5</w:t>
      </w:r>
      <w:r w:rsidR="00EA7A6E">
        <w:rPr>
          <w:rFonts w:ascii="Times New Roman" w:hAnsi="Times New Roman"/>
          <w:sz w:val="28"/>
          <w:szCs w:val="28"/>
        </w:rPr>
        <w:t>% годового плана</w:t>
      </w:r>
      <w:r w:rsidR="00705D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05D66">
        <w:rPr>
          <w:rFonts w:ascii="Times New Roman" w:hAnsi="Times New Roman"/>
          <w:sz w:val="28"/>
          <w:szCs w:val="28"/>
        </w:rPr>
        <w:t xml:space="preserve">Субсидия на </w:t>
      </w:r>
      <w:r w:rsidR="00194B3D">
        <w:rPr>
          <w:rFonts w:ascii="Times New Roman" w:hAnsi="Times New Roman"/>
          <w:sz w:val="28"/>
          <w:szCs w:val="28"/>
        </w:rPr>
        <w:t xml:space="preserve">осуществление дорожной деятельности поступила в сумме </w:t>
      </w:r>
      <w:r w:rsidR="00356FCE">
        <w:rPr>
          <w:rFonts w:ascii="Times New Roman" w:hAnsi="Times New Roman"/>
          <w:sz w:val="28"/>
          <w:szCs w:val="28"/>
        </w:rPr>
        <w:t>669,7 тыс. руб., на капитальный ремонт, ремонт и восстановление автомобильных дорог – 30000,0</w:t>
      </w:r>
      <w:r w:rsidR="00194B3D">
        <w:rPr>
          <w:rFonts w:ascii="Times New Roman" w:hAnsi="Times New Roman"/>
          <w:sz w:val="28"/>
          <w:szCs w:val="28"/>
        </w:rPr>
        <w:t xml:space="preserve"> тыс. руб., или </w:t>
      </w:r>
      <w:r w:rsidR="00356FCE">
        <w:rPr>
          <w:rFonts w:ascii="Times New Roman" w:hAnsi="Times New Roman"/>
          <w:sz w:val="28"/>
          <w:szCs w:val="28"/>
        </w:rPr>
        <w:t>100</w:t>
      </w:r>
      <w:r w:rsidR="00194B3D">
        <w:rPr>
          <w:rFonts w:ascii="Times New Roman" w:hAnsi="Times New Roman"/>
          <w:sz w:val="28"/>
          <w:szCs w:val="28"/>
        </w:rPr>
        <w:t>% годового объема</w:t>
      </w:r>
      <w:r w:rsidR="00042E8A">
        <w:rPr>
          <w:rFonts w:ascii="Times New Roman" w:hAnsi="Times New Roman"/>
          <w:sz w:val="28"/>
          <w:szCs w:val="28"/>
        </w:rPr>
        <w:t>,</w:t>
      </w:r>
      <w:r w:rsidR="00042E8A" w:rsidRPr="00042E8A">
        <w:rPr>
          <w:rFonts w:ascii="Times New Roman" w:hAnsi="Times New Roman"/>
          <w:sz w:val="28"/>
          <w:szCs w:val="28"/>
        </w:rPr>
        <w:t xml:space="preserve"> </w:t>
      </w:r>
      <w:r w:rsidR="00042E8A">
        <w:rPr>
          <w:rFonts w:ascii="Times New Roman" w:hAnsi="Times New Roman"/>
          <w:sz w:val="28"/>
          <w:szCs w:val="28"/>
        </w:rPr>
        <w:t>на реализацию программ формирования современной городской среды – 6319,3 тыс. руб. (48,6%),</w:t>
      </w:r>
      <w:r w:rsidR="00042E8A" w:rsidRPr="00042E8A">
        <w:rPr>
          <w:rFonts w:ascii="Times New Roman" w:hAnsi="Times New Roman"/>
          <w:sz w:val="28"/>
          <w:szCs w:val="28"/>
        </w:rPr>
        <w:t xml:space="preserve"> </w:t>
      </w:r>
      <w:r w:rsidR="00042E8A">
        <w:rPr>
          <w:rFonts w:ascii="Times New Roman" w:hAnsi="Times New Roman"/>
          <w:sz w:val="28"/>
          <w:szCs w:val="28"/>
        </w:rPr>
        <w:t>на обеспечение жильем молодых семей – 2829,8 тыс. руб. (44,2%),</w:t>
      </w:r>
      <w:r w:rsidR="00042E8A" w:rsidRPr="00042E8A">
        <w:rPr>
          <w:rFonts w:ascii="Times New Roman" w:hAnsi="Times New Roman"/>
          <w:sz w:val="28"/>
          <w:szCs w:val="28"/>
        </w:rPr>
        <w:t xml:space="preserve"> </w:t>
      </w:r>
      <w:r w:rsidR="00042E8A">
        <w:rPr>
          <w:rFonts w:ascii="Times New Roman" w:hAnsi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образование – 2373,0 тыс. руб. (17,3%), </w:t>
      </w:r>
      <w:r w:rsidR="001214C1">
        <w:rPr>
          <w:rFonts w:ascii="Times New Roman" w:hAnsi="Times New Roman"/>
          <w:sz w:val="28"/>
          <w:szCs w:val="28"/>
        </w:rPr>
        <w:t>на</w:t>
      </w:r>
      <w:proofErr w:type="gramEnd"/>
      <w:r w:rsidR="001214C1">
        <w:rPr>
          <w:rFonts w:ascii="Times New Roman" w:hAnsi="Times New Roman"/>
          <w:sz w:val="28"/>
          <w:szCs w:val="28"/>
        </w:rPr>
        <w:t xml:space="preserve"> </w:t>
      </w:r>
      <w:r w:rsidR="00EA7A6E">
        <w:rPr>
          <w:rFonts w:ascii="Times New Roman" w:hAnsi="Times New Roman"/>
          <w:sz w:val="28"/>
          <w:szCs w:val="28"/>
        </w:rPr>
        <w:t xml:space="preserve">проведение мероприятий по </w:t>
      </w:r>
      <w:r w:rsidR="001214C1">
        <w:rPr>
          <w:rFonts w:ascii="Times New Roman" w:hAnsi="Times New Roman"/>
          <w:sz w:val="28"/>
          <w:szCs w:val="28"/>
        </w:rPr>
        <w:t>обеспечени</w:t>
      </w:r>
      <w:r w:rsidR="00EA7A6E">
        <w:rPr>
          <w:rFonts w:ascii="Times New Roman" w:hAnsi="Times New Roman"/>
          <w:sz w:val="28"/>
          <w:szCs w:val="28"/>
        </w:rPr>
        <w:t>ю</w:t>
      </w:r>
      <w:r w:rsidR="001214C1">
        <w:rPr>
          <w:rFonts w:ascii="Times New Roman" w:hAnsi="Times New Roman"/>
          <w:sz w:val="28"/>
          <w:szCs w:val="28"/>
        </w:rPr>
        <w:t xml:space="preserve"> </w:t>
      </w:r>
      <w:r w:rsidR="00EA7A6E">
        <w:rPr>
          <w:rFonts w:ascii="Times New Roman" w:hAnsi="Times New Roman"/>
          <w:sz w:val="28"/>
          <w:szCs w:val="28"/>
        </w:rPr>
        <w:t xml:space="preserve">деятельность советников директора по воспитанию и взаимодействию с детскими общественными организациями – </w:t>
      </w:r>
      <w:r w:rsidR="00D820B1">
        <w:rPr>
          <w:rFonts w:ascii="Times New Roman" w:hAnsi="Times New Roman"/>
          <w:sz w:val="28"/>
          <w:szCs w:val="28"/>
        </w:rPr>
        <w:t>2</w:t>
      </w:r>
      <w:r w:rsidR="00042E8A">
        <w:rPr>
          <w:rFonts w:ascii="Times New Roman" w:hAnsi="Times New Roman"/>
          <w:sz w:val="28"/>
          <w:szCs w:val="28"/>
        </w:rPr>
        <w:t>86,1</w:t>
      </w:r>
      <w:r w:rsidR="00DA0E66">
        <w:rPr>
          <w:rFonts w:ascii="Times New Roman" w:hAnsi="Times New Roman"/>
          <w:sz w:val="28"/>
          <w:szCs w:val="28"/>
        </w:rPr>
        <w:t xml:space="preserve"> </w:t>
      </w:r>
      <w:r w:rsidR="00EA7A6E">
        <w:rPr>
          <w:rFonts w:ascii="Times New Roman" w:hAnsi="Times New Roman"/>
          <w:sz w:val="28"/>
          <w:szCs w:val="28"/>
        </w:rPr>
        <w:t>тыс. руб. (</w:t>
      </w:r>
      <w:r w:rsidR="00D820B1">
        <w:rPr>
          <w:rFonts w:ascii="Times New Roman" w:hAnsi="Times New Roman"/>
          <w:sz w:val="28"/>
          <w:szCs w:val="28"/>
        </w:rPr>
        <w:t>2</w:t>
      </w:r>
      <w:r w:rsidR="00042E8A">
        <w:rPr>
          <w:rFonts w:ascii="Times New Roman" w:hAnsi="Times New Roman"/>
          <w:sz w:val="28"/>
          <w:szCs w:val="28"/>
        </w:rPr>
        <w:t>6,1</w:t>
      </w:r>
      <w:r w:rsidR="00EA7A6E">
        <w:rPr>
          <w:rFonts w:ascii="Times New Roman" w:hAnsi="Times New Roman"/>
          <w:sz w:val="28"/>
          <w:szCs w:val="28"/>
        </w:rPr>
        <w:t>%)</w:t>
      </w:r>
      <w:r w:rsidR="00042E8A">
        <w:rPr>
          <w:rFonts w:ascii="Times New Roman" w:hAnsi="Times New Roman"/>
          <w:sz w:val="28"/>
          <w:szCs w:val="28"/>
        </w:rPr>
        <w:t>, на создание модульных спортивных сооружений - 172836,5 тыс. руб. (48,8%), на создание модельных муниципальных библиотек</w:t>
      </w:r>
      <w:r w:rsidR="00C24024">
        <w:rPr>
          <w:rFonts w:ascii="Times New Roman" w:hAnsi="Times New Roman"/>
          <w:sz w:val="28"/>
          <w:szCs w:val="28"/>
        </w:rPr>
        <w:t xml:space="preserve"> – 9,4 тыс. руб. (0,1%)</w:t>
      </w:r>
      <w:r w:rsidR="00EA7A6E">
        <w:rPr>
          <w:rFonts w:ascii="Times New Roman" w:hAnsi="Times New Roman"/>
          <w:sz w:val="28"/>
          <w:szCs w:val="28"/>
        </w:rPr>
        <w:t>.</w:t>
      </w:r>
      <w:r w:rsidR="00705D66">
        <w:rPr>
          <w:rFonts w:ascii="Times New Roman" w:hAnsi="Times New Roman"/>
          <w:sz w:val="28"/>
          <w:szCs w:val="28"/>
        </w:rPr>
        <w:t xml:space="preserve"> </w:t>
      </w:r>
    </w:p>
    <w:p w:rsidR="00D820B1" w:rsidRDefault="00C24024" w:rsidP="00EA516E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05D66">
        <w:rPr>
          <w:rFonts w:ascii="Times New Roman" w:hAnsi="Times New Roman"/>
          <w:sz w:val="28"/>
          <w:szCs w:val="28"/>
        </w:rPr>
        <w:t>Прочие субсидии поступили в сумме 1</w:t>
      </w:r>
      <w:r>
        <w:rPr>
          <w:rFonts w:ascii="Times New Roman" w:hAnsi="Times New Roman"/>
          <w:sz w:val="28"/>
          <w:szCs w:val="28"/>
        </w:rPr>
        <w:t>5744,3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94B3D">
        <w:rPr>
          <w:rFonts w:ascii="Times New Roman" w:hAnsi="Times New Roman"/>
          <w:sz w:val="28"/>
          <w:szCs w:val="28"/>
        </w:rPr>
        <w:t>,</w:t>
      </w:r>
      <w:r w:rsidR="00705D66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22,9</w:t>
      </w:r>
      <w:r w:rsidR="00705D66">
        <w:rPr>
          <w:rFonts w:ascii="Times New Roman" w:hAnsi="Times New Roman"/>
          <w:sz w:val="28"/>
          <w:szCs w:val="28"/>
        </w:rPr>
        <w:t>% годового объема:</w:t>
      </w:r>
      <w:r w:rsidR="00194B3D">
        <w:rPr>
          <w:rFonts w:ascii="Times New Roman" w:hAnsi="Times New Roman"/>
          <w:sz w:val="28"/>
          <w:szCs w:val="28"/>
        </w:rPr>
        <w:t xml:space="preserve"> </w:t>
      </w:r>
      <w:r w:rsidR="00705D66">
        <w:rPr>
          <w:rFonts w:ascii="Times New Roman" w:hAnsi="Times New Roman"/>
          <w:sz w:val="28"/>
          <w:szCs w:val="28"/>
        </w:rPr>
        <w:t>на выполнение расходных обязательств в сумме 1</w:t>
      </w:r>
      <w:r>
        <w:rPr>
          <w:rFonts w:ascii="Times New Roman" w:hAnsi="Times New Roman"/>
          <w:sz w:val="28"/>
          <w:szCs w:val="28"/>
        </w:rPr>
        <w:t>5740,2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214C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45,1</w:t>
      </w:r>
      <w:r w:rsidR="00705D66">
        <w:rPr>
          <w:rFonts w:ascii="Times New Roman" w:hAnsi="Times New Roman"/>
          <w:sz w:val="28"/>
          <w:szCs w:val="28"/>
        </w:rPr>
        <w:t>%</w:t>
      </w:r>
      <w:r w:rsidR="001214C1">
        <w:rPr>
          <w:rFonts w:ascii="Times New Roman" w:hAnsi="Times New Roman"/>
          <w:sz w:val="28"/>
          <w:szCs w:val="28"/>
        </w:rPr>
        <w:t>)</w:t>
      </w:r>
      <w:r w:rsidR="00705D66">
        <w:rPr>
          <w:rFonts w:ascii="Times New Roman" w:hAnsi="Times New Roman"/>
          <w:sz w:val="28"/>
          <w:szCs w:val="28"/>
        </w:rPr>
        <w:t>, на</w:t>
      </w:r>
      <w:r w:rsidR="00E67B72">
        <w:rPr>
          <w:rFonts w:ascii="Times New Roman" w:hAnsi="Times New Roman"/>
          <w:sz w:val="28"/>
          <w:szCs w:val="28"/>
        </w:rPr>
        <w:t xml:space="preserve"> повышение уровня подготовки лиц, замещающих муниципальные должности </w:t>
      </w:r>
      <w:r w:rsidR="00705D66">
        <w:rPr>
          <w:rFonts w:ascii="Times New Roman" w:hAnsi="Times New Roman"/>
          <w:sz w:val="28"/>
          <w:szCs w:val="28"/>
        </w:rPr>
        <w:t xml:space="preserve">– в сумме </w:t>
      </w:r>
      <w:r>
        <w:rPr>
          <w:rFonts w:ascii="Times New Roman" w:hAnsi="Times New Roman"/>
          <w:sz w:val="28"/>
          <w:szCs w:val="28"/>
        </w:rPr>
        <w:t>4,</w:t>
      </w:r>
      <w:r w:rsidR="00D820B1">
        <w:rPr>
          <w:rFonts w:ascii="Times New Roman" w:hAnsi="Times New Roman"/>
          <w:sz w:val="28"/>
          <w:szCs w:val="28"/>
        </w:rPr>
        <w:t>1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214C1">
        <w:rPr>
          <w:rFonts w:ascii="Times New Roman" w:hAnsi="Times New Roman"/>
          <w:sz w:val="28"/>
          <w:szCs w:val="28"/>
        </w:rPr>
        <w:t xml:space="preserve"> (</w:t>
      </w:r>
      <w:r w:rsidR="00D820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,5</w:t>
      </w:r>
      <w:r w:rsidR="00705D66">
        <w:rPr>
          <w:rFonts w:ascii="Times New Roman" w:hAnsi="Times New Roman"/>
          <w:sz w:val="28"/>
          <w:szCs w:val="28"/>
        </w:rPr>
        <w:t>%</w:t>
      </w:r>
      <w:r w:rsidR="001214C1">
        <w:rPr>
          <w:rFonts w:ascii="Times New Roman" w:hAnsi="Times New Roman"/>
          <w:sz w:val="28"/>
          <w:szCs w:val="28"/>
        </w:rPr>
        <w:t>)</w:t>
      </w:r>
      <w:r w:rsidR="00F635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7A6E" w:rsidRDefault="00C41CA4" w:rsidP="00EA7A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A7A6E">
        <w:rPr>
          <w:rFonts w:ascii="Times New Roman" w:hAnsi="Times New Roman"/>
          <w:sz w:val="28"/>
          <w:szCs w:val="28"/>
        </w:rPr>
        <w:t>По итогам 1 квартала 202</w:t>
      </w:r>
      <w:r w:rsidR="00C24024">
        <w:rPr>
          <w:rFonts w:ascii="Times New Roman" w:hAnsi="Times New Roman"/>
          <w:sz w:val="28"/>
          <w:szCs w:val="28"/>
        </w:rPr>
        <w:t>5</w:t>
      </w:r>
      <w:r w:rsidR="00EA7A6E">
        <w:rPr>
          <w:rFonts w:ascii="Times New Roman" w:hAnsi="Times New Roman"/>
          <w:sz w:val="28"/>
          <w:szCs w:val="28"/>
        </w:rPr>
        <w:t xml:space="preserve"> года доля безвозмездных поступлений в общем объеме доходов городского бюджета составила </w:t>
      </w:r>
      <w:r w:rsidR="00402B9E">
        <w:rPr>
          <w:rFonts w:ascii="Times New Roman" w:hAnsi="Times New Roman"/>
          <w:sz w:val="28"/>
          <w:szCs w:val="28"/>
        </w:rPr>
        <w:t>7</w:t>
      </w:r>
      <w:r w:rsidR="00C24024">
        <w:rPr>
          <w:rFonts w:ascii="Times New Roman" w:hAnsi="Times New Roman"/>
          <w:sz w:val="28"/>
          <w:szCs w:val="28"/>
        </w:rPr>
        <w:t>9</w:t>
      </w:r>
      <w:r w:rsidR="00EA516E">
        <w:rPr>
          <w:rFonts w:ascii="Times New Roman" w:hAnsi="Times New Roman"/>
          <w:sz w:val="28"/>
          <w:szCs w:val="28"/>
        </w:rPr>
        <w:t>,</w:t>
      </w:r>
      <w:r w:rsidR="00C24024">
        <w:rPr>
          <w:rFonts w:ascii="Times New Roman" w:hAnsi="Times New Roman"/>
          <w:sz w:val="28"/>
          <w:szCs w:val="28"/>
        </w:rPr>
        <w:t>5</w:t>
      </w:r>
      <w:r w:rsidR="00EA7A6E">
        <w:rPr>
          <w:rFonts w:ascii="Times New Roman" w:hAnsi="Times New Roman"/>
          <w:sz w:val="28"/>
          <w:szCs w:val="28"/>
        </w:rPr>
        <w:t>% (</w:t>
      </w:r>
      <w:r w:rsidR="00C24024">
        <w:rPr>
          <w:rFonts w:ascii="Times New Roman" w:hAnsi="Times New Roman"/>
          <w:sz w:val="28"/>
          <w:szCs w:val="28"/>
        </w:rPr>
        <w:t xml:space="preserve">по итогам 1 квартала 2024 года – 47,3%, </w:t>
      </w:r>
      <w:r w:rsidR="00EA516E">
        <w:rPr>
          <w:rFonts w:ascii="Times New Roman" w:hAnsi="Times New Roman"/>
          <w:sz w:val="28"/>
          <w:szCs w:val="28"/>
        </w:rPr>
        <w:t xml:space="preserve">1 квартала 2023 года – 71,4%, </w:t>
      </w:r>
      <w:r w:rsidR="00402B9E">
        <w:rPr>
          <w:rFonts w:ascii="Times New Roman" w:hAnsi="Times New Roman"/>
          <w:sz w:val="28"/>
          <w:szCs w:val="28"/>
        </w:rPr>
        <w:t xml:space="preserve">1 квартала 2022 года – 60,1%, </w:t>
      </w:r>
      <w:r w:rsidR="00EA7A6E">
        <w:rPr>
          <w:rFonts w:ascii="Times New Roman" w:hAnsi="Times New Roman"/>
          <w:sz w:val="28"/>
          <w:szCs w:val="28"/>
        </w:rPr>
        <w:t>1 квартал</w:t>
      </w:r>
      <w:r w:rsidR="00402B9E">
        <w:rPr>
          <w:rFonts w:ascii="Times New Roman" w:hAnsi="Times New Roman"/>
          <w:sz w:val="28"/>
          <w:szCs w:val="28"/>
        </w:rPr>
        <w:t xml:space="preserve">а </w:t>
      </w:r>
      <w:r w:rsidR="00EA7A6E">
        <w:rPr>
          <w:rFonts w:ascii="Times New Roman" w:hAnsi="Times New Roman"/>
          <w:sz w:val="28"/>
          <w:szCs w:val="28"/>
        </w:rPr>
        <w:t>2021 года – 57,4%, 1 квартал</w:t>
      </w:r>
      <w:r w:rsidR="00402B9E">
        <w:rPr>
          <w:rFonts w:ascii="Times New Roman" w:hAnsi="Times New Roman"/>
          <w:sz w:val="28"/>
          <w:szCs w:val="28"/>
        </w:rPr>
        <w:t>а</w:t>
      </w:r>
      <w:r w:rsidR="00EA7A6E">
        <w:rPr>
          <w:rFonts w:ascii="Times New Roman" w:hAnsi="Times New Roman"/>
          <w:sz w:val="28"/>
          <w:szCs w:val="28"/>
        </w:rPr>
        <w:t xml:space="preserve"> 2020 года – 57,2%).</w:t>
      </w:r>
    </w:p>
    <w:p w:rsidR="00CD4A95" w:rsidRPr="00F711FF" w:rsidRDefault="00CD4A95" w:rsidP="00E67B7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763AD" w:rsidRPr="00972D9B" w:rsidRDefault="00CD4A95" w:rsidP="00E67B72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F8A">
        <w:rPr>
          <w:rFonts w:ascii="Times New Roman" w:hAnsi="Times New Roman"/>
          <w:b/>
          <w:sz w:val="28"/>
          <w:szCs w:val="28"/>
        </w:rPr>
        <w:t xml:space="preserve">3. </w:t>
      </w:r>
      <w:r w:rsidR="00B25912" w:rsidRPr="00972D9B">
        <w:rPr>
          <w:rFonts w:ascii="Times New Roman" w:hAnsi="Times New Roman"/>
          <w:b/>
          <w:sz w:val="28"/>
          <w:szCs w:val="28"/>
        </w:rPr>
        <w:t>Исполнение расходной части городского бюджета</w:t>
      </w:r>
    </w:p>
    <w:p w:rsidR="00F30342" w:rsidRPr="00EA7F8A" w:rsidRDefault="00CE150D" w:rsidP="00F30342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b/>
          <w:sz w:val="28"/>
          <w:szCs w:val="28"/>
        </w:rPr>
        <w:t>3.1.</w:t>
      </w:r>
      <w:r w:rsidRPr="009853C5">
        <w:rPr>
          <w:rFonts w:ascii="Times New Roman" w:hAnsi="Times New Roman"/>
          <w:sz w:val="28"/>
          <w:szCs w:val="28"/>
        </w:rPr>
        <w:t xml:space="preserve"> </w:t>
      </w:r>
      <w:r w:rsidR="00F30342" w:rsidRPr="00EA7F8A">
        <w:rPr>
          <w:rFonts w:ascii="Times New Roman" w:hAnsi="Times New Roman"/>
          <w:sz w:val="28"/>
          <w:szCs w:val="28"/>
        </w:rPr>
        <w:t xml:space="preserve">Фактически расходы городского бюджета </w:t>
      </w:r>
      <w:r w:rsidR="00865976">
        <w:rPr>
          <w:rFonts w:ascii="Times New Roman" w:hAnsi="Times New Roman"/>
          <w:sz w:val="28"/>
          <w:szCs w:val="28"/>
        </w:rPr>
        <w:t>в первом квартале</w:t>
      </w:r>
      <w:r w:rsidR="00F30342" w:rsidRPr="00EA7F8A">
        <w:rPr>
          <w:rFonts w:ascii="Times New Roman" w:hAnsi="Times New Roman"/>
          <w:sz w:val="28"/>
          <w:szCs w:val="28"/>
        </w:rPr>
        <w:t xml:space="preserve"> 20</w:t>
      </w:r>
      <w:r w:rsidR="00F30342">
        <w:rPr>
          <w:rFonts w:ascii="Times New Roman" w:hAnsi="Times New Roman"/>
          <w:sz w:val="28"/>
          <w:szCs w:val="28"/>
        </w:rPr>
        <w:t>2</w:t>
      </w:r>
      <w:r w:rsidR="00C24024">
        <w:rPr>
          <w:rFonts w:ascii="Times New Roman" w:hAnsi="Times New Roman"/>
          <w:sz w:val="28"/>
          <w:szCs w:val="28"/>
        </w:rPr>
        <w:t>5</w:t>
      </w:r>
      <w:r w:rsidR="00F30342" w:rsidRPr="00EA7F8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C24024">
        <w:rPr>
          <w:rFonts w:ascii="Times New Roman" w:hAnsi="Times New Roman"/>
          <w:sz w:val="28"/>
          <w:szCs w:val="28"/>
        </w:rPr>
        <w:t>43</w:t>
      </w:r>
      <w:r w:rsidR="00402B9E">
        <w:rPr>
          <w:rFonts w:ascii="Times New Roman" w:hAnsi="Times New Roman"/>
          <w:sz w:val="28"/>
          <w:szCs w:val="28"/>
        </w:rPr>
        <w:t>2</w:t>
      </w:r>
      <w:r w:rsidR="00C24024">
        <w:rPr>
          <w:rFonts w:ascii="Times New Roman" w:hAnsi="Times New Roman"/>
          <w:sz w:val="28"/>
          <w:szCs w:val="28"/>
        </w:rPr>
        <w:t>647,0</w:t>
      </w:r>
      <w:r w:rsidR="00F30342" w:rsidRPr="00EA7F8A">
        <w:rPr>
          <w:rFonts w:ascii="Times New Roman" w:hAnsi="Times New Roman"/>
          <w:sz w:val="28"/>
          <w:szCs w:val="28"/>
        </w:rPr>
        <w:t xml:space="preserve"> тыс. руб., или на </w:t>
      </w:r>
      <w:r w:rsidR="00AB5BB2">
        <w:rPr>
          <w:rFonts w:ascii="Times New Roman" w:hAnsi="Times New Roman"/>
          <w:sz w:val="28"/>
          <w:szCs w:val="28"/>
        </w:rPr>
        <w:t>2</w:t>
      </w:r>
      <w:r w:rsidR="00C24024">
        <w:rPr>
          <w:rFonts w:ascii="Times New Roman" w:hAnsi="Times New Roman"/>
          <w:sz w:val="28"/>
          <w:szCs w:val="28"/>
        </w:rPr>
        <w:t>4,5</w:t>
      </w:r>
      <w:r w:rsidR="00F30342" w:rsidRPr="00EA7F8A">
        <w:rPr>
          <w:rFonts w:ascii="Times New Roman" w:hAnsi="Times New Roman"/>
          <w:sz w:val="28"/>
          <w:szCs w:val="28"/>
        </w:rPr>
        <w:t>% к плану по сводной бюджетной росписи</w:t>
      </w:r>
      <w:r w:rsidR="005261DD">
        <w:rPr>
          <w:rFonts w:ascii="Times New Roman" w:hAnsi="Times New Roman"/>
          <w:sz w:val="28"/>
          <w:szCs w:val="28"/>
        </w:rPr>
        <w:t xml:space="preserve">, что на </w:t>
      </w:r>
      <w:r w:rsidR="00B257E1">
        <w:rPr>
          <w:rFonts w:ascii="Times New Roman" w:hAnsi="Times New Roman"/>
          <w:sz w:val="28"/>
          <w:szCs w:val="28"/>
        </w:rPr>
        <w:t>3,9</w:t>
      </w:r>
      <w:r w:rsidR="005261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61DD">
        <w:rPr>
          <w:rFonts w:ascii="Times New Roman" w:hAnsi="Times New Roman"/>
          <w:sz w:val="28"/>
          <w:szCs w:val="28"/>
        </w:rPr>
        <w:t>процентных</w:t>
      </w:r>
      <w:proofErr w:type="gramEnd"/>
      <w:r w:rsidR="005261DD">
        <w:rPr>
          <w:rFonts w:ascii="Times New Roman" w:hAnsi="Times New Roman"/>
          <w:sz w:val="28"/>
          <w:szCs w:val="28"/>
        </w:rPr>
        <w:t xml:space="preserve"> пункта выше показателя за аналогичный период 202</w:t>
      </w:r>
      <w:r w:rsidR="00B257E1">
        <w:rPr>
          <w:rFonts w:ascii="Times New Roman" w:hAnsi="Times New Roman"/>
          <w:sz w:val="28"/>
          <w:szCs w:val="28"/>
        </w:rPr>
        <w:t>4</w:t>
      </w:r>
      <w:r w:rsidR="005261DD">
        <w:rPr>
          <w:rFonts w:ascii="Times New Roman" w:hAnsi="Times New Roman"/>
          <w:sz w:val="28"/>
          <w:szCs w:val="28"/>
        </w:rPr>
        <w:t xml:space="preserve"> года</w:t>
      </w:r>
      <w:r w:rsidR="00F30342">
        <w:rPr>
          <w:rFonts w:ascii="Times New Roman" w:hAnsi="Times New Roman"/>
          <w:sz w:val="28"/>
          <w:szCs w:val="28"/>
        </w:rPr>
        <w:t>.</w:t>
      </w:r>
      <w:r w:rsidR="00F30342" w:rsidRPr="00EA7F8A">
        <w:rPr>
          <w:rFonts w:ascii="Times New Roman" w:hAnsi="Times New Roman"/>
          <w:sz w:val="28"/>
          <w:szCs w:val="28"/>
        </w:rPr>
        <w:t xml:space="preserve"> По сравнению с </w:t>
      </w:r>
      <w:r w:rsidR="005261DD">
        <w:rPr>
          <w:rFonts w:ascii="Times New Roman" w:hAnsi="Times New Roman"/>
          <w:sz w:val="28"/>
          <w:szCs w:val="28"/>
        </w:rPr>
        <w:t>3 месяцами</w:t>
      </w:r>
      <w:r w:rsidR="00F30342">
        <w:rPr>
          <w:rFonts w:ascii="Times New Roman" w:hAnsi="Times New Roman"/>
          <w:sz w:val="28"/>
          <w:szCs w:val="28"/>
        </w:rPr>
        <w:t xml:space="preserve"> 202</w:t>
      </w:r>
      <w:r w:rsidR="00B257E1">
        <w:rPr>
          <w:rFonts w:ascii="Times New Roman" w:hAnsi="Times New Roman"/>
          <w:sz w:val="28"/>
          <w:szCs w:val="28"/>
        </w:rPr>
        <w:t>4</w:t>
      </w:r>
      <w:r w:rsidR="00F30342">
        <w:rPr>
          <w:rFonts w:ascii="Times New Roman" w:hAnsi="Times New Roman"/>
          <w:sz w:val="28"/>
          <w:szCs w:val="28"/>
        </w:rPr>
        <w:t xml:space="preserve"> года</w:t>
      </w:r>
      <w:r w:rsidR="00F30342" w:rsidRPr="00EA7F8A">
        <w:rPr>
          <w:rFonts w:ascii="Times New Roman" w:hAnsi="Times New Roman"/>
          <w:sz w:val="28"/>
          <w:szCs w:val="28"/>
        </w:rPr>
        <w:t xml:space="preserve"> объем расходов</w:t>
      </w:r>
      <w:r w:rsidR="001214C1">
        <w:rPr>
          <w:rFonts w:ascii="Times New Roman" w:hAnsi="Times New Roman"/>
          <w:sz w:val="28"/>
          <w:szCs w:val="28"/>
        </w:rPr>
        <w:t xml:space="preserve"> у</w:t>
      </w:r>
      <w:r w:rsidR="00B257E1">
        <w:rPr>
          <w:rFonts w:ascii="Times New Roman" w:hAnsi="Times New Roman"/>
          <w:sz w:val="28"/>
          <w:szCs w:val="28"/>
        </w:rPr>
        <w:t>величился</w:t>
      </w:r>
      <w:r w:rsidR="00F30342" w:rsidRPr="00EA7F8A">
        <w:rPr>
          <w:rFonts w:ascii="Times New Roman" w:hAnsi="Times New Roman"/>
          <w:sz w:val="28"/>
          <w:szCs w:val="28"/>
        </w:rPr>
        <w:t xml:space="preserve"> на </w:t>
      </w:r>
      <w:r w:rsidR="00B257E1">
        <w:rPr>
          <w:rFonts w:ascii="Times New Roman" w:hAnsi="Times New Roman"/>
          <w:sz w:val="28"/>
          <w:szCs w:val="28"/>
        </w:rPr>
        <w:t>232258,7</w:t>
      </w:r>
      <w:r w:rsidR="00F30342" w:rsidRPr="00EA7F8A">
        <w:rPr>
          <w:rFonts w:ascii="Times New Roman" w:hAnsi="Times New Roman"/>
          <w:sz w:val="28"/>
          <w:szCs w:val="28"/>
        </w:rPr>
        <w:t xml:space="preserve"> тыс. руб.</w:t>
      </w:r>
      <w:r w:rsidR="00F30342">
        <w:rPr>
          <w:rFonts w:ascii="Times New Roman" w:hAnsi="Times New Roman"/>
          <w:sz w:val="28"/>
          <w:szCs w:val="28"/>
        </w:rPr>
        <w:t xml:space="preserve"> (</w:t>
      </w:r>
      <w:r w:rsidR="00850644">
        <w:rPr>
          <w:rFonts w:ascii="Times New Roman" w:hAnsi="Times New Roman"/>
          <w:sz w:val="28"/>
          <w:szCs w:val="28"/>
        </w:rPr>
        <w:t>в 2 раза</w:t>
      </w:r>
      <w:r w:rsidR="00F30342">
        <w:rPr>
          <w:rFonts w:ascii="Times New Roman" w:hAnsi="Times New Roman"/>
          <w:sz w:val="28"/>
          <w:szCs w:val="28"/>
        </w:rPr>
        <w:t>).</w:t>
      </w:r>
    </w:p>
    <w:p w:rsidR="00F30342" w:rsidRDefault="00F30342" w:rsidP="00F30342">
      <w:pPr>
        <w:pStyle w:val="a6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В разрезе отраслевой структуры расходов наибольший объем средств за 3 месяца текущего года направлен на </w:t>
      </w:r>
      <w:r w:rsidR="00EB5C03">
        <w:rPr>
          <w:rFonts w:ascii="Times New Roman" w:hAnsi="Times New Roman"/>
          <w:sz w:val="28"/>
          <w:szCs w:val="28"/>
        </w:rPr>
        <w:t xml:space="preserve">«физическую культуру и спорт» - 179767,9 тыс. руб. (41,6% </w:t>
      </w:r>
      <w:r w:rsidR="00EB5C03" w:rsidRPr="00972D9B">
        <w:rPr>
          <w:rFonts w:ascii="Times New Roman" w:hAnsi="Times New Roman"/>
          <w:sz w:val="28"/>
          <w:szCs w:val="28"/>
        </w:rPr>
        <w:t>общего объема расходов</w:t>
      </w:r>
      <w:r w:rsidR="00EB5C03">
        <w:rPr>
          <w:rFonts w:ascii="Times New Roman" w:hAnsi="Times New Roman"/>
          <w:sz w:val="28"/>
          <w:szCs w:val="28"/>
        </w:rPr>
        <w:t xml:space="preserve">), </w:t>
      </w:r>
      <w:r w:rsidRPr="00972D9B">
        <w:rPr>
          <w:rFonts w:ascii="Times New Roman" w:hAnsi="Times New Roman"/>
          <w:sz w:val="28"/>
          <w:szCs w:val="28"/>
        </w:rPr>
        <w:t>«образование»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261DD">
        <w:rPr>
          <w:rFonts w:ascii="Times New Roman" w:hAnsi="Times New Roman"/>
          <w:sz w:val="28"/>
          <w:szCs w:val="28"/>
        </w:rPr>
        <w:t>1</w:t>
      </w:r>
      <w:r w:rsidR="00EB5C03">
        <w:rPr>
          <w:rFonts w:ascii="Times New Roman" w:hAnsi="Times New Roman"/>
          <w:sz w:val="28"/>
          <w:szCs w:val="28"/>
        </w:rPr>
        <w:t>47404,4</w:t>
      </w:r>
      <w:r w:rsidRPr="00972D9B">
        <w:rPr>
          <w:rFonts w:ascii="Times New Roman" w:hAnsi="Times New Roman"/>
          <w:sz w:val="28"/>
          <w:szCs w:val="28"/>
        </w:rPr>
        <w:t xml:space="preserve"> тыс. руб. (</w:t>
      </w:r>
      <w:r w:rsidR="00EB5C03">
        <w:rPr>
          <w:rFonts w:ascii="Times New Roman" w:hAnsi="Times New Roman"/>
          <w:sz w:val="28"/>
          <w:szCs w:val="28"/>
        </w:rPr>
        <w:t>34,1</w:t>
      </w:r>
      <w:r w:rsidRPr="00972D9B">
        <w:rPr>
          <w:rFonts w:ascii="Times New Roman" w:hAnsi="Times New Roman"/>
          <w:sz w:val="28"/>
          <w:szCs w:val="28"/>
        </w:rPr>
        <w:t>%), «</w:t>
      </w:r>
      <w:r w:rsidR="00EB5C03">
        <w:rPr>
          <w:rFonts w:ascii="Times New Roman" w:hAnsi="Times New Roman"/>
          <w:sz w:val="28"/>
          <w:szCs w:val="28"/>
        </w:rPr>
        <w:t>национальную экономику</w:t>
      </w:r>
      <w:r w:rsidRPr="00972D9B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EB5C03">
        <w:rPr>
          <w:rFonts w:ascii="Times New Roman" w:hAnsi="Times New Roman"/>
          <w:sz w:val="28"/>
          <w:szCs w:val="28"/>
        </w:rPr>
        <w:t>34308,7</w:t>
      </w:r>
      <w:r w:rsidR="005261DD">
        <w:rPr>
          <w:rFonts w:ascii="Times New Roman" w:hAnsi="Times New Roman"/>
          <w:sz w:val="28"/>
          <w:szCs w:val="28"/>
        </w:rPr>
        <w:t xml:space="preserve"> ты</w:t>
      </w:r>
      <w:r w:rsidRPr="00972D9B">
        <w:rPr>
          <w:rFonts w:ascii="Times New Roman" w:hAnsi="Times New Roman"/>
          <w:sz w:val="28"/>
          <w:szCs w:val="28"/>
        </w:rPr>
        <w:t xml:space="preserve">с. руб. </w:t>
      </w:r>
      <w:r>
        <w:rPr>
          <w:rFonts w:ascii="Times New Roman" w:hAnsi="Times New Roman"/>
          <w:sz w:val="28"/>
          <w:szCs w:val="28"/>
        </w:rPr>
        <w:t>(</w:t>
      </w:r>
      <w:r w:rsidR="00AB5BB2">
        <w:rPr>
          <w:rFonts w:ascii="Times New Roman" w:hAnsi="Times New Roman"/>
          <w:sz w:val="28"/>
          <w:szCs w:val="28"/>
        </w:rPr>
        <w:t>7</w:t>
      </w:r>
      <w:r w:rsidR="00EB5C03">
        <w:rPr>
          <w:rFonts w:ascii="Times New Roman" w:hAnsi="Times New Roman"/>
          <w:sz w:val="28"/>
          <w:szCs w:val="28"/>
        </w:rPr>
        <w:t>,9</w:t>
      </w:r>
      <w:r w:rsidR="00AB5BB2">
        <w:rPr>
          <w:rFonts w:ascii="Times New Roman" w:hAnsi="Times New Roman"/>
          <w:sz w:val="28"/>
          <w:szCs w:val="28"/>
        </w:rPr>
        <w:t>%</w:t>
      </w:r>
      <w:r w:rsidRPr="00972D9B">
        <w:rPr>
          <w:rFonts w:ascii="Times New Roman" w:hAnsi="Times New Roman"/>
          <w:sz w:val="28"/>
          <w:szCs w:val="28"/>
        </w:rPr>
        <w:t>)</w:t>
      </w:r>
      <w:r w:rsidR="005261DD">
        <w:rPr>
          <w:rFonts w:ascii="Times New Roman" w:hAnsi="Times New Roman"/>
          <w:sz w:val="28"/>
          <w:szCs w:val="28"/>
        </w:rPr>
        <w:t>.</w:t>
      </w:r>
    </w:p>
    <w:p w:rsidR="00F30342" w:rsidRPr="00865976" w:rsidRDefault="00F30342" w:rsidP="00001609">
      <w:pPr>
        <w:tabs>
          <w:tab w:val="left" w:pos="0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82DBD" w:rsidRPr="00001609" w:rsidRDefault="00001609" w:rsidP="00001609">
      <w:pPr>
        <w:tabs>
          <w:tab w:val="left" w:pos="0"/>
        </w:tabs>
        <w:ind w:firstLine="568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5261DD">
        <w:rPr>
          <w:rFonts w:ascii="Times New Roman" w:hAnsi="Times New Roman"/>
          <w:b/>
          <w:sz w:val="28"/>
          <w:szCs w:val="28"/>
        </w:rPr>
        <w:t>2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 w:rsidR="00200D12">
        <w:rPr>
          <w:rFonts w:ascii="Times New Roman" w:hAnsi="Times New Roman"/>
          <w:b/>
          <w:sz w:val="28"/>
          <w:szCs w:val="28"/>
        </w:rPr>
        <w:t xml:space="preserve"> </w:t>
      </w:r>
      <w:r w:rsidR="00DC5C14" w:rsidRPr="00001609">
        <w:rPr>
          <w:rFonts w:ascii="Times New Roman" w:hAnsi="Times New Roman"/>
          <w:sz w:val="28"/>
          <w:szCs w:val="28"/>
        </w:rPr>
        <w:t>В разрезе главных распорядителей бюджетных средств исполнение городского бюджета составило:</w:t>
      </w:r>
    </w:p>
    <w:tbl>
      <w:tblPr>
        <w:tblStyle w:val="ab"/>
        <w:tblW w:w="0" w:type="auto"/>
        <w:tblInd w:w="108" w:type="dxa"/>
        <w:tblLook w:val="04A0"/>
      </w:tblPr>
      <w:tblGrid>
        <w:gridCol w:w="4253"/>
        <w:gridCol w:w="2126"/>
        <w:gridCol w:w="1701"/>
        <w:gridCol w:w="1276"/>
      </w:tblGrid>
      <w:tr w:rsidR="00DC5C14" w:rsidRPr="00972D9B" w:rsidTr="000E00BC">
        <w:tc>
          <w:tcPr>
            <w:tcW w:w="4253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2126" w:type="dxa"/>
          </w:tcPr>
          <w:p w:rsidR="00994A2B" w:rsidRDefault="00DC5C14" w:rsidP="00994A2B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01.0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4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>.20</w:t>
            </w:r>
            <w:r w:rsidR="00CE150D">
              <w:rPr>
                <w:rFonts w:ascii="Times New Roman" w:hAnsi="Times New Roman"/>
                <w:sz w:val="20"/>
                <w:szCs w:val="20"/>
              </w:rPr>
              <w:t>2</w:t>
            </w:r>
            <w:r w:rsidR="00CF2F9C">
              <w:rPr>
                <w:rFonts w:ascii="Times New Roman" w:hAnsi="Times New Roman"/>
                <w:sz w:val="20"/>
                <w:szCs w:val="20"/>
              </w:rPr>
              <w:t>5</w:t>
            </w:r>
            <w:r w:rsidR="00994A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C5C14" w:rsidRPr="00972D9B" w:rsidRDefault="00DC5C14" w:rsidP="00994A2B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 xml:space="preserve">Исполнено за 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3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20</w:t>
            </w:r>
            <w:r w:rsidR="00CE150D">
              <w:rPr>
                <w:rFonts w:ascii="Times New Roman" w:hAnsi="Times New Roman"/>
                <w:sz w:val="20"/>
                <w:szCs w:val="20"/>
              </w:rPr>
              <w:t>2</w:t>
            </w:r>
            <w:r w:rsidR="00CF2F9C">
              <w:rPr>
                <w:rFonts w:ascii="Times New Roman" w:hAnsi="Times New Roman"/>
                <w:sz w:val="20"/>
                <w:szCs w:val="20"/>
              </w:rPr>
              <w:t>5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994A2B">
              <w:rPr>
                <w:rFonts w:ascii="Times New Roman" w:hAnsi="Times New Roman"/>
                <w:sz w:val="20"/>
                <w:szCs w:val="20"/>
              </w:rPr>
              <w:t>,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5C14" w:rsidRPr="00972D9B" w:rsidRDefault="00994A2B" w:rsidP="00DC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  <w:r w:rsidR="00994A2B">
              <w:rPr>
                <w:rFonts w:ascii="Times New Roman" w:hAnsi="Times New Roman"/>
                <w:sz w:val="20"/>
                <w:szCs w:val="20"/>
              </w:rPr>
              <w:t>, в том числе</w:t>
            </w:r>
          </w:p>
        </w:tc>
        <w:tc>
          <w:tcPr>
            <w:tcW w:w="2126" w:type="dxa"/>
          </w:tcPr>
          <w:p w:rsidR="00DC5C14" w:rsidRPr="00247147" w:rsidRDefault="00CF2F9C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1767097,8</w:t>
            </w:r>
          </w:p>
        </w:tc>
        <w:tc>
          <w:tcPr>
            <w:tcW w:w="1701" w:type="dxa"/>
          </w:tcPr>
          <w:p w:rsidR="00DC5C14" w:rsidRPr="00247147" w:rsidRDefault="00CF2F9C" w:rsidP="00CF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432647,0</w:t>
            </w:r>
          </w:p>
        </w:tc>
        <w:tc>
          <w:tcPr>
            <w:tcW w:w="1276" w:type="dxa"/>
          </w:tcPr>
          <w:p w:rsidR="00DC5C14" w:rsidRPr="00247147" w:rsidRDefault="007E3B8D" w:rsidP="00CF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2F9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26" w:type="dxa"/>
          </w:tcPr>
          <w:p w:rsidR="00DC5C14" w:rsidRPr="00247147" w:rsidRDefault="00CF2F9C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670833,7</w:t>
            </w:r>
          </w:p>
        </w:tc>
        <w:tc>
          <w:tcPr>
            <w:tcW w:w="1701" w:type="dxa"/>
          </w:tcPr>
          <w:p w:rsidR="00DC5C14" w:rsidRPr="00247147" w:rsidRDefault="004774D0" w:rsidP="00CF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2F9C">
              <w:rPr>
                <w:rFonts w:ascii="Times New Roman" w:hAnsi="Times New Roman"/>
                <w:sz w:val="24"/>
                <w:szCs w:val="24"/>
              </w:rPr>
              <w:t>3</w:t>
            </w:r>
            <w:r w:rsidR="00AB5BB2">
              <w:rPr>
                <w:rFonts w:ascii="Times New Roman" w:hAnsi="Times New Roman"/>
                <w:sz w:val="24"/>
                <w:szCs w:val="24"/>
              </w:rPr>
              <w:t>3</w:t>
            </w:r>
            <w:r w:rsidR="00CF2F9C">
              <w:rPr>
                <w:rFonts w:ascii="Times New Roman" w:hAnsi="Times New Roman"/>
                <w:sz w:val="24"/>
                <w:szCs w:val="24"/>
              </w:rPr>
              <w:t>8</w:t>
            </w:r>
            <w:r w:rsidR="00AB5BB2">
              <w:rPr>
                <w:rFonts w:ascii="Times New Roman" w:hAnsi="Times New Roman"/>
                <w:sz w:val="24"/>
                <w:szCs w:val="24"/>
              </w:rPr>
              <w:t>7</w:t>
            </w:r>
            <w:r w:rsidR="00CF2F9C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DC5C14" w:rsidRPr="00247147" w:rsidRDefault="00247147" w:rsidP="00CF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2F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26" w:type="dxa"/>
          </w:tcPr>
          <w:p w:rsidR="00DC5C14" w:rsidRPr="00247147" w:rsidRDefault="00AB5BB2" w:rsidP="00CF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2F9C">
              <w:rPr>
                <w:rFonts w:ascii="Times New Roman" w:hAnsi="Times New Roman"/>
                <w:sz w:val="24"/>
                <w:szCs w:val="24"/>
              </w:rPr>
              <w:t>0405,5</w:t>
            </w:r>
          </w:p>
        </w:tc>
        <w:tc>
          <w:tcPr>
            <w:tcW w:w="1701" w:type="dxa"/>
          </w:tcPr>
          <w:p w:rsidR="00DC5C14" w:rsidRPr="00247147" w:rsidRDefault="0009056A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5098,3</w:t>
            </w:r>
          </w:p>
        </w:tc>
        <w:tc>
          <w:tcPr>
            <w:tcW w:w="1276" w:type="dxa"/>
          </w:tcPr>
          <w:p w:rsidR="00DC5C14" w:rsidRPr="00247147" w:rsidRDefault="0009056A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BB2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по делам муниципальной собственности</w:t>
            </w:r>
          </w:p>
        </w:tc>
        <w:tc>
          <w:tcPr>
            <w:tcW w:w="2126" w:type="dxa"/>
          </w:tcPr>
          <w:p w:rsidR="00802CE8" w:rsidRPr="00247147" w:rsidRDefault="0009056A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10408,9</w:t>
            </w:r>
          </w:p>
        </w:tc>
        <w:tc>
          <w:tcPr>
            <w:tcW w:w="1701" w:type="dxa"/>
          </w:tcPr>
          <w:p w:rsidR="00DC5C14" w:rsidRPr="00247147" w:rsidRDefault="007E3B8D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056A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056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DC5C14" w:rsidRPr="00247147" w:rsidRDefault="00CE150D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B8D">
              <w:rPr>
                <w:rFonts w:ascii="Times New Roman" w:hAnsi="Times New Roman"/>
                <w:sz w:val="24"/>
                <w:szCs w:val="24"/>
              </w:rPr>
              <w:t>7</w:t>
            </w:r>
            <w:r w:rsidR="0009056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126" w:type="dxa"/>
          </w:tcPr>
          <w:p w:rsidR="00DC5C14" w:rsidRPr="00247147" w:rsidRDefault="0009056A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1063321,7</w:t>
            </w:r>
          </w:p>
        </w:tc>
        <w:tc>
          <w:tcPr>
            <w:tcW w:w="1701" w:type="dxa"/>
          </w:tcPr>
          <w:p w:rsidR="00DC5C14" w:rsidRPr="00247147" w:rsidRDefault="0009056A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290372,4</w:t>
            </w:r>
          </w:p>
        </w:tc>
        <w:tc>
          <w:tcPr>
            <w:tcW w:w="1276" w:type="dxa"/>
          </w:tcPr>
          <w:p w:rsidR="00DC5C14" w:rsidRPr="00247147" w:rsidRDefault="0009056A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C71A06" w:rsidRPr="00972D9B" w:rsidTr="000E00BC">
        <w:tc>
          <w:tcPr>
            <w:tcW w:w="4253" w:type="dxa"/>
          </w:tcPr>
          <w:p w:rsidR="00C71A06" w:rsidRPr="00972D9B" w:rsidRDefault="00C71A06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комиссия</w:t>
            </w:r>
          </w:p>
        </w:tc>
        <w:tc>
          <w:tcPr>
            <w:tcW w:w="2126" w:type="dxa"/>
          </w:tcPr>
          <w:p w:rsidR="00C71A06" w:rsidRDefault="00C71A06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056A"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  <w:tc>
          <w:tcPr>
            <w:tcW w:w="1701" w:type="dxa"/>
          </w:tcPr>
          <w:p w:rsidR="00C71A06" w:rsidRDefault="007E3B8D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056A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276" w:type="dxa"/>
          </w:tcPr>
          <w:p w:rsidR="00C71A06" w:rsidRDefault="004774D0" w:rsidP="00090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056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C71A06" w:rsidRPr="00972D9B" w:rsidTr="000E00BC">
        <w:tc>
          <w:tcPr>
            <w:tcW w:w="4253" w:type="dxa"/>
          </w:tcPr>
          <w:p w:rsidR="00C71A06" w:rsidRPr="00972D9B" w:rsidRDefault="00C71A06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Вятскополянская </w:t>
            </w:r>
            <w:r w:rsidR="00994A2B">
              <w:rPr>
                <w:rFonts w:ascii="Times New Roman" w:hAnsi="Times New Roman"/>
                <w:sz w:val="20"/>
                <w:szCs w:val="20"/>
              </w:rPr>
              <w:t>городская Дума</w:t>
            </w:r>
          </w:p>
        </w:tc>
        <w:tc>
          <w:tcPr>
            <w:tcW w:w="2126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94A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4A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4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4A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E150D" w:rsidRDefault="00CE150D" w:rsidP="00055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3B8D">
        <w:rPr>
          <w:rFonts w:ascii="Times New Roman" w:hAnsi="Times New Roman"/>
          <w:sz w:val="28"/>
          <w:szCs w:val="28"/>
        </w:rPr>
        <w:t>По итогам 1 квартала 202</w:t>
      </w:r>
      <w:r w:rsidR="000E2D8E">
        <w:rPr>
          <w:rFonts w:ascii="Times New Roman" w:hAnsi="Times New Roman"/>
          <w:sz w:val="28"/>
          <w:szCs w:val="28"/>
        </w:rPr>
        <w:t>5</w:t>
      </w:r>
      <w:r w:rsidR="007E3B8D">
        <w:rPr>
          <w:rFonts w:ascii="Times New Roman" w:hAnsi="Times New Roman"/>
          <w:sz w:val="28"/>
          <w:szCs w:val="28"/>
        </w:rPr>
        <w:t xml:space="preserve"> года исполнение по расходам ниже среднего показателя (2</w:t>
      </w:r>
      <w:r w:rsidR="00B129EC">
        <w:rPr>
          <w:rFonts w:ascii="Times New Roman" w:hAnsi="Times New Roman"/>
          <w:sz w:val="28"/>
          <w:szCs w:val="28"/>
        </w:rPr>
        <w:t>4,5</w:t>
      </w:r>
      <w:r w:rsidR="007E3B8D">
        <w:rPr>
          <w:rFonts w:ascii="Times New Roman" w:hAnsi="Times New Roman"/>
          <w:sz w:val="28"/>
          <w:szCs w:val="28"/>
        </w:rPr>
        <w:t xml:space="preserve">%) установлено по управлению </w:t>
      </w:r>
      <w:r w:rsidR="00745276">
        <w:rPr>
          <w:rFonts w:ascii="Times New Roman" w:hAnsi="Times New Roman"/>
          <w:sz w:val="28"/>
          <w:szCs w:val="28"/>
        </w:rPr>
        <w:t xml:space="preserve">образования </w:t>
      </w:r>
      <w:r w:rsidR="007E3B8D">
        <w:rPr>
          <w:rFonts w:ascii="Times New Roman" w:hAnsi="Times New Roman"/>
          <w:sz w:val="28"/>
          <w:szCs w:val="28"/>
        </w:rPr>
        <w:t>(</w:t>
      </w:r>
      <w:r w:rsidR="00B129EC">
        <w:rPr>
          <w:rFonts w:ascii="Times New Roman" w:hAnsi="Times New Roman"/>
          <w:sz w:val="28"/>
          <w:szCs w:val="28"/>
        </w:rPr>
        <w:t>20</w:t>
      </w:r>
      <w:r w:rsidR="007E3B8D">
        <w:rPr>
          <w:rFonts w:ascii="Times New Roman" w:hAnsi="Times New Roman"/>
          <w:sz w:val="28"/>
          <w:szCs w:val="28"/>
        </w:rPr>
        <w:t xml:space="preserve">%), </w:t>
      </w:r>
      <w:r w:rsidR="00B129EC">
        <w:rPr>
          <w:rFonts w:ascii="Times New Roman" w:hAnsi="Times New Roman"/>
          <w:sz w:val="28"/>
          <w:szCs w:val="28"/>
        </w:rPr>
        <w:t>контрольно-счетной комиссии</w:t>
      </w:r>
      <w:r w:rsidR="007E3B8D">
        <w:rPr>
          <w:rFonts w:ascii="Times New Roman" w:hAnsi="Times New Roman"/>
          <w:sz w:val="28"/>
          <w:szCs w:val="28"/>
        </w:rPr>
        <w:t xml:space="preserve"> </w:t>
      </w:r>
      <w:r w:rsidR="00B129EC">
        <w:rPr>
          <w:rFonts w:ascii="Times New Roman" w:hAnsi="Times New Roman"/>
          <w:sz w:val="28"/>
          <w:szCs w:val="28"/>
        </w:rPr>
        <w:t xml:space="preserve">города </w:t>
      </w:r>
      <w:r w:rsidR="007E3B8D">
        <w:rPr>
          <w:rFonts w:ascii="Times New Roman" w:hAnsi="Times New Roman"/>
          <w:sz w:val="28"/>
          <w:szCs w:val="28"/>
        </w:rPr>
        <w:t>(</w:t>
      </w:r>
      <w:r w:rsidR="00B129EC">
        <w:rPr>
          <w:rFonts w:ascii="Times New Roman" w:hAnsi="Times New Roman"/>
          <w:sz w:val="28"/>
          <w:szCs w:val="28"/>
        </w:rPr>
        <w:t>2</w:t>
      </w:r>
      <w:r w:rsidR="007E3B8D">
        <w:rPr>
          <w:rFonts w:ascii="Times New Roman" w:hAnsi="Times New Roman"/>
          <w:sz w:val="28"/>
          <w:szCs w:val="28"/>
        </w:rPr>
        <w:t>1</w:t>
      </w:r>
      <w:r w:rsidR="00B129EC">
        <w:rPr>
          <w:rFonts w:ascii="Times New Roman" w:hAnsi="Times New Roman"/>
          <w:sz w:val="28"/>
          <w:szCs w:val="28"/>
        </w:rPr>
        <w:t>,3</w:t>
      </w:r>
      <w:r w:rsidR="007E3B8D">
        <w:rPr>
          <w:rFonts w:ascii="Times New Roman" w:hAnsi="Times New Roman"/>
          <w:sz w:val="28"/>
          <w:szCs w:val="28"/>
        </w:rPr>
        <w:t>%) и Вятскополянской городской Думе (16,7%).</w:t>
      </w:r>
    </w:p>
    <w:p w:rsidR="004774D0" w:rsidRPr="00972D9B" w:rsidRDefault="004774D0" w:rsidP="00055BF5">
      <w:pPr>
        <w:jc w:val="both"/>
        <w:rPr>
          <w:rFonts w:ascii="Times New Roman" w:hAnsi="Times New Roman"/>
          <w:sz w:val="28"/>
          <w:szCs w:val="28"/>
        </w:rPr>
      </w:pPr>
    </w:p>
    <w:p w:rsidR="00994A2B" w:rsidRDefault="00E57787" w:rsidP="00D846BD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ab/>
      </w:r>
      <w:r w:rsidR="00001609" w:rsidRPr="00001609">
        <w:rPr>
          <w:rFonts w:ascii="Times New Roman" w:hAnsi="Times New Roman"/>
          <w:b/>
          <w:sz w:val="28"/>
          <w:szCs w:val="28"/>
        </w:rPr>
        <w:t>3.</w:t>
      </w:r>
      <w:r w:rsidR="004774D0">
        <w:rPr>
          <w:rFonts w:ascii="Times New Roman" w:hAnsi="Times New Roman"/>
          <w:b/>
          <w:sz w:val="28"/>
          <w:szCs w:val="28"/>
        </w:rPr>
        <w:t>3</w:t>
      </w:r>
      <w:r w:rsidR="00001609" w:rsidRPr="00001609">
        <w:rPr>
          <w:rFonts w:ascii="Times New Roman" w:hAnsi="Times New Roman"/>
          <w:b/>
          <w:sz w:val="28"/>
          <w:szCs w:val="28"/>
        </w:rPr>
        <w:t>.</w:t>
      </w:r>
      <w:r w:rsidR="00356B0A">
        <w:rPr>
          <w:rFonts w:ascii="Times New Roman" w:hAnsi="Times New Roman"/>
          <w:b/>
          <w:sz w:val="28"/>
          <w:szCs w:val="28"/>
        </w:rPr>
        <w:t xml:space="preserve"> </w:t>
      </w:r>
      <w:r w:rsidRPr="00001609">
        <w:rPr>
          <w:rFonts w:ascii="Times New Roman" w:hAnsi="Times New Roman"/>
          <w:sz w:val="28"/>
          <w:szCs w:val="28"/>
        </w:rPr>
        <w:t>В январе–</w:t>
      </w:r>
      <w:r w:rsidR="00802CE8" w:rsidRPr="00001609">
        <w:rPr>
          <w:rFonts w:ascii="Times New Roman" w:hAnsi="Times New Roman"/>
          <w:sz w:val="28"/>
          <w:szCs w:val="28"/>
        </w:rPr>
        <w:t xml:space="preserve">марте </w:t>
      </w:r>
      <w:r w:rsidRPr="00001609">
        <w:rPr>
          <w:rFonts w:ascii="Times New Roman" w:hAnsi="Times New Roman"/>
          <w:sz w:val="28"/>
          <w:szCs w:val="28"/>
        </w:rPr>
        <w:t>20</w:t>
      </w:r>
      <w:r w:rsidR="00E43E6C">
        <w:rPr>
          <w:rFonts w:ascii="Times New Roman" w:hAnsi="Times New Roman"/>
          <w:sz w:val="28"/>
          <w:szCs w:val="28"/>
        </w:rPr>
        <w:t>2</w:t>
      </w:r>
      <w:r w:rsidR="00B129EC">
        <w:rPr>
          <w:rFonts w:ascii="Times New Roman" w:hAnsi="Times New Roman"/>
          <w:sz w:val="28"/>
          <w:szCs w:val="28"/>
        </w:rPr>
        <w:t>5</w:t>
      </w:r>
      <w:r w:rsidRPr="00001609">
        <w:rPr>
          <w:rFonts w:ascii="Times New Roman" w:hAnsi="Times New Roman"/>
          <w:sz w:val="28"/>
          <w:szCs w:val="28"/>
        </w:rPr>
        <w:t xml:space="preserve"> года </w:t>
      </w:r>
      <w:r w:rsidR="00994A2B">
        <w:rPr>
          <w:rFonts w:ascii="Times New Roman" w:hAnsi="Times New Roman"/>
          <w:sz w:val="28"/>
          <w:szCs w:val="28"/>
        </w:rPr>
        <w:t xml:space="preserve">расходы </w:t>
      </w:r>
      <w:r w:rsidRPr="00BB2868">
        <w:rPr>
          <w:rFonts w:ascii="Times New Roman" w:hAnsi="Times New Roman"/>
          <w:sz w:val="28"/>
          <w:szCs w:val="28"/>
        </w:rPr>
        <w:t xml:space="preserve">на реализацию </w:t>
      </w:r>
      <w:r w:rsidR="00BB2868">
        <w:rPr>
          <w:rFonts w:ascii="Times New Roman" w:hAnsi="Times New Roman"/>
          <w:sz w:val="28"/>
          <w:szCs w:val="28"/>
        </w:rPr>
        <w:t>7</w:t>
      </w:r>
      <w:r w:rsidR="004C69A8">
        <w:rPr>
          <w:rFonts w:ascii="Times New Roman" w:hAnsi="Times New Roman"/>
          <w:sz w:val="28"/>
          <w:szCs w:val="28"/>
        </w:rPr>
        <w:t xml:space="preserve"> из 1</w:t>
      </w:r>
      <w:r w:rsidR="002D54AA">
        <w:rPr>
          <w:rFonts w:ascii="Times New Roman" w:hAnsi="Times New Roman"/>
          <w:sz w:val="28"/>
          <w:szCs w:val="28"/>
        </w:rPr>
        <w:t>5</w:t>
      </w:r>
      <w:r w:rsidR="00994A2B">
        <w:rPr>
          <w:rFonts w:ascii="Times New Roman" w:hAnsi="Times New Roman"/>
          <w:sz w:val="28"/>
          <w:szCs w:val="28"/>
        </w:rPr>
        <w:t xml:space="preserve"> </w:t>
      </w:r>
      <w:r w:rsidR="0096202C" w:rsidRPr="00001609">
        <w:rPr>
          <w:rFonts w:ascii="Times New Roman" w:hAnsi="Times New Roman"/>
          <w:sz w:val="28"/>
          <w:szCs w:val="28"/>
        </w:rPr>
        <w:t>муниципальн</w:t>
      </w:r>
      <w:r w:rsidR="00994A2B">
        <w:rPr>
          <w:rFonts w:ascii="Times New Roman" w:hAnsi="Times New Roman"/>
          <w:sz w:val="28"/>
          <w:szCs w:val="28"/>
        </w:rPr>
        <w:t>ых программ исполнены ниж</w:t>
      </w:r>
      <w:r w:rsidR="004C69A8">
        <w:rPr>
          <w:rFonts w:ascii="Times New Roman" w:hAnsi="Times New Roman"/>
          <w:sz w:val="28"/>
          <w:szCs w:val="28"/>
        </w:rPr>
        <w:t>е среднего уровня (</w:t>
      </w:r>
      <w:r w:rsidR="007E3B8D">
        <w:rPr>
          <w:rFonts w:ascii="Times New Roman" w:hAnsi="Times New Roman"/>
          <w:sz w:val="28"/>
          <w:szCs w:val="28"/>
        </w:rPr>
        <w:t>2</w:t>
      </w:r>
      <w:r w:rsidR="002D54AA">
        <w:rPr>
          <w:rFonts w:ascii="Times New Roman" w:hAnsi="Times New Roman"/>
          <w:sz w:val="28"/>
          <w:szCs w:val="28"/>
        </w:rPr>
        <w:t>4,5</w:t>
      </w:r>
      <w:r w:rsidR="004C69A8">
        <w:rPr>
          <w:rFonts w:ascii="Times New Roman" w:hAnsi="Times New Roman"/>
          <w:sz w:val="28"/>
          <w:szCs w:val="28"/>
        </w:rPr>
        <w:t>% показателя</w:t>
      </w:r>
      <w:r w:rsidR="00597657">
        <w:rPr>
          <w:rFonts w:ascii="Times New Roman" w:hAnsi="Times New Roman"/>
          <w:sz w:val="28"/>
          <w:szCs w:val="28"/>
        </w:rPr>
        <w:t xml:space="preserve"> по </w:t>
      </w:r>
      <w:r w:rsidR="004C69A8">
        <w:rPr>
          <w:rFonts w:ascii="Times New Roman" w:hAnsi="Times New Roman"/>
          <w:sz w:val="28"/>
          <w:szCs w:val="28"/>
        </w:rPr>
        <w:t>сводной бюджетной росписи):</w:t>
      </w:r>
    </w:p>
    <w:p w:rsidR="004C69A8" w:rsidRDefault="00B04C78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69A8">
        <w:rPr>
          <w:rFonts w:ascii="Times New Roman" w:hAnsi="Times New Roman"/>
          <w:sz w:val="28"/>
          <w:szCs w:val="28"/>
        </w:rPr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 w:rsidR="004C69A8">
        <w:rPr>
          <w:rFonts w:ascii="Times New Roman" w:hAnsi="Times New Roman"/>
          <w:sz w:val="28"/>
          <w:szCs w:val="28"/>
        </w:rPr>
        <w:t>«Содействие развитию институтов гражданского общества» (</w:t>
      </w:r>
      <w:r w:rsidR="00037C6F">
        <w:rPr>
          <w:rFonts w:ascii="Times New Roman" w:hAnsi="Times New Roman"/>
          <w:sz w:val="28"/>
          <w:szCs w:val="28"/>
        </w:rPr>
        <w:t>0,</w:t>
      </w:r>
      <w:r w:rsidR="00745276">
        <w:rPr>
          <w:rFonts w:ascii="Times New Roman" w:hAnsi="Times New Roman"/>
          <w:sz w:val="28"/>
          <w:szCs w:val="28"/>
        </w:rPr>
        <w:t>5</w:t>
      </w:r>
      <w:r w:rsidR="004C69A8">
        <w:rPr>
          <w:rFonts w:ascii="Times New Roman" w:hAnsi="Times New Roman"/>
          <w:sz w:val="28"/>
          <w:szCs w:val="28"/>
        </w:rPr>
        <w:t>%)</w:t>
      </w:r>
      <w:r w:rsidR="00546FA4">
        <w:rPr>
          <w:rFonts w:ascii="Times New Roman" w:hAnsi="Times New Roman"/>
          <w:sz w:val="28"/>
          <w:szCs w:val="28"/>
        </w:rPr>
        <w:t xml:space="preserve">: по </w:t>
      </w:r>
      <w:r w:rsidR="00CB0748">
        <w:rPr>
          <w:rFonts w:ascii="Times New Roman" w:hAnsi="Times New Roman"/>
          <w:sz w:val="28"/>
          <w:szCs w:val="28"/>
        </w:rPr>
        <w:t>всем 18</w:t>
      </w:r>
      <w:r w:rsidR="00546FA4">
        <w:rPr>
          <w:rFonts w:ascii="Times New Roman" w:hAnsi="Times New Roman"/>
          <w:sz w:val="28"/>
          <w:szCs w:val="28"/>
        </w:rPr>
        <w:t xml:space="preserve"> проектам поддержки местных инициатив размещены аукционы,</w:t>
      </w:r>
      <w:r w:rsidR="00976393" w:rsidRPr="00976393">
        <w:rPr>
          <w:rFonts w:ascii="Times New Roman" w:hAnsi="Times New Roman"/>
          <w:sz w:val="28"/>
          <w:szCs w:val="28"/>
        </w:rPr>
        <w:t xml:space="preserve"> </w:t>
      </w:r>
      <w:r w:rsidR="00976393">
        <w:rPr>
          <w:rFonts w:ascii="Times New Roman" w:hAnsi="Times New Roman"/>
          <w:sz w:val="28"/>
          <w:szCs w:val="28"/>
        </w:rPr>
        <w:t xml:space="preserve">по итогам </w:t>
      </w:r>
      <w:r w:rsidR="00CB0748">
        <w:rPr>
          <w:rFonts w:ascii="Times New Roman" w:hAnsi="Times New Roman"/>
          <w:sz w:val="28"/>
          <w:szCs w:val="28"/>
        </w:rPr>
        <w:t>7</w:t>
      </w:r>
      <w:r w:rsidR="00976393">
        <w:rPr>
          <w:rFonts w:ascii="Times New Roman" w:hAnsi="Times New Roman"/>
          <w:sz w:val="28"/>
          <w:szCs w:val="28"/>
        </w:rPr>
        <w:t xml:space="preserve"> аукционов заключены муниципальные контракты, по 4 проектам не поступили заявки, аукционы будут размещены повторно. По остальным проекта</w:t>
      </w:r>
      <w:r w:rsidR="00597657">
        <w:rPr>
          <w:rFonts w:ascii="Times New Roman" w:hAnsi="Times New Roman"/>
          <w:sz w:val="28"/>
          <w:szCs w:val="28"/>
        </w:rPr>
        <w:t>м идет процедура подачи заявок;</w:t>
      </w:r>
    </w:p>
    <w:p w:rsidR="0011653B" w:rsidRDefault="00FD0C62" w:rsidP="00CB0748">
      <w:pPr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158D">
        <w:rPr>
          <w:rFonts w:ascii="Times New Roman" w:hAnsi="Times New Roman"/>
          <w:sz w:val="28"/>
          <w:szCs w:val="28"/>
        </w:rPr>
        <w:t>-</w:t>
      </w:r>
      <w:r w:rsidR="004C69A8" w:rsidRPr="00FE29C3">
        <w:rPr>
          <w:rFonts w:ascii="Times New Roman" w:hAnsi="Times New Roman"/>
          <w:i/>
          <w:sz w:val="28"/>
          <w:szCs w:val="28"/>
        </w:rPr>
        <w:t xml:space="preserve"> </w:t>
      </w:r>
      <w:r w:rsidR="003508D5" w:rsidRPr="003508D5">
        <w:rPr>
          <w:rFonts w:ascii="Times New Roman" w:hAnsi="Times New Roman"/>
          <w:sz w:val="28"/>
          <w:szCs w:val="28"/>
        </w:rPr>
        <w:t>МП</w:t>
      </w:r>
      <w:r w:rsidR="003508D5">
        <w:rPr>
          <w:rFonts w:ascii="Times New Roman" w:hAnsi="Times New Roman"/>
          <w:i/>
          <w:sz w:val="28"/>
          <w:szCs w:val="28"/>
        </w:rPr>
        <w:t xml:space="preserve"> </w:t>
      </w:r>
      <w:r w:rsidR="004C69A8" w:rsidRPr="0050158D">
        <w:rPr>
          <w:rFonts w:ascii="Times New Roman" w:hAnsi="Times New Roman"/>
          <w:sz w:val="28"/>
          <w:szCs w:val="28"/>
        </w:rPr>
        <w:t>«Развитие транспортной системы» (</w:t>
      </w:r>
      <w:r w:rsidRPr="0050158D">
        <w:rPr>
          <w:rFonts w:ascii="Times New Roman" w:hAnsi="Times New Roman"/>
          <w:sz w:val="28"/>
          <w:szCs w:val="28"/>
        </w:rPr>
        <w:t>1</w:t>
      </w:r>
      <w:r w:rsidR="0011653B">
        <w:rPr>
          <w:rFonts w:ascii="Times New Roman" w:hAnsi="Times New Roman"/>
          <w:sz w:val="28"/>
          <w:szCs w:val="28"/>
        </w:rPr>
        <w:t>4</w:t>
      </w:r>
      <w:r w:rsidR="004C69A8" w:rsidRPr="0044216F">
        <w:rPr>
          <w:rFonts w:ascii="Times New Roman" w:hAnsi="Times New Roman"/>
          <w:sz w:val="28"/>
          <w:szCs w:val="28"/>
        </w:rPr>
        <w:t>%)</w:t>
      </w:r>
      <w:r w:rsidR="0068415A" w:rsidRPr="0044216F">
        <w:rPr>
          <w:rFonts w:ascii="Times New Roman" w:hAnsi="Times New Roman"/>
          <w:sz w:val="28"/>
          <w:szCs w:val="28"/>
        </w:rPr>
        <w:t>.</w:t>
      </w:r>
      <w:r w:rsidR="00CD61A0" w:rsidRPr="0044216F">
        <w:rPr>
          <w:rFonts w:ascii="Times New Roman" w:hAnsi="Times New Roman"/>
          <w:sz w:val="28"/>
          <w:szCs w:val="28"/>
        </w:rPr>
        <w:t xml:space="preserve"> </w:t>
      </w:r>
      <w:r w:rsidR="0044216F" w:rsidRPr="0044216F">
        <w:rPr>
          <w:rFonts w:ascii="Times New Roman" w:hAnsi="Times New Roman"/>
          <w:sz w:val="28"/>
          <w:szCs w:val="28"/>
        </w:rPr>
        <w:t xml:space="preserve">В 2024 году заключено 3 </w:t>
      </w:r>
      <w:r w:rsidR="0044216F">
        <w:rPr>
          <w:rFonts w:ascii="Times New Roman" w:hAnsi="Times New Roman"/>
          <w:sz w:val="28"/>
          <w:szCs w:val="28"/>
        </w:rPr>
        <w:t xml:space="preserve">муниципальных контракта на выполнение ремонта автомобильных дорог: Вятские </w:t>
      </w:r>
      <w:proofErr w:type="gramStart"/>
      <w:r w:rsidR="0044216F">
        <w:rPr>
          <w:rFonts w:ascii="Times New Roman" w:hAnsi="Times New Roman"/>
          <w:sz w:val="28"/>
          <w:szCs w:val="28"/>
        </w:rPr>
        <w:t>Поляны–аэропорт</w:t>
      </w:r>
      <w:proofErr w:type="gramEnd"/>
      <w:r w:rsidR="0044216F">
        <w:rPr>
          <w:rFonts w:ascii="Times New Roman" w:hAnsi="Times New Roman"/>
          <w:sz w:val="28"/>
          <w:szCs w:val="28"/>
        </w:rPr>
        <w:t xml:space="preserve"> стоимостью 40308,6 тыс. руб. (подрядчик ИП Михайлов), по улицам Гагарина и Урицкого стоимостью 69895,7 тыс. руб. (ООО «МДСУ-1»), ремонт тротуаров по улицам Гагарина и Урицкого стоимостью 33281,8 тыс. руб. (ООО «МДСУ-1»). Муниципальными контрактами срок выполнения работ установлен до 10.06.2025</w:t>
      </w:r>
      <w:r w:rsidR="0068415A">
        <w:rPr>
          <w:rFonts w:ascii="Times New Roman" w:hAnsi="Times New Roman"/>
          <w:sz w:val="28"/>
          <w:szCs w:val="28"/>
        </w:rPr>
        <w:t>;</w:t>
      </w:r>
    </w:p>
    <w:p w:rsidR="009A2A80" w:rsidRDefault="004C69A8" w:rsidP="00D846BD">
      <w:pPr>
        <w:jc w:val="both"/>
        <w:rPr>
          <w:rFonts w:ascii="Times New Roman" w:hAnsi="Times New Roman"/>
          <w:sz w:val="28"/>
          <w:szCs w:val="28"/>
        </w:rPr>
      </w:pPr>
      <w:r w:rsidRPr="00FE29C3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 w:rsidRPr="0083153B">
        <w:rPr>
          <w:rFonts w:ascii="Times New Roman" w:hAnsi="Times New Roman"/>
          <w:sz w:val="28"/>
          <w:szCs w:val="28"/>
        </w:rPr>
        <w:t xml:space="preserve">«Развитие жилищно-коммунальной инфраструктуры </w:t>
      </w:r>
      <w:r w:rsidR="008B2BB0" w:rsidRPr="0083153B">
        <w:rPr>
          <w:rFonts w:ascii="Times New Roman" w:hAnsi="Times New Roman"/>
          <w:sz w:val="28"/>
          <w:szCs w:val="28"/>
        </w:rPr>
        <w:t>города Вятские Поляны»</w:t>
      </w:r>
      <w:r w:rsidR="006F08A4" w:rsidRPr="0083153B">
        <w:rPr>
          <w:rFonts w:ascii="Times New Roman" w:hAnsi="Times New Roman"/>
          <w:sz w:val="28"/>
          <w:szCs w:val="28"/>
        </w:rPr>
        <w:t xml:space="preserve"> (</w:t>
      </w:r>
      <w:r w:rsidR="0044216F">
        <w:rPr>
          <w:rFonts w:ascii="Times New Roman" w:hAnsi="Times New Roman"/>
          <w:sz w:val="28"/>
          <w:szCs w:val="28"/>
        </w:rPr>
        <w:t>18,3</w:t>
      </w:r>
      <w:r w:rsidR="006F08A4" w:rsidRPr="0083153B">
        <w:rPr>
          <w:rFonts w:ascii="Times New Roman" w:hAnsi="Times New Roman"/>
          <w:sz w:val="28"/>
          <w:szCs w:val="28"/>
        </w:rPr>
        <w:t>%).</w:t>
      </w:r>
      <w:r w:rsidR="006F08A4" w:rsidRPr="00FE29C3">
        <w:rPr>
          <w:rFonts w:ascii="Times New Roman" w:hAnsi="Times New Roman"/>
          <w:i/>
          <w:sz w:val="28"/>
          <w:szCs w:val="28"/>
        </w:rPr>
        <w:t xml:space="preserve"> </w:t>
      </w:r>
      <w:r w:rsidR="006F08A4" w:rsidRPr="003D4CA2">
        <w:rPr>
          <w:rFonts w:ascii="Times New Roman" w:hAnsi="Times New Roman"/>
          <w:sz w:val="28"/>
          <w:szCs w:val="28"/>
        </w:rPr>
        <w:t>В первом квартале 202</w:t>
      </w:r>
      <w:r w:rsidR="00591EEA">
        <w:rPr>
          <w:rFonts w:ascii="Times New Roman" w:hAnsi="Times New Roman"/>
          <w:sz w:val="28"/>
          <w:szCs w:val="28"/>
        </w:rPr>
        <w:t>5</w:t>
      </w:r>
      <w:r w:rsidR="006F08A4" w:rsidRPr="003D4CA2">
        <w:rPr>
          <w:rFonts w:ascii="Times New Roman" w:hAnsi="Times New Roman"/>
          <w:sz w:val="28"/>
          <w:szCs w:val="28"/>
        </w:rPr>
        <w:t xml:space="preserve"> года</w:t>
      </w:r>
      <w:r w:rsidR="00591EEA">
        <w:rPr>
          <w:rFonts w:ascii="Times New Roman" w:hAnsi="Times New Roman"/>
          <w:sz w:val="28"/>
          <w:szCs w:val="28"/>
        </w:rPr>
        <w:t xml:space="preserve"> выполнены работы по подключению газоиспользующего оборудования на блочной газовой котельной стоимостью 3100,0 тыс. руб., оплата произведена в апреле 2025 го</w:t>
      </w:r>
      <w:r w:rsidR="000E2D8E">
        <w:rPr>
          <w:rFonts w:ascii="Times New Roman" w:hAnsi="Times New Roman"/>
          <w:sz w:val="28"/>
          <w:szCs w:val="28"/>
        </w:rPr>
        <w:t>д</w:t>
      </w:r>
      <w:r w:rsidR="00591EEA">
        <w:rPr>
          <w:rFonts w:ascii="Times New Roman" w:hAnsi="Times New Roman"/>
          <w:sz w:val="28"/>
          <w:szCs w:val="28"/>
        </w:rPr>
        <w:t xml:space="preserve">а. </w:t>
      </w:r>
      <w:r w:rsidR="009A2A80">
        <w:rPr>
          <w:rFonts w:ascii="Times New Roman" w:hAnsi="Times New Roman"/>
          <w:sz w:val="28"/>
          <w:szCs w:val="28"/>
        </w:rPr>
        <w:t>1</w:t>
      </w:r>
      <w:r w:rsidR="00591EEA">
        <w:rPr>
          <w:rFonts w:ascii="Times New Roman" w:hAnsi="Times New Roman"/>
          <w:sz w:val="28"/>
          <w:szCs w:val="28"/>
        </w:rPr>
        <w:t>8</w:t>
      </w:r>
      <w:r w:rsidR="009A2A80">
        <w:rPr>
          <w:rFonts w:ascii="Times New Roman" w:hAnsi="Times New Roman"/>
          <w:sz w:val="28"/>
          <w:szCs w:val="28"/>
        </w:rPr>
        <w:t>.0</w:t>
      </w:r>
      <w:r w:rsidR="00591EEA">
        <w:rPr>
          <w:rFonts w:ascii="Times New Roman" w:hAnsi="Times New Roman"/>
          <w:sz w:val="28"/>
          <w:szCs w:val="28"/>
        </w:rPr>
        <w:t>3</w:t>
      </w:r>
      <w:r w:rsidR="009A2A80">
        <w:rPr>
          <w:rFonts w:ascii="Times New Roman" w:hAnsi="Times New Roman"/>
          <w:sz w:val="28"/>
          <w:szCs w:val="28"/>
        </w:rPr>
        <w:t>.202</w:t>
      </w:r>
      <w:r w:rsidR="00591EEA">
        <w:rPr>
          <w:rFonts w:ascii="Times New Roman" w:hAnsi="Times New Roman"/>
          <w:sz w:val="28"/>
          <w:szCs w:val="28"/>
        </w:rPr>
        <w:t>5</w:t>
      </w:r>
      <w:r w:rsidR="009A2A80">
        <w:rPr>
          <w:rFonts w:ascii="Times New Roman" w:hAnsi="Times New Roman"/>
          <w:sz w:val="28"/>
          <w:szCs w:val="28"/>
        </w:rPr>
        <w:t xml:space="preserve"> заключен муниципальный контракт стоимостью 24</w:t>
      </w:r>
      <w:r w:rsidR="00591EEA">
        <w:rPr>
          <w:rFonts w:ascii="Times New Roman" w:hAnsi="Times New Roman"/>
          <w:sz w:val="28"/>
          <w:szCs w:val="28"/>
        </w:rPr>
        <w:t>7</w:t>
      </w:r>
      <w:r w:rsidR="009A2A80">
        <w:rPr>
          <w:rFonts w:ascii="Times New Roman" w:hAnsi="Times New Roman"/>
          <w:sz w:val="28"/>
          <w:szCs w:val="28"/>
        </w:rPr>
        <w:t>6</w:t>
      </w:r>
      <w:r w:rsidR="00591EEA">
        <w:rPr>
          <w:rFonts w:ascii="Times New Roman" w:hAnsi="Times New Roman"/>
          <w:sz w:val="28"/>
          <w:szCs w:val="28"/>
        </w:rPr>
        <w:t>,7</w:t>
      </w:r>
      <w:r w:rsidR="009A2A80">
        <w:rPr>
          <w:rFonts w:ascii="Times New Roman" w:hAnsi="Times New Roman"/>
          <w:sz w:val="28"/>
          <w:szCs w:val="28"/>
        </w:rPr>
        <w:t xml:space="preserve"> тыс. руб.</w:t>
      </w:r>
      <w:r w:rsidR="00591EEA">
        <w:rPr>
          <w:rFonts w:ascii="Times New Roman" w:hAnsi="Times New Roman"/>
          <w:sz w:val="28"/>
          <w:szCs w:val="28"/>
        </w:rPr>
        <w:t xml:space="preserve"> на выполнение работ по наружному освещению улицы Кооперативной</w:t>
      </w:r>
      <w:r w:rsidR="00A363D4">
        <w:rPr>
          <w:rFonts w:ascii="Times New Roman" w:hAnsi="Times New Roman"/>
          <w:sz w:val="28"/>
          <w:szCs w:val="28"/>
        </w:rPr>
        <w:t>;</w:t>
      </w:r>
    </w:p>
    <w:p w:rsidR="00CB0748" w:rsidRDefault="00CB0748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МП «Развитие образования» - 19,6%. В рамках мероприятия по модернизации школьных систем </w:t>
      </w:r>
      <w:r w:rsidR="003D43BD">
        <w:rPr>
          <w:rFonts w:ascii="Times New Roman" w:hAnsi="Times New Roman"/>
          <w:sz w:val="28"/>
          <w:szCs w:val="28"/>
        </w:rPr>
        <w:t xml:space="preserve">11.03.2025 с ООО «Высота» заключено 2 МК </w:t>
      </w:r>
      <w:r>
        <w:rPr>
          <w:rFonts w:ascii="Times New Roman" w:hAnsi="Times New Roman"/>
          <w:sz w:val="28"/>
          <w:szCs w:val="28"/>
        </w:rPr>
        <w:t xml:space="preserve">стоимостью </w:t>
      </w:r>
      <w:r w:rsidR="003D43BD">
        <w:rPr>
          <w:rFonts w:ascii="Times New Roman" w:hAnsi="Times New Roman"/>
          <w:sz w:val="28"/>
          <w:szCs w:val="28"/>
        </w:rPr>
        <w:t>81397,1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A363D4">
        <w:rPr>
          <w:rFonts w:ascii="Times New Roman" w:hAnsi="Times New Roman"/>
          <w:sz w:val="28"/>
          <w:szCs w:val="28"/>
        </w:rPr>
        <w:t xml:space="preserve"> </w:t>
      </w:r>
      <w:r w:rsidR="003D43BD">
        <w:rPr>
          <w:rFonts w:ascii="Times New Roman" w:hAnsi="Times New Roman"/>
          <w:sz w:val="28"/>
          <w:szCs w:val="28"/>
        </w:rPr>
        <w:t>на выполнение капитального ремонта здания МКОУ Лицей с кадетскими классами имени Г.С. Шпагина и МК</w:t>
      </w:r>
      <w:r w:rsidR="00EC5716">
        <w:rPr>
          <w:rFonts w:ascii="Times New Roman" w:hAnsi="Times New Roman"/>
          <w:sz w:val="28"/>
          <w:szCs w:val="28"/>
        </w:rPr>
        <w:t xml:space="preserve"> с</w:t>
      </w:r>
      <w:r w:rsidR="003D43BD">
        <w:rPr>
          <w:rFonts w:ascii="Times New Roman" w:hAnsi="Times New Roman"/>
          <w:sz w:val="28"/>
          <w:szCs w:val="28"/>
        </w:rPr>
        <w:t xml:space="preserve"> </w:t>
      </w:r>
      <w:r w:rsidR="00EC5716">
        <w:rPr>
          <w:rFonts w:ascii="Times New Roman" w:hAnsi="Times New Roman"/>
          <w:sz w:val="28"/>
          <w:szCs w:val="28"/>
          <w:shd w:val="clear" w:color="auto" w:fill="FAFAFA"/>
        </w:rPr>
        <w:t>ООО «</w:t>
      </w:r>
      <w:proofErr w:type="spellStart"/>
      <w:r w:rsidR="00EC5716">
        <w:rPr>
          <w:rFonts w:ascii="Times New Roman" w:hAnsi="Times New Roman"/>
          <w:sz w:val="28"/>
          <w:szCs w:val="28"/>
          <w:shd w:val="clear" w:color="auto" w:fill="FAFAFA"/>
        </w:rPr>
        <w:t>Релта-Комплекс</w:t>
      </w:r>
      <w:proofErr w:type="spellEnd"/>
      <w:r w:rsidR="00EC5716">
        <w:rPr>
          <w:rFonts w:ascii="Times New Roman" w:hAnsi="Times New Roman"/>
          <w:sz w:val="28"/>
          <w:szCs w:val="28"/>
          <w:shd w:val="clear" w:color="auto" w:fill="FAFAFA"/>
        </w:rPr>
        <w:t xml:space="preserve">» </w:t>
      </w:r>
      <w:r w:rsidR="003D43BD">
        <w:rPr>
          <w:rFonts w:ascii="Times New Roman" w:hAnsi="Times New Roman"/>
          <w:sz w:val="28"/>
          <w:szCs w:val="28"/>
        </w:rPr>
        <w:t>стоимостью 3311,7 тыс. руб. на установку системы пожарной сигнализации и системы оповещения.</w:t>
      </w:r>
      <w:proofErr w:type="gramEnd"/>
      <w:r w:rsidR="003D43BD">
        <w:rPr>
          <w:rFonts w:ascii="Times New Roman" w:hAnsi="Times New Roman"/>
          <w:sz w:val="28"/>
          <w:szCs w:val="28"/>
        </w:rPr>
        <w:t xml:space="preserve"> </w:t>
      </w:r>
      <w:r w:rsidR="00A363D4">
        <w:rPr>
          <w:rFonts w:ascii="Times New Roman" w:hAnsi="Times New Roman"/>
          <w:sz w:val="28"/>
          <w:szCs w:val="28"/>
        </w:rPr>
        <w:t>Срок выполнения работ установлен не позднее 30 ноября 2025 года</w:t>
      </w:r>
      <w:r w:rsidR="000E2D8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998" w:rsidRDefault="0083153B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A363D4">
        <w:rPr>
          <w:rFonts w:ascii="Times New Roman" w:hAnsi="Times New Roman"/>
          <w:sz w:val="28"/>
          <w:szCs w:val="28"/>
        </w:rPr>
        <w:t>-</w:t>
      </w:r>
      <w:r w:rsidR="006F08A4" w:rsidRPr="009C24AC">
        <w:rPr>
          <w:rFonts w:ascii="Times New Roman" w:hAnsi="Times New Roman"/>
          <w:sz w:val="28"/>
          <w:szCs w:val="28"/>
        </w:rPr>
        <w:t xml:space="preserve"> МП</w:t>
      </w:r>
      <w:r w:rsidR="00A7729B" w:rsidRPr="009C24AC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</w:t>
      </w:r>
      <w:r w:rsidR="00A363D4">
        <w:rPr>
          <w:rFonts w:ascii="Times New Roman" w:hAnsi="Times New Roman"/>
          <w:sz w:val="28"/>
          <w:szCs w:val="28"/>
        </w:rPr>
        <w:t>- 8,4%</w:t>
      </w:r>
      <w:r w:rsidR="008D5998">
        <w:rPr>
          <w:rFonts w:ascii="Times New Roman" w:hAnsi="Times New Roman"/>
          <w:sz w:val="28"/>
          <w:szCs w:val="28"/>
        </w:rPr>
        <w:t xml:space="preserve">, </w:t>
      </w:r>
      <w:r w:rsidR="00101DC2">
        <w:rPr>
          <w:rFonts w:ascii="Times New Roman" w:hAnsi="Times New Roman"/>
          <w:sz w:val="28"/>
          <w:szCs w:val="28"/>
        </w:rPr>
        <w:t xml:space="preserve">освоены </w:t>
      </w:r>
      <w:r w:rsidR="008D5998">
        <w:rPr>
          <w:rFonts w:ascii="Times New Roman" w:hAnsi="Times New Roman"/>
          <w:sz w:val="28"/>
          <w:szCs w:val="28"/>
        </w:rPr>
        <w:t xml:space="preserve">средства в сумме </w:t>
      </w:r>
      <w:r w:rsidR="009C24AC" w:rsidRPr="009C24AC">
        <w:rPr>
          <w:rFonts w:ascii="Times New Roman" w:hAnsi="Times New Roman"/>
          <w:sz w:val="28"/>
          <w:szCs w:val="28"/>
        </w:rPr>
        <w:t>1</w:t>
      </w:r>
      <w:r w:rsidR="008D5998">
        <w:rPr>
          <w:rFonts w:ascii="Times New Roman" w:hAnsi="Times New Roman"/>
          <w:sz w:val="28"/>
          <w:szCs w:val="28"/>
        </w:rPr>
        <w:t>0803,4</w:t>
      </w:r>
      <w:r w:rsidR="00101DC2">
        <w:rPr>
          <w:rFonts w:ascii="Times New Roman" w:hAnsi="Times New Roman"/>
          <w:sz w:val="28"/>
          <w:szCs w:val="28"/>
        </w:rPr>
        <w:t xml:space="preserve"> </w:t>
      </w:r>
      <w:r w:rsidR="009C24AC" w:rsidRPr="009C24AC">
        <w:rPr>
          <w:rFonts w:ascii="Times New Roman" w:hAnsi="Times New Roman"/>
          <w:sz w:val="28"/>
          <w:szCs w:val="28"/>
        </w:rPr>
        <w:t xml:space="preserve">тыс. руб. </w:t>
      </w:r>
      <w:r w:rsidR="008D5998">
        <w:rPr>
          <w:rFonts w:ascii="Times New Roman" w:hAnsi="Times New Roman"/>
          <w:sz w:val="28"/>
          <w:szCs w:val="28"/>
        </w:rPr>
        <w:t>из 128518,8 тыс. руб. Работы по благоустройству нижней части площади Победы и по устройству цветников общей стоимостью 12002,2 тыс. руб. выполнен</w:t>
      </w:r>
      <w:proofErr w:type="gramStart"/>
      <w:r w:rsidR="008D5998">
        <w:rPr>
          <w:rFonts w:ascii="Times New Roman" w:hAnsi="Times New Roman"/>
          <w:sz w:val="28"/>
          <w:szCs w:val="28"/>
        </w:rPr>
        <w:t>ы ООО</w:t>
      </w:r>
      <w:proofErr w:type="gramEnd"/>
      <w:r w:rsidR="008D5998">
        <w:rPr>
          <w:rFonts w:ascii="Times New Roman" w:hAnsi="Times New Roman"/>
          <w:sz w:val="28"/>
          <w:szCs w:val="28"/>
        </w:rPr>
        <w:t xml:space="preserve"> «Мега-Строй» по двум МК, заключенным 21.10.2024. Оплата произведена в сумме 6383,1 тыс. руб., остальная сумма будет оплачена в мае 2025 года. Заключен МК стоимостью 1543,8 тыс. руб. на выполнение работ по устройству сетей электроснабжения для освещения площади имени Г.С. Шпагин.</w:t>
      </w:r>
    </w:p>
    <w:p w:rsidR="006E37AB" w:rsidRDefault="006E37AB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проекта победителя Всероссийского конкурса лучших проектов создания комфортной городской среды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разработке проект</w:t>
      </w:r>
      <w:r w:rsidR="00D2038E">
        <w:rPr>
          <w:rFonts w:ascii="Times New Roman" w:hAnsi="Times New Roman"/>
          <w:sz w:val="28"/>
          <w:szCs w:val="28"/>
        </w:rPr>
        <w:t>ной документации</w:t>
      </w:r>
      <w:r>
        <w:rPr>
          <w:rFonts w:ascii="Times New Roman" w:hAnsi="Times New Roman"/>
          <w:sz w:val="28"/>
          <w:szCs w:val="28"/>
        </w:rPr>
        <w:t xml:space="preserve">, произведена оплата в сумме 4420,3 тыс. руб. </w:t>
      </w:r>
      <w:r w:rsidR="00D2038E">
        <w:rPr>
          <w:rFonts w:ascii="Times New Roman" w:hAnsi="Times New Roman"/>
          <w:sz w:val="28"/>
          <w:szCs w:val="28"/>
        </w:rPr>
        <w:t xml:space="preserve">На выполнение работ по реализации проекта стоимостью 106609,4 тыс. руб. </w:t>
      </w:r>
      <w:r w:rsidR="00486594">
        <w:rPr>
          <w:rFonts w:ascii="Times New Roman" w:hAnsi="Times New Roman"/>
          <w:sz w:val="28"/>
          <w:szCs w:val="28"/>
        </w:rPr>
        <w:t xml:space="preserve">15.04.2025 </w:t>
      </w:r>
      <w:r w:rsidR="00D2038E">
        <w:rPr>
          <w:rFonts w:ascii="Times New Roman" w:hAnsi="Times New Roman"/>
          <w:sz w:val="28"/>
          <w:szCs w:val="28"/>
        </w:rPr>
        <w:t xml:space="preserve">размещен </w:t>
      </w:r>
      <w:r w:rsidR="00486594">
        <w:rPr>
          <w:rFonts w:ascii="Times New Roman" w:hAnsi="Times New Roman"/>
          <w:sz w:val="28"/>
          <w:szCs w:val="28"/>
        </w:rPr>
        <w:t>аукцион, срок подачи заявок установлен до 19.05.2025.</w:t>
      </w:r>
    </w:p>
    <w:p w:rsidR="008D5998" w:rsidRDefault="008D5998" w:rsidP="00D846BD">
      <w:pPr>
        <w:jc w:val="both"/>
        <w:rPr>
          <w:rFonts w:ascii="Times New Roman" w:hAnsi="Times New Roman"/>
          <w:sz w:val="28"/>
          <w:szCs w:val="28"/>
        </w:rPr>
      </w:pPr>
    </w:p>
    <w:p w:rsidR="00A363D4" w:rsidRPr="009C24AC" w:rsidRDefault="00783165" w:rsidP="007831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363D4" w:rsidRPr="009C24AC">
        <w:rPr>
          <w:rFonts w:ascii="Times New Roman" w:hAnsi="Times New Roman"/>
          <w:sz w:val="28"/>
          <w:szCs w:val="28"/>
        </w:rPr>
        <w:t xml:space="preserve">редства МП «Охрана окружающей среды, воспроизводство и использование природных ресурсов» </w:t>
      </w:r>
      <w:r w:rsidR="00A363D4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275</w:t>
      </w:r>
      <w:r w:rsidR="00A363D4">
        <w:rPr>
          <w:rFonts w:ascii="Times New Roman" w:hAnsi="Times New Roman"/>
          <w:sz w:val="28"/>
          <w:szCs w:val="28"/>
        </w:rPr>
        <w:t xml:space="preserve">,0 тыс. руб. </w:t>
      </w:r>
      <w:r>
        <w:rPr>
          <w:rFonts w:ascii="Times New Roman" w:hAnsi="Times New Roman"/>
          <w:sz w:val="28"/>
          <w:szCs w:val="28"/>
        </w:rPr>
        <w:t xml:space="preserve">и МП «Профилактика терроризма и экстремизма на территории города Вятские Поляны» в сумме 5,0 тыс. руб. </w:t>
      </w:r>
      <w:r w:rsidR="00A363D4" w:rsidRPr="009C24AC">
        <w:rPr>
          <w:rFonts w:ascii="Times New Roman" w:hAnsi="Times New Roman"/>
          <w:sz w:val="28"/>
          <w:szCs w:val="28"/>
        </w:rPr>
        <w:t>в течение 1 квартала 202</w:t>
      </w:r>
      <w:r>
        <w:rPr>
          <w:rFonts w:ascii="Times New Roman" w:hAnsi="Times New Roman"/>
          <w:sz w:val="28"/>
          <w:szCs w:val="28"/>
        </w:rPr>
        <w:t>5</w:t>
      </w:r>
      <w:r w:rsidR="00A363D4" w:rsidRPr="009C24AC">
        <w:rPr>
          <w:rFonts w:ascii="Times New Roman" w:hAnsi="Times New Roman"/>
          <w:sz w:val="28"/>
          <w:szCs w:val="28"/>
        </w:rPr>
        <w:t xml:space="preserve"> года не использованы. </w:t>
      </w:r>
      <w:r w:rsidR="00A363D4">
        <w:rPr>
          <w:rFonts w:ascii="Times New Roman" w:hAnsi="Times New Roman"/>
          <w:sz w:val="28"/>
          <w:szCs w:val="28"/>
        </w:rPr>
        <w:t>Реализация природоохранных мероприятий и создание мест (площадок) накопления твердых коммунальных отходов планируе</w:t>
      </w:r>
      <w:r>
        <w:rPr>
          <w:rFonts w:ascii="Times New Roman" w:hAnsi="Times New Roman"/>
          <w:sz w:val="28"/>
          <w:szCs w:val="28"/>
        </w:rPr>
        <w:t>тся в течение 2-3 кварталов 2025</w:t>
      </w:r>
      <w:r w:rsidR="00A363D4">
        <w:rPr>
          <w:rFonts w:ascii="Times New Roman" w:hAnsi="Times New Roman"/>
          <w:sz w:val="28"/>
          <w:szCs w:val="28"/>
        </w:rPr>
        <w:t xml:space="preserve"> года;</w:t>
      </w:r>
    </w:p>
    <w:p w:rsidR="009C24AC" w:rsidRPr="00A17489" w:rsidRDefault="009C24AC" w:rsidP="00D846BD">
      <w:pPr>
        <w:jc w:val="both"/>
        <w:rPr>
          <w:rFonts w:ascii="Times New Roman" w:hAnsi="Times New Roman"/>
          <w:sz w:val="28"/>
          <w:szCs w:val="28"/>
        </w:rPr>
      </w:pPr>
    </w:p>
    <w:p w:rsidR="00847EB9" w:rsidRDefault="00182DBD" w:rsidP="00847EB9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17489">
        <w:rPr>
          <w:rFonts w:ascii="Times New Roman" w:hAnsi="Times New Roman"/>
          <w:b/>
          <w:sz w:val="28"/>
          <w:szCs w:val="28"/>
        </w:rPr>
        <w:t>3.</w:t>
      </w:r>
      <w:r w:rsidR="00BD06FA" w:rsidRPr="00A17489">
        <w:rPr>
          <w:rFonts w:ascii="Times New Roman" w:hAnsi="Times New Roman"/>
          <w:b/>
          <w:sz w:val="28"/>
          <w:szCs w:val="28"/>
        </w:rPr>
        <w:t>4</w:t>
      </w:r>
      <w:r w:rsidRPr="00A17489">
        <w:rPr>
          <w:rFonts w:ascii="Times New Roman" w:hAnsi="Times New Roman"/>
          <w:b/>
          <w:sz w:val="28"/>
          <w:szCs w:val="28"/>
        </w:rPr>
        <w:t xml:space="preserve">. </w:t>
      </w:r>
      <w:r w:rsidR="00847EB9" w:rsidRPr="00DF2C0D">
        <w:rPr>
          <w:rFonts w:ascii="Times New Roman" w:hAnsi="Times New Roman"/>
          <w:sz w:val="28"/>
          <w:szCs w:val="28"/>
        </w:rPr>
        <w:t>В 202</w:t>
      </w:r>
      <w:r w:rsidR="00847EB9">
        <w:rPr>
          <w:rFonts w:ascii="Times New Roman" w:hAnsi="Times New Roman"/>
          <w:sz w:val="28"/>
          <w:szCs w:val="28"/>
        </w:rPr>
        <w:t>5</w:t>
      </w:r>
      <w:r w:rsidR="00847EB9" w:rsidRPr="00DF2C0D">
        <w:rPr>
          <w:rFonts w:ascii="Times New Roman" w:hAnsi="Times New Roman"/>
          <w:sz w:val="28"/>
          <w:szCs w:val="28"/>
        </w:rPr>
        <w:t xml:space="preserve"> году на территории город</w:t>
      </w:r>
      <w:r w:rsidR="00847EB9">
        <w:rPr>
          <w:rFonts w:ascii="Times New Roman" w:hAnsi="Times New Roman"/>
          <w:sz w:val="28"/>
          <w:szCs w:val="28"/>
        </w:rPr>
        <w:t>а</w:t>
      </w:r>
      <w:r w:rsidR="00847EB9" w:rsidRPr="00DF2C0D">
        <w:rPr>
          <w:rFonts w:ascii="Times New Roman" w:hAnsi="Times New Roman"/>
          <w:sz w:val="28"/>
          <w:szCs w:val="28"/>
        </w:rPr>
        <w:t xml:space="preserve"> Вятские Поляны </w:t>
      </w:r>
      <w:r w:rsidR="00847EB9">
        <w:rPr>
          <w:rFonts w:ascii="Times New Roman" w:hAnsi="Times New Roman"/>
          <w:sz w:val="28"/>
          <w:szCs w:val="28"/>
        </w:rPr>
        <w:t xml:space="preserve">планируется </w:t>
      </w:r>
      <w:r w:rsidR="00847EB9" w:rsidRPr="00DF2C0D">
        <w:rPr>
          <w:rFonts w:ascii="Times New Roman" w:hAnsi="Times New Roman"/>
          <w:sz w:val="28"/>
          <w:szCs w:val="28"/>
        </w:rPr>
        <w:t>реализ</w:t>
      </w:r>
      <w:r w:rsidR="00847EB9">
        <w:rPr>
          <w:rFonts w:ascii="Times New Roman" w:hAnsi="Times New Roman"/>
          <w:sz w:val="28"/>
          <w:szCs w:val="28"/>
        </w:rPr>
        <w:t>ация</w:t>
      </w:r>
      <w:r w:rsidR="00847EB9" w:rsidRPr="00DF2C0D">
        <w:rPr>
          <w:rFonts w:ascii="Times New Roman" w:hAnsi="Times New Roman"/>
          <w:sz w:val="28"/>
          <w:szCs w:val="28"/>
        </w:rPr>
        <w:t xml:space="preserve"> </w:t>
      </w:r>
      <w:r w:rsidR="00847EB9">
        <w:rPr>
          <w:rFonts w:ascii="Times New Roman" w:hAnsi="Times New Roman"/>
          <w:sz w:val="28"/>
          <w:szCs w:val="28"/>
        </w:rPr>
        <w:t>3</w:t>
      </w:r>
      <w:r w:rsidR="00847EB9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847EB9">
        <w:rPr>
          <w:rFonts w:ascii="Times New Roman" w:hAnsi="Times New Roman"/>
          <w:sz w:val="28"/>
          <w:szCs w:val="28"/>
        </w:rPr>
        <w:t>ых</w:t>
      </w:r>
      <w:r w:rsidR="00847EB9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847EB9">
        <w:rPr>
          <w:rFonts w:ascii="Times New Roman" w:hAnsi="Times New Roman"/>
          <w:sz w:val="28"/>
          <w:szCs w:val="28"/>
        </w:rPr>
        <w:t>ов:</w:t>
      </w:r>
      <w:r w:rsidR="00847EB9" w:rsidRPr="00DF2C0D">
        <w:rPr>
          <w:rFonts w:ascii="Times New Roman" w:hAnsi="Times New Roman"/>
          <w:sz w:val="28"/>
          <w:szCs w:val="28"/>
        </w:rPr>
        <w:t xml:space="preserve"> </w:t>
      </w:r>
      <w:r w:rsidR="00847EB9">
        <w:rPr>
          <w:rFonts w:ascii="Times New Roman" w:hAnsi="Times New Roman"/>
          <w:sz w:val="28"/>
          <w:szCs w:val="28"/>
        </w:rPr>
        <w:t xml:space="preserve">«Инфраструктура для жизни», «Молодежь и дети», </w:t>
      </w:r>
      <w:r w:rsidR="00847EB9" w:rsidRPr="00DF2C0D">
        <w:rPr>
          <w:rFonts w:ascii="Times New Roman" w:hAnsi="Times New Roman"/>
          <w:sz w:val="28"/>
          <w:szCs w:val="28"/>
        </w:rPr>
        <w:t>«</w:t>
      </w:r>
      <w:r w:rsidR="00847EB9">
        <w:rPr>
          <w:rFonts w:ascii="Times New Roman" w:hAnsi="Times New Roman"/>
          <w:sz w:val="28"/>
          <w:szCs w:val="28"/>
        </w:rPr>
        <w:t>Семья</w:t>
      </w:r>
      <w:r w:rsidR="00847EB9" w:rsidRPr="00DF2C0D">
        <w:rPr>
          <w:rFonts w:ascii="Times New Roman" w:hAnsi="Times New Roman"/>
          <w:sz w:val="28"/>
          <w:szCs w:val="28"/>
        </w:rPr>
        <w:t>»</w:t>
      </w:r>
      <w:r w:rsidR="00847EB9">
        <w:rPr>
          <w:rFonts w:ascii="Times New Roman" w:hAnsi="Times New Roman"/>
          <w:sz w:val="28"/>
          <w:szCs w:val="28"/>
        </w:rPr>
        <w:t>, а также 5 региональных проектов: «Развитие инфраструктуры системы образования Кировской области», «Поддержка местных инициатив в Кировской области», «Создание условий для бесперебойного предоставления бытовых и коммунальных услуг на территории Кировской области», «Повышение доступности спортивной инфраструктуры для всех категорий населения Кировской области», «Поддержка отдельных категорий граждан в обеспечении жильем и оплате жилищно-коммунальных услуг в Кировской области».</w:t>
      </w:r>
    </w:p>
    <w:p w:rsidR="00847EB9" w:rsidRPr="006233C6" w:rsidRDefault="00847EB9" w:rsidP="00847EB9">
      <w:pPr>
        <w:tabs>
          <w:tab w:val="left" w:pos="709"/>
        </w:tabs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51A2">
        <w:rPr>
          <w:rFonts w:ascii="Times New Roman" w:hAnsi="Times New Roman"/>
          <w:sz w:val="28"/>
          <w:szCs w:val="28"/>
        </w:rPr>
        <w:t>На реализацию национальных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D51A2">
        <w:rPr>
          <w:rFonts w:ascii="Times New Roman" w:hAnsi="Times New Roman"/>
          <w:sz w:val="28"/>
          <w:szCs w:val="28"/>
        </w:rPr>
        <w:t xml:space="preserve"> региональных проектов предусмотрены бюджетные ассигнования в объеме 691323,7 тыс. руб.</w:t>
      </w:r>
      <w:r>
        <w:rPr>
          <w:rFonts w:ascii="Times New Roman" w:hAnsi="Times New Roman"/>
          <w:sz w:val="28"/>
          <w:szCs w:val="28"/>
        </w:rPr>
        <w:t xml:space="preserve">, из них средства федерального бюджета 499258,6 тыс. руб., областного бюджета </w:t>
      </w:r>
      <w:r w:rsidR="00EC5716">
        <w:rPr>
          <w:rFonts w:ascii="Times New Roman" w:hAnsi="Times New Roman"/>
          <w:sz w:val="28"/>
          <w:szCs w:val="28"/>
        </w:rPr>
        <w:t xml:space="preserve">- </w:t>
      </w:r>
      <w:r w:rsidRPr="006233C6">
        <w:rPr>
          <w:rFonts w:ascii="Times New Roman" w:hAnsi="Times New Roman"/>
          <w:sz w:val="28"/>
          <w:szCs w:val="28"/>
        </w:rPr>
        <w:t>16457</w:t>
      </w:r>
      <w:r>
        <w:rPr>
          <w:rFonts w:ascii="Times New Roman" w:hAnsi="Times New Roman"/>
          <w:sz w:val="28"/>
          <w:szCs w:val="28"/>
        </w:rPr>
        <w:t xml:space="preserve">8,8 тыс. руб., городского бюджета </w:t>
      </w:r>
      <w:r w:rsidR="00EC571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27486,3 тыс. руб.</w:t>
      </w:r>
    </w:p>
    <w:p w:rsidR="00847EB9" w:rsidRPr="00847EB9" w:rsidRDefault="00847EB9" w:rsidP="00847EB9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47EB9">
        <w:rPr>
          <w:rFonts w:ascii="Times New Roman" w:hAnsi="Times New Roman"/>
          <w:sz w:val="28"/>
          <w:szCs w:val="28"/>
        </w:rPr>
        <w:t>В течение первого квартала 2025 года средства на реализацию региональных (национальных) проектов освоены в объеме</w:t>
      </w:r>
      <w:r w:rsidRPr="00847EB9">
        <w:rPr>
          <w:rFonts w:ascii="Times New Roman" w:hAnsi="Times New Roman"/>
          <w:i/>
          <w:sz w:val="28"/>
          <w:szCs w:val="28"/>
        </w:rPr>
        <w:t xml:space="preserve"> </w:t>
      </w:r>
      <w:r w:rsidRPr="00847EB9">
        <w:rPr>
          <w:rFonts w:ascii="Times New Roman" w:hAnsi="Times New Roman"/>
          <w:sz w:val="28"/>
          <w:szCs w:val="28"/>
        </w:rPr>
        <w:t>192182,9 тыс. руб., или 27,8% от общей суммы</w:t>
      </w:r>
      <w:r>
        <w:rPr>
          <w:rFonts w:ascii="Times New Roman" w:hAnsi="Times New Roman"/>
          <w:sz w:val="28"/>
          <w:szCs w:val="28"/>
        </w:rPr>
        <w:t>.</w:t>
      </w:r>
      <w:r w:rsidRPr="00847EB9">
        <w:rPr>
          <w:rFonts w:ascii="Times New Roman" w:hAnsi="Times New Roman"/>
          <w:sz w:val="28"/>
          <w:szCs w:val="28"/>
        </w:rPr>
        <w:t xml:space="preserve"> </w:t>
      </w:r>
    </w:p>
    <w:p w:rsidR="00847EB9" w:rsidRPr="006D51A2" w:rsidRDefault="00847EB9" w:rsidP="00847E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исполнения расходов обеспечен за счет авансирования подрядчика в рамках заключенного контракта</w:t>
      </w:r>
      <w:r w:rsidRPr="001530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811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8115FA">
        <w:rPr>
          <w:rFonts w:ascii="Times New Roman" w:hAnsi="Times New Roman"/>
          <w:sz w:val="28"/>
          <w:szCs w:val="28"/>
          <w:shd w:val="clear" w:color="auto" w:fill="FAFAFA"/>
        </w:rPr>
        <w:t>акупк</w:t>
      </w:r>
      <w:r>
        <w:rPr>
          <w:rFonts w:ascii="Times New Roman" w:hAnsi="Times New Roman"/>
          <w:sz w:val="28"/>
          <w:szCs w:val="28"/>
          <w:shd w:val="clear" w:color="auto" w:fill="FAFAFA"/>
        </w:rPr>
        <w:t>у</w:t>
      </w:r>
      <w:r w:rsidRPr="008115FA">
        <w:rPr>
          <w:rFonts w:ascii="Times New Roman" w:hAnsi="Times New Roman"/>
          <w:sz w:val="28"/>
          <w:szCs w:val="28"/>
          <w:shd w:val="clear" w:color="auto" w:fill="FAFAFA"/>
        </w:rPr>
        <w:t xml:space="preserve"> и монтаж оборудования для создания модульных спортивных сооружений (модульного плавательного бассейна) </w:t>
      </w:r>
      <w:r>
        <w:rPr>
          <w:rFonts w:ascii="Times New Roman" w:hAnsi="Times New Roman"/>
          <w:sz w:val="28"/>
          <w:szCs w:val="28"/>
        </w:rPr>
        <w:t>в размере 49% от цены контракта, или 174582,3 тыс. руб.</w:t>
      </w:r>
    </w:p>
    <w:p w:rsidR="00C62A22" w:rsidRPr="00972D9B" w:rsidRDefault="00C62A22" w:rsidP="002B0688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5763AD" w:rsidRPr="00E20B8F" w:rsidRDefault="00E20B8F" w:rsidP="00865976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7241" w:rsidRPr="00E20B8F">
        <w:rPr>
          <w:rFonts w:ascii="Times New Roman" w:hAnsi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287241" w:rsidRPr="00972D9B" w:rsidRDefault="00287241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По состоянию на 1 </w:t>
      </w:r>
      <w:r w:rsidR="00FE12DB" w:rsidRPr="00972D9B">
        <w:rPr>
          <w:rFonts w:ascii="Times New Roman" w:hAnsi="Times New Roman"/>
          <w:sz w:val="28"/>
          <w:szCs w:val="28"/>
        </w:rPr>
        <w:t>апреля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060050">
        <w:rPr>
          <w:rFonts w:ascii="Times New Roman" w:hAnsi="Times New Roman"/>
          <w:sz w:val="28"/>
          <w:szCs w:val="28"/>
        </w:rPr>
        <w:t>2</w:t>
      </w:r>
      <w:r w:rsidR="00783165">
        <w:rPr>
          <w:rFonts w:ascii="Times New Roman" w:hAnsi="Times New Roman"/>
          <w:sz w:val="28"/>
          <w:szCs w:val="28"/>
        </w:rPr>
        <w:t>5</w:t>
      </w:r>
      <w:r w:rsidRPr="00972D9B">
        <w:rPr>
          <w:rFonts w:ascii="Times New Roman" w:hAnsi="Times New Roman"/>
          <w:sz w:val="28"/>
          <w:szCs w:val="28"/>
        </w:rPr>
        <w:t xml:space="preserve"> года городской бюджет исполнен с </w:t>
      </w:r>
      <w:r w:rsidR="00D13EAE">
        <w:rPr>
          <w:rFonts w:ascii="Times New Roman" w:hAnsi="Times New Roman"/>
          <w:sz w:val="28"/>
          <w:szCs w:val="28"/>
        </w:rPr>
        <w:t>де</w:t>
      </w:r>
      <w:r w:rsidR="002E470C">
        <w:rPr>
          <w:rFonts w:ascii="Times New Roman" w:hAnsi="Times New Roman"/>
          <w:sz w:val="28"/>
          <w:szCs w:val="28"/>
        </w:rPr>
        <w:t>фицитом</w:t>
      </w:r>
      <w:r w:rsidRPr="00972D9B">
        <w:rPr>
          <w:rFonts w:ascii="Times New Roman" w:hAnsi="Times New Roman"/>
          <w:sz w:val="28"/>
          <w:szCs w:val="28"/>
        </w:rPr>
        <w:t xml:space="preserve"> в сумме </w:t>
      </w:r>
      <w:r w:rsidR="0098513F">
        <w:rPr>
          <w:rFonts w:ascii="Times New Roman" w:hAnsi="Times New Roman"/>
          <w:sz w:val="28"/>
          <w:szCs w:val="28"/>
        </w:rPr>
        <w:t>2</w:t>
      </w:r>
      <w:r w:rsidR="000F1050">
        <w:rPr>
          <w:rFonts w:ascii="Times New Roman" w:hAnsi="Times New Roman"/>
          <w:sz w:val="28"/>
          <w:szCs w:val="28"/>
        </w:rPr>
        <w:t>6</w:t>
      </w:r>
      <w:r w:rsidR="008306CB">
        <w:rPr>
          <w:rFonts w:ascii="Times New Roman" w:hAnsi="Times New Roman"/>
          <w:sz w:val="28"/>
          <w:szCs w:val="28"/>
        </w:rPr>
        <w:t>1</w:t>
      </w:r>
      <w:r w:rsidR="0098513F">
        <w:rPr>
          <w:rFonts w:ascii="Times New Roman" w:hAnsi="Times New Roman"/>
          <w:sz w:val="28"/>
          <w:szCs w:val="28"/>
        </w:rPr>
        <w:t>9</w:t>
      </w:r>
      <w:r w:rsidR="000F1050">
        <w:rPr>
          <w:rFonts w:ascii="Times New Roman" w:hAnsi="Times New Roman"/>
          <w:sz w:val="28"/>
          <w:szCs w:val="28"/>
        </w:rPr>
        <w:t>0,</w:t>
      </w:r>
      <w:r w:rsidR="0098513F">
        <w:rPr>
          <w:rFonts w:ascii="Times New Roman" w:hAnsi="Times New Roman"/>
          <w:sz w:val="28"/>
          <w:szCs w:val="28"/>
        </w:rPr>
        <w:t>1</w:t>
      </w:r>
      <w:r w:rsidR="002E470C">
        <w:rPr>
          <w:rFonts w:ascii="Times New Roman" w:hAnsi="Times New Roman"/>
          <w:sz w:val="28"/>
          <w:szCs w:val="28"/>
        </w:rPr>
        <w:t xml:space="preserve"> тыс. руб. </w:t>
      </w:r>
      <w:r w:rsidRPr="00972D9B">
        <w:rPr>
          <w:rFonts w:ascii="Times New Roman" w:hAnsi="Times New Roman"/>
          <w:sz w:val="28"/>
          <w:szCs w:val="28"/>
        </w:rPr>
        <w:t>(при годовом прогноз</w:t>
      </w:r>
      <w:r w:rsidR="00060050">
        <w:rPr>
          <w:rFonts w:ascii="Times New Roman" w:hAnsi="Times New Roman"/>
          <w:sz w:val="28"/>
          <w:szCs w:val="28"/>
        </w:rPr>
        <w:t>ируемом д</w:t>
      </w:r>
      <w:r w:rsidRPr="00972D9B">
        <w:rPr>
          <w:rFonts w:ascii="Times New Roman" w:hAnsi="Times New Roman"/>
          <w:sz w:val="28"/>
          <w:szCs w:val="28"/>
        </w:rPr>
        <w:t>е</w:t>
      </w:r>
      <w:r w:rsidR="00060050">
        <w:rPr>
          <w:rFonts w:ascii="Times New Roman" w:hAnsi="Times New Roman"/>
          <w:sz w:val="28"/>
          <w:szCs w:val="28"/>
        </w:rPr>
        <w:t>фиците</w:t>
      </w:r>
      <w:r w:rsidRPr="00972D9B">
        <w:rPr>
          <w:rFonts w:ascii="Times New Roman" w:hAnsi="Times New Roman"/>
          <w:sz w:val="28"/>
          <w:szCs w:val="28"/>
        </w:rPr>
        <w:t xml:space="preserve"> </w:t>
      </w:r>
      <w:r w:rsidR="000F1050">
        <w:rPr>
          <w:rFonts w:ascii="Times New Roman" w:hAnsi="Times New Roman"/>
          <w:sz w:val="28"/>
          <w:szCs w:val="28"/>
        </w:rPr>
        <w:t>25973,8 тыс. руб</w:t>
      </w:r>
      <w:r w:rsidRPr="00972D9B">
        <w:rPr>
          <w:rFonts w:ascii="Times New Roman" w:hAnsi="Times New Roman"/>
          <w:sz w:val="28"/>
          <w:szCs w:val="28"/>
        </w:rPr>
        <w:t>.)</w:t>
      </w:r>
      <w:r w:rsidR="00836287">
        <w:rPr>
          <w:rFonts w:ascii="Times New Roman" w:hAnsi="Times New Roman"/>
          <w:sz w:val="28"/>
          <w:szCs w:val="28"/>
        </w:rPr>
        <w:t>.</w:t>
      </w:r>
    </w:p>
    <w:p w:rsidR="005011C1" w:rsidRPr="00E463B0" w:rsidRDefault="005011C1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36CAF">
        <w:rPr>
          <w:rFonts w:ascii="Times New Roman" w:hAnsi="Times New Roman"/>
          <w:sz w:val="28"/>
          <w:szCs w:val="28"/>
        </w:rPr>
        <w:t>Муниципальный долг по состоянию на 01.04.202</w:t>
      </w:r>
      <w:r w:rsidR="000F1050">
        <w:rPr>
          <w:rFonts w:ascii="Times New Roman" w:hAnsi="Times New Roman"/>
          <w:sz w:val="28"/>
          <w:szCs w:val="28"/>
        </w:rPr>
        <w:t>5</w:t>
      </w:r>
      <w:r w:rsidRPr="00F36CAF">
        <w:rPr>
          <w:rFonts w:ascii="Times New Roman" w:hAnsi="Times New Roman"/>
          <w:sz w:val="28"/>
          <w:szCs w:val="28"/>
        </w:rPr>
        <w:t xml:space="preserve"> составил 1</w:t>
      </w:r>
      <w:r w:rsidR="000F1050">
        <w:rPr>
          <w:rFonts w:ascii="Times New Roman" w:hAnsi="Times New Roman"/>
          <w:sz w:val="28"/>
          <w:szCs w:val="28"/>
        </w:rPr>
        <w:t>5</w:t>
      </w:r>
      <w:r w:rsidR="00F621A8">
        <w:rPr>
          <w:rFonts w:ascii="Times New Roman" w:hAnsi="Times New Roman"/>
          <w:sz w:val="28"/>
          <w:szCs w:val="28"/>
        </w:rPr>
        <w:t>7</w:t>
      </w:r>
      <w:r w:rsidR="00837E4D">
        <w:rPr>
          <w:rFonts w:ascii="Times New Roman" w:hAnsi="Times New Roman"/>
          <w:sz w:val="28"/>
          <w:szCs w:val="28"/>
        </w:rPr>
        <w:t>7</w:t>
      </w:r>
      <w:r w:rsidR="0045704A">
        <w:rPr>
          <w:rFonts w:ascii="Times New Roman" w:hAnsi="Times New Roman"/>
          <w:sz w:val="28"/>
          <w:szCs w:val="28"/>
        </w:rPr>
        <w:t>35,6</w:t>
      </w:r>
      <w:r w:rsidRPr="00F36CAF">
        <w:rPr>
          <w:rFonts w:ascii="Times New Roman" w:hAnsi="Times New Roman"/>
          <w:sz w:val="28"/>
          <w:szCs w:val="28"/>
        </w:rPr>
        <w:t xml:space="preserve"> тыс. руб.</w:t>
      </w:r>
      <w:r w:rsidR="00DD04D1" w:rsidRPr="008306CB">
        <w:rPr>
          <w:rFonts w:ascii="Times New Roman" w:hAnsi="Times New Roman"/>
          <w:i/>
          <w:sz w:val="28"/>
          <w:szCs w:val="28"/>
        </w:rPr>
        <w:t xml:space="preserve"> </w:t>
      </w:r>
      <w:r w:rsidR="00DD04D1" w:rsidRPr="00E463B0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F621A8">
        <w:rPr>
          <w:rFonts w:ascii="Times New Roman" w:hAnsi="Times New Roman"/>
          <w:sz w:val="28"/>
          <w:szCs w:val="28"/>
        </w:rPr>
        <w:t xml:space="preserve">частично погашен </w:t>
      </w:r>
      <w:r w:rsidR="00DD04D1" w:rsidRPr="00E463B0">
        <w:rPr>
          <w:rFonts w:ascii="Times New Roman" w:hAnsi="Times New Roman"/>
          <w:sz w:val="28"/>
          <w:szCs w:val="28"/>
        </w:rPr>
        <w:t>кредит кредитных организаций</w:t>
      </w:r>
      <w:r w:rsidR="00F621A8">
        <w:rPr>
          <w:rFonts w:ascii="Times New Roman" w:hAnsi="Times New Roman"/>
          <w:sz w:val="28"/>
          <w:szCs w:val="28"/>
        </w:rPr>
        <w:t xml:space="preserve"> в сумме 1000,0 тыс. руб.</w:t>
      </w:r>
    </w:p>
    <w:p w:rsidR="0076582E" w:rsidRPr="00972D9B" w:rsidRDefault="008C3B4F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Расходы на обслуживание </w:t>
      </w:r>
      <w:r w:rsidR="001C0A2F" w:rsidRPr="00972D9B">
        <w:rPr>
          <w:rFonts w:ascii="Times New Roman" w:hAnsi="Times New Roman"/>
          <w:sz w:val="28"/>
          <w:szCs w:val="28"/>
        </w:rPr>
        <w:t>муниципального</w:t>
      </w:r>
      <w:r w:rsidRPr="00972D9B">
        <w:rPr>
          <w:rFonts w:ascii="Times New Roman" w:hAnsi="Times New Roman"/>
          <w:sz w:val="28"/>
          <w:szCs w:val="28"/>
        </w:rPr>
        <w:t xml:space="preserve"> долга за </w:t>
      </w:r>
      <w:r w:rsidR="00F371B5" w:rsidRPr="00972D9B">
        <w:rPr>
          <w:rFonts w:ascii="Times New Roman" w:hAnsi="Times New Roman"/>
          <w:sz w:val="28"/>
          <w:szCs w:val="28"/>
        </w:rPr>
        <w:t>3</w:t>
      </w:r>
      <w:r w:rsidRPr="00972D9B">
        <w:rPr>
          <w:rFonts w:ascii="Times New Roman" w:hAnsi="Times New Roman"/>
          <w:sz w:val="28"/>
          <w:szCs w:val="28"/>
        </w:rPr>
        <w:t xml:space="preserve"> месяц</w:t>
      </w:r>
      <w:r w:rsidR="00F371B5" w:rsidRPr="00972D9B">
        <w:rPr>
          <w:rFonts w:ascii="Times New Roman" w:hAnsi="Times New Roman"/>
          <w:sz w:val="28"/>
          <w:szCs w:val="28"/>
        </w:rPr>
        <w:t>а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060050">
        <w:rPr>
          <w:rFonts w:ascii="Times New Roman" w:hAnsi="Times New Roman"/>
          <w:sz w:val="28"/>
          <w:szCs w:val="28"/>
        </w:rPr>
        <w:t>2</w:t>
      </w:r>
      <w:r w:rsidR="000F1050">
        <w:rPr>
          <w:rFonts w:ascii="Times New Roman" w:hAnsi="Times New Roman"/>
          <w:sz w:val="28"/>
          <w:szCs w:val="28"/>
        </w:rPr>
        <w:t>5</w:t>
      </w:r>
      <w:r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0F1050">
        <w:rPr>
          <w:rFonts w:ascii="Times New Roman" w:hAnsi="Times New Roman"/>
          <w:sz w:val="28"/>
          <w:szCs w:val="28"/>
        </w:rPr>
        <w:t>1861,7</w:t>
      </w:r>
      <w:r w:rsidR="003C1A75">
        <w:rPr>
          <w:rFonts w:ascii="Times New Roman" w:hAnsi="Times New Roman"/>
          <w:sz w:val="28"/>
          <w:szCs w:val="28"/>
        </w:rPr>
        <w:t xml:space="preserve"> </w:t>
      </w:r>
      <w:r w:rsidRPr="00972D9B">
        <w:rPr>
          <w:rFonts w:ascii="Times New Roman" w:hAnsi="Times New Roman"/>
          <w:sz w:val="28"/>
          <w:szCs w:val="28"/>
        </w:rPr>
        <w:t xml:space="preserve">тыс. руб., или </w:t>
      </w:r>
      <w:r w:rsidR="00DD04D1">
        <w:rPr>
          <w:rFonts w:ascii="Times New Roman" w:hAnsi="Times New Roman"/>
          <w:sz w:val="28"/>
          <w:szCs w:val="28"/>
        </w:rPr>
        <w:t>1</w:t>
      </w:r>
      <w:r w:rsidR="000F1050">
        <w:rPr>
          <w:rFonts w:ascii="Times New Roman" w:hAnsi="Times New Roman"/>
          <w:sz w:val="28"/>
          <w:szCs w:val="28"/>
        </w:rPr>
        <w:t>8,4</w:t>
      </w:r>
      <w:r w:rsidRPr="00972D9B">
        <w:rPr>
          <w:rFonts w:ascii="Times New Roman" w:hAnsi="Times New Roman"/>
          <w:sz w:val="28"/>
          <w:szCs w:val="28"/>
        </w:rPr>
        <w:t xml:space="preserve">% годового плана, что </w:t>
      </w:r>
      <w:r w:rsidR="00A17489">
        <w:rPr>
          <w:rFonts w:ascii="Times New Roman" w:hAnsi="Times New Roman"/>
          <w:sz w:val="28"/>
          <w:szCs w:val="28"/>
        </w:rPr>
        <w:t>больше</w:t>
      </w:r>
      <w:r w:rsidRPr="00972D9B">
        <w:rPr>
          <w:rFonts w:ascii="Times New Roman" w:hAnsi="Times New Roman"/>
          <w:sz w:val="28"/>
          <w:szCs w:val="28"/>
        </w:rPr>
        <w:t xml:space="preserve"> объема соответствующих расходов за аналогичный период 20</w:t>
      </w:r>
      <w:r w:rsidR="002E470C">
        <w:rPr>
          <w:rFonts w:ascii="Times New Roman" w:hAnsi="Times New Roman"/>
          <w:sz w:val="28"/>
          <w:szCs w:val="28"/>
        </w:rPr>
        <w:t>2</w:t>
      </w:r>
      <w:r w:rsidR="000F1050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</w:t>
      </w:r>
      <w:r w:rsidR="000F1050">
        <w:rPr>
          <w:rFonts w:ascii="Times New Roman" w:hAnsi="Times New Roman"/>
          <w:sz w:val="28"/>
          <w:szCs w:val="28"/>
        </w:rPr>
        <w:t>в 2,5 раз</w:t>
      </w:r>
      <w:r w:rsidRPr="00972D9B">
        <w:rPr>
          <w:rFonts w:ascii="Times New Roman" w:hAnsi="Times New Roman"/>
          <w:sz w:val="28"/>
          <w:szCs w:val="28"/>
        </w:rPr>
        <w:t>.</w:t>
      </w:r>
    </w:p>
    <w:p w:rsidR="000041CB" w:rsidRPr="00865976" w:rsidRDefault="000041CB" w:rsidP="00287241">
      <w:pPr>
        <w:pStyle w:val="a6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5763AD" w:rsidRPr="000208DE" w:rsidRDefault="000208DE" w:rsidP="000208D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86E6D" w:rsidRPr="000208DE">
        <w:rPr>
          <w:rFonts w:ascii="Times New Roman" w:hAnsi="Times New Roman"/>
          <w:b/>
          <w:sz w:val="28"/>
          <w:szCs w:val="28"/>
        </w:rPr>
        <w:t>Выводы</w:t>
      </w:r>
    </w:p>
    <w:p w:rsidR="00DB0D44" w:rsidRPr="000208DE" w:rsidRDefault="000208DE" w:rsidP="000208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08DE">
        <w:rPr>
          <w:rFonts w:ascii="Times New Roman" w:hAnsi="Times New Roman"/>
          <w:b/>
          <w:sz w:val="28"/>
          <w:szCs w:val="28"/>
        </w:rPr>
        <w:t>5.1.</w:t>
      </w:r>
      <w:r w:rsidR="00356B0A">
        <w:rPr>
          <w:rFonts w:ascii="Times New Roman" w:hAnsi="Times New Roman"/>
          <w:b/>
          <w:sz w:val="28"/>
          <w:szCs w:val="28"/>
        </w:rPr>
        <w:t xml:space="preserve"> </w:t>
      </w:r>
      <w:r w:rsidR="00BB2868" w:rsidRPr="000208DE">
        <w:rPr>
          <w:rFonts w:ascii="Times New Roman" w:hAnsi="Times New Roman"/>
          <w:sz w:val="28"/>
          <w:szCs w:val="28"/>
        </w:rPr>
        <w:t>Доходы городского бюджета за 3 месяца 20</w:t>
      </w:r>
      <w:r w:rsidR="00BB2868">
        <w:rPr>
          <w:rFonts w:ascii="Times New Roman" w:hAnsi="Times New Roman"/>
          <w:sz w:val="28"/>
          <w:szCs w:val="28"/>
        </w:rPr>
        <w:t>2</w:t>
      </w:r>
      <w:r w:rsidR="0045704A">
        <w:rPr>
          <w:rFonts w:ascii="Times New Roman" w:hAnsi="Times New Roman"/>
          <w:sz w:val="28"/>
          <w:szCs w:val="28"/>
        </w:rPr>
        <w:t>5</w:t>
      </w:r>
      <w:r w:rsidR="00BB2868" w:rsidRPr="000208DE">
        <w:rPr>
          <w:rFonts w:ascii="Times New Roman" w:hAnsi="Times New Roman"/>
          <w:sz w:val="28"/>
          <w:szCs w:val="28"/>
        </w:rPr>
        <w:t xml:space="preserve"> года по отношению к годовым бюджетным назначениям исполнены на </w:t>
      </w:r>
      <w:r w:rsidR="005F3901">
        <w:rPr>
          <w:rFonts w:ascii="Times New Roman" w:hAnsi="Times New Roman"/>
          <w:sz w:val="28"/>
          <w:szCs w:val="28"/>
        </w:rPr>
        <w:t>23,3</w:t>
      </w:r>
      <w:r w:rsidR="00BB2868" w:rsidRPr="000208DE">
        <w:rPr>
          <w:rFonts w:ascii="Times New Roman" w:hAnsi="Times New Roman"/>
          <w:sz w:val="28"/>
          <w:szCs w:val="28"/>
        </w:rPr>
        <w:t xml:space="preserve">%, расходы – на </w:t>
      </w:r>
      <w:r w:rsidR="00BB2868">
        <w:rPr>
          <w:rFonts w:ascii="Times New Roman" w:hAnsi="Times New Roman"/>
          <w:sz w:val="28"/>
          <w:szCs w:val="28"/>
        </w:rPr>
        <w:t>2</w:t>
      </w:r>
      <w:r w:rsidR="005F3901">
        <w:rPr>
          <w:rFonts w:ascii="Times New Roman" w:hAnsi="Times New Roman"/>
          <w:sz w:val="28"/>
          <w:szCs w:val="28"/>
        </w:rPr>
        <w:t>4,5</w:t>
      </w:r>
      <w:r w:rsidR="00BB2868" w:rsidRPr="000208DE">
        <w:rPr>
          <w:rFonts w:ascii="Times New Roman" w:hAnsi="Times New Roman"/>
          <w:sz w:val="28"/>
          <w:szCs w:val="28"/>
        </w:rPr>
        <w:t xml:space="preserve">%. </w:t>
      </w:r>
      <w:r w:rsidR="00BB2868">
        <w:rPr>
          <w:rFonts w:ascii="Times New Roman" w:hAnsi="Times New Roman"/>
          <w:sz w:val="28"/>
          <w:szCs w:val="28"/>
        </w:rPr>
        <w:t>В 1 квартале 202</w:t>
      </w:r>
      <w:r w:rsidR="005E2ADE">
        <w:rPr>
          <w:rFonts w:ascii="Times New Roman" w:hAnsi="Times New Roman"/>
          <w:sz w:val="28"/>
          <w:szCs w:val="28"/>
        </w:rPr>
        <w:t>5</w:t>
      </w:r>
      <w:r w:rsidR="00BB2868">
        <w:rPr>
          <w:rFonts w:ascii="Times New Roman" w:hAnsi="Times New Roman"/>
          <w:sz w:val="28"/>
          <w:szCs w:val="28"/>
        </w:rPr>
        <w:t xml:space="preserve"> года в городской бюджет поступили доходы в сумме </w:t>
      </w:r>
      <w:r w:rsidR="005E2ADE">
        <w:rPr>
          <w:rFonts w:ascii="Times New Roman" w:hAnsi="Times New Roman"/>
          <w:sz w:val="28"/>
          <w:szCs w:val="28"/>
        </w:rPr>
        <w:t>406456,9 ты</w:t>
      </w:r>
      <w:r w:rsidR="00BB2868">
        <w:rPr>
          <w:rFonts w:ascii="Times New Roman" w:hAnsi="Times New Roman"/>
          <w:sz w:val="28"/>
          <w:szCs w:val="28"/>
        </w:rPr>
        <w:t xml:space="preserve">с. руб., что </w:t>
      </w:r>
      <w:r w:rsidR="00BB2868" w:rsidRPr="000208DE">
        <w:rPr>
          <w:rFonts w:ascii="Times New Roman" w:hAnsi="Times New Roman"/>
          <w:sz w:val="28"/>
          <w:szCs w:val="28"/>
        </w:rPr>
        <w:t xml:space="preserve">на </w:t>
      </w:r>
      <w:r w:rsidR="005E2ADE">
        <w:rPr>
          <w:rFonts w:ascii="Times New Roman" w:hAnsi="Times New Roman"/>
          <w:sz w:val="28"/>
          <w:szCs w:val="28"/>
        </w:rPr>
        <w:t>227988,1</w:t>
      </w:r>
      <w:r w:rsidR="00BB2868">
        <w:rPr>
          <w:rFonts w:ascii="Times New Roman" w:hAnsi="Times New Roman"/>
          <w:sz w:val="28"/>
          <w:szCs w:val="28"/>
        </w:rPr>
        <w:t xml:space="preserve"> </w:t>
      </w:r>
      <w:r w:rsidR="00BB2868" w:rsidRPr="000208DE">
        <w:rPr>
          <w:rFonts w:ascii="Times New Roman" w:hAnsi="Times New Roman"/>
          <w:sz w:val="28"/>
          <w:szCs w:val="28"/>
        </w:rPr>
        <w:t>тыс. руб</w:t>
      </w:r>
      <w:r w:rsidR="00BB2868">
        <w:rPr>
          <w:rFonts w:ascii="Times New Roman" w:hAnsi="Times New Roman"/>
          <w:sz w:val="28"/>
          <w:szCs w:val="28"/>
        </w:rPr>
        <w:t xml:space="preserve">. </w:t>
      </w:r>
      <w:r w:rsidR="005E2ADE">
        <w:rPr>
          <w:rFonts w:ascii="Times New Roman" w:hAnsi="Times New Roman"/>
          <w:sz w:val="28"/>
          <w:szCs w:val="28"/>
        </w:rPr>
        <w:t>больше</w:t>
      </w:r>
      <w:r w:rsidR="00BB2868">
        <w:rPr>
          <w:rFonts w:ascii="Times New Roman" w:hAnsi="Times New Roman"/>
          <w:sz w:val="28"/>
          <w:szCs w:val="28"/>
        </w:rPr>
        <w:t xml:space="preserve"> п</w:t>
      </w:r>
      <w:r w:rsidR="00BB2868" w:rsidRPr="000208DE">
        <w:rPr>
          <w:rFonts w:ascii="Times New Roman" w:hAnsi="Times New Roman"/>
          <w:sz w:val="28"/>
          <w:szCs w:val="28"/>
        </w:rPr>
        <w:t>о сравнению с аналогичным периодом 20</w:t>
      </w:r>
      <w:r w:rsidR="00BB2868">
        <w:rPr>
          <w:rFonts w:ascii="Times New Roman" w:hAnsi="Times New Roman"/>
          <w:sz w:val="28"/>
          <w:szCs w:val="28"/>
        </w:rPr>
        <w:t>2</w:t>
      </w:r>
      <w:r w:rsidR="005E2ADE">
        <w:rPr>
          <w:rFonts w:ascii="Times New Roman" w:hAnsi="Times New Roman"/>
          <w:sz w:val="28"/>
          <w:szCs w:val="28"/>
        </w:rPr>
        <w:t>4</w:t>
      </w:r>
      <w:r w:rsidR="00BB2868" w:rsidRPr="000208DE">
        <w:rPr>
          <w:rFonts w:ascii="Times New Roman" w:hAnsi="Times New Roman"/>
          <w:sz w:val="28"/>
          <w:szCs w:val="28"/>
        </w:rPr>
        <w:t xml:space="preserve"> года</w:t>
      </w:r>
      <w:r w:rsidR="00BB2868">
        <w:rPr>
          <w:rFonts w:ascii="Times New Roman" w:hAnsi="Times New Roman"/>
          <w:sz w:val="28"/>
          <w:szCs w:val="28"/>
        </w:rPr>
        <w:t>. Р</w:t>
      </w:r>
      <w:r w:rsidR="00BB2868" w:rsidRPr="000208DE">
        <w:rPr>
          <w:rFonts w:ascii="Times New Roman" w:hAnsi="Times New Roman"/>
          <w:sz w:val="28"/>
          <w:szCs w:val="28"/>
        </w:rPr>
        <w:t xml:space="preserve">асходы </w:t>
      </w:r>
      <w:r w:rsidR="00BB2868">
        <w:rPr>
          <w:rFonts w:ascii="Times New Roman" w:hAnsi="Times New Roman"/>
          <w:sz w:val="28"/>
          <w:szCs w:val="28"/>
        </w:rPr>
        <w:t>относительно 1 квартала 202</w:t>
      </w:r>
      <w:r w:rsidR="005E2ADE">
        <w:rPr>
          <w:rFonts w:ascii="Times New Roman" w:hAnsi="Times New Roman"/>
          <w:sz w:val="28"/>
          <w:szCs w:val="28"/>
        </w:rPr>
        <w:t xml:space="preserve">4 </w:t>
      </w:r>
      <w:r w:rsidR="00BB2868">
        <w:rPr>
          <w:rFonts w:ascii="Times New Roman" w:hAnsi="Times New Roman"/>
          <w:sz w:val="28"/>
          <w:szCs w:val="28"/>
        </w:rPr>
        <w:t xml:space="preserve">года </w:t>
      </w:r>
      <w:r w:rsidR="005E2ADE">
        <w:rPr>
          <w:rFonts w:ascii="Times New Roman" w:hAnsi="Times New Roman"/>
          <w:sz w:val="28"/>
          <w:szCs w:val="28"/>
        </w:rPr>
        <w:t>увеличились</w:t>
      </w:r>
      <w:r w:rsidR="00BB2868" w:rsidRPr="000208DE">
        <w:rPr>
          <w:rFonts w:ascii="Times New Roman" w:hAnsi="Times New Roman"/>
          <w:sz w:val="28"/>
          <w:szCs w:val="28"/>
        </w:rPr>
        <w:t xml:space="preserve"> на </w:t>
      </w:r>
      <w:r w:rsidR="005E2ADE">
        <w:rPr>
          <w:rFonts w:ascii="Times New Roman" w:hAnsi="Times New Roman"/>
          <w:sz w:val="28"/>
          <w:szCs w:val="28"/>
        </w:rPr>
        <w:t>232258,7</w:t>
      </w:r>
      <w:r w:rsidR="00BB2868" w:rsidRPr="000208DE">
        <w:rPr>
          <w:rFonts w:ascii="Times New Roman" w:hAnsi="Times New Roman"/>
          <w:sz w:val="28"/>
          <w:szCs w:val="28"/>
        </w:rPr>
        <w:t xml:space="preserve"> тыс. руб.</w:t>
      </w:r>
      <w:r w:rsidR="00BB2868">
        <w:rPr>
          <w:rFonts w:ascii="Times New Roman" w:hAnsi="Times New Roman"/>
          <w:sz w:val="28"/>
          <w:szCs w:val="28"/>
        </w:rPr>
        <w:t xml:space="preserve"> и исполнены в объеме </w:t>
      </w:r>
      <w:r w:rsidR="005E2ADE">
        <w:rPr>
          <w:rFonts w:ascii="Times New Roman" w:hAnsi="Times New Roman"/>
          <w:sz w:val="28"/>
          <w:szCs w:val="28"/>
        </w:rPr>
        <w:t>43</w:t>
      </w:r>
      <w:r w:rsidR="00D4796E">
        <w:rPr>
          <w:rFonts w:ascii="Times New Roman" w:hAnsi="Times New Roman"/>
          <w:sz w:val="28"/>
          <w:szCs w:val="28"/>
        </w:rPr>
        <w:t>2</w:t>
      </w:r>
      <w:r w:rsidR="005E2ADE">
        <w:rPr>
          <w:rFonts w:ascii="Times New Roman" w:hAnsi="Times New Roman"/>
          <w:sz w:val="28"/>
          <w:szCs w:val="28"/>
        </w:rPr>
        <w:t>647,0</w:t>
      </w:r>
      <w:r w:rsidR="007F1656">
        <w:rPr>
          <w:rFonts w:ascii="Times New Roman" w:hAnsi="Times New Roman"/>
          <w:sz w:val="28"/>
          <w:szCs w:val="28"/>
        </w:rPr>
        <w:t xml:space="preserve"> тыс. руб.</w:t>
      </w:r>
    </w:p>
    <w:p w:rsidR="007F1656" w:rsidRDefault="00C006C1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</w:t>
      </w:r>
      <w:r w:rsidR="00356B0A" w:rsidRPr="007F1656">
        <w:rPr>
          <w:rFonts w:ascii="Times New Roman" w:hAnsi="Times New Roman"/>
          <w:b/>
          <w:sz w:val="28"/>
          <w:szCs w:val="28"/>
        </w:rPr>
        <w:t>2</w:t>
      </w:r>
      <w:r w:rsidRPr="007F1656">
        <w:rPr>
          <w:rFonts w:ascii="Times New Roman" w:hAnsi="Times New Roman"/>
          <w:b/>
          <w:sz w:val="28"/>
          <w:szCs w:val="28"/>
        </w:rPr>
        <w:t>.</w:t>
      </w:r>
      <w:r w:rsidR="007F1656">
        <w:rPr>
          <w:rFonts w:ascii="Times New Roman" w:hAnsi="Times New Roman"/>
          <w:b/>
          <w:sz w:val="28"/>
          <w:szCs w:val="28"/>
        </w:rPr>
        <w:t xml:space="preserve"> </w:t>
      </w:r>
      <w:r w:rsidR="007F1656">
        <w:rPr>
          <w:rFonts w:ascii="Times New Roman" w:hAnsi="Times New Roman"/>
          <w:sz w:val="28"/>
          <w:szCs w:val="28"/>
        </w:rPr>
        <w:t xml:space="preserve">В отчетном периоде наблюдается </w:t>
      </w:r>
      <w:r w:rsidR="005E2ADE">
        <w:rPr>
          <w:rFonts w:ascii="Times New Roman" w:hAnsi="Times New Roman"/>
          <w:sz w:val="28"/>
          <w:szCs w:val="28"/>
        </w:rPr>
        <w:t>снижение</w:t>
      </w:r>
      <w:r w:rsidR="007F1656">
        <w:rPr>
          <w:rFonts w:ascii="Times New Roman" w:hAnsi="Times New Roman"/>
          <w:sz w:val="28"/>
          <w:szCs w:val="28"/>
        </w:rPr>
        <w:t xml:space="preserve"> </w:t>
      </w:r>
      <w:r w:rsidR="00BB2868">
        <w:rPr>
          <w:rFonts w:ascii="Times New Roman" w:hAnsi="Times New Roman"/>
          <w:sz w:val="28"/>
          <w:szCs w:val="28"/>
        </w:rPr>
        <w:t>собственных доходов</w:t>
      </w:r>
      <w:r w:rsidR="00D4796E">
        <w:rPr>
          <w:rFonts w:ascii="Times New Roman" w:hAnsi="Times New Roman"/>
          <w:sz w:val="28"/>
          <w:szCs w:val="28"/>
        </w:rPr>
        <w:t xml:space="preserve"> по сравнению с </w:t>
      </w:r>
      <w:r w:rsidR="00BB2868">
        <w:rPr>
          <w:rFonts w:ascii="Times New Roman" w:hAnsi="Times New Roman"/>
          <w:sz w:val="28"/>
          <w:szCs w:val="28"/>
        </w:rPr>
        <w:t xml:space="preserve">1 кварталом </w:t>
      </w:r>
      <w:r w:rsidR="00D4796E">
        <w:rPr>
          <w:rFonts w:ascii="Times New Roman" w:hAnsi="Times New Roman"/>
          <w:sz w:val="28"/>
          <w:szCs w:val="28"/>
        </w:rPr>
        <w:t>202</w:t>
      </w:r>
      <w:r w:rsidR="005E2ADE">
        <w:rPr>
          <w:rFonts w:ascii="Times New Roman" w:hAnsi="Times New Roman"/>
          <w:sz w:val="28"/>
          <w:szCs w:val="28"/>
        </w:rPr>
        <w:t>4</w:t>
      </w:r>
      <w:r w:rsidR="00D4796E">
        <w:rPr>
          <w:rFonts w:ascii="Times New Roman" w:hAnsi="Times New Roman"/>
          <w:sz w:val="28"/>
          <w:szCs w:val="28"/>
        </w:rPr>
        <w:t xml:space="preserve"> года на </w:t>
      </w:r>
      <w:r w:rsidR="005E2ADE">
        <w:rPr>
          <w:rFonts w:ascii="Times New Roman" w:hAnsi="Times New Roman"/>
          <w:sz w:val="28"/>
          <w:szCs w:val="28"/>
        </w:rPr>
        <w:t>11014,8</w:t>
      </w:r>
      <w:r w:rsidR="00D4796E">
        <w:rPr>
          <w:rFonts w:ascii="Times New Roman" w:hAnsi="Times New Roman"/>
          <w:sz w:val="28"/>
          <w:szCs w:val="28"/>
        </w:rPr>
        <w:t xml:space="preserve"> тыс. руб., </w:t>
      </w:r>
      <w:r w:rsidR="00BB2868">
        <w:rPr>
          <w:rFonts w:ascii="Times New Roman" w:hAnsi="Times New Roman"/>
          <w:sz w:val="28"/>
          <w:szCs w:val="28"/>
        </w:rPr>
        <w:t xml:space="preserve">или на </w:t>
      </w:r>
      <w:r w:rsidR="005E2ADE">
        <w:rPr>
          <w:rFonts w:ascii="Times New Roman" w:hAnsi="Times New Roman"/>
          <w:sz w:val="28"/>
          <w:szCs w:val="28"/>
        </w:rPr>
        <w:t>11,7</w:t>
      </w:r>
      <w:r w:rsidR="00BB2868">
        <w:rPr>
          <w:rFonts w:ascii="Times New Roman" w:hAnsi="Times New Roman"/>
          <w:sz w:val="28"/>
          <w:szCs w:val="28"/>
        </w:rPr>
        <w:t>%</w:t>
      </w:r>
      <w:r w:rsidR="005E2ADE">
        <w:rPr>
          <w:rFonts w:ascii="Times New Roman" w:hAnsi="Times New Roman"/>
          <w:sz w:val="28"/>
          <w:szCs w:val="28"/>
        </w:rPr>
        <w:t>, в результате снижения поступлений неналоговых доходов на 12818,6 тыс. руб., или на 49%</w:t>
      </w:r>
      <w:r w:rsidR="007F1656">
        <w:rPr>
          <w:rFonts w:ascii="Times New Roman" w:hAnsi="Times New Roman"/>
          <w:sz w:val="28"/>
          <w:szCs w:val="28"/>
        </w:rPr>
        <w:t xml:space="preserve">. </w:t>
      </w:r>
    </w:p>
    <w:p w:rsidR="005E2ADE" w:rsidRDefault="007F1656" w:rsidP="005E2A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По итогам первого квартала 202</w:t>
      </w:r>
      <w:r w:rsidR="005E2A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установлено низкое исполнение плановых назначений по </w:t>
      </w:r>
      <w:r w:rsidR="00D4796E">
        <w:rPr>
          <w:rFonts w:ascii="Times New Roman" w:hAnsi="Times New Roman"/>
          <w:sz w:val="28"/>
          <w:szCs w:val="28"/>
        </w:rPr>
        <w:t xml:space="preserve">налогу, взимаемому в связи с применением </w:t>
      </w:r>
      <w:r w:rsidR="00597657">
        <w:rPr>
          <w:rFonts w:ascii="Times New Roman" w:hAnsi="Times New Roman"/>
          <w:sz w:val="28"/>
          <w:szCs w:val="28"/>
        </w:rPr>
        <w:t>упрощенной</w:t>
      </w:r>
      <w:r w:rsidR="00D4796E">
        <w:rPr>
          <w:rFonts w:ascii="Times New Roman" w:hAnsi="Times New Roman"/>
          <w:sz w:val="28"/>
          <w:szCs w:val="28"/>
        </w:rPr>
        <w:t xml:space="preserve"> системы налогообложения</w:t>
      </w:r>
      <w:r w:rsidR="00BB2868">
        <w:rPr>
          <w:rFonts w:ascii="Times New Roman" w:hAnsi="Times New Roman"/>
          <w:sz w:val="28"/>
          <w:szCs w:val="28"/>
        </w:rPr>
        <w:t xml:space="preserve"> – </w:t>
      </w:r>
      <w:r w:rsidR="005E2ADE">
        <w:rPr>
          <w:rFonts w:ascii="Times New Roman" w:hAnsi="Times New Roman"/>
          <w:sz w:val="28"/>
          <w:szCs w:val="28"/>
        </w:rPr>
        <w:t>9,2</w:t>
      </w:r>
      <w:r w:rsidR="00BB2868">
        <w:rPr>
          <w:rFonts w:ascii="Times New Roman" w:hAnsi="Times New Roman"/>
          <w:sz w:val="28"/>
          <w:szCs w:val="28"/>
        </w:rPr>
        <w:t>%</w:t>
      </w:r>
      <w:r w:rsidR="005E2A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2ADE">
        <w:rPr>
          <w:rFonts w:ascii="Times New Roman" w:hAnsi="Times New Roman"/>
          <w:sz w:val="28"/>
          <w:szCs w:val="28"/>
        </w:rPr>
        <w:t xml:space="preserve">доходов, получаемых от арендной платы за земельные участки – 10,5%, доходов от продажи земельных участков – 7,8%. </w:t>
      </w:r>
    </w:p>
    <w:p w:rsidR="00A20109" w:rsidRDefault="007F1656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5.4.</w:t>
      </w:r>
      <w:r w:rsidR="00063AEF" w:rsidRPr="00063AEF">
        <w:rPr>
          <w:rFonts w:ascii="Times New Roman" w:hAnsi="Times New Roman"/>
          <w:sz w:val="28"/>
          <w:szCs w:val="28"/>
        </w:rPr>
        <w:t xml:space="preserve"> </w:t>
      </w:r>
      <w:r w:rsidR="00063AEF" w:rsidRPr="00001609">
        <w:rPr>
          <w:rFonts w:ascii="Times New Roman" w:hAnsi="Times New Roman"/>
          <w:sz w:val="28"/>
          <w:szCs w:val="28"/>
        </w:rPr>
        <w:t>В январе–марте 20</w:t>
      </w:r>
      <w:r w:rsidR="00063AEF">
        <w:rPr>
          <w:rFonts w:ascii="Times New Roman" w:hAnsi="Times New Roman"/>
          <w:sz w:val="28"/>
          <w:szCs w:val="28"/>
        </w:rPr>
        <w:t>2</w:t>
      </w:r>
      <w:r w:rsidR="005E2ADE">
        <w:rPr>
          <w:rFonts w:ascii="Times New Roman" w:hAnsi="Times New Roman"/>
          <w:sz w:val="28"/>
          <w:szCs w:val="28"/>
        </w:rPr>
        <w:t>5</w:t>
      </w:r>
      <w:r w:rsidR="00063AEF" w:rsidRPr="00001609">
        <w:rPr>
          <w:rFonts w:ascii="Times New Roman" w:hAnsi="Times New Roman"/>
          <w:sz w:val="28"/>
          <w:szCs w:val="28"/>
        </w:rPr>
        <w:t xml:space="preserve"> года </w:t>
      </w:r>
      <w:r w:rsidR="00063AEF">
        <w:rPr>
          <w:rFonts w:ascii="Times New Roman" w:hAnsi="Times New Roman"/>
          <w:sz w:val="28"/>
          <w:szCs w:val="28"/>
        </w:rPr>
        <w:t xml:space="preserve">расходы </w:t>
      </w:r>
      <w:r w:rsidR="00063AEF" w:rsidRPr="00001609">
        <w:rPr>
          <w:rFonts w:ascii="Times New Roman" w:hAnsi="Times New Roman"/>
          <w:sz w:val="28"/>
          <w:szCs w:val="28"/>
        </w:rPr>
        <w:t xml:space="preserve">на реализацию </w:t>
      </w:r>
      <w:r w:rsidR="00D4796E">
        <w:rPr>
          <w:rFonts w:ascii="Times New Roman" w:hAnsi="Times New Roman"/>
          <w:sz w:val="28"/>
          <w:szCs w:val="28"/>
        </w:rPr>
        <w:t>7</w:t>
      </w:r>
      <w:r w:rsidR="00063AEF">
        <w:rPr>
          <w:rFonts w:ascii="Times New Roman" w:hAnsi="Times New Roman"/>
          <w:sz w:val="28"/>
          <w:szCs w:val="28"/>
        </w:rPr>
        <w:t xml:space="preserve"> из 1</w:t>
      </w:r>
      <w:r w:rsidR="005E2ADE">
        <w:rPr>
          <w:rFonts w:ascii="Times New Roman" w:hAnsi="Times New Roman"/>
          <w:sz w:val="28"/>
          <w:szCs w:val="28"/>
        </w:rPr>
        <w:t>5</w:t>
      </w:r>
      <w:r w:rsidR="00063AEF">
        <w:rPr>
          <w:rFonts w:ascii="Times New Roman" w:hAnsi="Times New Roman"/>
          <w:sz w:val="28"/>
          <w:szCs w:val="28"/>
        </w:rPr>
        <w:t xml:space="preserve"> </w:t>
      </w:r>
      <w:r w:rsidR="00063AEF" w:rsidRPr="00001609">
        <w:rPr>
          <w:rFonts w:ascii="Times New Roman" w:hAnsi="Times New Roman"/>
          <w:sz w:val="28"/>
          <w:szCs w:val="28"/>
        </w:rPr>
        <w:t>муниципальн</w:t>
      </w:r>
      <w:r w:rsidR="00063AEF">
        <w:rPr>
          <w:rFonts w:ascii="Times New Roman" w:hAnsi="Times New Roman"/>
          <w:sz w:val="28"/>
          <w:szCs w:val="28"/>
        </w:rPr>
        <w:t>ых программ исполнены ниже среднего уровня (</w:t>
      </w:r>
      <w:r w:rsidR="00BB2868">
        <w:rPr>
          <w:rFonts w:ascii="Times New Roman" w:hAnsi="Times New Roman"/>
          <w:sz w:val="28"/>
          <w:szCs w:val="28"/>
        </w:rPr>
        <w:t>2</w:t>
      </w:r>
      <w:r w:rsidR="005E2ADE">
        <w:rPr>
          <w:rFonts w:ascii="Times New Roman" w:hAnsi="Times New Roman"/>
          <w:sz w:val="28"/>
          <w:szCs w:val="28"/>
        </w:rPr>
        <w:t>4,5</w:t>
      </w:r>
      <w:r w:rsidR="00063AEF">
        <w:rPr>
          <w:rFonts w:ascii="Times New Roman" w:hAnsi="Times New Roman"/>
          <w:sz w:val="28"/>
          <w:szCs w:val="28"/>
        </w:rPr>
        <w:t>% показателя сводной бюджетной росписи)</w:t>
      </w:r>
      <w:r w:rsidR="00D4796E">
        <w:rPr>
          <w:rFonts w:ascii="Times New Roman" w:hAnsi="Times New Roman"/>
          <w:sz w:val="28"/>
          <w:szCs w:val="28"/>
        </w:rPr>
        <w:t xml:space="preserve"> в связи с планированием мероприятий на 2-3 кварталы 202</w:t>
      </w:r>
      <w:r w:rsidR="005E2ADE">
        <w:rPr>
          <w:rFonts w:ascii="Times New Roman" w:hAnsi="Times New Roman"/>
          <w:sz w:val="28"/>
          <w:szCs w:val="28"/>
        </w:rPr>
        <w:t>5</w:t>
      </w:r>
      <w:r w:rsidR="00D4796E">
        <w:rPr>
          <w:rFonts w:ascii="Times New Roman" w:hAnsi="Times New Roman"/>
          <w:sz w:val="28"/>
          <w:szCs w:val="28"/>
        </w:rPr>
        <w:t xml:space="preserve"> года</w:t>
      </w:r>
      <w:r w:rsidR="00063AEF">
        <w:rPr>
          <w:rFonts w:ascii="Times New Roman" w:hAnsi="Times New Roman"/>
          <w:sz w:val="28"/>
          <w:szCs w:val="28"/>
        </w:rPr>
        <w:t xml:space="preserve">. </w:t>
      </w:r>
    </w:p>
    <w:p w:rsidR="00847EB9" w:rsidRPr="00847EB9" w:rsidRDefault="00C006C1" w:rsidP="00847EB9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63AEF">
        <w:rPr>
          <w:rFonts w:ascii="Times New Roman" w:hAnsi="Times New Roman"/>
          <w:b/>
          <w:sz w:val="28"/>
          <w:szCs w:val="28"/>
        </w:rPr>
        <w:t>5.</w:t>
      </w:r>
      <w:r w:rsidR="00063AEF" w:rsidRPr="00063AEF">
        <w:rPr>
          <w:rFonts w:ascii="Times New Roman" w:hAnsi="Times New Roman"/>
          <w:b/>
          <w:sz w:val="28"/>
          <w:szCs w:val="28"/>
        </w:rPr>
        <w:t>6</w:t>
      </w:r>
      <w:r w:rsidRPr="00063AEF">
        <w:rPr>
          <w:rFonts w:ascii="Times New Roman" w:hAnsi="Times New Roman"/>
          <w:b/>
          <w:sz w:val="28"/>
          <w:szCs w:val="28"/>
        </w:rPr>
        <w:t>.</w:t>
      </w:r>
      <w:r w:rsidR="00356B0A" w:rsidRPr="008B51A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3AEF">
        <w:rPr>
          <w:rFonts w:ascii="Times New Roman" w:hAnsi="Times New Roman"/>
          <w:sz w:val="28"/>
          <w:szCs w:val="28"/>
        </w:rPr>
        <w:t>В течение первого квартала 202</w:t>
      </w:r>
      <w:r w:rsidR="005E2ADE">
        <w:rPr>
          <w:rFonts w:ascii="Times New Roman" w:hAnsi="Times New Roman"/>
          <w:sz w:val="28"/>
          <w:szCs w:val="28"/>
        </w:rPr>
        <w:t>5</w:t>
      </w:r>
      <w:r w:rsidR="00063AEF">
        <w:rPr>
          <w:rFonts w:ascii="Times New Roman" w:hAnsi="Times New Roman"/>
          <w:sz w:val="28"/>
          <w:szCs w:val="28"/>
        </w:rPr>
        <w:t xml:space="preserve"> года средства на реализацию национальных </w:t>
      </w:r>
      <w:r w:rsidR="00847EB9">
        <w:rPr>
          <w:rFonts w:ascii="Times New Roman" w:hAnsi="Times New Roman"/>
          <w:sz w:val="28"/>
          <w:szCs w:val="28"/>
        </w:rPr>
        <w:t xml:space="preserve">и региональных </w:t>
      </w:r>
      <w:r w:rsidR="00063AEF">
        <w:rPr>
          <w:rFonts w:ascii="Times New Roman" w:hAnsi="Times New Roman"/>
          <w:sz w:val="28"/>
          <w:szCs w:val="28"/>
        </w:rPr>
        <w:t xml:space="preserve">проектов освоены </w:t>
      </w:r>
      <w:r w:rsidR="00063AEF" w:rsidRPr="00847EB9">
        <w:rPr>
          <w:rFonts w:ascii="Times New Roman" w:hAnsi="Times New Roman"/>
          <w:sz w:val="28"/>
          <w:szCs w:val="28"/>
        </w:rPr>
        <w:t>в объеме</w:t>
      </w:r>
      <w:r w:rsidR="00847EB9">
        <w:rPr>
          <w:rFonts w:ascii="Times New Roman" w:hAnsi="Times New Roman"/>
          <w:sz w:val="28"/>
          <w:szCs w:val="28"/>
        </w:rPr>
        <w:t xml:space="preserve"> </w:t>
      </w:r>
      <w:r w:rsidR="00847EB9" w:rsidRPr="00847EB9">
        <w:rPr>
          <w:rFonts w:ascii="Times New Roman" w:hAnsi="Times New Roman"/>
          <w:sz w:val="28"/>
          <w:szCs w:val="28"/>
        </w:rPr>
        <w:t xml:space="preserve">192182,9 тыс. руб., или 27,8% от общей суммы. </w:t>
      </w:r>
    </w:p>
    <w:p w:rsidR="005276F9" w:rsidRDefault="00B64D7A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4D7A">
        <w:rPr>
          <w:rFonts w:ascii="Times New Roman" w:hAnsi="Times New Roman"/>
          <w:b/>
          <w:sz w:val="28"/>
          <w:szCs w:val="28"/>
        </w:rPr>
        <w:t>5.</w:t>
      </w:r>
      <w:r w:rsidR="003F3856">
        <w:rPr>
          <w:rFonts w:ascii="Times New Roman" w:hAnsi="Times New Roman"/>
          <w:b/>
          <w:sz w:val="28"/>
          <w:szCs w:val="28"/>
        </w:rPr>
        <w:t>7</w:t>
      </w:r>
      <w:r w:rsidRPr="00B64D7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51A6">
        <w:rPr>
          <w:rFonts w:ascii="Times New Roman" w:hAnsi="Times New Roman"/>
          <w:sz w:val="28"/>
          <w:szCs w:val="28"/>
        </w:rPr>
        <w:t>Де</w:t>
      </w:r>
      <w:r w:rsidR="00EE15C8">
        <w:rPr>
          <w:rFonts w:ascii="Times New Roman" w:hAnsi="Times New Roman"/>
          <w:sz w:val="28"/>
          <w:szCs w:val="28"/>
        </w:rPr>
        <w:t xml:space="preserve">фицит </w:t>
      </w:r>
      <w:r w:rsidR="00194D20" w:rsidRPr="00C006C1">
        <w:rPr>
          <w:rFonts w:ascii="Times New Roman" w:hAnsi="Times New Roman"/>
          <w:sz w:val="28"/>
          <w:szCs w:val="28"/>
        </w:rPr>
        <w:t xml:space="preserve">городского бюджета по итогам </w:t>
      </w:r>
      <w:r w:rsidR="00B475B8" w:rsidRPr="00C006C1">
        <w:rPr>
          <w:rFonts w:ascii="Times New Roman" w:hAnsi="Times New Roman"/>
          <w:sz w:val="28"/>
          <w:szCs w:val="28"/>
        </w:rPr>
        <w:t>трех</w:t>
      </w:r>
      <w:r w:rsidR="00194D20" w:rsidRPr="00C006C1">
        <w:rPr>
          <w:rFonts w:ascii="Times New Roman" w:hAnsi="Times New Roman"/>
          <w:sz w:val="28"/>
          <w:szCs w:val="28"/>
        </w:rPr>
        <w:t xml:space="preserve"> месяцев 20</w:t>
      </w:r>
      <w:r w:rsidR="0015292B">
        <w:rPr>
          <w:rFonts w:ascii="Times New Roman" w:hAnsi="Times New Roman"/>
          <w:sz w:val="28"/>
          <w:szCs w:val="28"/>
        </w:rPr>
        <w:t>2</w:t>
      </w:r>
      <w:r w:rsidR="0045704A">
        <w:rPr>
          <w:rFonts w:ascii="Times New Roman" w:hAnsi="Times New Roman"/>
          <w:sz w:val="28"/>
          <w:szCs w:val="28"/>
        </w:rPr>
        <w:t>5</w:t>
      </w:r>
      <w:r w:rsidR="00194D20" w:rsidRPr="00C006C1">
        <w:rPr>
          <w:rFonts w:ascii="Times New Roman" w:hAnsi="Times New Roman"/>
          <w:sz w:val="28"/>
          <w:szCs w:val="28"/>
        </w:rPr>
        <w:t xml:space="preserve"> года составил </w:t>
      </w:r>
      <w:r w:rsidR="004905C7">
        <w:rPr>
          <w:rFonts w:ascii="Times New Roman" w:hAnsi="Times New Roman"/>
          <w:sz w:val="28"/>
          <w:szCs w:val="28"/>
        </w:rPr>
        <w:t>2</w:t>
      </w:r>
      <w:r w:rsidR="001B2441">
        <w:rPr>
          <w:rFonts w:ascii="Times New Roman" w:hAnsi="Times New Roman"/>
          <w:sz w:val="28"/>
          <w:szCs w:val="28"/>
        </w:rPr>
        <w:t>6</w:t>
      </w:r>
      <w:r w:rsidR="00D4796E">
        <w:rPr>
          <w:rFonts w:ascii="Times New Roman" w:hAnsi="Times New Roman"/>
          <w:sz w:val="28"/>
          <w:szCs w:val="28"/>
        </w:rPr>
        <w:t>1</w:t>
      </w:r>
      <w:r w:rsidR="004905C7">
        <w:rPr>
          <w:rFonts w:ascii="Times New Roman" w:hAnsi="Times New Roman"/>
          <w:sz w:val="28"/>
          <w:szCs w:val="28"/>
        </w:rPr>
        <w:t>9</w:t>
      </w:r>
      <w:r w:rsidR="001B2441">
        <w:rPr>
          <w:rFonts w:ascii="Times New Roman" w:hAnsi="Times New Roman"/>
          <w:sz w:val="28"/>
          <w:szCs w:val="28"/>
        </w:rPr>
        <w:t>0,</w:t>
      </w:r>
      <w:r w:rsidR="004905C7">
        <w:rPr>
          <w:rFonts w:ascii="Times New Roman" w:hAnsi="Times New Roman"/>
          <w:sz w:val="28"/>
          <w:szCs w:val="28"/>
        </w:rPr>
        <w:t>1</w:t>
      </w:r>
      <w:r w:rsidR="00D4796E">
        <w:rPr>
          <w:rFonts w:ascii="Times New Roman" w:hAnsi="Times New Roman"/>
          <w:sz w:val="28"/>
          <w:szCs w:val="28"/>
        </w:rPr>
        <w:t xml:space="preserve"> тыс. руб.</w:t>
      </w:r>
      <w:r w:rsidR="00194D20" w:rsidRPr="00C006C1">
        <w:rPr>
          <w:rFonts w:ascii="Times New Roman" w:hAnsi="Times New Roman"/>
          <w:sz w:val="28"/>
          <w:szCs w:val="28"/>
        </w:rPr>
        <w:t xml:space="preserve"> при годовом прогнозе </w:t>
      </w:r>
      <w:r w:rsidR="001B2441">
        <w:rPr>
          <w:rFonts w:ascii="Times New Roman" w:hAnsi="Times New Roman"/>
          <w:sz w:val="28"/>
          <w:szCs w:val="28"/>
        </w:rPr>
        <w:t>25973,8</w:t>
      </w:r>
      <w:r w:rsidR="00D4796E">
        <w:rPr>
          <w:rFonts w:ascii="Times New Roman" w:hAnsi="Times New Roman"/>
          <w:sz w:val="28"/>
          <w:szCs w:val="28"/>
        </w:rPr>
        <w:t xml:space="preserve"> </w:t>
      </w:r>
      <w:r w:rsidR="00194D20" w:rsidRPr="00C006C1">
        <w:rPr>
          <w:rFonts w:ascii="Times New Roman" w:hAnsi="Times New Roman"/>
          <w:sz w:val="28"/>
          <w:szCs w:val="28"/>
        </w:rPr>
        <w:t>тыс. руб.</w:t>
      </w:r>
      <w:r w:rsidR="009F00D8">
        <w:rPr>
          <w:rFonts w:ascii="Times New Roman" w:hAnsi="Times New Roman"/>
          <w:sz w:val="28"/>
          <w:szCs w:val="28"/>
        </w:rPr>
        <w:t xml:space="preserve"> </w:t>
      </w:r>
      <w:r w:rsidR="009F00D8" w:rsidRPr="00972D9B">
        <w:rPr>
          <w:rFonts w:ascii="Times New Roman" w:hAnsi="Times New Roman"/>
          <w:sz w:val="28"/>
          <w:szCs w:val="28"/>
        </w:rPr>
        <w:t>Расходы на обслуживание муниципального долга за 3 месяца 20</w:t>
      </w:r>
      <w:r>
        <w:rPr>
          <w:rFonts w:ascii="Times New Roman" w:hAnsi="Times New Roman"/>
          <w:sz w:val="28"/>
          <w:szCs w:val="28"/>
        </w:rPr>
        <w:t>2</w:t>
      </w:r>
      <w:r w:rsidR="001B2441">
        <w:rPr>
          <w:rFonts w:ascii="Times New Roman" w:hAnsi="Times New Roman"/>
          <w:sz w:val="28"/>
          <w:szCs w:val="28"/>
        </w:rPr>
        <w:t>5</w:t>
      </w:r>
      <w:r w:rsidR="009F00D8"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1B2441">
        <w:rPr>
          <w:rFonts w:ascii="Times New Roman" w:hAnsi="Times New Roman"/>
          <w:sz w:val="28"/>
          <w:szCs w:val="28"/>
        </w:rPr>
        <w:t>1861,7</w:t>
      </w:r>
      <w:r w:rsidR="008B51A6">
        <w:rPr>
          <w:rFonts w:ascii="Times New Roman" w:hAnsi="Times New Roman"/>
          <w:sz w:val="28"/>
          <w:szCs w:val="28"/>
        </w:rPr>
        <w:t xml:space="preserve"> </w:t>
      </w:r>
      <w:r w:rsidR="009F00D8">
        <w:rPr>
          <w:rFonts w:ascii="Times New Roman" w:hAnsi="Times New Roman"/>
          <w:sz w:val="28"/>
          <w:szCs w:val="28"/>
        </w:rPr>
        <w:t>тыс. руб.</w:t>
      </w:r>
    </w:p>
    <w:p w:rsidR="00FC68FD" w:rsidRDefault="00FC68F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5C8" w:rsidRDefault="00EE15C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5C8" w:rsidRPr="00972D9B" w:rsidRDefault="00EE15C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400" w:rsidRPr="00972D9B" w:rsidRDefault="00832DE6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Председатель</w:t>
      </w:r>
      <w:r w:rsidR="00A43D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C43" w:rsidRPr="00972D9B">
        <w:rPr>
          <w:rFonts w:ascii="Times New Roman" w:hAnsi="Times New Roman"/>
          <w:sz w:val="28"/>
          <w:szCs w:val="28"/>
        </w:rPr>
        <w:t>контрольно-счетной</w:t>
      </w:r>
      <w:proofErr w:type="gramEnd"/>
    </w:p>
    <w:p w:rsidR="006A4C43" w:rsidRDefault="006A4C43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комиссии города Вятские Поляны</w:t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832DE6" w:rsidRPr="00972D9B">
        <w:rPr>
          <w:rFonts w:ascii="Times New Roman" w:hAnsi="Times New Roman"/>
          <w:sz w:val="28"/>
          <w:szCs w:val="28"/>
        </w:rPr>
        <w:tab/>
        <w:t xml:space="preserve">Л.Г. </w:t>
      </w:r>
      <w:proofErr w:type="spellStart"/>
      <w:r w:rsidR="00832DE6" w:rsidRPr="00972D9B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6A4C43" w:rsidSect="00E8548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35" w:rsidRDefault="00304335" w:rsidP="00E85483">
      <w:pPr>
        <w:spacing w:line="240" w:lineRule="auto"/>
      </w:pPr>
      <w:r>
        <w:separator/>
      </w:r>
    </w:p>
  </w:endnote>
  <w:endnote w:type="continuationSeparator" w:id="0">
    <w:p w:rsidR="00304335" w:rsidRDefault="00304335" w:rsidP="00E8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35" w:rsidRDefault="00304335" w:rsidP="00E85483">
      <w:pPr>
        <w:spacing w:line="240" w:lineRule="auto"/>
      </w:pPr>
      <w:r>
        <w:separator/>
      </w:r>
    </w:p>
  </w:footnote>
  <w:footnote w:type="continuationSeparator" w:id="0">
    <w:p w:rsidR="00304335" w:rsidRDefault="00304335" w:rsidP="00E85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977299"/>
      <w:docPartObj>
        <w:docPartGallery w:val="Page Numbers (Top of Page)"/>
        <w:docPartUnique/>
      </w:docPartObj>
    </w:sdtPr>
    <w:sdtContent>
      <w:p w:rsidR="006E37AB" w:rsidRDefault="00CA5F40">
        <w:pPr>
          <w:pStyle w:val="a7"/>
        </w:pPr>
        <w:fldSimple w:instr="PAGE   \* MERGEFORMAT">
          <w:r w:rsidR="00EC5716">
            <w:rPr>
              <w:noProof/>
            </w:rPr>
            <w:t>8</w:t>
          </w:r>
        </w:fldSimple>
      </w:p>
    </w:sdtContent>
  </w:sdt>
  <w:p w:rsidR="006E37AB" w:rsidRDefault="006E37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75"/>
    <w:multiLevelType w:val="multilevel"/>
    <w:tmpl w:val="ED600B5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3AC3E77"/>
    <w:multiLevelType w:val="hybridMultilevel"/>
    <w:tmpl w:val="CDBACC6A"/>
    <w:lvl w:ilvl="0" w:tplc="53BCB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92588"/>
    <w:multiLevelType w:val="hybridMultilevel"/>
    <w:tmpl w:val="05D28A8A"/>
    <w:lvl w:ilvl="0" w:tplc="FC9E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7F5623"/>
    <w:multiLevelType w:val="hybridMultilevel"/>
    <w:tmpl w:val="8D9C3F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1D4AF3"/>
    <w:multiLevelType w:val="hybridMultilevel"/>
    <w:tmpl w:val="A8F66B8E"/>
    <w:lvl w:ilvl="0" w:tplc="91666F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3B3CB8"/>
    <w:multiLevelType w:val="hybridMultilevel"/>
    <w:tmpl w:val="32F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F43"/>
    <w:multiLevelType w:val="hybridMultilevel"/>
    <w:tmpl w:val="6A36FC80"/>
    <w:lvl w:ilvl="0" w:tplc="C5141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7B1"/>
    <w:rsid w:val="000013FD"/>
    <w:rsid w:val="00001609"/>
    <w:rsid w:val="000041CB"/>
    <w:rsid w:val="00007B98"/>
    <w:rsid w:val="000125DF"/>
    <w:rsid w:val="0001280C"/>
    <w:rsid w:val="00012DAA"/>
    <w:rsid w:val="00016A05"/>
    <w:rsid w:val="000208DE"/>
    <w:rsid w:val="00022645"/>
    <w:rsid w:val="00024632"/>
    <w:rsid w:val="00026B77"/>
    <w:rsid w:val="00027A60"/>
    <w:rsid w:val="0003025A"/>
    <w:rsid w:val="000325AF"/>
    <w:rsid w:val="000328B9"/>
    <w:rsid w:val="00033E31"/>
    <w:rsid w:val="00035EDF"/>
    <w:rsid w:val="0003656B"/>
    <w:rsid w:val="00037C6F"/>
    <w:rsid w:val="00042E8A"/>
    <w:rsid w:val="00045D82"/>
    <w:rsid w:val="00046212"/>
    <w:rsid w:val="000525F2"/>
    <w:rsid w:val="00054DDF"/>
    <w:rsid w:val="00055726"/>
    <w:rsid w:val="00055BF5"/>
    <w:rsid w:val="00055C32"/>
    <w:rsid w:val="00060050"/>
    <w:rsid w:val="00063AEF"/>
    <w:rsid w:val="0006677C"/>
    <w:rsid w:val="00071F6C"/>
    <w:rsid w:val="00076FA5"/>
    <w:rsid w:val="00077150"/>
    <w:rsid w:val="00081B6A"/>
    <w:rsid w:val="00085FC9"/>
    <w:rsid w:val="00086988"/>
    <w:rsid w:val="00086C6D"/>
    <w:rsid w:val="0009056A"/>
    <w:rsid w:val="000923F4"/>
    <w:rsid w:val="000A1B88"/>
    <w:rsid w:val="000A3001"/>
    <w:rsid w:val="000A51F0"/>
    <w:rsid w:val="000A737D"/>
    <w:rsid w:val="000B20DD"/>
    <w:rsid w:val="000B22E5"/>
    <w:rsid w:val="000B362E"/>
    <w:rsid w:val="000B4190"/>
    <w:rsid w:val="000B43EC"/>
    <w:rsid w:val="000C009F"/>
    <w:rsid w:val="000C5582"/>
    <w:rsid w:val="000D0123"/>
    <w:rsid w:val="000D122E"/>
    <w:rsid w:val="000D21AA"/>
    <w:rsid w:val="000D3E76"/>
    <w:rsid w:val="000E00BC"/>
    <w:rsid w:val="000E220C"/>
    <w:rsid w:val="000E2894"/>
    <w:rsid w:val="000E2D8E"/>
    <w:rsid w:val="000E3C25"/>
    <w:rsid w:val="000E5FF1"/>
    <w:rsid w:val="000F0255"/>
    <w:rsid w:val="000F1050"/>
    <w:rsid w:val="000F3FF6"/>
    <w:rsid w:val="000F51DE"/>
    <w:rsid w:val="000F7699"/>
    <w:rsid w:val="0010009F"/>
    <w:rsid w:val="001006A0"/>
    <w:rsid w:val="00101DC2"/>
    <w:rsid w:val="00103F87"/>
    <w:rsid w:val="0010577F"/>
    <w:rsid w:val="001058FE"/>
    <w:rsid w:val="00107221"/>
    <w:rsid w:val="00110700"/>
    <w:rsid w:val="00111674"/>
    <w:rsid w:val="0011181D"/>
    <w:rsid w:val="00114361"/>
    <w:rsid w:val="0011653B"/>
    <w:rsid w:val="0011756F"/>
    <w:rsid w:val="00120AEE"/>
    <w:rsid w:val="001214C1"/>
    <w:rsid w:val="00122C82"/>
    <w:rsid w:val="00125F15"/>
    <w:rsid w:val="00126733"/>
    <w:rsid w:val="0012783C"/>
    <w:rsid w:val="00131687"/>
    <w:rsid w:val="00131FB7"/>
    <w:rsid w:val="00132698"/>
    <w:rsid w:val="00133D96"/>
    <w:rsid w:val="00137088"/>
    <w:rsid w:val="001406BA"/>
    <w:rsid w:val="001463E4"/>
    <w:rsid w:val="0015292B"/>
    <w:rsid w:val="00156935"/>
    <w:rsid w:val="0016247F"/>
    <w:rsid w:val="00165E31"/>
    <w:rsid w:val="00166F0C"/>
    <w:rsid w:val="001718E1"/>
    <w:rsid w:val="0017256F"/>
    <w:rsid w:val="00173791"/>
    <w:rsid w:val="00174200"/>
    <w:rsid w:val="00174799"/>
    <w:rsid w:val="00180B4F"/>
    <w:rsid w:val="001810D1"/>
    <w:rsid w:val="00182DBD"/>
    <w:rsid w:val="00183627"/>
    <w:rsid w:val="00183691"/>
    <w:rsid w:val="0018551F"/>
    <w:rsid w:val="00187E37"/>
    <w:rsid w:val="00190F4F"/>
    <w:rsid w:val="001927CB"/>
    <w:rsid w:val="00192FC3"/>
    <w:rsid w:val="00194A18"/>
    <w:rsid w:val="00194B3D"/>
    <w:rsid w:val="00194D20"/>
    <w:rsid w:val="001A6A25"/>
    <w:rsid w:val="001B0A1F"/>
    <w:rsid w:val="001B2441"/>
    <w:rsid w:val="001B3253"/>
    <w:rsid w:val="001B5EAF"/>
    <w:rsid w:val="001B635D"/>
    <w:rsid w:val="001B7681"/>
    <w:rsid w:val="001C0A2F"/>
    <w:rsid w:val="001C0C29"/>
    <w:rsid w:val="001C0DAF"/>
    <w:rsid w:val="001C0F2C"/>
    <w:rsid w:val="001C194F"/>
    <w:rsid w:val="001C4F98"/>
    <w:rsid w:val="001C5169"/>
    <w:rsid w:val="001C7F81"/>
    <w:rsid w:val="001D5BBC"/>
    <w:rsid w:val="001D69F1"/>
    <w:rsid w:val="001E08B0"/>
    <w:rsid w:val="001E48F3"/>
    <w:rsid w:val="001F11A2"/>
    <w:rsid w:val="001F1400"/>
    <w:rsid w:val="001F190D"/>
    <w:rsid w:val="001F4F33"/>
    <w:rsid w:val="001F6605"/>
    <w:rsid w:val="00200D12"/>
    <w:rsid w:val="0020324B"/>
    <w:rsid w:val="00207807"/>
    <w:rsid w:val="00215D68"/>
    <w:rsid w:val="00216A78"/>
    <w:rsid w:val="00222467"/>
    <w:rsid w:val="00223D1F"/>
    <w:rsid w:val="0023258F"/>
    <w:rsid w:val="0023361D"/>
    <w:rsid w:val="00233AF1"/>
    <w:rsid w:val="002466A1"/>
    <w:rsid w:val="00247147"/>
    <w:rsid w:val="00252595"/>
    <w:rsid w:val="00254D77"/>
    <w:rsid w:val="00255BEF"/>
    <w:rsid w:val="00257055"/>
    <w:rsid w:val="0026221C"/>
    <w:rsid w:val="00263EC7"/>
    <w:rsid w:val="00263F69"/>
    <w:rsid w:val="0026740A"/>
    <w:rsid w:val="00271095"/>
    <w:rsid w:val="00271D59"/>
    <w:rsid w:val="00272036"/>
    <w:rsid w:val="002737F7"/>
    <w:rsid w:val="00273CC4"/>
    <w:rsid w:val="00273E33"/>
    <w:rsid w:val="00277BFF"/>
    <w:rsid w:val="002809F5"/>
    <w:rsid w:val="002817DA"/>
    <w:rsid w:val="002819F5"/>
    <w:rsid w:val="0028486E"/>
    <w:rsid w:val="002871AA"/>
    <w:rsid w:val="00287241"/>
    <w:rsid w:val="00290819"/>
    <w:rsid w:val="0029520F"/>
    <w:rsid w:val="00296532"/>
    <w:rsid w:val="002973A3"/>
    <w:rsid w:val="00297BDA"/>
    <w:rsid w:val="002A22E3"/>
    <w:rsid w:val="002A42DE"/>
    <w:rsid w:val="002A5179"/>
    <w:rsid w:val="002A6883"/>
    <w:rsid w:val="002B0688"/>
    <w:rsid w:val="002B1D58"/>
    <w:rsid w:val="002B2645"/>
    <w:rsid w:val="002B51AE"/>
    <w:rsid w:val="002B6AFD"/>
    <w:rsid w:val="002C5BD2"/>
    <w:rsid w:val="002C6421"/>
    <w:rsid w:val="002C6CC8"/>
    <w:rsid w:val="002D0C81"/>
    <w:rsid w:val="002D2723"/>
    <w:rsid w:val="002D3761"/>
    <w:rsid w:val="002D37ED"/>
    <w:rsid w:val="002D54AA"/>
    <w:rsid w:val="002D6162"/>
    <w:rsid w:val="002E2C93"/>
    <w:rsid w:val="002E2EA1"/>
    <w:rsid w:val="002E470C"/>
    <w:rsid w:val="002E5A50"/>
    <w:rsid w:val="002E64EB"/>
    <w:rsid w:val="002E6841"/>
    <w:rsid w:val="002E6A99"/>
    <w:rsid w:val="002E7412"/>
    <w:rsid w:val="002F222C"/>
    <w:rsid w:val="002F5416"/>
    <w:rsid w:val="00301694"/>
    <w:rsid w:val="00302BB1"/>
    <w:rsid w:val="00304335"/>
    <w:rsid w:val="003104E2"/>
    <w:rsid w:val="00312DE5"/>
    <w:rsid w:val="00312F20"/>
    <w:rsid w:val="0031598D"/>
    <w:rsid w:val="00320FA9"/>
    <w:rsid w:val="003215D7"/>
    <w:rsid w:val="0032379A"/>
    <w:rsid w:val="003247EF"/>
    <w:rsid w:val="00325AB7"/>
    <w:rsid w:val="00325B8E"/>
    <w:rsid w:val="00327EFB"/>
    <w:rsid w:val="00330D99"/>
    <w:rsid w:val="00330D9A"/>
    <w:rsid w:val="003310C8"/>
    <w:rsid w:val="003312F9"/>
    <w:rsid w:val="00332A62"/>
    <w:rsid w:val="00335153"/>
    <w:rsid w:val="00336B24"/>
    <w:rsid w:val="0033773B"/>
    <w:rsid w:val="003403B1"/>
    <w:rsid w:val="00342764"/>
    <w:rsid w:val="0034320E"/>
    <w:rsid w:val="003438C5"/>
    <w:rsid w:val="003458E3"/>
    <w:rsid w:val="00347142"/>
    <w:rsid w:val="003508D5"/>
    <w:rsid w:val="00350DA9"/>
    <w:rsid w:val="00351DFB"/>
    <w:rsid w:val="003569CC"/>
    <w:rsid w:val="00356B0A"/>
    <w:rsid w:val="00356FCE"/>
    <w:rsid w:val="00357BA3"/>
    <w:rsid w:val="003615FD"/>
    <w:rsid w:val="00362595"/>
    <w:rsid w:val="0036582E"/>
    <w:rsid w:val="003716AC"/>
    <w:rsid w:val="00372B2A"/>
    <w:rsid w:val="003751BE"/>
    <w:rsid w:val="00380548"/>
    <w:rsid w:val="00380EFA"/>
    <w:rsid w:val="003811C5"/>
    <w:rsid w:val="00382764"/>
    <w:rsid w:val="0038301F"/>
    <w:rsid w:val="00384913"/>
    <w:rsid w:val="00386E25"/>
    <w:rsid w:val="00386F16"/>
    <w:rsid w:val="00387D7F"/>
    <w:rsid w:val="00390A6C"/>
    <w:rsid w:val="00391261"/>
    <w:rsid w:val="00391736"/>
    <w:rsid w:val="003926B2"/>
    <w:rsid w:val="0039487F"/>
    <w:rsid w:val="003959F3"/>
    <w:rsid w:val="003A04E5"/>
    <w:rsid w:val="003A60CC"/>
    <w:rsid w:val="003A6321"/>
    <w:rsid w:val="003A6715"/>
    <w:rsid w:val="003B0A03"/>
    <w:rsid w:val="003B0C46"/>
    <w:rsid w:val="003B238D"/>
    <w:rsid w:val="003B2EE0"/>
    <w:rsid w:val="003B3E15"/>
    <w:rsid w:val="003B436F"/>
    <w:rsid w:val="003B4ADF"/>
    <w:rsid w:val="003B5C80"/>
    <w:rsid w:val="003C1A75"/>
    <w:rsid w:val="003C613A"/>
    <w:rsid w:val="003C78D3"/>
    <w:rsid w:val="003D1379"/>
    <w:rsid w:val="003D360D"/>
    <w:rsid w:val="003D388D"/>
    <w:rsid w:val="003D43BD"/>
    <w:rsid w:val="003D4CA2"/>
    <w:rsid w:val="003D4CB1"/>
    <w:rsid w:val="003D5E31"/>
    <w:rsid w:val="003D5E69"/>
    <w:rsid w:val="003E167A"/>
    <w:rsid w:val="003E37EC"/>
    <w:rsid w:val="003F0461"/>
    <w:rsid w:val="003F3856"/>
    <w:rsid w:val="003F4633"/>
    <w:rsid w:val="003F6F54"/>
    <w:rsid w:val="00400CF2"/>
    <w:rsid w:val="004010AE"/>
    <w:rsid w:val="00402B1E"/>
    <w:rsid w:val="00402B9E"/>
    <w:rsid w:val="00410AF7"/>
    <w:rsid w:val="00412636"/>
    <w:rsid w:val="00414282"/>
    <w:rsid w:val="0041686B"/>
    <w:rsid w:val="0042080C"/>
    <w:rsid w:val="00422CB5"/>
    <w:rsid w:val="00424320"/>
    <w:rsid w:val="0042469F"/>
    <w:rsid w:val="00424C9F"/>
    <w:rsid w:val="00427581"/>
    <w:rsid w:val="00431D0F"/>
    <w:rsid w:val="00433D03"/>
    <w:rsid w:val="0043674E"/>
    <w:rsid w:val="00440C60"/>
    <w:rsid w:val="004414FE"/>
    <w:rsid w:val="0044216F"/>
    <w:rsid w:val="00443D1A"/>
    <w:rsid w:val="0044554C"/>
    <w:rsid w:val="004460F9"/>
    <w:rsid w:val="00447156"/>
    <w:rsid w:val="00447AF7"/>
    <w:rsid w:val="004504BD"/>
    <w:rsid w:val="0045138D"/>
    <w:rsid w:val="00452E7D"/>
    <w:rsid w:val="00454C60"/>
    <w:rsid w:val="0045704A"/>
    <w:rsid w:val="004603F3"/>
    <w:rsid w:val="0046208C"/>
    <w:rsid w:val="004628EE"/>
    <w:rsid w:val="004638AB"/>
    <w:rsid w:val="00463C31"/>
    <w:rsid w:val="0046465C"/>
    <w:rsid w:val="004674BF"/>
    <w:rsid w:val="00472456"/>
    <w:rsid w:val="00472CE7"/>
    <w:rsid w:val="00475836"/>
    <w:rsid w:val="004774D0"/>
    <w:rsid w:val="00482F5F"/>
    <w:rsid w:val="0048648F"/>
    <w:rsid w:val="0048656C"/>
    <w:rsid w:val="00486594"/>
    <w:rsid w:val="00486B37"/>
    <w:rsid w:val="00487A52"/>
    <w:rsid w:val="004905C7"/>
    <w:rsid w:val="004946D8"/>
    <w:rsid w:val="00495DD2"/>
    <w:rsid w:val="0049704F"/>
    <w:rsid w:val="00497CD0"/>
    <w:rsid w:val="004A00CB"/>
    <w:rsid w:val="004A3A2E"/>
    <w:rsid w:val="004A7AC4"/>
    <w:rsid w:val="004B1C2E"/>
    <w:rsid w:val="004B58F5"/>
    <w:rsid w:val="004B6771"/>
    <w:rsid w:val="004B7A7A"/>
    <w:rsid w:val="004C0784"/>
    <w:rsid w:val="004C112C"/>
    <w:rsid w:val="004C1B2E"/>
    <w:rsid w:val="004C1D86"/>
    <w:rsid w:val="004C36EE"/>
    <w:rsid w:val="004C3C65"/>
    <w:rsid w:val="004C69A8"/>
    <w:rsid w:val="004C78E0"/>
    <w:rsid w:val="004D2B7D"/>
    <w:rsid w:val="004D2BBC"/>
    <w:rsid w:val="004D5F08"/>
    <w:rsid w:val="004D693F"/>
    <w:rsid w:val="004E445C"/>
    <w:rsid w:val="004E7190"/>
    <w:rsid w:val="004F03CC"/>
    <w:rsid w:val="004F59D9"/>
    <w:rsid w:val="004F7D93"/>
    <w:rsid w:val="00500C2C"/>
    <w:rsid w:val="005011C1"/>
    <w:rsid w:val="0050158D"/>
    <w:rsid w:val="00505655"/>
    <w:rsid w:val="005106FE"/>
    <w:rsid w:val="00510C47"/>
    <w:rsid w:val="005121BD"/>
    <w:rsid w:val="00513E8E"/>
    <w:rsid w:val="00515359"/>
    <w:rsid w:val="00517C4D"/>
    <w:rsid w:val="00521ED6"/>
    <w:rsid w:val="00525C25"/>
    <w:rsid w:val="005261DD"/>
    <w:rsid w:val="005276AA"/>
    <w:rsid w:val="005276F9"/>
    <w:rsid w:val="0053509B"/>
    <w:rsid w:val="00542553"/>
    <w:rsid w:val="00545DA1"/>
    <w:rsid w:val="00546FA4"/>
    <w:rsid w:val="00547575"/>
    <w:rsid w:val="005518BA"/>
    <w:rsid w:val="00552EC8"/>
    <w:rsid w:val="0055476C"/>
    <w:rsid w:val="00555995"/>
    <w:rsid w:val="005646C5"/>
    <w:rsid w:val="00566067"/>
    <w:rsid w:val="00570E90"/>
    <w:rsid w:val="00572325"/>
    <w:rsid w:val="005740F3"/>
    <w:rsid w:val="005763AD"/>
    <w:rsid w:val="00580DED"/>
    <w:rsid w:val="00580F0B"/>
    <w:rsid w:val="005874BE"/>
    <w:rsid w:val="00590015"/>
    <w:rsid w:val="005903F7"/>
    <w:rsid w:val="00591EEA"/>
    <w:rsid w:val="005924EF"/>
    <w:rsid w:val="00592B17"/>
    <w:rsid w:val="0059311F"/>
    <w:rsid w:val="005931D7"/>
    <w:rsid w:val="00593AC8"/>
    <w:rsid w:val="00594A94"/>
    <w:rsid w:val="005959E2"/>
    <w:rsid w:val="005967BE"/>
    <w:rsid w:val="00597657"/>
    <w:rsid w:val="005977B5"/>
    <w:rsid w:val="005A37BB"/>
    <w:rsid w:val="005A5DE9"/>
    <w:rsid w:val="005A62D1"/>
    <w:rsid w:val="005A7782"/>
    <w:rsid w:val="005C73B7"/>
    <w:rsid w:val="005C774F"/>
    <w:rsid w:val="005D1A91"/>
    <w:rsid w:val="005D21F5"/>
    <w:rsid w:val="005D21FE"/>
    <w:rsid w:val="005D4BFF"/>
    <w:rsid w:val="005D569E"/>
    <w:rsid w:val="005D5E26"/>
    <w:rsid w:val="005D5EB3"/>
    <w:rsid w:val="005D6273"/>
    <w:rsid w:val="005D694D"/>
    <w:rsid w:val="005E2ADE"/>
    <w:rsid w:val="005E35AB"/>
    <w:rsid w:val="005E634B"/>
    <w:rsid w:val="005E75D3"/>
    <w:rsid w:val="005F1BE2"/>
    <w:rsid w:val="005F3901"/>
    <w:rsid w:val="00601389"/>
    <w:rsid w:val="00602DEF"/>
    <w:rsid w:val="006036B0"/>
    <w:rsid w:val="0060411B"/>
    <w:rsid w:val="006053E7"/>
    <w:rsid w:val="006054E9"/>
    <w:rsid w:val="006104EB"/>
    <w:rsid w:val="00612F3B"/>
    <w:rsid w:val="006152A8"/>
    <w:rsid w:val="00615D08"/>
    <w:rsid w:val="00620419"/>
    <w:rsid w:val="0062419E"/>
    <w:rsid w:val="00624693"/>
    <w:rsid w:val="0063362D"/>
    <w:rsid w:val="00637F77"/>
    <w:rsid w:val="00641DCD"/>
    <w:rsid w:val="006478B7"/>
    <w:rsid w:val="00647D8C"/>
    <w:rsid w:val="006536F4"/>
    <w:rsid w:val="00655D4F"/>
    <w:rsid w:val="00655E41"/>
    <w:rsid w:val="00660475"/>
    <w:rsid w:val="0066173A"/>
    <w:rsid w:val="00663341"/>
    <w:rsid w:val="006667DA"/>
    <w:rsid w:val="0067303F"/>
    <w:rsid w:val="00681882"/>
    <w:rsid w:val="00681F52"/>
    <w:rsid w:val="0068415A"/>
    <w:rsid w:val="00687DF5"/>
    <w:rsid w:val="006909AB"/>
    <w:rsid w:val="006910CE"/>
    <w:rsid w:val="006A0034"/>
    <w:rsid w:val="006A16C3"/>
    <w:rsid w:val="006A383E"/>
    <w:rsid w:val="006A3FE3"/>
    <w:rsid w:val="006A4C43"/>
    <w:rsid w:val="006B0400"/>
    <w:rsid w:val="006B0423"/>
    <w:rsid w:val="006B0601"/>
    <w:rsid w:val="006B137E"/>
    <w:rsid w:val="006B1A78"/>
    <w:rsid w:val="006B289E"/>
    <w:rsid w:val="006B6E0E"/>
    <w:rsid w:val="006C018B"/>
    <w:rsid w:val="006D0D6B"/>
    <w:rsid w:val="006D3C24"/>
    <w:rsid w:val="006D534C"/>
    <w:rsid w:val="006D59EF"/>
    <w:rsid w:val="006D62AE"/>
    <w:rsid w:val="006D7EA0"/>
    <w:rsid w:val="006E0034"/>
    <w:rsid w:val="006E0928"/>
    <w:rsid w:val="006E1187"/>
    <w:rsid w:val="006E2954"/>
    <w:rsid w:val="006E37AB"/>
    <w:rsid w:val="006E5227"/>
    <w:rsid w:val="006F08A4"/>
    <w:rsid w:val="006F2525"/>
    <w:rsid w:val="006F589E"/>
    <w:rsid w:val="006F772D"/>
    <w:rsid w:val="007026D2"/>
    <w:rsid w:val="00703BD1"/>
    <w:rsid w:val="0070426F"/>
    <w:rsid w:val="00705D66"/>
    <w:rsid w:val="00711C72"/>
    <w:rsid w:val="00712148"/>
    <w:rsid w:val="00715547"/>
    <w:rsid w:val="007163FD"/>
    <w:rsid w:val="00717C12"/>
    <w:rsid w:val="00723BF0"/>
    <w:rsid w:val="00725870"/>
    <w:rsid w:val="00726030"/>
    <w:rsid w:val="00727F09"/>
    <w:rsid w:val="007306BC"/>
    <w:rsid w:val="00731F40"/>
    <w:rsid w:val="007334EB"/>
    <w:rsid w:val="00736677"/>
    <w:rsid w:val="00736BC6"/>
    <w:rsid w:val="007406A7"/>
    <w:rsid w:val="00745276"/>
    <w:rsid w:val="007453DD"/>
    <w:rsid w:val="00746D5E"/>
    <w:rsid w:val="007473A6"/>
    <w:rsid w:val="0075265F"/>
    <w:rsid w:val="007554DF"/>
    <w:rsid w:val="00755A29"/>
    <w:rsid w:val="00755A91"/>
    <w:rsid w:val="0076170C"/>
    <w:rsid w:val="00764A6F"/>
    <w:rsid w:val="0076582E"/>
    <w:rsid w:val="007669BE"/>
    <w:rsid w:val="007674FC"/>
    <w:rsid w:val="007677DA"/>
    <w:rsid w:val="00767FC0"/>
    <w:rsid w:val="00770864"/>
    <w:rsid w:val="00772F53"/>
    <w:rsid w:val="00773D48"/>
    <w:rsid w:val="00775F5A"/>
    <w:rsid w:val="00776603"/>
    <w:rsid w:val="00776650"/>
    <w:rsid w:val="00777769"/>
    <w:rsid w:val="00782096"/>
    <w:rsid w:val="00783165"/>
    <w:rsid w:val="007864DE"/>
    <w:rsid w:val="00786622"/>
    <w:rsid w:val="00792A8C"/>
    <w:rsid w:val="00796138"/>
    <w:rsid w:val="007A5232"/>
    <w:rsid w:val="007A555A"/>
    <w:rsid w:val="007A6E27"/>
    <w:rsid w:val="007B1518"/>
    <w:rsid w:val="007B1993"/>
    <w:rsid w:val="007B367C"/>
    <w:rsid w:val="007B792A"/>
    <w:rsid w:val="007C08A1"/>
    <w:rsid w:val="007C128B"/>
    <w:rsid w:val="007C1351"/>
    <w:rsid w:val="007C5E25"/>
    <w:rsid w:val="007C7CF6"/>
    <w:rsid w:val="007D31A4"/>
    <w:rsid w:val="007D503A"/>
    <w:rsid w:val="007D5057"/>
    <w:rsid w:val="007E11A0"/>
    <w:rsid w:val="007E12AD"/>
    <w:rsid w:val="007E2BCF"/>
    <w:rsid w:val="007E3B8D"/>
    <w:rsid w:val="007E5906"/>
    <w:rsid w:val="007F052D"/>
    <w:rsid w:val="007F1656"/>
    <w:rsid w:val="007F35E7"/>
    <w:rsid w:val="007F657B"/>
    <w:rsid w:val="008029FF"/>
    <w:rsid w:val="00802C95"/>
    <w:rsid w:val="00802CE8"/>
    <w:rsid w:val="008034DF"/>
    <w:rsid w:val="00810D41"/>
    <w:rsid w:val="008135F8"/>
    <w:rsid w:val="00813D2A"/>
    <w:rsid w:val="00820849"/>
    <w:rsid w:val="008252F2"/>
    <w:rsid w:val="00827DB7"/>
    <w:rsid w:val="008306CB"/>
    <w:rsid w:val="0083153B"/>
    <w:rsid w:val="00831E64"/>
    <w:rsid w:val="00832DE6"/>
    <w:rsid w:val="008345B0"/>
    <w:rsid w:val="00835680"/>
    <w:rsid w:val="00836287"/>
    <w:rsid w:val="008368FF"/>
    <w:rsid w:val="00837E4D"/>
    <w:rsid w:val="00843398"/>
    <w:rsid w:val="008433B3"/>
    <w:rsid w:val="00843BEF"/>
    <w:rsid w:val="00844696"/>
    <w:rsid w:val="0084539A"/>
    <w:rsid w:val="008458EF"/>
    <w:rsid w:val="00847EB9"/>
    <w:rsid w:val="00850644"/>
    <w:rsid w:val="00850B15"/>
    <w:rsid w:val="0085174E"/>
    <w:rsid w:val="008559B2"/>
    <w:rsid w:val="008601BE"/>
    <w:rsid w:val="00865976"/>
    <w:rsid w:val="00867A81"/>
    <w:rsid w:val="008705A4"/>
    <w:rsid w:val="00872711"/>
    <w:rsid w:val="00877E88"/>
    <w:rsid w:val="00880DB0"/>
    <w:rsid w:val="00886E6D"/>
    <w:rsid w:val="008907F0"/>
    <w:rsid w:val="00891A88"/>
    <w:rsid w:val="00891DD7"/>
    <w:rsid w:val="0089205B"/>
    <w:rsid w:val="00892C1D"/>
    <w:rsid w:val="00894A1A"/>
    <w:rsid w:val="00896AE9"/>
    <w:rsid w:val="00896DCB"/>
    <w:rsid w:val="008B2BB0"/>
    <w:rsid w:val="008B3B88"/>
    <w:rsid w:val="008B51A6"/>
    <w:rsid w:val="008C09E4"/>
    <w:rsid w:val="008C0AFB"/>
    <w:rsid w:val="008C0D6E"/>
    <w:rsid w:val="008C17E1"/>
    <w:rsid w:val="008C18B3"/>
    <w:rsid w:val="008C18BB"/>
    <w:rsid w:val="008C1B83"/>
    <w:rsid w:val="008C3B4F"/>
    <w:rsid w:val="008C42D6"/>
    <w:rsid w:val="008C5CD3"/>
    <w:rsid w:val="008C6B03"/>
    <w:rsid w:val="008C7C41"/>
    <w:rsid w:val="008D05A9"/>
    <w:rsid w:val="008D473C"/>
    <w:rsid w:val="008D5998"/>
    <w:rsid w:val="008D7C15"/>
    <w:rsid w:val="008E5CF5"/>
    <w:rsid w:val="008E6EBD"/>
    <w:rsid w:val="008F2B87"/>
    <w:rsid w:val="008F3D13"/>
    <w:rsid w:val="008F4996"/>
    <w:rsid w:val="008F5CF6"/>
    <w:rsid w:val="008F72BD"/>
    <w:rsid w:val="008F77DD"/>
    <w:rsid w:val="00900D9C"/>
    <w:rsid w:val="009010A4"/>
    <w:rsid w:val="0090552F"/>
    <w:rsid w:val="00905C45"/>
    <w:rsid w:val="009070F0"/>
    <w:rsid w:val="00910950"/>
    <w:rsid w:val="00910EEE"/>
    <w:rsid w:val="00910FB1"/>
    <w:rsid w:val="00912964"/>
    <w:rsid w:val="00914BC9"/>
    <w:rsid w:val="0091510F"/>
    <w:rsid w:val="00915867"/>
    <w:rsid w:val="0092070D"/>
    <w:rsid w:val="0092537A"/>
    <w:rsid w:val="0092603C"/>
    <w:rsid w:val="009262D5"/>
    <w:rsid w:val="00932A2F"/>
    <w:rsid w:val="00935D73"/>
    <w:rsid w:val="00940891"/>
    <w:rsid w:val="00942B2A"/>
    <w:rsid w:val="00943705"/>
    <w:rsid w:val="009452EB"/>
    <w:rsid w:val="009549AD"/>
    <w:rsid w:val="009550B9"/>
    <w:rsid w:val="009613C8"/>
    <w:rsid w:val="0096202C"/>
    <w:rsid w:val="0096583E"/>
    <w:rsid w:val="009659C2"/>
    <w:rsid w:val="00965D4D"/>
    <w:rsid w:val="00966C53"/>
    <w:rsid w:val="0097074F"/>
    <w:rsid w:val="009715A7"/>
    <w:rsid w:val="00972196"/>
    <w:rsid w:val="00972D9B"/>
    <w:rsid w:val="00973B6F"/>
    <w:rsid w:val="00974E86"/>
    <w:rsid w:val="00975041"/>
    <w:rsid w:val="00976393"/>
    <w:rsid w:val="00976D80"/>
    <w:rsid w:val="00976EFE"/>
    <w:rsid w:val="009770E6"/>
    <w:rsid w:val="009774C3"/>
    <w:rsid w:val="009775F9"/>
    <w:rsid w:val="00983166"/>
    <w:rsid w:val="0098513F"/>
    <w:rsid w:val="009853C5"/>
    <w:rsid w:val="009856F3"/>
    <w:rsid w:val="00987C18"/>
    <w:rsid w:val="00993A8F"/>
    <w:rsid w:val="009942FE"/>
    <w:rsid w:val="0099438A"/>
    <w:rsid w:val="00994A2B"/>
    <w:rsid w:val="00994F78"/>
    <w:rsid w:val="009A2A80"/>
    <w:rsid w:val="009A4503"/>
    <w:rsid w:val="009A4E8A"/>
    <w:rsid w:val="009A7627"/>
    <w:rsid w:val="009B0D54"/>
    <w:rsid w:val="009B2D14"/>
    <w:rsid w:val="009C094A"/>
    <w:rsid w:val="009C208B"/>
    <w:rsid w:val="009C24AC"/>
    <w:rsid w:val="009C7F37"/>
    <w:rsid w:val="009D068C"/>
    <w:rsid w:val="009E48F4"/>
    <w:rsid w:val="009E4A1C"/>
    <w:rsid w:val="009E4EBB"/>
    <w:rsid w:val="009F00D8"/>
    <w:rsid w:val="009F22CE"/>
    <w:rsid w:val="009F3427"/>
    <w:rsid w:val="009F3B10"/>
    <w:rsid w:val="00A03212"/>
    <w:rsid w:val="00A03BC3"/>
    <w:rsid w:val="00A03E67"/>
    <w:rsid w:val="00A0630A"/>
    <w:rsid w:val="00A07EAB"/>
    <w:rsid w:val="00A17489"/>
    <w:rsid w:val="00A17D4F"/>
    <w:rsid w:val="00A20109"/>
    <w:rsid w:val="00A20589"/>
    <w:rsid w:val="00A22E7E"/>
    <w:rsid w:val="00A23A37"/>
    <w:rsid w:val="00A24D52"/>
    <w:rsid w:val="00A2655C"/>
    <w:rsid w:val="00A27B17"/>
    <w:rsid w:val="00A32831"/>
    <w:rsid w:val="00A340D3"/>
    <w:rsid w:val="00A352FD"/>
    <w:rsid w:val="00A363D4"/>
    <w:rsid w:val="00A406EF"/>
    <w:rsid w:val="00A41264"/>
    <w:rsid w:val="00A4309A"/>
    <w:rsid w:val="00A43718"/>
    <w:rsid w:val="00A43D0D"/>
    <w:rsid w:val="00A46E12"/>
    <w:rsid w:val="00A50E28"/>
    <w:rsid w:val="00A50FD9"/>
    <w:rsid w:val="00A512CC"/>
    <w:rsid w:val="00A5174D"/>
    <w:rsid w:val="00A5560A"/>
    <w:rsid w:val="00A56065"/>
    <w:rsid w:val="00A57952"/>
    <w:rsid w:val="00A66399"/>
    <w:rsid w:val="00A737D6"/>
    <w:rsid w:val="00A73DF3"/>
    <w:rsid w:val="00A76358"/>
    <w:rsid w:val="00A76ED7"/>
    <w:rsid w:val="00A7729B"/>
    <w:rsid w:val="00A834C3"/>
    <w:rsid w:val="00A84D27"/>
    <w:rsid w:val="00A84DA4"/>
    <w:rsid w:val="00A86159"/>
    <w:rsid w:val="00A91B08"/>
    <w:rsid w:val="00A93522"/>
    <w:rsid w:val="00A95092"/>
    <w:rsid w:val="00AA1278"/>
    <w:rsid w:val="00AA7335"/>
    <w:rsid w:val="00AB2D55"/>
    <w:rsid w:val="00AB5BB2"/>
    <w:rsid w:val="00AC21A7"/>
    <w:rsid w:val="00AC3F50"/>
    <w:rsid w:val="00AD736B"/>
    <w:rsid w:val="00AD783B"/>
    <w:rsid w:val="00AE3A9B"/>
    <w:rsid w:val="00AE58E8"/>
    <w:rsid w:val="00AE7417"/>
    <w:rsid w:val="00B00289"/>
    <w:rsid w:val="00B010F2"/>
    <w:rsid w:val="00B021B5"/>
    <w:rsid w:val="00B0230A"/>
    <w:rsid w:val="00B03287"/>
    <w:rsid w:val="00B04C78"/>
    <w:rsid w:val="00B05144"/>
    <w:rsid w:val="00B111EE"/>
    <w:rsid w:val="00B125D8"/>
    <w:rsid w:val="00B129EC"/>
    <w:rsid w:val="00B1447B"/>
    <w:rsid w:val="00B17E0E"/>
    <w:rsid w:val="00B2119B"/>
    <w:rsid w:val="00B235C1"/>
    <w:rsid w:val="00B23689"/>
    <w:rsid w:val="00B257E1"/>
    <w:rsid w:val="00B25912"/>
    <w:rsid w:val="00B26606"/>
    <w:rsid w:val="00B30B00"/>
    <w:rsid w:val="00B31546"/>
    <w:rsid w:val="00B35133"/>
    <w:rsid w:val="00B41A3F"/>
    <w:rsid w:val="00B42B4F"/>
    <w:rsid w:val="00B42EDA"/>
    <w:rsid w:val="00B44ECB"/>
    <w:rsid w:val="00B45072"/>
    <w:rsid w:val="00B45142"/>
    <w:rsid w:val="00B47205"/>
    <w:rsid w:val="00B475B8"/>
    <w:rsid w:val="00B47D04"/>
    <w:rsid w:val="00B51609"/>
    <w:rsid w:val="00B52DBC"/>
    <w:rsid w:val="00B565AA"/>
    <w:rsid w:val="00B56D44"/>
    <w:rsid w:val="00B61B24"/>
    <w:rsid w:val="00B64D7A"/>
    <w:rsid w:val="00B65D76"/>
    <w:rsid w:val="00B70AB3"/>
    <w:rsid w:val="00B71C36"/>
    <w:rsid w:val="00B74407"/>
    <w:rsid w:val="00B757B8"/>
    <w:rsid w:val="00B7740D"/>
    <w:rsid w:val="00B808FF"/>
    <w:rsid w:val="00B81913"/>
    <w:rsid w:val="00B8488A"/>
    <w:rsid w:val="00B90717"/>
    <w:rsid w:val="00B9413C"/>
    <w:rsid w:val="00BA0517"/>
    <w:rsid w:val="00BA6554"/>
    <w:rsid w:val="00BA7397"/>
    <w:rsid w:val="00BB2868"/>
    <w:rsid w:val="00BB3478"/>
    <w:rsid w:val="00BB73CB"/>
    <w:rsid w:val="00BC2A2D"/>
    <w:rsid w:val="00BC376F"/>
    <w:rsid w:val="00BC3D0C"/>
    <w:rsid w:val="00BC4D92"/>
    <w:rsid w:val="00BC681A"/>
    <w:rsid w:val="00BD01BD"/>
    <w:rsid w:val="00BD06FA"/>
    <w:rsid w:val="00BD1B14"/>
    <w:rsid w:val="00BD4F69"/>
    <w:rsid w:val="00BE3DFD"/>
    <w:rsid w:val="00BE67D6"/>
    <w:rsid w:val="00BE735E"/>
    <w:rsid w:val="00BF142C"/>
    <w:rsid w:val="00BF5557"/>
    <w:rsid w:val="00C006C1"/>
    <w:rsid w:val="00C02FF8"/>
    <w:rsid w:val="00C03367"/>
    <w:rsid w:val="00C04157"/>
    <w:rsid w:val="00C07BD4"/>
    <w:rsid w:val="00C159BB"/>
    <w:rsid w:val="00C16DE2"/>
    <w:rsid w:val="00C20058"/>
    <w:rsid w:val="00C22207"/>
    <w:rsid w:val="00C24024"/>
    <w:rsid w:val="00C27C7D"/>
    <w:rsid w:val="00C30D32"/>
    <w:rsid w:val="00C32DC2"/>
    <w:rsid w:val="00C36804"/>
    <w:rsid w:val="00C41120"/>
    <w:rsid w:val="00C4144E"/>
    <w:rsid w:val="00C41CA4"/>
    <w:rsid w:val="00C426C2"/>
    <w:rsid w:val="00C44E08"/>
    <w:rsid w:val="00C46C33"/>
    <w:rsid w:val="00C518B2"/>
    <w:rsid w:val="00C5573F"/>
    <w:rsid w:val="00C570CB"/>
    <w:rsid w:val="00C57FB1"/>
    <w:rsid w:val="00C61A46"/>
    <w:rsid w:val="00C61EF8"/>
    <w:rsid w:val="00C62A22"/>
    <w:rsid w:val="00C664D3"/>
    <w:rsid w:val="00C67070"/>
    <w:rsid w:val="00C670D4"/>
    <w:rsid w:val="00C67887"/>
    <w:rsid w:val="00C71A06"/>
    <w:rsid w:val="00C76407"/>
    <w:rsid w:val="00C77BFA"/>
    <w:rsid w:val="00C80A70"/>
    <w:rsid w:val="00C81706"/>
    <w:rsid w:val="00C8185F"/>
    <w:rsid w:val="00C8638F"/>
    <w:rsid w:val="00C90A8C"/>
    <w:rsid w:val="00C915F6"/>
    <w:rsid w:val="00C91AC5"/>
    <w:rsid w:val="00C93F5C"/>
    <w:rsid w:val="00C95328"/>
    <w:rsid w:val="00CA2D21"/>
    <w:rsid w:val="00CA5CB2"/>
    <w:rsid w:val="00CA5F40"/>
    <w:rsid w:val="00CA602D"/>
    <w:rsid w:val="00CA6932"/>
    <w:rsid w:val="00CB0748"/>
    <w:rsid w:val="00CB0955"/>
    <w:rsid w:val="00CB1E84"/>
    <w:rsid w:val="00CB2DFD"/>
    <w:rsid w:val="00CB4C14"/>
    <w:rsid w:val="00CB4D24"/>
    <w:rsid w:val="00CB6BFC"/>
    <w:rsid w:val="00CB71C8"/>
    <w:rsid w:val="00CC6812"/>
    <w:rsid w:val="00CD1DD1"/>
    <w:rsid w:val="00CD1F59"/>
    <w:rsid w:val="00CD424F"/>
    <w:rsid w:val="00CD4A95"/>
    <w:rsid w:val="00CD4FA3"/>
    <w:rsid w:val="00CD5925"/>
    <w:rsid w:val="00CD61A0"/>
    <w:rsid w:val="00CE09B3"/>
    <w:rsid w:val="00CE150D"/>
    <w:rsid w:val="00CE3870"/>
    <w:rsid w:val="00CE3A98"/>
    <w:rsid w:val="00CE663A"/>
    <w:rsid w:val="00CF2F9C"/>
    <w:rsid w:val="00D03D5D"/>
    <w:rsid w:val="00D0632F"/>
    <w:rsid w:val="00D078FE"/>
    <w:rsid w:val="00D10F14"/>
    <w:rsid w:val="00D13EAE"/>
    <w:rsid w:val="00D14E4D"/>
    <w:rsid w:val="00D167B1"/>
    <w:rsid w:val="00D17089"/>
    <w:rsid w:val="00D202AF"/>
    <w:rsid w:val="00D2038E"/>
    <w:rsid w:val="00D20849"/>
    <w:rsid w:val="00D22D9B"/>
    <w:rsid w:val="00D25421"/>
    <w:rsid w:val="00D31DFB"/>
    <w:rsid w:val="00D345F8"/>
    <w:rsid w:val="00D34EFF"/>
    <w:rsid w:val="00D35691"/>
    <w:rsid w:val="00D368C0"/>
    <w:rsid w:val="00D37A1C"/>
    <w:rsid w:val="00D402E0"/>
    <w:rsid w:val="00D4060E"/>
    <w:rsid w:val="00D41B14"/>
    <w:rsid w:val="00D426BB"/>
    <w:rsid w:val="00D430D8"/>
    <w:rsid w:val="00D4796E"/>
    <w:rsid w:val="00D501C0"/>
    <w:rsid w:val="00D52D1B"/>
    <w:rsid w:val="00D52E2E"/>
    <w:rsid w:val="00D61E91"/>
    <w:rsid w:val="00D6568F"/>
    <w:rsid w:val="00D73846"/>
    <w:rsid w:val="00D806D2"/>
    <w:rsid w:val="00D80B25"/>
    <w:rsid w:val="00D81C88"/>
    <w:rsid w:val="00D820B1"/>
    <w:rsid w:val="00D827C5"/>
    <w:rsid w:val="00D82B6B"/>
    <w:rsid w:val="00D82B8C"/>
    <w:rsid w:val="00D846BD"/>
    <w:rsid w:val="00D84E22"/>
    <w:rsid w:val="00D93CB6"/>
    <w:rsid w:val="00D940D8"/>
    <w:rsid w:val="00D972BC"/>
    <w:rsid w:val="00D972F1"/>
    <w:rsid w:val="00DA0E66"/>
    <w:rsid w:val="00DA253B"/>
    <w:rsid w:val="00DA5062"/>
    <w:rsid w:val="00DB0D44"/>
    <w:rsid w:val="00DB115A"/>
    <w:rsid w:val="00DB1E4F"/>
    <w:rsid w:val="00DB3D4C"/>
    <w:rsid w:val="00DB41B5"/>
    <w:rsid w:val="00DB55E4"/>
    <w:rsid w:val="00DB5911"/>
    <w:rsid w:val="00DB6046"/>
    <w:rsid w:val="00DB6CB8"/>
    <w:rsid w:val="00DC01A1"/>
    <w:rsid w:val="00DC240A"/>
    <w:rsid w:val="00DC37B5"/>
    <w:rsid w:val="00DC3CBE"/>
    <w:rsid w:val="00DC4810"/>
    <w:rsid w:val="00DC5C14"/>
    <w:rsid w:val="00DC62EB"/>
    <w:rsid w:val="00DC62F3"/>
    <w:rsid w:val="00DC6B7A"/>
    <w:rsid w:val="00DD039E"/>
    <w:rsid w:val="00DD04D1"/>
    <w:rsid w:val="00DD112A"/>
    <w:rsid w:val="00DD2488"/>
    <w:rsid w:val="00DD7515"/>
    <w:rsid w:val="00DE187B"/>
    <w:rsid w:val="00DE1DD5"/>
    <w:rsid w:val="00DE2E12"/>
    <w:rsid w:val="00DE54BD"/>
    <w:rsid w:val="00DE718C"/>
    <w:rsid w:val="00DF2A64"/>
    <w:rsid w:val="00E01892"/>
    <w:rsid w:val="00E0199F"/>
    <w:rsid w:val="00E0645D"/>
    <w:rsid w:val="00E06BA4"/>
    <w:rsid w:val="00E07B92"/>
    <w:rsid w:val="00E10CC1"/>
    <w:rsid w:val="00E111B5"/>
    <w:rsid w:val="00E1754D"/>
    <w:rsid w:val="00E201AF"/>
    <w:rsid w:val="00E20B8F"/>
    <w:rsid w:val="00E22040"/>
    <w:rsid w:val="00E226F8"/>
    <w:rsid w:val="00E256A1"/>
    <w:rsid w:val="00E262DA"/>
    <w:rsid w:val="00E32FF1"/>
    <w:rsid w:val="00E375A8"/>
    <w:rsid w:val="00E43E6C"/>
    <w:rsid w:val="00E44E2E"/>
    <w:rsid w:val="00E45376"/>
    <w:rsid w:val="00E4567C"/>
    <w:rsid w:val="00E463B0"/>
    <w:rsid w:val="00E470BC"/>
    <w:rsid w:val="00E50793"/>
    <w:rsid w:val="00E54F02"/>
    <w:rsid w:val="00E5589C"/>
    <w:rsid w:val="00E5718E"/>
    <w:rsid w:val="00E57787"/>
    <w:rsid w:val="00E61745"/>
    <w:rsid w:val="00E663E2"/>
    <w:rsid w:val="00E67B72"/>
    <w:rsid w:val="00E71994"/>
    <w:rsid w:val="00E74E07"/>
    <w:rsid w:val="00E7672B"/>
    <w:rsid w:val="00E76ED7"/>
    <w:rsid w:val="00E771BD"/>
    <w:rsid w:val="00E80982"/>
    <w:rsid w:val="00E8247A"/>
    <w:rsid w:val="00E8378F"/>
    <w:rsid w:val="00E845CB"/>
    <w:rsid w:val="00E8544B"/>
    <w:rsid w:val="00E85483"/>
    <w:rsid w:val="00E87081"/>
    <w:rsid w:val="00E90854"/>
    <w:rsid w:val="00E945A3"/>
    <w:rsid w:val="00E9555E"/>
    <w:rsid w:val="00E95B74"/>
    <w:rsid w:val="00E96141"/>
    <w:rsid w:val="00E9642C"/>
    <w:rsid w:val="00EA19A9"/>
    <w:rsid w:val="00EA2364"/>
    <w:rsid w:val="00EA2D58"/>
    <w:rsid w:val="00EA34A5"/>
    <w:rsid w:val="00EA3657"/>
    <w:rsid w:val="00EA3B79"/>
    <w:rsid w:val="00EA40E0"/>
    <w:rsid w:val="00EA516E"/>
    <w:rsid w:val="00EA54E0"/>
    <w:rsid w:val="00EA7A6E"/>
    <w:rsid w:val="00EA7F8A"/>
    <w:rsid w:val="00EB0AFD"/>
    <w:rsid w:val="00EB44C9"/>
    <w:rsid w:val="00EB5C03"/>
    <w:rsid w:val="00EB69DD"/>
    <w:rsid w:val="00EB6F92"/>
    <w:rsid w:val="00EC14C8"/>
    <w:rsid w:val="00EC247F"/>
    <w:rsid w:val="00EC358E"/>
    <w:rsid w:val="00EC385D"/>
    <w:rsid w:val="00EC5716"/>
    <w:rsid w:val="00EC650D"/>
    <w:rsid w:val="00ED0F38"/>
    <w:rsid w:val="00EE1186"/>
    <w:rsid w:val="00EE15C8"/>
    <w:rsid w:val="00EE27C1"/>
    <w:rsid w:val="00EE336B"/>
    <w:rsid w:val="00EE5C2B"/>
    <w:rsid w:val="00EE704C"/>
    <w:rsid w:val="00EE78AA"/>
    <w:rsid w:val="00EF0C42"/>
    <w:rsid w:val="00EF342A"/>
    <w:rsid w:val="00EF3CED"/>
    <w:rsid w:val="00EF3FA4"/>
    <w:rsid w:val="00EF5100"/>
    <w:rsid w:val="00F02B99"/>
    <w:rsid w:val="00F156A0"/>
    <w:rsid w:val="00F1579C"/>
    <w:rsid w:val="00F17092"/>
    <w:rsid w:val="00F23005"/>
    <w:rsid w:val="00F30342"/>
    <w:rsid w:val="00F31202"/>
    <w:rsid w:val="00F34142"/>
    <w:rsid w:val="00F367B9"/>
    <w:rsid w:val="00F36CAF"/>
    <w:rsid w:val="00F371B5"/>
    <w:rsid w:val="00F43A2E"/>
    <w:rsid w:val="00F43EDF"/>
    <w:rsid w:val="00F4521D"/>
    <w:rsid w:val="00F4723D"/>
    <w:rsid w:val="00F51646"/>
    <w:rsid w:val="00F52A4C"/>
    <w:rsid w:val="00F55334"/>
    <w:rsid w:val="00F621A8"/>
    <w:rsid w:val="00F6342D"/>
    <w:rsid w:val="00F635B4"/>
    <w:rsid w:val="00F6777C"/>
    <w:rsid w:val="00F67B77"/>
    <w:rsid w:val="00F70426"/>
    <w:rsid w:val="00F711FF"/>
    <w:rsid w:val="00F72BF0"/>
    <w:rsid w:val="00F738A7"/>
    <w:rsid w:val="00F75F0C"/>
    <w:rsid w:val="00F77913"/>
    <w:rsid w:val="00F77B34"/>
    <w:rsid w:val="00F81BD4"/>
    <w:rsid w:val="00F8256D"/>
    <w:rsid w:val="00F865E1"/>
    <w:rsid w:val="00F92713"/>
    <w:rsid w:val="00FA0CA9"/>
    <w:rsid w:val="00FA1158"/>
    <w:rsid w:val="00FA6D6D"/>
    <w:rsid w:val="00FB0045"/>
    <w:rsid w:val="00FB2314"/>
    <w:rsid w:val="00FB2941"/>
    <w:rsid w:val="00FB472D"/>
    <w:rsid w:val="00FB51B7"/>
    <w:rsid w:val="00FB58BA"/>
    <w:rsid w:val="00FC01D6"/>
    <w:rsid w:val="00FC19D6"/>
    <w:rsid w:val="00FC386D"/>
    <w:rsid w:val="00FC5F4B"/>
    <w:rsid w:val="00FC68FD"/>
    <w:rsid w:val="00FD0C62"/>
    <w:rsid w:val="00FD481B"/>
    <w:rsid w:val="00FD4CB9"/>
    <w:rsid w:val="00FD6629"/>
    <w:rsid w:val="00FD71CC"/>
    <w:rsid w:val="00FD740E"/>
    <w:rsid w:val="00FE0897"/>
    <w:rsid w:val="00FE0916"/>
    <w:rsid w:val="00FE12DB"/>
    <w:rsid w:val="00FE19DF"/>
    <w:rsid w:val="00FE29C3"/>
    <w:rsid w:val="00FE4196"/>
    <w:rsid w:val="00FE51AB"/>
    <w:rsid w:val="00FE5815"/>
    <w:rsid w:val="00FF1B3E"/>
    <w:rsid w:val="00FF3560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2269807907477702"/>
          <c:y val="0.12339095544091497"/>
          <c:w val="0.5454706109943428"/>
          <c:h val="0.722956526985850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2.7160180070444233E-17"/>
                  <c:y val="-6.000000000000051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000000000000051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6666666666666693E-2"/>
                </c:manualLayout>
              </c:layout>
              <c:showVal val="1"/>
            </c:dLbl>
            <c:dLbl>
              <c:idx val="3"/>
              <c:layout>
                <c:manualLayout>
                  <c:x val="3.259259259259259E-2"/>
                  <c:y val="-4.666666666666670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61243.6</c:v>
                </c:pt>
                <c:pt idx="1">
                  <c:v>63047.4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1.4524369712750087E-2"/>
                  <c:y val="0.17380758439677799"/>
                </c:manualLayout>
              </c:layout>
              <c:showVal val="1"/>
            </c:dLbl>
            <c:dLbl>
              <c:idx val="1"/>
              <c:layout>
                <c:manualLayout>
                  <c:x val="5.9259026884587764E-3"/>
                  <c:y val="0.1395004072766767"/>
                </c:manualLayout>
              </c:layout>
              <c:showVal val="1"/>
            </c:dLbl>
            <c:dLbl>
              <c:idx val="2"/>
              <c:layout>
                <c:manualLayout>
                  <c:x val="5.9743439511078522E-3"/>
                  <c:y val="0.22666666666666668"/>
                </c:manualLayout>
              </c:layout>
              <c:showVal val="1"/>
            </c:dLbl>
            <c:dLbl>
              <c:idx val="3"/>
              <c:layout>
                <c:manualLayout>
                  <c:x val="6.2222222222222921E-2"/>
                  <c:y val="-0.1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32896.400000000001</c:v>
                </c:pt>
                <c:pt idx="1">
                  <c:v>20077.8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84328.8</c:v>
                </c:pt>
                <c:pt idx="1">
                  <c:v>323331.7</c:v>
                </c:pt>
              </c:numCache>
            </c:numRef>
          </c:val>
        </c:ser>
        <c:dLbls>
          <c:showVal val="1"/>
        </c:dLbls>
        <c:gapWidth val="75"/>
        <c:shape val="cylinder"/>
        <c:axId val="109438464"/>
        <c:axId val="115278976"/>
        <c:axId val="0"/>
      </c:bar3DChart>
      <c:catAx>
        <c:axId val="109438464"/>
        <c:scaling>
          <c:orientation val="minMax"/>
        </c:scaling>
        <c:axPos val="b"/>
        <c:majorTickMark val="none"/>
        <c:tickLblPos val="nextTo"/>
        <c:crossAx val="115278976"/>
        <c:crosses val="autoZero"/>
        <c:auto val="1"/>
        <c:lblAlgn val="ctr"/>
        <c:lblOffset val="100"/>
      </c:catAx>
      <c:valAx>
        <c:axId val="115278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943846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0.27025462962962982"/>
          <c:y val="0.10615079365079365"/>
          <c:w val="0.35532407407408206"/>
          <c:h val="0.60912698412698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323705003195953"/>
                  <c:y val="-8.915128523914271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 на доходы физических лиц 66,2%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2.5452517917126014E-3"/>
                  <c:y val="0.2608303314312431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Акцизы по подакциз-ным товарам 1,2%</a:t>
                    </a:r>
                    <a:endParaRPr lang="ru-RU" sz="900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4.7625963852963984E-2"/>
                  <c:y val="0.16117780823955441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Налоги на совокупный доход 13,5%</a:t>
                    </a:r>
                  </a:p>
                  <a:p>
                    <a:endParaRPr lang="ru-RU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0.16234969333496529"/>
                  <c:y val="0.11373861668101209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Налоги на имущество  10,4%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5.6859500749540812E-2"/>
                  <c:y val="4.1403275294813434E-3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Земельный налог 1,7%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23341430405380267"/>
                  <c:y val="1.0624049262284907E-3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Государственная пошлина </a:t>
                    </a:r>
                  </a:p>
                  <a:p>
                    <a:r>
                      <a:rPr lang="ru-RU" sz="900" b="0"/>
                      <a:t>7%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0.25304538687050077"/>
                  <c:y val="1.8779342723004692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0.66200000000000159</c:v>
                </c:pt>
                <c:pt idx="1">
                  <c:v>1.2E-2</c:v>
                </c:pt>
                <c:pt idx="2">
                  <c:v>0.13500000000000001</c:v>
                </c:pt>
                <c:pt idx="3">
                  <c:v>0.10400000000000002</c:v>
                </c:pt>
                <c:pt idx="4">
                  <c:v>1.7000000000000001E-2</c:v>
                </c:pt>
                <c:pt idx="5">
                  <c:v>7.0000000000000021E-2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344790153657976"/>
          <c:y val="0.22950885759403294"/>
          <c:w val="0.3652481206839438"/>
          <c:h val="0.476209575068939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0.20718351526352405"/>
                  <c:y val="-2.1497894158579212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использования имущества 14,4</a:t>
                    </a:r>
                    <a:r>
                      <a:rPr lang="ru-RU" sz="850" b="0"/>
                      <a:t>%</a:t>
                    </a:r>
                    <a:endParaRPr lang="ru-RU" b="0"/>
                  </a:p>
                </c:rich>
              </c:tx>
              <c:showPercent val="1"/>
            </c:dLbl>
            <c:dLbl>
              <c:idx val="1"/>
              <c:layout>
                <c:manualLayout>
                  <c:x val="0.24341521412387787"/>
                  <c:y val="0.26770833333333327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Платежи при пользовании природными ресурсами 1,6% </a:t>
                    </a:r>
                    <a:endParaRPr lang="ru-RU"/>
                  </a:p>
                </c:rich>
              </c:tx>
              <c:showPercent val="1"/>
            </c:dLbl>
            <c:dLbl>
              <c:idx val="2"/>
              <c:layout>
                <c:manualLayout>
                  <c:x val="8.59185389112425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оказания платных услуг и компенсации затрат государства 56,5</a:t>
                    </a:r>
                    <a:r>
                      <a:rPr lang="ru-RU" sz="850" b="0"/>
                      <a:t>%</a:t>
                    </a:r>
                    <a:r>
                      <a:rPr lang="ru-RU" sz="850"/>
                      <a:t> </a:t>
                    </a:r>
                    <a:endParaRPr lang="ru-RU"/>
                  </a:p>
                </c:rich>
              </c:tx>
              <c:showPercent val="1"/>
            </c:dLbl>
            <c:dLbl>
              <c:idx val="3"/>
              <c:layout>
                <c:manualLayout>
                  <c:x val="-2.4774592662469851E-2"/>
                  <c:y val="0.26423976072758343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продажи земельных участков и имущества</a:t>
                    </a:r>
                  </a:p>
                  <a:p>
                    <a:r>
                      <a:rPr lang="ru-RU" sz="850"/>
                      <a:t>  1,8%</a:t>
                    </a:r>
                    <a:endParaRPr lang="ru-RU" sz="800"/>
                  </a:p>
                </c:rich>
              </c:tx>
              <c:showPercent val="1"/>
            </c:dLbl>
            <c:dLbl>
              <c:idx val="4"/>
              <c:layout>
                <c:manualLayout>
                  <c:x val="-0.10084644064968652"/>
                  <c:y val="-4.3543103623674813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Штрафы, санкции, возмещение ущерба  0,6</a:t>
                    </a:r>
                    <a:r>
                      <a:rPr lang="ru-RU" sz="850" b="0"/>
                      <a:t>%</a:t>
                    </a:r>
                    <a:r>
                      <a:rPr lang="ru-RU" sz="850"/>
                      <a:t> </a:t>
                    </a:r>
                    <a:endParaRPr lang="ru-RU"/>
                  </a:p>
                </c:rich>
              </c:tx>
              <c:showPercent val="1"/>
            </c:dLbl>
            <c:dLbl>
              <c:idx val="5"/>
              <c:layout>
                <c:manualLayout>
                  <c:x val="3.0199798394765873E-2"/>
                  <c:y val="-9.0058691328881765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Прочие неналоговые доходы 25,1</a:t>
                    </a:r>
                    <a:r>
                      <a:rPr lang="ru-RU" sz="850" b="0"/>
                      <a:t>%</a:t>
                    </a:r>
                    <a:endParaRPr lang="ru-RU" b="0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85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 14,4%    </c:v>
                </c:pt>
                <c:pt idx="1">
                  <c:v>Платежи при пользовании природными ресурсами 1,6%</c:v>
                </c:pt>
                <c:pt idx="2">
                  <c:v>Доходы от оказания платных услуг и компенсации затрат государства 56,5%</c:v>
                </c:pt>
                <c:pt idx="3">
                  <c:v>Доходы от продажи материальных и нематериальных активов 1,8 % </c:v>
                </c:pt>
                <c:pt idx="4">
                  <c:v>Штрафы, санкции, возмещение ущерба 0,6% </c:v>
                </c:pt>
                <c:pt idx="5">
                  <c:v>Прочие неналоговые доходы 25,1%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0.14400000000000004</c:v>
                </c:pt>
                <c:pt idx="1">
                  <c:v>1.6000000000000021E-2</c:v>
                </c:pt>
                <c:pt idx="2">
                  <c:v>0.56499999999999995</c:v>
                </c:pt>
                <c:pt idx="3" formatCode="0.0%">
                  <c:v>1.7999999999999999E-2</c:v>
                </c:pt>
                <c:pt idx="4">
                  <c:v>6.0000000000000088E-3</c:v>
                </c:pt>
                <c:pt idx="5">
                  <c:v>0.251</c:v>
                </c:pt>
              </c:numCache>
            </c:numRef>
          </c:val>
        </c:ser>
        <c:dLbls>
          <c:showPercent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4F70-8C7C-4DD2-8DAA-55FB4229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Партола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Л.Г.. Партола</dc:creator>
  <cp:lastModifiedBy>User</cp:lastModifiedBy>
  <cp:revision>27</cp:revision>
  <cp:lastPrinted>2025-05-05T10:02:00Z</cp:lastPrinted>
  <dcterms:created xsi:type="dcterms:W3CDTF">2025-04-28T07:38:00Z</dcterms:created>
  <dcterms:modified xsi:type="dcterms:W3CDTF">2025-05-16T12:30:00Z</dcterms:modified>
</cp:coreProperties>
</file>